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65308">
      <w:pPr>
        <w:pBdr>
          <w:top w:val="single" w:color="auto" w:sz="4" w:space="1"/>
          <w:left w:val="single" w:color="auto" w:sz="4" w:space="3"/>
          <w:bottom w:val="single" w:color="auto" w:sz="4" w:space="1"/>
          <w:right w:val="single" w:color="auto" w:sz="4" w:space="22"/>
          <w:between w:val="single" w:color="auto" w:sz="4" w:space="1"/>
        </w:pBdr>
        <w:shd w:val="clear" w:color="auto" w:fill="B2A1C7" w:themeFill="accent4" w:themeFillTint="99"/>
        <w:spacing w:after="0" w:line="240" w:lineRule="auto"/>
        <w:jc w:val="center"/>
        <w:rPr>
          <w:rFonts w:cs="Calibri"/>
          <w:b/>
          <w:sz w:val="28"/>
          <w:szCs w:val="28"/>
          <w:shd w:val="clear" w:color="auto" w:fill="D6E3BC"/>
          <w:lang w:eastAsia="pt-BR"/>
        </w:rPr>
      </w:pPr>
      <w:bookmarkStart w:id="3" w:name="_GoBack"/>
      <w:r>
        <w:rPr>
          <w:rFonts w:cs="Calibri"/>
          <w:b/>
          <w:sz w:val="28"/>
          <w:szCs w:val="28"/>
          <w:lang w:eastAsia="pt-BR"/>
        </w:rPr>
        <w:t>TERMO DE REFERÊNCIA</w:t>
      </w:r>
    </w:p>
    <w:bookmarkEnd w:id="3"/>
    <w:p w14:paraId="72EC2F8C">
      <w:pPr>
        <w:spacing w:after="0" w:line="240" w:lineRule="auto"/>
        <w:jc w:val="center"/>
        <w:rPr>
          <w:rFonts w:cs="Calibri"/>
          <w:b/>
          <w:u w:val="single"/>
          <w:lang w:eastAsia="ar-SA"/>
        </w:rPr>
      </w:pPr>
    </w:p>
    <w:p w14:paraId="69E8FF4C">
      <w:pPr>
        <w:spacing w:after="0" w:line="240" w:lineRule="auto"/>
        <w:jc w:val="center"/>
        <w:rPr>
          <w:rFonts w:cs="Calibri"/>
          <w:b/>
          <w:u w:val="single"/>
          <w:lang w:eastAsia="ar-SA"/>
        </w:rPr>
      </w:pPr>
    </w:p>
    <w:tbl>
      <w:tblPr>
        <w:tblStyle w:val="5"/>
        <w:tblW w:w="9001" w:type="dxa"/>
        <w:tblInd w:w="0" w:type="dxa"/>
        <w:tblLayout w:type="autofit"/>
        <w:tblCellMar>
          <w:top w:w="0" w:type="dxa"/>
          <w:left w:w="70" w:type="dxa"/>
          <w:bottom w:w="0" w:type="dxa"/>
          <w:right w:w="70" w:type="dxa"/>
        </w:tblCellMar>
      </w:tblPr>
      <w:tblGrid>
        <w:gridCol w:w="3114"/>
        <w:gridCol w:w="5887"/>
      </w:tblGrid>
      <w:tr w14:paraId="24BA1DC0">
        <w:tblPrEx>
          <w:tblCellMar>
            <w:top w:w="0" w:type="dxa"/>
            <w:left w:w="70" w:type="dxa"/>
            <w:bottom w:w="0" w:type="dxa"/>
            <w:right w:w="70" w:type="dxa"/>
          </w:tblCellMar>
        </w:tblPrEx>
        <w:trPr>
          <w:trHeight w:val="300" w:hRule="atLeast"/>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97071D">
            <w:pPr>
              <w:spacing w:after="0" w:line="240" w:lineRule="auto"/>
              <w:rPr>
                <w:rFonts w:eastAsia="Times New Roman" w:cs="Calibri"/>
                <w:b/>
                <w:bCs/>
                <w:color w:val="000000"/>
                <w:sz w:val="24"/>
                <w:szCs w:val="24"/>
                <w:lang w:eastAsia="pt-BR"/>
              </w:rPr>
            </w:pPr>
            <w:r>
              <w:rPr>
                <w:rFonts w:eastAsia="Times New Roman" w:cs="Calibri"/>
                <w:b/>
                <w:bCs/>
                <w:color w:val="000000"/>
                <w:sz w:val="24"/>
                <w:szCs w:val="24"/>
                <w:lang w:eastAsia="pt-BR"/>
              </w:rPr>
              <w:t>SECRETARIA DEMANDANTE:</w:t>
            </w:r>
          </w:p>
        </w:tc>
        <w:tc>
          <w:tcPr>
            <w:tcW w:w="5887" w:type="dxa"/>
            <w:tcBorders>
              <w:top w:val="single" w:color="auto" w:sz="4" w:space="0"/>
              <w:left w:val="nil"/>
              <w:bottom w:val="single" w:color="auto" w:sz="4" w:space="0"/>
              <w:right w:val="single" w:color="auto" w:sz="4" w:space="0"/>
            </w:tcBorders>
            <w:shd w:val="clear" w:color="auto" w:fill="auto"/>
            <w:noWrap/>
            <w:vAlign w:val="bottom"/>
          </w:tcPr>
          <w:p w14:paraId="7EF8AAB7">
            <w:pPr>
              <w:spacing w:after="0" w:line="240" w:lineRule="auto"/>
              <w:rPr>
                <w:rFonts w:eastAsia="Times New Roman" w:cs="Calibri"/>
                <w:color w:val="000000"/>
                <w:sz w:val="24"/>
                <w:szCs w:val="24"/>
                <w:lang w:eastAsia="pt-BR"/>
              </w:rPr>
            </w:pPr>
            <w:r>
              <w:rPr>
                <w:rFonts w:eastAsia="Times New Roman" w:cs="Calibri"/>
                <w:color w:val="000000"/>
                <w:sz w:val="24"/>
                <w:szCs w:val="24"/>
                <w:lang w:eastAsia="pt-BR"/>
              </w:rPr>
              <w:t>Secretaria Municipal de Saúde</w:t>
            </w:r>
          </w:p>
        </w:tc>
      </w:tr>
    </w:tbl>
    <w:p w14:paraId="13141E8D">
      <w:pPr>
        <w:spacing w:after="0" w:line="240" w:lineRule="auto"/>
        <w:rPr>
          <w:rFonts w:cs="Calibri"/>
          <w:b/>
          <w:u w:val="single"/>
          <w:lang w:eastAsia="ar-SA"/>
        </w:rPr>
      </w:pPr>
    </w:p>
    <w:p w14:paraId="05E4CBDC">
      <w:pPr>
        <w:spacing w:after="0" w:line="240" w:lineRule="auto"/>
        <w:jc w:val="right"/>
        <w:rPr>
          <w:rFonts w:cs="Calibri"/>
          <w:lang w:eastAsia="pt-BR"/>
        </w:rPr>
      </w:pPr>
    </w:p>
    <w:p w14:paraId="356D7916">
      <w:pPr>
        <w:numPr>
          <w:ilvl w:val="0"/>
          <w:numId w:val="3"/>
        </w:numPr>
        <w:pBdr>
          <w:top w:val="single" w:color="auto" w:sz="4" w:space="1"/>
          <w:left w:val="single" w:color="auto" w:sz="4" w:space="1"/>
          <w:bottom w:val="single" w:color="auto" w:sz="4" w:space="1"/>
          <w:right w:val="single" w:color="auto" w:sz="4" w:space="23"/>
          <w:between w:val="single" w:color="auto" w:sz="4" w:space="1"/>
        </w:pBdr>
        <w:shd w:val="clear" w:color="auto" w:fill="D7E3BC"/>
        <w:tabs>
          <w:tab w:val="left" w:pos="284"/>
        </w:tabs>
        <w:spacing w:after="0" w:line="240" w:lineRule="auto"/>
        <w:jc w:val="both"/>
        <w:rPr>
          <w:rFonts w:eastAsia="Ecofont_Spranq_eco_Sans" w:cs="Calibri"/>
          <w:color w:val="000000"/>
          <w:lang w:eastAsia="pt-BR"/>
        </w:rPr>
      </w:pPr>
      <w:r>
        <w:rPr>
          <w:rFonts w:cs="Calibri"/>
          <w:b/>
          <w:color w:val="000000"/>
          <w:lang w:eastAsia="pt-BR"/>
        </w:rPr>
        <w:t>OBJETO E PRAZO DO CONTRATO.</w:t>
      </w:r>
    </w:p>
    <w:p w14:paraId="43CB0361">
      <w:pPr>
        <w:shd w:val="clear" w:color="auto" w:fill="FFFFFF"/>
        <w:spacing w:after="0" w:line="240" w:lineRule="auto"/>
        <w:jc w:val="both"/>
        <w:rPr>
          <w:rFonts w:cs="Calibri"/>
          <w:b/>
          <w:lang w:eastAsia="pt-BR"/>
        </w:rPr>
      </w:pPr>
    </w:p>
    <w:p w14:paraId="5E4D7787">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Arial" w:hAnsi="Arial" w:eastAsia="Ecofont_Spranq_eco_Sans" w:cs="Arial"/>
          <w:sz w:val="24"/>
          <w:szCs w:val="24"/>
          <w:lang w:eastAsia="pt-BR"/>
        </w:rPr>
      </w:pPr>
      <w:r>
        <w:rPr>
          <w:rFonts w:ascii="Arial" w:hAnsi="Arial" w:cs="Arial"/>
          <w:sz w:val="24"/>
          <w:szCs w:val="24"/>
        </w:rPr>
        <w:t xml:space="preserve">Fornecimento de medicamentos, saneantes, pensos e materiais descartáveis </w:t>
      </w:r>
      <w:r>
        <w:rPr>
          <w:rFonts w:ascii="Arial" w:hAnsi="Arial" w:cs="Arial"/>
          <w:color w:val="000000"/>
          <w:sz w:val="24"/>
          <w:szCs w:val="24"/>
          <w:lang w:eastAsia="pt-BR"/>
        </w:rPr>
        <w:t>conforme natureza, condições, quantidades e exigências estabelecidas neste instrumento:</w:t>
      </w:r>
    </w:p>
    <w:p w14:paraId="5CEF6755">
      <w:p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ascii="Arial" w:hAnsi="Arial" w:cs="Arial"/>
          <w:color w:val="000000"/>
          <w:sz w:val="24"/>
          <w:szCs w:val="24"/>
          <w:lang w:eastAsia="pt-BR"/>
        </w:rPr>
      </w:pPr>
    </w:p>
    <w:p w14:paraId="7B8C39D6">
      <w:pPr>
        <w:pStyle w:val="16"/>
        <w:ind w:left="0"/>
        <w:jc w:val="center"/>
        <w:rPr>
          <w:rFonts w:ascii="Times New Roman" w:hAnsi="Times New Roman"/>
          <w:b/>
          <w:bCs/>
          <w:sz w:val="24"/>
          <w:szCs w:val="24"/>
        </w:rPr>
      </w:pPr>
      <w:r>
        <w:rPr>
          <w:rFonts w:ascii="Times New Roman" w:hAnsi="Times New Roman"/>
          <w:b/>
          <w:bCs/>
          <w:sz w:val="24"/>
          <w:szCs w:val="24"/>
        </w:rPr>
        <w:t>LOTE 1</w:t>
      </w:r>
    </w:p>
    <w:p w14:paraId="4D93C512">
      <w:pPr>
        <w:pStyle w:val="16"/>
        <w:ind w:left="0"/>
        <w:jc w:val="center"/>
        <w:rPr>
          <w:rFonts w:ascii="Times New Roman" w:hAnsi="Times New Roman"/>
          <w:b/>
          <w:bCs/>
          <w:sz w:val="24"/>
          <w:szCs w:val="24"/>
        </w:rPr>
      </w:pPr>
    </w:p>
    <w:tbl>
      <w:tblPr>
        <w:tblStyle w:val="5"/>
        <w:tblW w:w="7939" w:type="dxa"/>
        <w:tblInd w:w="-214" w:type="dxa"/>
        <w:tblLayout w:type="autofit"/>
        <w:tblCellMar>
          <w:top w:w="0" w:type="dxa"/>
          <w:left w:w="70" w:type="dxa"/>
          <w:bottom w:w="0" w:type="dxa"/>
          <w:right w:w="70" w:type="dxa"/>
        </w:tblCellMar>
      </w:tblPr>
      <w:tblGrid>
        <w:gridCol w:w="618"/>
        <w:gridCol w:w="4660"/>
        <w:gridCol w:w="1041"/>
        <w:gridCol w:w="1620"/>
      </w:tblGrid>
      <w:tr w14:paraId="2E15CA7D">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38FC26F8">
            <w:pPr>
              <w:jc w:val="center"/>
              <w:rPr>
                <w:rFonts w:ascii="Arial Narrow" w:hAnsi="Arial Narrow" w:cs="Calibri"/>
                <w:b/>
                <w:bCs/>
                <w:sz w:val="20"/>
                <w:szCs w:val="20"/>
              </w:rPr>
            </w:pPr>
            <w:r>
              <w:rPr>
                <w:rFonts w:ascii="Arial Narrow" w:hAnsi="Arial Narrow" w:cs="Calibri"/>
                <w:b/>
                <w:bCs/>
                <w:sz w:val="20"/>
                <w:szCs w:val="20"/>
              </w:rPr>
              <w:t>ITEM</w:t>
            </w:r>
          </w:p>
        </w:tc>
        <w:tc>
          <w:tcPr>
            <w:tcW w:w="5125" w:type="dxa"/>
            <w:tcBorders>
              <w:top w:val="single" w:color="auto" w:sz="4" w:space="0"/>
              <w:left w:val="nil"/>
              <w:bottom w:val="single" w:color="auto" w:sz="4" w:space="0"/>
              <w:right w:val="single" w:color="auto" w:sz="4" w:space="0"/>
            </w:tcBorders>
            <w:shd w:val="clear" w:color="000000" w:fill="FFFFFF"/>
            <w:vAlign w:val="center"/>
          </w:tcPr>
          <w:p w14:paraId="3C6FD35B">
            <w:pPr>
              <w:ind w:left="-32"/>
              <w:jc w:val="center"/>
              <w:rPr>
                <w:rFonts w:ascii="Arial Narrow" w:hAnsi="Arial Narrow" w:cs="Calibri"/>
                <w:b/>
                <w:bCs/>
                <w:sz w:val="20"/>
                <w:szCs w:val="20"/>
              </w:rPr>
            </w:pPr>
            <w:r>
              <w:rPr>
                <w:rFonts w:ascii="Arial Narrow" w:hAnsi="Arial Narrow" w:cs="Calibri"/>
                <w:b/>
                <w:bCs/>
                <w:sz w:val="20"/>
                <w:szCs w:val="20"/>
              </w:rPr>
              <w:t>DESCRIÇÃO</w:t>
            </w:r>
          </w:p>
        </w:tc>
        <w:tc>
          <w:tcPr>
            <w:tcW w:w="1013" w:type="dxa"/>
            <w:tcBorders>
              <w:top w:val="single" w:color="auto" w:sz="4" w:space="0"/>
              <w:left w:val="nil"/>
              <w:bottom w:val="single" w:color="auto" w:sz="4" w:space="0"/>
              <w:right w:val="single" w:color="auto" w:sz="4" w:space="0"/>
            </w:tcBorders>
            <w:shd w:val="clear" w:color="000000" w:fill="FFFFFF"/>
            <w:vAlign w:val="center"/>
          </w:tcPr>
          <w:p w14:paraId="290C2D0A">
            <w:pPr>
              <w:jc w:val="center"/>
              <w:rPr>
                <w:rFonts w:ascii="Arial Narrow" w:hAnsi="Arial Narrow" w:cs="Calibri"/>
                <w:b/>
                <w:bCs/>
                <w:sz w:val="20"/>
                <w:szCs w:val="20"/>
              </w:rPr>
            </w:pPr>
            <w:r>
              <w:rPr>
                <w:rFonts w:ascii="Arial Narrow" w:hAnsi="Arial Narrow" w:cs="Calibri"/>
                <w:b/>
                <w:bCs/>
                <w:sz w:val="20"/>
                <w:szCs w:val="20"/>
              </w:rPr>
              <w:t>UND.</w:t>
            </w:r>
          </w:p>
        </w:tc>
        <w:tc>
          <w:tcPr>
            <w:tcW w:w="1233" w:type="dxa"/>
            <w:tcBorders>
              <w:top w:val="single" w:color="auto" w:sz="4" w:space="0"/>
              <w:left w:val="nil"/>
              <w:bottom w:val="single" w:color="auto" w:sz="4" w:space="0"/>
              <w:right w:val="single" w:color="auto" w:sz="4" w:space="0"/>
            </w:tcBorders>
            <w:shd w:val="clear" w:color="000000" w:fill="FFFFFF"/>
            <w:vAlign w:val="center"/>
          </w:tcPr>
          <w:p w14:paraId="5328B073">
            <w:pPr>
              <w:jc w:val="center"/>
              <w:rPr>
                <w:rFonts w:ascii="Arial Narrow" w:hAnsi="Arial Narrow" w:cs="Calibri"/>
                <w:b/>
                <w:bCs/>
                <w:sz w:val="20"/>
                <w:szCs w:val="20"/>
              </w:rPr>
            </w:pPr>
            <w:r>
              <w:rPr>
                <w:rFonts w:ascii="Arial Narrow" w:hAnsi="Arial Narrow" w:cs="Calibri"/>
                <w:b/>
                <w:bCs/>
                <w:sz w:val="20"/>
                <w:szCs w:val="20"/>
              </w:rPr>
              <w:t>QUANT.</w:t>
            </w:r>
          </w:p>
        </w:tc>
      </w:tr>
      <w:tr w14:paraId="6E2AF64C">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1505FB86">
            <w:pPr>
              <w:jc w:val="center"/>
              <w:rPr>
                <w:rFonts w:ascii="Arial Narrow" w:hAnsi="Arial Narrow" w:cs="Calibri"/>
                <w:sz w:val="20"/>
                <w:szCs w:val="20"/>
              </w:rPr>
            </w:pPr>
            <w:r>
              <w:rPr>
                <w:rFonts w:ascii="Arial Narrow" w:hAnsi="Arial Narrow" w:cs="Calibri"/>
                <w:sz w:val="20"/>
                <w:szCs w:val="20"/>
              </w:rPr>
              <w:t>1</w:t>
            </w:r>
          </w:p>
        </w:tc>
        <w:tc>
          <w:tcPr>
            <w:tcW w:w="5125" w:type="dxa"/>
            <w:tcBorders>
              <w:top w:val="nil"/>
              <w:left w:val="nil"/>
              <w:bottom w:val="single" w:color="auto" w:sz="4" w:space="0"/>
              <w:right w:val="single" w:color="auto" w:sz="4" w:space="0"/>
            </w:tcBorders>
            <w:shd w:val="clear" w:color="000000" w:fill="FFFFFF"/>
            <w:vAlign w:val="center"/>
          </w:tcPr>
          <w:p w14:paraId="218EFC8D">
            <w:pPr>
              <w:rPr>
                <w:rFonts w:ascii="Arial Narrow" w:hAnsi="Arial Narrow" w:cs="Calibri"/>
                <w:sz w:val="20"/>
                <w:szCs w:val="20"/>
              </w:rPr>
            </w:pPr>
            <w:r>
              <w:rPr>
                <w:rFonts w:ascii="Arial Narrow" w:hAnsi="Arial Narrow" w:cs="Calibri"/>
                <w:sz w:val="20"/>
                <w:szCs w:val="20"/>
              </w:rPr>
              <w:t>ABAIXADOR DE LÍNGUA, ESPÁTULA EM MADEIRA LISA, DESCARTÁVEL, EXTREMIDADES ARREDONDADAS, FORMATO CONVENCIONAL, RESISTENTE A ESTERILIZAÇÃO, COM 14CM DE COMPRIMENTO E LARGURA VARIÁVEL ENTRE 1,4 E 1,5CM. PCT C/100</w:t>
            </w:r>
          </w:p>
        </w:tc>
        <w:tc>
          <w:tcPr>
            <w:tcW w:w="1013" w:type="dxa"/>
            <w:tcBorders>
              <w:top w:val="nil"/>
              <w:left w:val="nil"/>
              <w:bottom w:val="single" w:color="auto" w:sz="4" w:space="0"/>
              <w:right w:val="single" w:color="auto" w:sz="4" w:space="0"/>
            </w:tcBorders>
            <w:shd w:val="clear" w:color="000000" w:fill="FFFFFF"/>
            <w:noWrap/>
            <w:vAlign w:val="center"/>
          </w:tcPr>
          <w:p w14:paraId="057B81E5">
            <w:pPr>
              <w:jc w:val="center"/>
              <w:rPr>
                <w:rFonts w:ascii="Arial Narrow" w:hAnsi="Arial Narrow" w:cs="Calibri"/>
                <w:sz w:val="20"/>
                <w:szCs w:val="20"/>
              </w:rPr>
            </w:pPr>
            <w:r>
              <w:rPr>
                <w:rFonts w:ascii="Arial Narrow" w:hAnsi="Arial Narrow" w:cs="Calibri"/>
                <w:sz w:val="20"/>
                <w:szCs w:val="20"/>
              </w:rPr>
              <w:t>PACOTE</w:t>
            </w:r>
          </w:p>
        </w:tc>
        <w:tc>
          <w:tcPr>
            <w:tcW w:w="1233" w:type="dxa"/>
            <w:tcBorders>
              <w:top w:val="nil"/>
              <w:left w:val="nil"/>
              <w:bottom w:val="single" w:color="auto" w:sz="4" w:space="0"/>
              <w:right w:val="single" w:color="auto" w:sz="4" w:space="0"/>
            </w:tcBorders>
            <w:shd w:val="clear" w:color="000000" w:fill="FFFFFF"/>
            <w:noWrap/>
            <w:vAlign w:val="center"/>
          </w:tcPr>
          <w:p w14:paraId="6E32EB68">
            <w:pPr>
              <w:jc w:val="center"/>
              <w:rPr>
                <w:rFonts w:ascii="Arial Narrow" w:hAnsi="Arial Narrow" w:cs="Calibri"/>
                <w:sz w:val="20"/>
                <w:szCs w:val="20"/>
              </w:rPr>
            </w:pPr>
            <w:r>
              <w:rPr>
                <w:rFonts w:ascii="Arial Narrow" w:hAnsi="Arial Narrow" w:cs="Calibri"/>
                <w:sz w:val="20"/>
                <w:szCs w:val="20"/>
              </w:rPr>
              <w:t>100</w:t>
            </w:r>
          </w:p>
        </w:tc>
      </w:tr>
      <w:tr w14:paraId="3F548FB4">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0137B647">
            <w:pPr>
              <w:jc w:val="center"/>
              <w:rPr>
                <w:rFonts w:ascii="Arial Narrow" w:hAnsi="Arial Narrow" w:cs="Calibri"/>
                <w:sz w:val="20"/>
                <w:szCs w:val="20"/>
              </w:rPr>
            </w:pPr>
            <w:r>
              <w:rPr>
                <w:rFonts w:ascii="Arial Narrow" w:hAnsi="Arial Narrow" w:cs="Calibri"/>
                <w:sz w:val="20"/>
                <w:szCs w:val="20"/>
              </w:rPr>
              <w:t>2</w:t>
            </w:r>
          </w:p>
        </w:tc>
        <w:tc>
          <w:tcPr>
            <w:tcW w:w="5125" w:type="dxa"/>
            <w:tcBorders>
              <w:top w:val="nil"/>
              <w:left w:val="nil"/>
              <w:bottom w:val="single" w:color="auto" w:sz="4" w:space="0"/>
              <w:right w:val="single" w:color="auto" w:sz="4" w:space="0"/>
            </w:tcBorders>
            <w:shd w:val="clear" w:color="000000" w:fill="FFFFFF"/>
            <w:vAlign w:val="center"/>
          </w:tcPr>
          <w:p w14:paraId="51586E3A">
            <w:pPr>
              <w:rPr>
                <w:rFonts w:ascii="Arial Narrow" w:hAnsi="Arial Narrow" w:cs="Calibri"/>
                <w:sz w:val="20"/>
                <w:szCs w:val="20"/>
              </w:rPr>
            </w:pPr>
            <w:r>
              <w:rPr>
                <w:rFonts w:ascii="Arial Narrow" w:hAnsi="Arial Narrow" w:cs="Calibri"/>
                <w:sz w:val="20"/>
                <w:szCs w:val="20"/>
              </w:rPr>
              <w:t>AGULHA DESCARTÁVEL PARA RAQUI Nº25G 4 3/4, (0.53X120MM)  C/ 25</w:t>
            </w:r>
          </w:p>
        </w:tc>
        <w:tc>
          <w:tcPr>
            <w:tcW w:w="1013" w:type="dxa"/>
            <w:tcBorders>
              <w:top w:val="nil"/>
              <w:left w:val="nil"/>
              <w:bottom w:val="single" w:color="auto" w:sz="4" w:space="0"/>
              <w:right w:val="single" w:color="auto" w:sz="4" w:space="0"/>
            </w:tcBorders>
            <w:shd w:val="clear" w:color="000000" w:fill="FFFFFF"/>
            <w:noWrap/>
            <w:vAlign w:val="center"/>
          </w:tcPr>
          <w:p w14:paraId="488975E5">
            <w:pPr>
              <w:jc w:val="center"/>
              <w:rPr>
                <w:rFonts w:ascii="Arial Narrow" w:hAnsi="Arial Narrow" w:cs="Calibri"/>
                <w:sz w:val="20"/>
                <w:szCs w:val="20"/>
              </w:rPr>
            </w:pPr>
            <w:r>
              <w:rPr>
                <w:rFonts w:ascii="Arial Narrow" w:hAnsi="Arial Narrow" w:cs="Calibri"/>
                <w:sz w:val="20"/>
                <w:szCs w:val="20"/>
              </w:rPr>
              <w:t>CAIXA</w:t>
            </w:r>
          </w:p>
        </w:tc>
        <w:tc>
          <w:tcPr>
            <w:tcW w:w="1233" w:type="dxa"/>
            <w:tcBorders>
              <w:top w:val="nil"/>
              <w:left w:val="nil"/>
              <w:bottom w:val="single" w:color="auto" w:sz="4" w:space="0"/>
              <w:right w:val="single" w:color="auto" w:sz="4" w:space="0"/>
            </w:tcBorders>
            <w:shd w:val="clear" w:color="000000" w:fill="FFFFFF"/>
            <w:noWrap/>
            <w:vAlign w:val="center"/>
          </w:tcPr>
          <w:p w14:paraId="5C7CBACA">
            <w:pPr>
              <w:jc w:val="center"/>
              <w:rPr>
                <w:rFonts w:ascii="Arial Narrow" w:hAnsi="Arial Narrow" w:cs="Calibri"/>
                <w:sz w:val="20"/>
                <w:szCs w:val="20"/>
              </w:rPr>
            </w:pPr>
            <w:r>
              <w:rPr>
                <w:rFonts w:ascii="Arial Narrow" w:hAnsi="Arial Narrow" w:cs="Calibri"/>
                <w:sz w:val="20"/>
                <w:szCs w:val="20"/>
              </w:rPr>
              <w:t>10</w:t>
            </w:r>
          </w:p>
        </w:tc>
      </w:tr>
      <w:tr w14:paraId="189E3A17">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2A19B4EC">
            <w:pPr>
              <w:jc w:val="center"/>
              <w:rPr>
                <w:rFonts w:ascii="Arial Narrow" w:hAnsi="Arial Narrow" w:cs="Calibri"/>
                <w:sz w:val="20"/>
                <w:szCs w:val="20"/>
              </w:rPr>
            </w:pPr>
            <w:r>
              <w:rPr>
                <w:rFonts w:ascii="Arial Narrow" w:hAnsi="Arial Narrow" w:cs="Calibri"/>
                <w:sz w:val="20"/>
                <w:szCs w:val="20"/>
              </w:rPr>
              <w:t>3</w:t>
            </w:r>
          </w:p>
        </w:tc>
        <w:tc>
          <w:tcPr>
            <w:tcW w:w="5125" w:type="dxa"/>
            <w:tcBorders>
              <w:top w:val="nil"/>
              <w:left w:val="nil"/>
              <w:bottom w:val="single" w:color="auto" w:sz="4" w:space="0"/>
              <w:right w:val="single" w:color="auto" w:sz="4" w:space="0"/>
            </w:tcBorders>
            <w:shd w:val="clear" w:color="000000" w:fill="FFFFFF"/>
            <w:vAlign w:val="center"/>
          </w:tcPr>
          <w:p w14:paraId="373E94FB">
            <w:pPr>
              <w:rPr>
                <w:rFonts w:ascii="Arial Narrow" w:hAnsi="Arial Narrow" w:cs="Calibri"/>
                <w:sz w:val="20"/>
                <w:szCs w:val="20"/>
              </w:rPr>
            </w:pPr>
            <w:r>
              <w:rPr>
                <w:rFonts w:ascii="Arial Narrow" w:hAnsi="Arial Narrow" w:cs="Calibri"/>
                <w:sz w:val="20"/>
                <w:szCs w:val="20"/>
              </w:rPr>
              <w:t>AGULHA DESCARTÁVEL PARA RAQUI Nº    27G,   X   4 3/4  (0.42X120MM) CAIXA COM  C/ 25</w:t>
            </w:r>
          </w:p>
        </w:tc>
        <w:tc>
          <w:tcPr>
            <w:tcW w:w="1013" w:type="dxa"/>
            <w:tcBorders>
              <w:top w:val="nil"/>
              <w:left w:val="nil"/>
              <w:bottom w:val="single" w:color="auto" w:sz="4" w:space="0"/>
              <w:right w:val="single" w:color="auto" w:sz="4" w:space="0"/>
            </w:tcBorders>
            <w:shd w:val="clear" w:color="000000" w:fill="FFFFFF"/>
            <w:noWrap/>
            <w:vAlign w:val="center"/>
          </w:tcPr>
          <w:p w14:paraId="76E63374">
            <w:pPr>
              <w:jc w:val="center"/>
              <w:rPr>
                <w:rFonts w:ascii="Arial Narrow" w:hAnsi="Arial Narrow" w:cs="Calibri"/>
                <w:sz w:val="20"/>
                <w:szCs w:val="20"/>
              </w:rPr>
            </w:pPr>
            <w:r>
              <w:rPr>
                <w:rFonts w:ascii="Arial Narrow" w:hAnsi="Arial Narrow" w:cs="Calibri"/>
                <w:sz w:val="20"/>
                <w:szCs w:val="20"/>
              </w:rPr>
              <w:t>CAIXA</w:t>
            </w:r>
          </w:p>
        </w:tc>
        <w:tc>
          <w:tcPr>
            <w:tcW w:w="1233" w:type="dxa"/>
            <w:tcBorders>
              <w:top w:val="nil"/>
              <w:left w:val="nil"/>
              <w:bottom w:val="single" w:color="auto" w:sz="4" w:space="0"/>
              <w:right w:val="single" w:color="auto" w:sz="4" w:space="0"/>
            </w:tcBorders>
            <w:shd w:val="clear" w:color="000000" w:fill="FFFFFF"/>
            <w:noWrap/>
            <w:vAlign w:val="center"/>
          </w:tcPr>
          <w:p w14:paraId="7850D3E9">
            <w:pPr>
              <w:jc w:val="center"/>
              <w:rPr>
                <w:rFonts w:ascii="Arial Narrow" w:hAnsi="Arial Narrow" w:cs="Calibri"/>
                <w:sz w:val="20"/>
                <w:szCs w:val="20"/>
              </w:rPr>
            </w:pPr>
            <w:r>
              <w:rPr>
                <w:rFonts w:ascii="Arial Narrow" w:hAnsi="Arial Narrow" w:cs="Calibri"/>
                <w:sz w:val="20"/>
                <w:szCs w:val="20"/>
              </w:rPr>
              <w:t>10</w:t>
            </w:r>
          </w:p>
        </w:tc>
      </w:tr>
      <w:tr w14:paraId="686CCA72">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0927561B">
            <w:pPr>
              <w:jc w:val="center"/>
              <w:rPr>
                <w:rFonts w:ascii="Arial Narrow" w:hAnsi="Arial Narrow" w:cs="Calibri"/>
                <w:sz w:val="20"/>
                <w:szCs w:val="20"/>
              </w:rPr>
            </w:pPr>
            <w:r>
              <w:rPr>
                <w:rFonts w:ascii="Arial Narrow" w:hAnsi="Arial Narrow" w:cs="Calibri"/>
                <w:sz w:val="20"/>
                <w:szCs w:val="20"/>
              </w:rPr>
              <w:t>4</w:t>
            </w:r>
          </w:p>
        </w:tc>
        <w:tc>
          <w:tcPr>
            <w:tcW w:w="5125" w:type="dxa"/>
            <w:tcBorders>
              <w:top w:val="nil"/>
              <w:left w:val="nil"/>
              <w:bottom w:val="single" w:color="auto" w:sz="4" w:space="0"/>
              <w:right w:val="single" w:color="auto" w:sz="4" w:space="0"/>
            </w:tcBorders>
            <w:shd w:val="clear" w:color="000000" w:fill="FFFFFF"/>
            <w:vAlign w:val="center"/>
          </w:tcPr>
          <w:p w14:paraId="451F03CE">
            <w:pPr>
              <w:rPr>
                <w:rFonts w:ascii="Arial Narrow" w:hAnsi="Arial Narrow" w:cs="Calibri"/>
                <w:sz w:val="20"/>
                <w:szCs w:val="20"/>
              </w:rPr>
            </w:pPr>
            <w:r>
              <w:rPr>
                <w:rFonts w:ascii="Arial Narrow" w:hAnsi="Arial Narrow" w:cs="Calibri"/>
                <w:sz w:val="20"/>
                <w:szCs w:val="20"/>
              </w:rPr>
              <w:t>AGULHA DESCARTÁVEL PARA RAQUI Nº  25X3   1/ 2    CX C/ 25</w:t>
            </w:r>
          </w:p>
        </w:tc>
        <w:tc>
          <w:tcPr>
            <w:tcW w:w="1013" w:type="dxa"/>
            <w:tcBorders>
              <w:top w:val="nil"/>
              <w:left w:val="nil"/>
              <w:bottom w:val="single" w:color="auto" w:sz="4" w:space="0"/>
              <w:right w:val="single" w:color="auto" w:sz="4" w:space="0"/>
            </w:tcBorders>
            <w:shd w:val="clear" w:color="000000" w:fill="FFFFFF"/>
            <w:noWrap/>
            <w:vAlign w:val="center"/>
          </w:tcPr>
          <w:p w14:paraId="51E1BFF0">
            <w:pPr>
              <w:jc w:val="center"/>
              <w:rPr>
                <w:rFonts w:ascii="Arial Narrow" w:hAnsi="Arial Narrow" w:cs="Calibri"/>
                <w:sz w:val="20"/>
                <w:szCs w:val="20"/>
              </w:rPr>
            </w:pPr>
            <w:r>
              <w:rPr>
                <w:rFonts w:ascii="Arial Narrow" w:hAnsi="Arial Narrow" w:cs="Calibri"/>
                <w:sz w:val="20"/>
                <w:szCs w:val="20"/>
              </w:rPr>
              <w:t>CAIXA</w:t>
            </w:r>
          </w:p>
        </w:tc>
        <w:tc>
          <w:tcPr>
            <w:tcW w:w="1233" w:type="dxa"/>
            <w:tcBorders>
              <w:top w:val="nil"/>
              <w:left w:val="nil"/>
              <w:bottom w:val="single" w:color="auto" w:sz="4" w:space="0"/>
              <w:right w:val="single" w:color="auto" w:sz="4" w:space="0"/>
            </w:tcBorders>
            <w:shd w:val="clear" w:color="000000" w:fill="FFFFFF"/>
            <w:noWrap/>
            <w:vAlign w:val="center"/>
          </w:tcPr>
          <w:p w14:paraId="5C8D4CAD">
            <w:pPr>
              <w:jc w:val="center"/>
              <w:rPr>
                <w:rFonts w:ascii="Arial Narrow" w:hAnsi="Arial Narrow" w:cs="Calibri"/>
                <w:sz w:val="20"/>
                <w:szCs w:val="20"/>
              </w:rPr>
            </w:pPr>
            <w:r>
              <w:rPr>
                <w:rFonts w:ascii="Arial Narrow" w:hAnsi="Arial Narrow" w:cs="Calibri"/>
                <w:sz w:val="20"/>
                <w:szCs w:val="20"/>
              </w:rPr>
              <w:t>10</w:t>
            </w:r>
          </w:p>
        </w:tc>
      </w:tr>
      <w:tr w14:paraId="1F76BA16">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309F61E3">
            <w:pPr>
              <w:jc w:val="center"/>
              <w:rPr>
                <w:rFonts w:ascii="Arial Narrow" w:hAnsi="Arial Narrow" w:cs="Calibri"/>
                <w:sz w:val="20"/>
                <w:szCs w:val="20"/>
              </w:rPr>
            </w:pPr>
            <w:r>
              <w:rPr>
                <w:rFonts w:ascii="Arial Narrow" w:hAnsi="Arial Narrow" w:cs="Calibri"/>
                <w:sz w:val="20"/>
                <w:szCs w:val="20"/>
              </w:rPr>
              <w:t>5</w:t>
            </w:r>
          </w:p>
        </w:tc>
        <w:tc>
          <w:tcPr>
            <w:tcW w:w="5125" w:type="dxa"/>
            <w:tcBorders>
              <w:top w:val="nil"/>
              <w:left w:val="nil"/>
              <w:bottom w:val="single" w:color="auto" w:sz="4" w:space="0"/>
              <w:right w:val="single" w:color="auto" w:sz="4" w:space="0"/>
            </w:tcBorders>
            <w:shd w:val="clear" w:color="000000" w:fill="FFFFFF"/>
            <w:vAlign w:val="center"/>
          </w:tcPr>
          <w:p w14:paraId="6D7B1F93">
            <w:pPr>
              <w:rPr>
                <w:rFonts w:ascii="Arial Narrow" w:hAnsi="Arial Narrow" w:cs="Calibri"/>
                <w:sz w:val="20"/>
                <w:szCs w:val="20"/>
              </w:rPr>
            </w:pPr>
            <w:r>
              <w:rPr>
                <w:rFonts w:ascii="Arial Narrow" w:hAnsi="Arial Narrow" w:cs="Calibri"/>
                <w:sz w:val="20"/>
                <w:szCs w:val="20"/>
              </w:rPr>
              <w:t>AGULHA DESCARTÁVEL PARA RAQUI Nº  26X3   1/ 2    CX C/ 25</w:t>
            </w:r>
          </w:p>
        </w:tc>
        <w:tc>
          <w:tcPr>
            <w:tcW w:w="1013" w:type="dxa"/>
            <w:tcBorders>
              <w:top w:val="nil"/>
              <w:left w:val="nil"/>
              <w:bottom w:val="single" w:color="auto" w:sz="4" w:space="0"/>
              <w:right w:val="single" w:color="auto" w:sz="4" w:space="0"/>
            </w:tcBorders>
            <w:shd w:val="clear" w:color="000000" w:fill="FFFFFF"/>
            <w:noWrap/>
            <w:vAlign w:val="center"/>
          </w:tcPr>
          <w:p w14:paraId="277729A3">
            <w:pPr>
              <w:jc w:val="center"/>
              <w:rPr>
                <w:rFonts w:ascii="Arial Narrow" w:hAnsi="Arial Narrow" w:cs="Calibri"/>
                <w:sz w:val="20"/>
                <w:szCs w:val="20"/>
              </w:rPr>
            </w:pPr>
            <w:r>
              <w:rPr>
                <w:rFonts w:ascii="Arial Narrow" w:hAnsi="Arial Narrow" w:cs="Calibri"/>
                <w:sz w:val="20"/>
                <w:szCs w:val="20"/>
              </w:rPr>
              <w:t>CAIXA</w:t>
            </w:r>
          </w:p>
        </w:tc>
        <w:tc>
          <w:tcPr>
            <w:tcW w:w="1233" w:type="dxa"/>
            <w:tcBorders>
              <w:top w:val="nil"/>
              <w:left w:val="nil"/>
              <w:bottom w:val="single" w:color="auto" w:sz="4" w:space="0"/>
              <w:right w:val="single" w:color="auto" w:sz="4" w:space="0"/>
            </w:tcBorders>
            <w:shd w:val="clear" w:color="000000" w:fill="FFFFFF"/>
            <w:noWrap/>
            <w:vAlign w:val="center"/>
          </w:tcPr>
          <w:p w14:paraId="218526F6">
            <w:pPr>
              <w:jc w:val="center"/>
              <w:rPr>
                <w:rFonts w:ascii="Arial Narrow" w:hAnsi="Arial Narrow" w:cs="Calibri"/>
                <w:sz w:val="20"/>
                <w:szCs w:val="20"/>
              </w:rPr>
            </w:pPr>
            <w:r>
              <w:rPr>
                <w:rFonts w:ascii="Arial Narrow" w:hAnsi="Arial Narrow" w:cs="Calibri"/>
                <w:sz w:val="20"/>
                <w:szCs w:val="20"/>
              </w:rPr>
              <w:t>10</w:t>
            </w:r>
          </w:p>
        </w:tc>
      </w:tr>
      <w:tr w14:paraId="3752BC41">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28CDB30A">
            <w:pPr>
              <w:jc w:val="center"/>
              <w:rPr>
                <w:rFonts w:ascii="Arial Narrow" w:hAnsi="Arial Narrow" w:cs="Calibri"/>
                <w:sz w:val="20"/>
                <w:szCs w:val="20"/>
              </w:rPr>
            </w:pPr>
            <w:r>
              <w:rPr>
                <w:rFonts w:ascii="Arial Narrow" w:hAnsi="Arial Narrow" w:cs="Calibri"/>
                <w:sz w:val="20"/>
                <w:szCs w:val="20"/>
              </w:rPr>
              <w:t>6</w:t>
            </w:r>
          </w:p>
        </w:tc>
        <w:tc>
          <w:tcPr>
            <w:tcW w:w="5125" w:type="dxa"/>
            <w:tcBorders>
              <w:top w:val="nil"/>
              <w:left w:val="nil"/>
              <w:bottom w:val="single" w:color="auto" w:sz="4" w:space="0"/>
              <w:right w:val="single" w:color="auto" w:sz="4" w:space="0"/>
            </w:tcBorders>
            <w:shd w:val="clear" w:color="000000" w:fill="FFFFFF"/>
            <w:vAlign w:val="center"/>
          </w:tcPr>
          <w:p w14:paraId="765A4053">
            <w:pPr>
              <w:rPr>
                <w:rFonts w:ascii="Arial Narrow" w:hAnsi="Arial Narrow" w:cs="Calibri"/>
                <w:sz w:val="20"/>
                <w:szCs w:val="20"/>
              </w:rPr>
            </w:pPr>
            <w:r>
              <w:rPr>
                <w:rFonts w:ascii="Arial Narrow" w:hAnsi="Arial Narrow" w:cs="Calibri"/>
                <w:sz w:val="20"/>
                <w:szCs w:val="20"/>
              </w:rPr>
              <w:t>AGULHA DESCARTÁVEL PARA RAQUI Nº 27 GX3,     1/ 2   CX C/ 25</w:t>
            </w:r>
          </w:p>
        </w:tc>
        <w:tc>
          <w:tcPr>
            <w:tcW w:w="1013" w:type="dxa"/>
            <w:tcBorders>
              <w:top w:val="nil"/>
              <w:left w:val="nil"/>
              <w:bottom w:val="single" w:color="auto" w:sz="4" w:space="0"/>
              <w:right w:val="single" w:color="auto" w:sz="4" w:space="0"/>
            </w:tcBorders>
            <w:shd w:val="clear" w:color="000000" w:fill="FFFFFF"/>
            <w:noWrap/>
            <w:vAlign w:val="center"/>
          </w:tcPr>
          <w:p w14:paraId="7F62AB1B">
            <w:pPr>
              <w:jc w:val="center"/>
              <w:rPr>
                <w:rFonts w:ascii="Arial Narrow" w:hAnsi="Arial Narrow" w:cs="Calibri"/>
                <w:sz w:val="20"/>
                <w:szCs w:val="20"/>
              </w:rPr>
            </w:pPr>
            <w:r>
              <w:rPr>
                <w:rFonts w:ascii="Arial Narrow" w:hAnsi="Arial Narrow" w:cs="Calibri"/>
                <w:sz w:val="20"/>
                <w:szCs w:val="20"/>
              </w:rPr>
              <w:t>CAIXA</w:t>
            </w:r>
          </w:p>
        </w:tc>
        <w:tc>
          <w:tcPr>
            <w:tcW w:w="1233" w:type="dxa"/>
            <w:tcBorders>
              <w:top w:val="nil"/>
              <w:left w:val="nil"/>
              <w:bottom w:val="single" w:color="auto" w:sz="4" w:space="0"/>
              <w:right w:val="single" w:color="auto" w:sz="4" w:space="0"/>
            </w:tcBorders>
            <w:shd w:val="clear" w:color="000000" w:fill="FFFFFF"/>
            <w:noWrap/>
            <w:vAlign w:val="center"/>
          </w:tcPr>
          <w:p w14:paraId="074B2DDD">
            <w:pPr>
              <w:jc w:val="center"/>
              <w:rPr>
                <w:rFonts w:ascii="Arial Narrow" w:hAnsi="Arial Narrow" w:cs="Calibri"/>
                <w:sz w:val="20"/>
                <w:szCs w:val="20"/>
              </w:rPr>
            </w:pPr>
            <w:r>
              <w:rPr>
                <w:rFonts w:ascii="Arial Narrow" w:hAnsi="Arial Narrow" w:cs="Calibri"/>
                <w:sz w:val="20"/>
                <w:szCs w:val="20"/>
              </w:rPr>
              <w:t>10</w:t>
            </w:r>
          </w:p>
        </w:tc>
      </w:tr>
      <w:tr w14:paraId="5F2FA225">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7C0CE95E">
            <w:pPr>
              <w:jc w:val="center"/>
              <w:rPr>
                <w:rFonts w:ascii="Arial Narrow" w:hAnsi="Arial Narrow" w:cs="Calibri"/>
                <w:sz w:val="20"/>
                <w:szCs w:val="20"/>
              </w:rPr>
            </w:pPr>
            <w:r>
              <w:rPr>
                <w:rFonts w:ascii="Arial Narrow" w:hAnsi="Arial Narrow" w:cs="Calibri"/>
                <w:sz w:val="20"/>
                <w:szCs w:val="20"/>
              </w:rPr>
              <w:t>7</w:t>
            </w:r>
          </w:p>
        </w:tc>
        <w:tc>
          <w:tcPr>
            <w:tcW w:w="5125" w:type="dxa"/>
            <w:tcBorders>
              <w:top w:val="nil"/>
              <w:left w:val="nil"/>
              <w:bottom w:val="single" w:color="auto" w:sz="4" w:space="0"/>
              <w:right w:val="single" w:color="auto" w:sz="4" w:space="0"/>
            </w:tcBorders>
            <w:shd w:val="clear" w:color="000000" w:fill="FFFFFF"/>
            <w:vAlign w:val="center"/>
          </w:tcPr>
          <w:p w14:paraId="1661C099">
            <w:pPr>
              <w:rPr>
                <w:rFonts w:ascii="Arial Narrow" w:hAnsi="Arial Narrow" w:cs="Calibri"/>
                <w:sz w:val="20"/>
                <w:szCs w:val="20"/>
              </w:rPr>
            </w:pPr>
            <w:r>
              <w:rPr>
                <w:rFonts w:ascii="Arial Narrow" w:hAnsi="Arial Narrow" w:cs="Calibri"/>
                <w:sz w:val="20"/>
                <w:szCs w:val="20"/>
              </w:rPr>
              <w:t>AGULHA HIPODÉRMICA, 13X4,5MM, DESCARTÁVEL, ESTÉRIL, ATÓXICA, APIROGÊNICA, CÂNULA EM AÇO INOX, CILÍNDRICA, RETA, OCA, SILICONIZADA COM BISEL TRIFACETADO, AFIADO, RÍGIDO E CENTRALIZADO. CX C/100</w:t>
            </w:r>
          </w:p>
        </w:tc>
        <w:tc>
          <w:tcPr>
            <w:tcW w:w="1013" w:type="dxa"/>
            <w:tcBorders>
              <w:top w:val="nil"/>
              <w:left w:val="nil"/>
              <w:bottom w:val="single" w:color="auto" w:sz="4" w:space="0"/>
              <w:right w:val="single" w:color="auto" w:sz="4" w:space="0"/>
            </w:tcBorders>
            <w:shd w:val="clear" w:color="000000" w:fill="FFFFFF"/>
            <w:noWrap/>
            <w:vAlign w:val="center"/>
          </w:tcPr>
          <w:p w14:paraId="3F267464">
            <w:pPr>
              <w:jc w:val="center"/>
              <w:rPr>
                <w:rFonts w:ascii="Arial Narrow" w:hAnsi="Arial Narrow" w:cs="Calibri"/>
                <w:sz w:val="20"/>
                <w:szCs w:val="20"/>
              </w:rPr>
            </w:pPr>
            <w:r>
              <w:rPr>
                <w:rFonts w:ascii="Arial Narrow" w:hAnsi="Arial Narrow" w:cs="Calibri"/>
                <w:sz w:val="20"/>
                <w:szCs w:val="20"/>
              </w:rPr>
              <w:t>CAIXA</w:t>
            </w:r>
          </w:p>
        </w:tc>
        <w:tc>
          <w:tcPr>
            <w:tcW w:w="1233" w:type="dxa"/>
            <w:tcBorders>
              <w:top w:val="nil"/>
              <w:left w:val="nil"/>
              <w:bottom w:val="single" w:color="auto" w:sz="4" w:space="0"/>
              <w:right w:val="single" w:color="auto" w:sz="4" w:space="0"/>
            </w:tcBorders>
            <w:shd w:val="clear" w:color="000000" w:fill="FFFFFF"/>
            <w:noWrap/>
            <w:vAlign w:val="center"/>
          </w:tcPr>
          <w:p w14:paraId="414BECC1">
            <w:pPr>
              <w:jc w:val="center"/>
              <w:rPr>
                <w:rFonts w:ascii="Arial Narrow" w:hAnsi="Arial Narrow" w:cs="Calibri"/>
                <w:sz w:val="20"/>
                <w:szCs w:val="20"/>
              </w:rPr>
            </w:pPr>
            <w:r>
              <w:rPr>
                <w:rFonts w:ascii="Arial Narrow" w:hAnsi="Arial Narrow" w:cs="Calibri"/>
                <w:sz w:val="20"/>
                <w:szCs w:val="20"/>
              </w:rPr>
              <w:t>2000</w:t>
            </w:r>
          </w:p>
        </w:tc>
      </w:tr>
      <w:tr w14:paraId="15C385AC">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416C41C1">
            <w:pPr>
              <w:jc w:val="center"/>
              <w:rPr>
                <w:rFonts w:ascii="Arial Narrow" w:hAnsi="Arial Narrow" w:cs="Calibri"/>
                <w:sz w:val="20"/>
                <w:szCs w:val="20"/>
              </w:rPr>
            </w:pPr>
            <w:r>
              <w:rPr>
                <w:rFonts w:ascii="Arial Narrow" w:hAnsi="Arial Narrow" w:cs="Calibri"/>
                <w:sz w:val="20"/>
                <w:szCs w:val="20"/>
              </w:rPr>
              <w:t>8</w:t>
            </w:r>
          </w:p>
        </w:tc>
        <w:tc>
          <w:tcPr>
            <w:tcW w:w="5125" w:type="dxa"/>
            <w:tcBorders>
              <w:top w:val="nil"/>
              <w:left w:val="nil"/>
              <w:bottom w:val="single" w:color="auto" w:sz="4" w:space="0"/>
              <w:right w:val="single" w:color="auto" w:sz="4" w:space="0"/>
            </w:tcBorders>
            <w:shd w:val="clear" w:color="000000" w:fill="FFFFFF"/>
            <w:vAlign w:val="center"/>
          </w:tcPr>
          <w:p w14:paraId="71235A8F">
            <w:pPr>
              <w:rPr>
                <w:rFonts w:ascii="Arial Narrow" w:hAnsi="Arial Narrow" w:cs="Calibri"/>
                <w:sz w:val="20"/>
                <w:szCs w:val="20"/>
              </w:rPr>
            </w:pPr>
            <w:r>
              <w:rPr>
                <w:rFonts w:ascii="Arial Narrow" w:hAnsi="Arial Narrow" w:cs="Calibri"/>
                <w:sz w:val="20"/>
                <w:szCs w:val="20"/>
              </w:rPr>
              <w:t xml:space="preserve">AGULHA HIPODÉRMICA, 20X5,5, DESCARTÁVEL, ESTÉRIL, ATÓXICA, APIROGÊNICA, CÂNULA EM AÇO INOX, CILÍNDRICA, RETA, OCA, SILICONIZADA COM BISEL TRIFACETADO, AFIADO, RÍGIDO E CENTRALIZADO. CX C/100 </w:t>
            </w:r>
          </w:p>
        </w:tc>
        <w:tc>
          <w:tcPr>
            <w:tcW w:w="1013" w:type="dxa"/>
            <w:tcBorders>
              <w:top w:val="nil"/>
              <w:left w:val="nil"/>
              <w:bottom w:val="single" w:color="auto" w:sz="4" w:space="0"/>
              <w:right w:val="single" w:color="auto" w:sz="4" w:space="0"/>
            </w:tcBorders>
            <w:shd w:val="clear" w:color="000000" w:fill="FFFFFF"/>
            <w:noWrap/>
            <w:vAlign w:val="center"/>
          </w:tcPr>
          <w:p w14:paraId="74560ACB">
            <w:pPr>
              <w:jc w:val="center"/>
              <w:rPr>
                <w:rFonts w:ascii="Arial Narrow" w:hAnsi="Arial Narrow" w:cs="Calibri"/>
                <w:sz w:val="20"/>
                <w:szCs w:val="20"/>
              </w:rPr>
            </w:pPr>
            <w:r>
              <w:rPr>
                <w:rFonts w:ascii="Arial Narrow" w:hAnsi="Arial Narrow" w:cs="Calibri"/>
                <w:sz w:val="20"/>
                <w:szCs w:val="20"/>
              </w:rPr>
              <w:t>CAIXA</w:t>
            </w:r>
          </w:p>
        </w:tc>
        <w:tc>
          <w:tcPr>
            <w:tcW w:w="1233" w:type="dxa"/>
            <w:tcBorders>
              <w:top w:val="nil"/>
              <w:left w:val="nil"/>
              <w:bottom w:val="single" w:color="auto" w:sz="4" w:space="0"/>
              <w:right w:val="single" w:color="auto" w:sz="4" w:space="0"/>
            </w:tcBorders>
            <w:shd w:val="clear" w:color="000000" w:fill="FFFFFF"/>
            <w:noWrap/>
            <w:vAlign w:val="center"/>
          </w:tcPr>
          <w:p w14:paraId="23E90ED9">
            <w:pPr>
              <w:jc w:val="center"/>
              <w:rPr>
                <w:rFonts w:ascii="Arial Narrow" w:hAnsi="Arial Narrow" w:cs="Calibri"/>
                <w:sz w:val="20"/>
                <w:szCs w:val="20"/>
              </w:rPr>
            </w:pPr>
            <w:r>
              <w:rPr>
                <w:rFonts w:ascii="Arial Narrow" w:hAnsi="Arial Narrow" w:cs="Calibri"/>
                <w:sz w:val="20"/>
                <w:szCs w:val="20"/>
              </w:rPr>
              <w:t>1000</w:t>
            </w:r>
          </w:p>
        </w:tc>
      </w:tr>
      <w:tr w14:paraId="354A0EF2">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08EBDFB8">
            <w:pPr>
              <w:jc w:val="center"/>
              <w:rPr>
                <w:rFonts w:ascii="Arial Narrow" w:hAnsi="Arial Narrow" w:cs="Calibri"/>
                <w:sz w:val="20"/>
                <w:szCs w:val="20"/>
              </w:rPr>
            </w:pPr>
            <w:r>
              <w:rPr>
                <w:rFonts w:ascii="Arial Narrow" w:hAnsi="Arial Narrow" w:cs="Calibri"/>
                <w:sz w:val="20"/>
                <w:szCs w:val="20"/>
              </w:rPr>
              <w:t>9</w:t>
            </w:r>
          </w:p>
        </w:tc>
        <w:tc>
          <w:tcPr>
            <w:tcW w:w="5125" w:type="dxa"/>
            <w:tcBorders>
              <w:top w:val="nil"/>
              <w:left w:val="nil"/>
              <w:bottom w:val="single" w:color="auto" w:sz="4" w:space="0"/>
              <w:right w:val="single" w:color="auto" w:sz="4" w:space="0"/>
            </w:tcBorders>
            <w:shd w:val="clear" w:color="000000" w:fill="FFFFFF"/>
            <w:vAlign w:val="center"/>
          </w:tcPr>
          <w:p w14:paraId="5BF24D37">
            <w:pPr>
              <w:rPr>
                <w:rFonts w:ascii="Arial Narrow" w:hAnsi="Arial Narrow" w:cs="Calibri"/>
                <w:sz w:val="20"/>
                <w:szCs w:val="20"/>
              </w:rPr>
            </w:pPr>
            <w:r>
              <w:rPr>
                <w:rFonts w:ascii="Arial Narrow" w:hAnsi="Arial Narrow" w:cs="Calibri"/>
                <w:sz w:val="20"/>
                <w:szCs w:val="20"/>
              </w:rPr>
              <w:t>AGULHA HIPODÉRMICA, 25X0,7MM, DESCARTÁVEL, ESTÉRIL, ATÓXICA, APIROGÊNICA, CÂNULA EM AÇO INOX, CILÍNDRICA, RETA, OCA, SILICONIZADA COM BISEL TRIFACETADO, AFIADO, RÍGIDO E CENTRALIZADO. CX C/100</w:t>
            </w:r>
          </w:p>
        </w:tc>
        <w:tc>
          <w:tcPr>
            <w:tcW w:w="1013" w:type="dxa"/>
            <w:tcBorders>
              <w:top w:val="nil"/>
              <w:left w:val="nil"/>
              <w:bottom w:val="single" w:color="auto" w:sz="4" w:space="0"/>
              <w:right w:val="single" w:color="auto" w:sz="4" w:space="0"/>
            </w:tcBorders>
            <w:shd w:val="clear" w:color="000000" w:fill="FFFFFF"/>
            <w:noWrap/>
            <w:vAlign w:val="center"/>
          </w:tcPr>
          <w:p w14:paraId="798919BC">
            <w:pPr>
              <w:jc w:val="center"/>
              <w:rPr>
                <w:rFonts w:ascii="Arial Narrow" w:hAnsi="Arial Narrow" w:cs="Calibri"/>
                <w:sz w:val="20"/>
                <w:szCs w:val="20"/>
              </w:rPr>
            </w:pPr>
            <w:r>
              <w:rPr>
                <w:rFonts w:ascii="Arial Narrow" w:hAnsi="Arial Narrow" w:cs="Calibri"/>
                <w:sz w:val="20"/>
                <w:szCs w:val="20"/>
              </w:rPr>
              <w:t>CAIXA</w:t>
            </w:r>
          </w:p>
        </w:tc>
        <w:tc>
          <w:tcPr>
            <w:tcW w:w="1233" w:type="dxa"/>
            <w:tcBorders>
              <w:top w:val="nil"/>
              <w:left w:val="nil"/>
              <w:bottom w:val="single" w:color="auto" w:sz="4" w:space="0"/>
              <w:right w:val="single" w:color="auto" w:sz="4" w:space="0"/>
            </w:tcBorders>
            <w:shd w:val="clear" w:color="000000" w:fill="FFFFFF"/>
            <w:noWrap/>
            <w:vAlign w:val="center"/>
          </w:tcPr>
          <w:p w14:paraId="1BAD2A93">
            <w:pPr>
              <w:jc w:val="center"/>
              <w:rPr>
                <w:rFonts w:ascii="Arial Narrow" w:hAnsi="Arial Narrow" w:cs="Calibri"/>
                <w:sz w:val="20"/>
                <w:szCs w:val="20"/>
              </w:rPr>
            </w:pPr>
            <w:r>
              <w:rPr>
                <w:rFonts w:ascii="Arial Narrow" w:hAnsi="Arial Narrow" w:cs="Calibri"/>
                <w:sz w:val="20"/>
                <w:szCs w:val="20"/>
              </w:rPr>
              <w:t>1000</w:t>
            </w:r>
          </w:p>
        </w:tc>
      </w:tr>
      <w:tr w14:paraId="5EFBE84D">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752C297C">
            <w:pPr>
              <w:jc w:val="center"/>
              <w:rPr>
                <w:rFonts w:ascii="Arial Narrow" w:hAnsi="Arial Narrow" w:cs="Calibri"/>
                <w:sz w:val="20"/>
                <w:szCs w:val="20"/>
              </w:rPr>
            </w:pPr>
            <w:r>
              <w:rPr>
                <w:rFonts w:ascii="Arial Narrow" w:hAnsi="Arial Narrow" w:cs="Calibri"/>
                <w:sz w:val="20"/>
                <w:szCs w:val="20"/>
              </w:rPr>
              <w:t>10</w:t>
            </w:r>
          </w:p>
        </w:tc>
        <w:tc>
          <w:tcPr>
            <w:tcW w:w="5125" w:type="dxa"/>
            <w:tcBorders>
              <w:top w:val="nil"/>
              <w:left w:val="nil"/>
              <w:bottom w:val="single" w:color="auto" w:sz="4" w:space="0"/>
              <w:right w:val="single" w:color="auto" w:sz="4" w:space="0"/>
            </w:tcBorders>
            <w:shd w:val="clear" w:color="000000" w:fill="FFFFFF"/>
            <w:vAlign w:val="center"/>
          </w:tcPr>
          <w:p w14:paraId="3A407681">
            <w:pPr>
              <w:rPr>
                <w:rFonts w:ascii="Arial Narrow" w:hAnsi="Arial Narrow" w:cs="Calibri"/>
                <w:sz w:val="20"/>
                <w:szCs w:val="20"/>
              </w:rPr>
            </w:pPr>
            <w:r>
              <w:rPr>
                <w:rFonts w:ascii="Arial Narrow" w:hAnsi="Arial Narrow" w:cs="Calibri"/>
                <w:sz w:val="20"/>
                <w:szCs w:val="20"/>
              </w:rPr>
              <w:t>AGULHA HIPODÉRMICA, 30X0,7MM, DESCARTÁVEL, ESTÉRIL, ATÓXICA, APIROGÊNICA, CÂNULA EM AÇO INOX, CILÍNDRICA, RETA, OCA, SILICONIZADA COM BISEL TRIFACETADO, AFIADO, RÍGIDO E CENTRALIZADO. CX C/100</w:t>
            </w:r>
          </w:p>
        </w:tc>
        <w:tc>
          <w:tcPr>
            <w:tcW w:w="1013" w:type="dxa"/>
            <w:tcBorders>
              <w:top w:val="nil"/>
              <w:left w:val="nil"/>
              <w:bottom w:val="single" w:color="auto" w:sz="4" w:space="0"/>
              <w:right w:val="single" w:color="auto" w:sz="4" w:space="0"/>
            </w:tcBorders>
            <w:shd w:val="clear" w:color="000000" w:fill="FFFFFF"/>
            <w:noWrap/>
            <w:vAlign w:val="center"/>
          </w:tcPr>
          <w:p w14:paraId="560F0176">
            <w:pPr>
              <w:jc w:val="center"/>
              <w:rPr>
                <w:rFonts w:ascii="Arial Narrow" w:hAnsi="Arial Narrow" w:cs="Calibri"/>
                <w:sz w:val="20"/>
                <w:szCs w:val="20"/>
              </w:rPr>
            </w:pPr>
            <w:r>
              <w:rPr>
                <w:rFonts w:ascii="Arial Narrow" w:hAnsi="Arial Narrow" w:cs="Calibri"/>
                <w:sz w:val="20"/>
                <w:szCs w:val="20"/>
              </w:rPr>
              <w:t>CAIXA</w:t>
            </w:r>
          </w:p>
        </w:tc>
        <w:tc>
          <w:tcPr>
            <w:tcW w:w="1233" w:type="dxa"/>
            <w:tcBorders>
              <w:top w:val="nil"/>
              <w:left w:val="nil"/>
              <w:bottom w:val="single" w:color="auto" w:sz="4" w:space="0"/>
              <w:right w:val="single" w:color="auto" w:sz="4" w:space="0"/>
            </w:tcBorders>
            <w:shd w:val="clear" w:color="000000" w:fill="FFFFFF"/>
            <w:noWrap/>
            <w:vAlign w:val="center"/>
          </w:tcPr>
          <w:p w14:paraId="18B7FA77">
            <w:pPr>
              <w:jc w:val="center"/>
              <w:rPr>
                <w:rFonts w:ascii="Arial Narrow" w:hAnsi="Arial Narrow" w:cs="Calibri"/>
                <w:sz w:val="20"/>
                <w:szCs w:val="20"/>
              </w:rPr>
            </w:pPr>
            <w:r>
              <w:rPr>
                <w:rFonts w:ascii="Arial Narrow" w:hAnsi="Arial Narrow" w:cs="Calibri"/>
                <w:sz w:val="20"/>
                <w:szCs w:val="20"/>
              </w:rPr>
              <w:t>1000</w:t>
            </w:r>
          </w:p>
        </w:tc>
      </w:tr>
      <w:tr w14:paraId="38BE8ECD">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010BB3AF">
            <w:pPr>
              <w:jc w:val="center"/>
              <w:rPr>
                <w:rFonts w:ascii="Arial Narrow" w:hAnsi="Arial Narrow" w:cs="Calibri"/>
                <w:sz w:val="20"/>
                <w:szCs w:val="20"/>
              </w:rPr>
            </w:pPr>
            <w:r>
              <w:rPr>
                <w:rFonts w:ascii="Arial Narrow" w:hAnsi="Arial Narrow" w:cs="Calibri"/>
                <w:sz w:val="20"/>
                <w:szCs w:val="20"/>
              </w:rPr>
              <w:t>11</w:t>
            </w:r>
          </w:p>
        </w:tc>
        <w:tc>
          <w:tcPr>
            <w:tcW w:w="5125" w:type="dxa"/>
            <w:tcBorders>
              <w:top w:val="nil"/>
              <w:left w:val="nil"/>
              <w:bottom w:val="single" w:color="auto" w:sz="4" w:space="0"/>
              <w:right w:val="single" w:color="auto" w:sz="4" w:space="0"/>
            </w:tcBorders>
            <w:shd w:val="clear" w:color="000000" w:fill="FFFFFF"/>
            <w:vAlign w:val="center"/>
          </w:tcPr>
          <w:p w14:paraId="38F8EEA8">
            <w:pPr>
              <w:rPr>
                <w:rFonts w:ascii="Arial Narrow" w:hAnsi="Arial Narrow" w:cs="Calibri"/>
                <w:sz w:val="20"/>
                <w:szCs w:val="20"/>
              </w:rPr>
            </w:pPr>
            <w:r>
              <w:rPr>
                <w:rFonts w:ascii="Arial Narrow" w:hAnsi="Arial Narrow" w:cs="Calibri"/>
                <w:sz w:val="20"/>
                <w:szCs w:val="20"/>
              </w:rPr>
              <w:t>AGULHA HIPODÉRMICA, 30X0,8MM, DESCARTÁVEL, ESTÉRIL, ATÓXICA, APIROGÊNICA, CÂNULA EM AÇO INOX, CILÍNDRICA, RETA, OCA, SILICONIZADA COM BISEL TRIFACETADO, AFIADO, RÍGIDO E CENTRALIZADO. CX C/100</w:t>
            </w:r>
          </w:p>
        </w:tc>
        <w:tc>
          <w:tcPr>
            <w:tcW w:w="1013" w:type="dxa"/>
            <w:tcBorders>
              <w:top w:val="nil"/>
              <w:left w:val="nil"/>
              <w:bottom w:val="single" w:color="auto" w:sz="4" w:space="0"/>
              <w:right w:val="single" w:color="auto" w:sz="4" w:space="0"/>
            </w:tcBorders>
            <w:shd w:val="clear" w:color="000000" w:fill="FFFFFF"/>
            <w:noWrap/>
            <w:vAlign w:val="center"/>
          </w:tcPr>
          <w:p w14:paraId="40E871B5">
            <w:pPr>
              <w:jc w:val="center"/>
              <w:rPr>
                <w:rFonts w:ascii="Arial Narrow" w:hAnsi="Arial Narrow" w:cs="Calibri"/>
                <w:sz w:val="20"/>
                <w:szCs w:val="20"/>
              </w:rPr>
            </w:pPr>
            <w:r>
              <w:rPr>
                <w:rFonts w:ascii="Arial Narrow" w:hAnsi="Arial Narrow" w:cs="Calibri"/>
                <w:sz w:val="20"/>
                <w:szCs w:val="20"/>
              </w:rPr>
              <w:t>CAIXA</w:t>
            </w:r>
          </w:p>
        </w:tc>
        <w:tc>
          <w:tcPr>
            <w:tcW w:w="1233" w:type="dxa"/>
            <w:tcBorders>
              <w:top w:val="nil"/>
              <w:left w:val="nil"/>
              <w:bottom w:val="single" w:color="auto" w:sz="4" w:space="0"/>
              <w:right w:val="single" w:color="auto" w:sz="4" w:space="0"/>
            </w:tcBorders>
            <w:shd w:val="clear" w:color="000000" w:fill="FFFFFF"/>
            <w:noWrap/>
            <w:vAlign w:val="center"/>
          </w:tcPr>
          <w:p w14:paraId="305F076B">
            <w:pPr>
              <w:jc w:val="center"/>
              <w:rPr>
                <w:rFonts w:ascii="Arial Narrow" w:hAnsi="Arial Narrow" w:cs="Calibri"/>
                <w:sz w:val="20"/>
                <w:szCs w:val="20"/>
              </w:rPr>
            </w:pPr>
            <w:r>
              <w:rPr>
                <w:rFonts w:ascii="Arial Narrow" w:hAnsi="Arial Narrow" w:cs="Calibri"/>
                <w:sz w:val="20"/>
                <w:szCs w:val="20"/>
              </w:rPr>
              <w:t>200</w:t>
            </w:r>
          </w:p>
        </w:tc>
      </w:tr>
      <w:tr w14:paraId="07FFE737">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017919DB">
            <w:pPr>
              <w:jc w:val="center"/>
              <w:rPr>
                <w:rFonts w:ascii="Arial Narrow" w:hAnsi="Arial Narrow" w:cs="Calibri"/>
                <w:sz w:val="20"/>
                <w:szCs w:val="20"/>
              </w:rPr>
            </w:pPr>
            <w:r>
              <w:rPr>
                <w:rFonts w:ascii="Arial Narrow" w:hAnsi="Arial Narrow" w:cs="Calibri"/>
                <w:sz w:val="20"/>
                <w:szCs w:val="20"/>
              </w:rPr>
              <w:t>12</w:t>
            </w:r>
          </w:p>
        </w:tc>
        <w:tc>
          <w:tcPr>
            <w:tcW w:w="5125" w:type="dxa"/>
            <w:tcBorders>
              <w:top w:val="nil"/>
              <w:left w:val="nil"/>
              <w:bottom w:val="single" w:color="auto" w:sz="4" w:space="0"/>
              <w:right w:val="single" w:color="auto" w:sz="4" w:space="0"/>
            </w:tcBorders>
            <w:shd w:val="clear" w:color="000000" w:fill="FFFFFF"/>
            <w:vAlign w:val="center"/>
          </w:tcPr>
          <w:p w14:paraId="1DE18FB2">
            <w:pPr>
              <w:rPr>
                <w:rFonts w:ascii="Arial Narrow" w:hAnsi="Arial Narrow" w:cs="Calibri"/>
                <w:sz w:val="20"/>
                <w:szCs w:val="20"/>
              </w:rPr>
            </w:pPr>
            <w:r>
              <w:rPr>
                <w:rFonts w:ascii="Arial Narrow" w:hAnsi="Arial Narrow" w:cs="Calibri"/>
                <w:sz w:val="20"/>
                <w:szCs w:val="20"/>
              </w:rPr>
              <w:t>AGULHA HIPODÉRMICA, 25X0,8MM, DESCARTÁVEL, ESTÉRIL, ATÓXICA, APIROGÊNICA, CÂNULA EM AÇO INOX, CILÍNDRICA, RETA, OCA, SILICONIZADA COM BISEL TRIFACETADO, AFIADO, RÍGIDO E CENTRALIZADO. CX C/100</w:t>
            </w:r>
          </w:p>
        </w:tc>
        <w:tc>
          <w:tcPr>
            <w:tcW w:w="1013" w:type="dxa"/>
            <w:tcBorders>
              <w:top w:val="nil"/>
              <w:left w:val="nil"/>
              <w:bottom w:val="single" w:color="auto" w:sz="4" w:space="0"/>
              <w:right w:val="single" w:color="auto" w:sz="4" w:space="0"/>
            </w:tcBorders>
            <w:shd w:val="clear" w:color="000000" w:fill="FFFFFF"/>
            <w:noWrap/>
            <w:vAlign w:val="center"/>
          </w:tcPr>
          <w:p w14:paraId="71526EC9">
            <w:pPr>
              <w:jc w:val="center"/>
              <w:rPr>
                <w:rFonts w:ascii="Arial Narrow" w:hAnsi="Arial Narrow" w:cs="Calibri"/>
                <w:sz w:val="20"/>
                <w:szCs w:val="20"/>
              </w:rPr>
            </w:pPr>
            <w:r>
              <w:rPr>
                <w:rFonts w:ascii="Arial Narrow" w:hAnsi="Arial Narrow" w:cs="Calibri"/>
                <w:sz w:val="20"/>
                <w:szCs w:val="20"/>
              </w:rPr>
              <w:t>CAIXA</w:t>
            </w:r>
          </w:p>
        </w:tc>
        <w:tc>
          <w:tcPr>
            <w:tcW w:w="1233" w:type="dxa"/>
            <w:tcBorders>
              <w:top w:val="nil"/>
              <w:left w:val="nil"/>
              <w:bottom w:val="single" w:color="auto" w:sz="4" w:space="0"/>
              <w:right w:val="single" w:color="auto" w:sz="4" w:space="0"/>
            </w:tcBorders>
            <w:shd w:val="clear" w:color="000000" w:fill="FFFFFF"/>
            <w:noWrap/>
            <w:vAlign w:val="center"/>
          </w:tcPr>
          <w:p w14:paraId="02711989">
            <w:pPr>
              <w:jc w:val="center"/>
              <w:rPr>
                <w:rFonts w:ascii="Arial Narrow" w:hAnsi="Arial Narrow" w:cs="Calibri"/>
                <w:sz w:val="20"/>
                <w:szCs w:val="20"/>
              </w:rPr>
            </w:pPr>
            <w:r>
              <w:rPr>
                <w:rFonts w:ascii="Arial Narrow" w:hAnsi="Arial Narrow" w:cs="Calibri"/>
                <w:sz w:val="20"/>
                <w:szCs w:val="20"/>
              </w:rPr>
              <w:t>1000</w:t>
            </w:r>
          </w:p>
        </w:tc>
      </w:tr>
      <w:tr w14:paraId="61E538C8">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7F55E18C">
            <w:pPr>
              <w:jc w:val="center"/>
              <w:rPr>
                <w:rFonts w:ascii="Arial Narrow" w:hAnsi="Arial Narrow" w:cs="Calibri"/>
                <w:sz w:val="20"/>
                <w:szCs w:val="20"/>
              </w:rPr>
            </w:pPr>
            <w:r>
              <w:rPr>
                <w:rFonts w:ascii="Arial Narrow" w:hAnsi="Arial Narrow" w:cs="Calibri"/>
                <w:sz w:val="20"/>
                <w:szCs w:val="20"/>
              </w:rPr>
              <w:t>13</w:t>
            </w:r>
          </w:p>
        </w:tc>
        <w:tc>
          <w:tcPr>
            <w:tcW w:w="5125" w:type="dxa"/>
            <w:tcBorders>
              <w:top w:val="nil"/>
              <w:left w:val="nil"/>
              <w:bottom w:val="single" w:color="auto" w:sz="4" w:space="0"/>
              <w:right w:val="single" w:color="auto" w:sz="4" w:space="0"/>
            </w:tcBorders>
            <w:shd w:val="clear" w:color="000000" w:fill="FFFFFF"/>
            <w:vAlign w:val="center"/>
          </w:tcPr>
          <w:p w14:paraId="1CBABD62">
            <w:pPr>
              <w:rPr>
                <w:rFonts w:ascii="Arial Narrow" w:hAnsi="Arial Narrow" w:cs="Calibri"/>
                <w:sz w:val="20"/>
                <w:szCs w:val="20"/>
              </w:rPr>
            </w:pPr>
            <w:r>
              <w:rPr>
                <w:rFonts w:ascii="Arial Narrow" w:hAnsi="Arial Narrow" w:cs="Calibri"/>
                <w:sz w:val="20"/>
                <w:szCs w:val="20"/>
              </w:rPr>
              <w:t>AGULHA HIPODÉRMICA, 40X12, DESCARTÁVEL, ESTÉRIL, ATÓXICA, APIROGÊNICA, CÂNULA EM AÇO INOX, CILÍNDRICA, RETA, OCA, SILICONIZADA COM BISEL TRIFACETADO, AFIADO, RÍGIDO E CENTRALIZADO. CX C/100</w:t>
            </w:r>
          </w:p>
        </w:tc>
        <w:tc>
          <w:tcPr>
            <w:tcW w:w="1013" w:type="dxa"/>
            <w:tcBorders>
              <w:top w:val="nil"/>
              <w:left w:val="nil"/>
              <w:bottom w:val="single" w:color="auto" w:sz="4" w:space="0"/>
              <w:right w:val="single" w:color="auto" w:sz="4" w:space="0"/>
            </w:tcBorders>
            <w:shd w:val="clear" w:color="000000" w:fill="FFFFFF"/>
            <w:noWrap/>
            <w:vAlign w:val="center"/>
          </w:tcPr>
          <w:p w14:paraId="43002674">
            <w:pPr>
              <w:jc w:val="center"/>
              <w:rPr>
                <w:rFonts w:ascii="Arial Narrow" w:hAnsi="Arial Narrow" w:cs="Calibri"/>
                <w:sz w:val="20"/>
                <w:szCs w:val="20"/>
              </w:rPr>
            </w:pPr>
            <w:r>
              <w:rPr>
                <w:rFonts w:ascii="Arial Narrow" w:hAnsi="Arial Narrow" w:cs="Calibri"/>
                <w:sz w:val="20"/>
                <w:szCs w:val="20"/>
              </w:rPr>
              <w:t>CAIXA</w:t>
            </w:r>
          </w:p>
        </w:tc>
        <w:tc>
          <w:tcPr>
            <w:tcW w:w="1233" w:type="dxa"/>
            <w:tcBorders>
              <w:top w:val="nil"/>
              <w:left w:val="nil"/>
              <w:bottom w:val="single" w:color="auto" w:sz="4" w:space="0"/>
              <w:right w:val="single" w:color="auto" w:sz="4" w:space="0"/>
            </w:tcBorders>
            <w:shd w:val="clear" w:color="000000" w:fill="FFFFFF"/>
            <w:noWrap/>
            <w:vAlign w:val="center"/>
          </w:tcPr>
          <w:p w14:paraId="77CFFF69">
            <w:pPr>
              <w:jc w:val="center"/>
              <w:rPr>
                <w:rFonts w:ascii="Arial Narrow" w:hAnsi="Arial Narrow" w:cs="Calibri"/>
                <w:sz w:val="20"/>
                <w:szCs w:val="20"/>
              </w:rPr>
            </w:pPr>
            <w:r>
              <w:rPr>
                <w:rFonts w:ascii="Arial Narrow" w:hAnsi="Arial Narrow" w:cs="Calibri"/>
                <w:sz w:val="20"/>
                <w:szCs w:val="20"/>
              </w:rPr>
              <w:t>1000</w:t>
            </w:r>
          </w:p>
        </w:tc>
      </w:tr>
      <w:tr w14:paraId="46B4BCD3">
        <w:tblPrEx>
          <w:tblCellMar>
            <w:top w:w="0" w:type="dxa"/>
            <w:left w:w="70" w:type="dxa"/>
            <w:bottom w:w="0" w:type="dxa"/>
            <w:right w:w="70" w:type="dxa"/>
          </w:tblCellMar>
        </w:tblPrEx>
        <w:trPr>
          <w:trHeight w:val="102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31C047FB">
            <w:pPr>
              <w:jc w:val="center"/>
              <w:rPr>
                <w:rFonts w:ascii="Arial Narrow" w:hAnsi="Arial Narrow" w:cs="Calibri"/>
                <w:sz w:val="20"/>
                <w:szCs w:val="20"/>
              </w:rPr>
            </w:pPr>
            <w:r>
              <w:rPr>
                <w:rFonts w:ascii="Arial Narrow" w:hAnsi="Arial Narrow" w:cs="Calibri"/>
                <w:sz w:val="20"/>
                <w:szCs w:val="20"/>
              </w:rPr>
              <w:t>14</w:t>
            </w:r>
          </w:p>
        </w:tc>
        <w:tc>
          <w:tcPr>
            <w:tcW w:w="5125" w:type="dxa"/>
            <w:tcBorders>
              <w:top w:val="nil"/>
              <w:left w:val="nil"/>
              <w:bottom w:val="single" w:color="auto" w:sz="4" w:space="0"/>
              <w:right w:val="single" w:color="auto" w:sz="4" w:space="0"/>
            </w:tcBorders>
            <w:shd w:val="clear" w:color="000000" w:fill="FFFFFF"/>
            <w:vAlign w:val="center"/>
          </w:tcPr>
          <w:p w14:paraId="389638F5">
            <w:pPr>
              <w:rPr>
                <w:rFonts w:ascii="Arial Narrow" w:hAnsi="Arial Narrow" w:cs="Calibri"/>
                <w:sz w:val="20"/>
                <w:szCs w:val="20"/>
              </w:rPr>
            </w:pPr>
            <w:r>
              <w:rPr>
                <w:rFonts w:ascii="Arial Narrow" w:hAnsi="Arial Narrow" w:cs="Calibri"/>
                <w:sz w:val="20"/>
                <w:szCs w:val="20"/>
              </w:rPr>
              <w:t>ALGODÃO HIDRÓFILO 100%, ALVEJADO, ISENTO DE IMPUREZAS, INODORO E INSÍPIDO, ROLO COM MANTA FINA E ESPESSURA UNIFORME, CAMADA SOBREPOSTA REGULARMENTE, ASPECTO HOMOGÊNEO E MACIO, BOA ABSORÇÃO, ENROLADO EM PAPEL APROPRIADO EM TODA SUA EXTENSÃO, ROLO COM 500G</w:t>
            </w:r>
          </w:p>
        </w:tc>
        <w:tc>
          <w:tcPr>
            <w:tcW w:w="1013" w:type="dxa"/>
            <w:tcBorders>
              <w:top w:val="nil"/>
              <w:left w:val="nil"/>
              <w:bottom w:val="single" w:color="auto" w:sz="4" w:space="0"/>
              <w:right w:val="single" w:color="auto" w:sz="4" w:space="0"/>
            </w:tcBorders>
            <w:shd w:val="clear" w:color="000000" w:fill="FFFFFF"/>
            <w:noWrap/>
            <w:vAlign w:val="center"/>
          </w:tcPr>
          <w:p w14:paraId="7613E17F">
            <w:pPr>
              <w:jc w:val="center"/>
              <w:rPr>
                <w:rFonts w:ascii="Arial Narrow" w:hAnsi="Arial Narrow" w:cs="Calibri"/>
                <w:sz w:val="20"/>
                <w:szCs w:val="20"/>
              </w:rPr>
            </w:pPr>
            <w:r>
              <w:rPr>
                <w:rFonts w:ascii="Arial Narrow" w:hAnsi="Arial Narrow" w:cs="Calibri"/>
                <w:sz w:val="20"/>
                <w:szCs w:val="20"/>
              </w:rPr>
              <w:t>ROLO</w:t>
            </w:r>
          </w:p>
        </w:tc>
        <w:tc>
          <w:tcPr>
            <w:tcW w:w="1233" w:type="dxa"/>
            <w:tcBorders>
              <w:top w:val="nil"/>
              <w:left w:val="nil"/>
              <w:bottom w:val="single" w:color="auto" w:sz="4" w:space="0"/>
              <w:right w:val="single" w:color="auto" w:sz="4" w:space="0"/>
            </w:tcBorders>
            <w:shd w:val="clear" w:color="000000" w:fill="FFFFFF"/>
            <w:noWrap/>
            <w:vAlign w:val="center"/>
          </w:tcPr>
          <w:p w14:paraId="73BEC4D0">
            <w:pPr>
              <w:jc w:val="center"/>
              <w:rPr>
                <w:rFonts w:ascii="Arial Narrow" w:hAnsi="Arial Narrow" w:cs="Calibri"/>
                <w:sz w:val="20"/>
                <w:szCs w:val="20"/>
              </w:rPr>
            </w:pPr>
            <w:r>
              <w:rPr>
                <w:rFonts w:ascii="Arial Narrow" w:hAnsi="Arial Narrow" w:cs="Calibri"/>
                <w:sz w:val="20"/>
                <w:szCs w:val="20"/>
              </w:rPr>
              <w:t>500</w:t>
            </w:r>
          </w:p>
        </w:tc>
      </w:tr>
      <w:tr w14:paraId="13F5B481">
        <w:tblPrEx>
          <w:tblCellMar>
            <w:top w:w="0" w:type="dxa"/>
            <w:left w:w="70" w:type="dxa"/>
            <w:bottom w:w="0" w:type="dxa"/>
            <w:right w:w="70" w:type="dxa"/>
          </w:tblCellMar>
        </w:tblPrEx>
        <w:trPr>
          <w:trHeight w:val="102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1EBCD1FB">
            <w:pPr>
              <w:jc w:val="center"/>
              <w:rPr>
                <w:rFonts w:ascii="Arial Narrow" w:hAnsi="Arial Narrow" w:cs="Calibri"/>
                <w:sz w:val="20"/>
                <w:szCs w:val="20"/>
              </w:rPr>
            </w:pPr>
            <w:r>
              <w:rPr>
                <w:rFonts w:ascii="Arial Narrow" w:hAnsi="Arial Narrow" w:cs="Calibri"/>
                <w:sz w:val="20"/>
                <w:szCs w:val="20"/>
              </w:rPr>
              <w:t>15</w:t>
            </w:r>
          </w:p>
        </w:tc>
        <w:tc>
          <w:tcPr>
            <w:tcW w:w="5125" w:type="dxa"/>
            <w:tcBorders>
              <w:top w:val="nil"/>
              <w:left w:val="nil"/>
              <w:bottom w:val="single" w:color="auto" w:sz="4" w:space="0"/>
              <w:right w:val="single" w:color="auto" w:sz="4" w:space="0"/>
            </w:tcBorders>
            <w:shd w:val="clear" w:color="000000" w:fill="FFFFFF"/>
            <w:vAlign w:val="center"/>
          </w:tcPr>
          <w:p w14:paraId="4CD0502B">
            <w:pPr>
              <w:rPr>
                <w:rFonts w:ascii="Arial Narrow" w:hAnsi="Arial Narrow" w:cs="Calibri"/>
                <w:sz w:val="20"/>
                <w:szCs w:val="20"/>
              </w:rPr>
            </w:pPr>
            <w:r>
              <w:rPr>
                <w:rFonts w:ascii="Arial Narrow" w:hAnsi="Arial Narrow" w:cs="Calibri"/>
                <w:sz w:val="20"/>
                <w:szCs w:val="20"/>
              </w:rPr>
              <w:t>ALGODÃO HIDRÓFILO 100%, ALVEJADO, ISENTO DE IMPUREZAS, INODORO E INSÍPIDO, ROLO COM MANTA FINA E ESPESSURA UNIFORME, CAMADA SOBREPOSTA REGULARMENTE, ASPECTO HOMOGÊNEO E MACIO, BOA ABSORÇÃO, ENROLADO EM PAPEL APROPRIADO EM TODA SUA EXTENSÃO, ROLO COM 250G</w:t>
            </w:r>
          </w:p>
        </w:tc>
        <w:tc>
          <w:tcPr>
            <w:tcW w:w="1013" w:type="dxa"/>
            <w:tcBorders>
              <w:top w:val="nil"/>
              <w:left w:val="nil"/>
              <w:bottom w:val="single" w:color="auto" w:sz="4" w:space="0"/>
              <w:right w:val="single" w:color="auto" w:sz="4" w:space="0"/>
            </w:tcBorders>
            <w:shd w:val="clear" w:color="000000" w:fill="FFFFFF"/>
            <w:noWrap/>
            <w:vAlign w:val="center"/>
          </w:tcPr>
          <w:p w14:paraId="6EA04E1F">
            <w:pPr>
              <w:jc w:val="center"/>
              <w:rPr>
                <w:rFonts w:ascii="Arial Narrow" w:hAnsi="Arial Narrow" w:cs="Calibri"/>
                <w:sz w:val="20"/>
                <w:szCs w:val="20"/>
              </w:rPr>
            </w:pPr>
            <w:r>
              <w:rPr>
                <w:rFonts w:ascii="Arial Narrow" w:hAnsi="Arial Narrow" w:cs="Calibri"/>
                <w:sz w:val="20"/>
                <w:szCs w:val="20"/>
              </w:rPr>
              <w:t>ROLO</w:t>
            </w:r>
          </w:p>
        </w:tc>
        <w:tc>
          <w:tcPr>
            <w:tcW w:w="1233" w:type="dxa"/>
            <w:tcBorders>
              <w:top w:val="nil"/>
              <w:left w:val="nil"/>
              <w:bottom w:val="single" w:color="auto" w:sz="4" w:space="0"/>
              <w:right w:val="single" w:color="auto" w:sz="4" w:space="0"/>
            </w:tcBorders>
            <w:shd w:val="clear" w:color="000000" w:fill="FFFFFF"/>
            <w:noWrap/>
            <w:vAlign w:val="center"/>
          </w:tcPr>
          <w:p w14:paraId="16E1E690">
            <w:pPr>
              <w:jc w:val="center"/>
              <w:rPr>
                <w:rFonts w:ascii="Arial Narrow" w:hAnsi="Arial Narrow" w:cs="Calibri"/>
                <w:sz w:val="20"/>
                <w:szCs w:val="20"/>
              </w:rPr>
            </w:pPr>
            <w:r>
              <w:rPr>
                <w:rFonts w:ascii="Arial Narrow" w:hAnsi="Arial Narrow" w:cs="Calibri"/>
                <w:sz w:val="20"/>
                <w:szCs w:val="20"/>
              </w:rPr>
              <w:t>300</w:t>
            </w:r>
          </w:p>
        </w:tc>
      </w:tr>
      <w:tr w14:paraId="7DD6C83D">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541A83A4">
            <w:pPr>
              <w:jc w:val="center"/>
              <w:rPr>
                <w:rFonts w:ascii="Arial Narrow" w:hAnsi="Arial Narrow" w:cs="Calibri"/>
                <w:sz w:val="20"/>
                <w:szCs w:val="20"/>
              </w:rPr>
            </w:pPr>
            <w:r>
              <w:rPr>
                <w:rFonts w:ascii="Arial Narrow" w:hAnsi="Arial Narrow" w:cs="Calibri"/>
                <w:sz w:val="20"/>
                <w:szCs w:val="20"/>
              </w:rPr>
              <w:t>16</w:t>
            </w:r>
          </w:p>
        </w:tc>
        <w:tc>
          <w:tcPr>
            <w:tcW w:w="5125" w:type="dxa"/>
            <w:tcBorders>
              <w:top w:val="nil"/>
              <w:left w:val="nil"/>
              <w:bottom w:val="single" w:color="auto" w:sz="4" w:space="0"/>
              <w:right w:val="single" w:color="auto" w:sz="4" w:space="0"/>
            </w:tcBorders>
            <w:shd w:val="clear" w:color="000000" w:fill="FFFFFF"/>
            <w:vAlign w:val="center"/>
          </w:tcPr>
          <w:p w14:paraId="18390F0F">
            <w:pPr>
              <w:rPr>
                <w:rFonts w:ascii="Arial Narrow" w:hAnsi="Arial Narrow" w:cs="Calibri"/>
                <w:sz w:val="20"/>
                <w:szCs w:val="20"/>
              </w:rPr>
            </w:pPr>
            <w:r>
              <w:rPr>
                <w:rFonts w:ascii="Arial Narrow" w:hAnsi="Arial Narrow" w:cs="Calibri"/>
                <w:sz w:val="20"/>
                <w:szCs w:val="20"/>
              </w:rPr>
              <w:t>ALGODÃO HIDRÓFILO BOLAS 100G</w:t>
            </w:r>
          </w:p>
        </w:tc>
        <w:tc>
          <w:tcPr>
            <w:tcW w:w="1013" w:type="dxa"/>
            <w:tcBorders>
              <w:top w:val="nil"/>
              <w:left w:val="nil"/>
              <w:bottom w:val="single" w:color="auto" w:sz="4" w:space="0"/>
              <w:right w:val="single" w:color="auto" w:sz="4" w:space="0"/>
            </w:tcBorders>
            <w:shd w:val="clear" w:color="000000" w:fill="FFFFFF"/>
            <w:noWrap/>
            <w:vAlign w:val="center"/>
          </w:tcPr>
          <w:p w14:paraId="60037C2D">
            <w:pPr>
              <w:jc w:val="center"/>
              <w:rPr>
                <w:rFonts w:ascii="Arial Narrow" w:hAnsi="Arial Narrow" w:cs="Calibri"/>
                <w:sz w:val="20"/>
                <w:szCs w:val="20"/>
              </w:rPr>
            </w:pPr>
            <w:r>
              <w:rPr>
                <w:rFonts w:ascii="Arial Narrow" w:hAnsi="Arial Narrow" w:cs="Calibri"/>
                <w:sz w:val="20"/>
                <w:szCs w:val="20"/>
              </w:rPr>
              <w:t>PCT</w:t>
            </w:r>
          </w:p>
        </w:tc>
        <w:tc>
          <w:tcPr>
            <w:tcW w:w="1233" w:type="dxa"/>
            <w:tcBorders>
              <w:top w:val="nil"/>
              <w:left w:val="nil"/>
              <w:bottom w:val="single" w:color="auto" w:sz="4" w:space="0"/>
              <w:right w:val="single" w:color="auto" w:sz="4" w:space="0"/>
            </w:tcBorders>
            <w:shd w:val="clear" w:color="000000" w:fill="FFFFFF"/>
            <w:noWrap/>
            <w:vAlign w:val="center"/>
          </w:tcPr>
          <w:p w14:paraId="00BFC05D">
            <w:pPr>
              <w:jc w:val="center"/>
              <w:rPr>
                <w:rFonts w:ascii="Arial Narrow" w:hAnsi="Arial Narrow" w:cs="Calibri"/>
                <w:sz w:val="20"/>
                <w:szCs w:val="20"/>
              </w:rPr>
            </w:pPr>
            <w:r>
              <w:rPr>
                <w:rFonts w:ascii="Arial Narrow" w:hAnsi="Arial Narrow" w:cs="Calibri"/>
                <w:sz w:val="20"/>
                <w:szCs w:val="20"/>
              </w:rPr>
              <w:t>200</w:t>
            </w:r>
          </w:p>
        </w:tc>
      </w:tr>
      <w:tr w14:paraId="50604611">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33CCC8D8">
            <w:pPr>
              <w:jc w:val="center"/>
              <w:rPr>
                <w:rFonts w:ascii="Arial Narrow" w:hAnsi="Arial Narrow" w:cs="Calibri"/>
                <w:sz w:val="20"/>
                <w:szCs w:val="20"/>
              </w:rPr>
            </w:pPr>
            <w:r>
              <w:rPr>
                <w:rFonts w:ascii="Arial Narrow" w:hAnsi="Arial Narrow" w:cs="Calibri"/>
                <w:sz w:val="20"/>
                <w:szCs w:val="20"/>
              </w:rPr>
              <w:t>17</w:t>
            </w:r>
          </w:p>
        </w:tc>
        <w:tc>
          <w:tcPr>
            <w:tcW w:w="5125" w:type="dxa"/>
            <w:tcBorders>
              <w:top w:val="nil"/>
              <w:left w:val="nil"/>
              <w:bottom w:val="single" w:color="auto" w:sz="4" w:space="0"/>
              <w:right w:val="single" w:color="auto" w:sz="4" w:space="0"/>
            </w:tcBorders>
            <w:shd w:val="clear" w:color="000000" w:fill="FFFFFF"/>
            <w:vAlign w:val="center"/>
          </w:tcPr>
          <w:p w14:paraId="5241C389">
            <w:pPr>
              <w:rPr>
                <w:rFonts w:ascii="Arial Narrow" w:hAnsi="Arial Narrow" w:cs="Calibri"/>
                <w:sz w:val="20"/>
                <w:szCs w:val="20"/>
              </w:rPr>
            </w:pPr>
            <w:r>
              <w:rPr>
                <w:rFonts w:ascii="Arial Narrow" w:hAnsi="Arial Narrow" w:cs="Calibri"/>
                <w:sz w:val="20"/>
                <w:szCs w:val="20"/>
              </w:rPr>
              <w:t>ALGODÃO HIDRÓFILO BOLAS 250G</w:t>
            </w:r>
          </w:p>
        </w:tc>
        <w:tc>
          <w:tcPr>
            <w:tcW w:w="1013" w:type="dxa"/>
            <w:tcBorders>
              <w:top w:val="nil"/>
              <w:left w:val="nil"/>
              <w:bottom w:val="single" w:color="auto" w:sz="4" w:space="0"/>
              <w:right w:val="single" w:color="auto" w:sz="4" w:space="0"/>
            </w:tcBorders>
            <w:shd w:val="clear" w:color="000000" w:fill="FFFFFF"/>
            <w:noWrap/>
            <w:vAlign w:val="center"/>
          </w:tcPr>
          <w:p w14:paraId="3FF73A08">
            <w:pPr>
              <w:jc w:val="center"/>
              <w:rPr>
                <w:rFonts w:ascii="Arial Narrow" w:hAnsi="Arial Narrow" w:cs="Calibri"/>
                <w:sz w:val="20"/>
                <w:szCs w:val="20"/>
              </w:rPr>
            </w:pPr>
            <w:r>
              <w:rPr>
                <w:rFonts w:ascii="Arial Narrow" w:hAnsi="Arial Narrow" w:cs="Calibri"/>
                <w:sz w:val="20"/>
                <w:szCs w:val="20"/>
              </w:rPr>
              <w:t>RL</w:t>
            </w:r>
          </w:p>
        </w:tc>
        <w:tc>
          <w:tcPr>
            <w:tcW w:w="1233" w:type="dxa"/>
            <w:tcBorders>
              <w:top w:val="nil"/>
              <w:left w:val="nil"/>
              <w:bottom w:val="single" w:color="auto" w:sz="4" w:space="0"/>
              <w:right w:val="single" w:color="auto" w:sz="4" w:space="0"/>
            </w:tcBorders>
            <w:shd w:val="clear" w:color="000000" w:fill="FFFFFF"/>
            <w:noWrap/>
            <w:vAlign w:val="center"/>
          </w:tcPr>
          <w:p w14:paraId="0A7A27E4">
            <w:pPr>
              <w:jc w:val="center"/>
              <w:rPr>
                <w:rFonts w:ascii="Arial Narrow" w:hAnsi="Arial Narrow" w:cs="Calibri"/>
                <w:sz w:val="20"/>
                <w:szCs w:val="20"/>
              </w:rPr>
            </w:pPr>
            <w:r>
              <w:rPr>
                <w:rFonts w:ascii="Arial Narrow" w:hAnsi="Arial Narrow" w:cs="Calibri"/>
                <w:sz w:val="20"/>
                <w:szCs w:val="20"/>
              </w:rPr>
              <w:t>200</w:t>
            </w:r>
          </w:p>
        </w:tc>
      </w:tr>
      <w:tr w14:paraId="02F31F3D">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186CE4CD">
            <w:pPr>
              <w:jc w:val="center"/>
              <w:rPr>
                <w:rFonts w:ascii="Arial Narrow" w:hAnsi="Arial Narrow" w:cs="Calibri"/>
                <w:sz w:val="20"/>
                <w:szCs w:val="20"/>
              </w:rPr>
            </w:pPr>
            <w:r>
              <w:rPr>
                <w:rFonts w:ascii="Arial Narrow" w:hAnsi="Arial Narrow" w:cs="Calibri"/>
                <w:sz w:val="20"/>
                <w:szCs w:val="20"/>
              </w:rPr>
              <w:t>18</w:t>
            </w:r>
          </w:p>
        </w:tc>
        <w:tc>
          <w:tcPr>
            <w:tcW w:w="5125" w:type="dxa"/>
            <w:tcBorders>
              <w:top w:val="nil"/>
              <w:left w:val="nil"/>
              <w:bottom w:val="single" w:color="auto" w:sz="4" w:space="0"/>
              <w:right w:val="single" w:color="auto" w:sz="4" w:space="0"/>
            </w:tcBorders>
            <w:shd w:val="clear" w:color="000000" w:fill="FFFFFF"/>
            <w:vAlign w:val="center"/>
          </w:tcPr>
          <w:p w14:paraId="24925228">
            <w:pPr>
              <w:rPr>
                <w:rFonts w:ascii="Arial Narrow" w:hAnsi="Arial Narrow" w:cs="Calibri"/>
                <w:sz w:val="20"/>
                <w:szCs w:val="20"/>
              </w:rPr>
            </w:pPr>
            <w:r>
              <w:rPr>
                <w:rFonts w:ascii="Arial Narrow" w:hAnsi="Arial Narrow" w:cs="Calibri"/>
                <w:sz w:val="20"/>
                <w:szCs w:val="20"/>
              </w:rPr>
              <w:t>ALGODÃO ORTOPÉDICO 10CM, PCT C/12</w:t>
            </w:r>
          </w:p>
        </w:tc>
        <w:tc>
          <w:tcPr>
            <w:tcW w:w="1013" w:type="dxa"/>
            <w:tcBorders>
              <w:top w:val="nil"/>
              <w:left w:val="nil"/>
              <w:bottom w:val="single" w:color="auto" w:sz="4" w:space="0"/>
              <w:right w:val="single" w:color="auto" w:sz="4" w:space="0"/>
            </w:tcBorders>
            <w:shd w:val="clear" w:color="000000" w:fill="FFFFFF"/>
            <w:noWrap/>
            <w:vAlign w:val="center"/>
          </w:tcPr>
          <w:p w14:paraId="1C669F87">
            <w:pPr>
              <w:jc w:val="center"/>
              <w:rPr>
                <w:rFonts w:ascii="Arial Narrow" w:hAnsi="Arial Narrow" w:cs="Calibri"/>
                <w:sz w:val="20"/>
                <w:szCs w:val="20"/>
              </w:rPr>
            </w:pPr>
            <w:r>
              <w:rPr>
                <w:rFonts w:ascii="Arial Narrow" w:hAnsi="Arial Narrow" w:cs="Calibri"/>
                <w:sz w:val="20"/>
                <w:szCs w:val="20"/>
              </w:rPr>
              <w:t>PACOTE</w:t>
            </w:r>
          </w:p>
        </w:tc>
        <w:tc>
          <w:tcPr>
            <w:tcW w:w="1233" w:type="dxa"/>
            <w:tcBorders>
              <w:top w:val="nil"/>
              <w:left w:val="nil"/>
              <w:bottom w:val="single" w:color="auto" w:sz="4" w:space="0"/>
              <w:right w:val="single" w:color="auto" w:sz="4" w:space="0"/>
            </w:tcBorders>
            <w:shd w:val="clear" w:color="000000" w:fill="FFFFFF"/>
            <w:noWrap/>
            <w:vAlign w:val="center"/>
          </w:tcPr>
          <w:p w14:paraId="2802AD1A">
            <w:pPr>
              <w:jc w:val="center"/>
              <w:rPr>
                <w:rFonts w:ascii="Arial Narrow" w:hAnsi="Arial Narrow" w:cs="Calibri"/>
                <w:sz w:val="20"/>
                <w:szCs w:val="20"/>
              </w:rPr>
            </w:pPr>
            <w:r>
              <w:rPr>
                <w:rFonts w:ascii="Arial Narrow" w:hAnsi="Arial Narrow" w:cs="Calibri"/>
                <w:sz w:val="20"/>
                <w:szCs w:val="20"/>
              </w:rPr>
              <w:t>150</w:t>
            </w:r>
          </w:p>
        </w:tc>
      </w:tr>
      <w:tr w14:paraId="38441C4F">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44021C82">
            <w:pPr>
              <w:jc w:val="center"/>
              <w:rPr>
                <w:rFonts w:ascii="Arial Narrow" w:hAnsi="Arial Narrow" w:cs="Calibri"/>
                <w:sz w:val="20"/>
                <w:szCs w:val="20"/>
              </w:rPr>
            </w:pPr>
            <w:r>
              <w:rPr>
                <w:rFonts w:ascii="Arial Narrow" w:hAnsi="Arial Narrow" w:cs="Calibri"/>
                <w:sz w:val="20"/>
                <w:szCs w:val="20"/>
              </w:rPr>
              <w:t>19</w:t>
            </w:r>
          </w:p>
        </w:tc>
        <w:tc>
          <w:tcPr>
            <w:tcW w:w="5125" w:type="dxa"/>
            <w:tcBorders>
              <w:top w:val="nil"/>
              <w:left w:val="nil"/>
              <w:bottom w:val="single" w:color="auto" w:sz="4" w:space="0"/>
              <w:right w:val="single" w:color="auto" w:sz="4" w:space="0"/>
            </w:tcBorders>
            <w:shd w:val="clear" w:color="000000" w:fill="FFFFFF"/>
            <w:vAlign w:val="center"/>
          </w:tcPr>
          <w:p w14:paraId="200C8DA8">
            <w:pPr>
              <w:rPr>
                <w:rFonts w:ascii="Arial Narrow" w:hAnsi="Arial Narrow" w:cs="Calibri"/>
                <w:sz w:val="20"/>
                <w:szCs w:val="20"/>
              </w:rPr>
            </w:pPr>
            <w:r>
              <w:rPr>
                <w:rFonts w:ascii="Arial Narrow" w:hAnsi="Arial Narrow" w:cs="Calibri"/>
                <w:sz w:val="20"/>
                <w:szCs w:val="20"/>
              </w:rPr>
              <w:t>ALGODÃO ORTOPÉDICO 15CM, PCT C/12</w:t>
            </w:r>
          </w:p>
        </w:tc>
        <w:tc>
          <w:tcPr>
            <w:tcW w:w="1013" w:type="dxa"/>
            <w:tcBorders>
              <w:top w:val="nil"/>
              <w:left w:val="nil"/>
              <w:bottom w:val="single" w:color="auto" w:sz="4" w:space="0"/>
              <w:right w:val="single" w:color="auto" w:sz="4" w:space="0"/>
            </w:tcBorders>
            <w:shd w:val="clear" w:color="000000" w:fill="FFFFFF"/>
            <w:noWrap/>
            <w:vAlign w:val="center"/>
          </w:tcPr>
          <w:p w14:paraId="1CA33C20">
            <w:pPr>
              <w:jc w:val="center"/>
              <w:rPr>
                <w:rFonts w:ascii="Arial Narrow" w:hAnsi="Arial Narrow" w:cs="Calibri"/>
                <w:sz w:val="20"/>
                <w:szCs w:val="20"/>
              </w:rPr>
            </w:pPr>
            <w:r>
              <w:rPr>
                <w:rFonts w:ascii="Arial Narrow" w:hAnsi="Arial Narrow" w:cs="Calibri"/>
                <w:sz w:val="20"/>
                <w:szCs w:val="20"/>
              </w:rPr>
              <w:t>PACOTE</w:t>
            </w:r>
          </w:p>
        </w:tc>
        <w:tc>
          <w:tcPr>
            <w:tcW w:w="1233" w:type="dxa"/>
            <w:tcBorders>
              <w:top w:val="nil"/>
              <w:left w:val="nil"/>
              <w:bottom w:val="single" w:color="auto" w:sz="4" w:space="0"/>
              <w:right w:val="single" w:color="auto" w:sz="4" w:space="0"/>
            </w:tcBorders>
            <w:shd w:val="clear" w:color="000000" w:fill="FFFFFF"/>
            <w:noWrap/>
            <w:vAlign w:val="center"/>
          </w:tcPr>
          <w:p w14:paraId="3D466626">
            <w:pPr>
              <w:jc w:val="center"/>
              <w:rPr>
                <w:rFonts w:ascii="Arial Narrow" w:hAnsi="Arial Narrow" w:cs="Calibri"/>
                <w:sz w:val="20"/>
                <w:szCs w:val="20"/>
              </w:rPr>
            </w:pPr>
            <w:r>
              <w:rPr>
                <w:rFonts w:ascii="Arial Narrow" w:hAnsi="Arial Narrow" w:cs="Calibri"/>
                <w:sz w:val="20"/>
                <w:szCs w:val="20"/>
              </w:rPr>
              <w:t>150</w:t>
            </w:r>
          </w:p>
        </w:tc>
      </w:tr>
      <w:tr w14:paraId="3332EA20">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27FEC922">
            <w:pPr>
              <w:jc w:val="center"/>
              <w:rPr>
                <w:rFonts w:ascii="Arial Narrow" w:hAnsi="Arial Narrow" w:cs="Calibri"/>
                <w:sz w:val="20"/>
                <w:szCs w:val="20"/>
              </w:rPr>
            </w:pPr>
            <w:r>
              <w:rPr>
                <w:rFonts w:ascii="Arial Narrow" w:hAnsi="Arial Narrow" w:cs="Calibri"/>
                <w:sz w:val="20"/>
                <w:szCs w:val="20"/>
              </w:rPr>
              <w:t>20</w:t>
            </w:r>
          </w:p>
        </w:tc>
        <w:tc>
          <w:tcPr>
            <w:tcW w:w="5125" w:type="dxa"/>
            <w:tcBorders>
              <w:top w:val="nil"/>
              <w:left w:val="nil"/>
              <w:bottom w:val="single" w:color="auto" w:sz="4" w:space="0"/>
              <w:right w:val="single" w:color="auto" w:sz="4" w:space="0"/>
            </w:tcBorders>
            <w:shd w:val="clear" w:color="000000" w:fill="FFFFFF"/>
            <w:vAlign w:val="center"/>
          </w:tcPr>
          <w:p w14:paraId="7476ED4C">
            <w:pPr>
              <w:rPr>
                <w:rFonts w:ascii="Arial Narrow" w:hAnsi="Arial Narrow" w:cs="Calibri"/>
                <w:sz w:val="20"/>
                <w:szCs w:val="20"/>
              </w:rPr>
            </w:pPr>
            <w:r>
              <w:rPr>
                <w:rFonts w:ascii="Arial Narrow" w:hAnsi="Arial Narrow" w:cs="Calibri"/>
                <w:sz w:val="20"/>
                <w:szCs w:val="20"/>
              </w:rPr>
              <w:t>ALGODÃO ORTOPÉDICO 20M, PCT C/12</w:t>
            </w:r>
          </w:p>
        </w:tc>
        <w:tc>
          <w:tcPr>
            <w:tcW w:w="1013" w:type="dxa"/>
            <w:tcBorders>
              <w:top w:val="nil"/>
              <w:left w:val="nil"/>
              <w:bottom w:val="single" w:color="auto" w:sz="4" w:space="0"/>
              <w:right w:val="single" w:color="auto" w:sz="4" w:space="0"/>
            </w:tcBorders>
            <w:shd w:val="clear" w:color="000000" w:fill="FFFFFF"/>
            <w:noWrap/>
            <w:vAlign w:val="center"/>
          </w:tcPr>
          <w:p w14:paraId="117A758C">
            <w:pPr>
              <w:jc w:val="center"/>
              <w:rPr>
                <w:rFonts w:ascii="Arial Narrow" w:hAnsi="Arial Narrow" w:cs="Calibri"/>
                <w:sz w:val="20"/>
                <w:szCs w:val="20"/>
              </w:rPr>
            </w:pPr>
            <w:r>
              <w:rPr>
                <w:rFonts w:ascii="Arial Narrow" w:hAnsi="Arial Narrow" w:cs="Calibri"/>
                <w:sz w:val="20"/>
                <w:szCs w:val="20"/>
              </w:rPr>
              <w:t>PACOTE</w:t>
            </w:r>
          </w:p>
        </w:tc>
        <w:tc>
          <w:tcPr>
            <w:tcW w:w="1233" w:type="dxa"/>
            <w:tcBorders>
              <w:top w:val="nil"/>
              <w:left w:val="nil"/>
              <w:bottom w:val="single" w:color="auto" w:sz="4" w:space="0"/>
              <w:right w:val="single" w:color="auto" w:sz="4" w:space="0"/>
            </w:tcBorders>
            <w:shd w:val="clear" w:color="000000" w:fill="FFFFFF"/>
            <w:noWrap/>
            <w:vAlign w:val="center"/>
          </w:tcPr>
          <w:p w14:paraId="21FC35EE">
            <w:pPr>
              <w:jc w:val="center"/>
              <w:rPr>
                <w:rFonts w:ascii="Arial Narrow" w:hAnsi="Arial Narrow" w:cs="Calibri"/>
                <w:sz w:val="20"/>
                <w:szCs w:val="20"/>
              </w:rPr>
            </w:pPr>
            <w:r>
              <w:rPr>
                <w:rFonts w:ascii="Arial Narrow" w:hAnsi="Arial Narrow" w:cs="Calibri"/>
                <w:sz w:val="20"/>
                <w:szCs w:val="20"/>
              </w:rPr>
              <w:t>100</w:t>
            </w:r>
          </w:p>
        </w:tc>
      </w:tr>
      <w:tr w14:paraId="40043FDB">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434C9661">
            <w:pPr>
              <w:jc w:val="center"/>
              <w:rPr>
                <w:rFonts w:ascii="Arial Narrow" w:hAnsi="Arial Narrow" w:cs="Calibri"/>
                <w:sz w:val="20"/>
                <w:szCs w:val="20"/>
              </w:rPr>
            </w:pPr>
            <w:r>
              <w:rPr>
                <w:rFonts w:ascii="Arial Narrow" w:hAnsi="Arial Narrow" w:cs="Calibri"/>
                <w:sz w:val="20"/>
                <w:szCs w:val="20"/>
              </w:rPr>
              <w:t>21</w:t>
            </w:r>
          </w:p>
        </w:tc>
        <w:tc>
          <w:tcPr>
            <w:tcW w:w="5125" w:type="dxa"/>
            <w:tcBorders>
              <w:top w:val="nil"/>
              <w:left w:val="nil"/>
              <w:bottom w:val="single" w:color="auto" w:sz="4" w:space="0"/>
              <w:right w:val="single" w:color="auto" w:sz="4" w:space="0"/>
            </w:tcBorders>
            <w:shd w:val="clear" w:color="000000" w:fill="FFFFFF"/>
            <w:vAlign w:val="center"/>
          </w:tcPr>
          <w:p w14:paraId="6C31EF63">
            <w:pPr>
              <w:rPr>
                <w:rFonts w:ascii="Arial Narrow" w:hAnsi="Arial Narrow" w:cs="Calibri"/>
                <w:sz w:val="20"/>
                <w:szCs w:val="20"/>
              </w:rPr>
            </w:pPr>
            <w:r>
              <w:rPr>
                <w:rFonts w:ascii="Arial Narrow" w:hAnsi="Arial Narrow" w:cs="Calibri"/>
                <w:sz w:val="20"/>
                <w:szCs w:val="20"/>
              </w:rPr>
              <w:t>ALMOTOLIA PLÁSTICA BRANCO TRANSPARENTE, 250ML</w:t>
            </w:r>
          </w:p>
        </w:tc>
        <w:tc>
          <w:tcPr>
            <w:tcW w:w="1013" w:type="dxa"/>
            <w:tcBorders>
              <w:top w:val="nil"/>
              <w:left w:val="nil"/>
              <w:bottom w:val="single" w:color="auto" w:sz="4" w:space="0"/>
              <w:right w:val="single" w:color="auto" w:sz="4" w:space="0"/>
            </w:tcBorders>
            <w:shd w:val="clear" w:color="000000" w:fill="FFFFFF"/>
            <w:noWrap/>
            <w:vAlign w:val="center"/>
          </w:tcPr>
          <w:p w14:paraId="52B9953C">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349F0AC5">
            <w:pPr>
              <w:jc w:val="center"/>
              <w:rPr>
                <w:rFonts w:ascii="Arial Narrow" w:hAnsi="Arial Narrow" w:cs="Calibri"/>
                <w:sz w:val="20"/>
                <w:szCs w:val="20"/>
              </w:rPr>
            </w:pPr>
            <w:r>
              <w:rPr>
                <w:rFonts w:ascii="Arial Narrow" w:hAnsi="Arial Narrow" w:cs="Calibri"/>
                <w:sz w:val="20"/>
                <w:szCs w:val="20"/>
              </w:rPr>
              <w:t>200</w:t>
            </w:r>
          </w:p>
        </w:tc>
      </w:tr>
      <w:tr w14:paraId="0F97513A">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7E127837">
            <w:pPr>
              <w:jc w:val="center"/>
              <w:rPr>
                <w:rFonts w:ascii="Arial Narrow" w:hAnsi="Arial Narrow" w:cs="Calibri"/>
                <w:sz w:val="20"/>
                <w:szCs w:val="20"/>
              </w:rPr>
            </w:pPr>
            <w:r>
              <w:rPr>
                <w:rFonts w:ascii="Arial Narrow" w:hAnsi="Arial Narrow" w:cs="Calibri"/>
                <w:sz w:val="20"/>
                <w:szCs w:val="20"/>
              </w:rPr>
              <w:t>22</w:t>
            </w:r>
          </w:p>
        </w:tc>
        <w:tc>
          <w:tcPr>
            <w:tcW w:w="5125" w:type="dxa"/>
            <w:tcBorders>
              <w:top w:val="nil"/>
              <w:left w:val="nil"/>
              <w:bottom w:val="single" w:color="auto" w:sz="4" w:space="0"/>
              <w:right w:val="single" w:color="auto" w:sz="4" w:space="0"/>
            </w:tcBorders>
            <w:shd w:val="clear" w:color="000000" w:fill="FFFFFF"/>
            <w:vAlign w:val="center"/>
          </w:tcPr>
          <w:p w14:paraId="259AD702">
            <w:pPr>
              <w:rPr>
                <w:rFonts w:ascii="Arial Narrow" w:hAnsi="Arial Narrow" w:cs="Calibri"/>
                <w:sz w:val="20"/>
                <w:szCs w:val="20"/>
              </w:rPr>
            </w:pPr>
            <w:r>
              <w:rPr>
                <w:rFonts w:ascii="Arial Narrow" w:hAnsi="Arial Narrow" w:cs="Calibri"/>
                <w:sz w:val="20"/>
                <w:szCs w:val="20"/>
              </w:rPr>
              <w:t>ALMOTOLIA PLÁSTICA BRANCO TRANSPARENTE, 500ML</w:t>
            </w:r>
          </w:p>
        </w:tc>
        <w:tc>
          <w:tcPr>
            <w:tcW w:w="1013" w:type="dxa"/>
            <w:tcBorders>
              <w:top w:val="nil"/>
              <w:left w:val="nil"/>
              <w:bottom w:val="single" w:color="auto" w:sz="4" w:space="0"/>
              <w:right w:val="single" w:color="auto" w:sz="4" w:space="0"/>
            </w:tcBorders>
            <w:shd w:val="clear" w:color="000000" w:fill="FFFFFF"/>
            <w:noWrap/>
            <w:vAlign w:val="center"/>
          </w:tcPr>
          <w:p w14:paraId="40373979">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21A4B751">
            <w:pPr>
              <w:jc w:val="center"/>
              <w:rPr>
                <w:rFonts w:ascii="Arial Narrow" w:hAnsi="Arial Narrow" w:cs="Calibri"/>
                <w:sz w:val="20"/>
                <w:szCs w:val="20"/>
              </w:rPr>
            </w:pPr>
            <w:r>
              <w:rPr>
                <w:rFonts w:ascii="Arial Narrow" w:hAnsi="Arial Narrow" w:cs="Calibri"/>
                <w:sz w:val="20"/>
                <w:szCs w:val="20"/>
              </w:rPr>
              <w:t>200</w:t>
            </w:r>
          </w:p>
        </w:tc>
      </w:tr>
      <w:tr w14:paraId="2006FC7C">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3B13EA59">
            <w:pPr>
              <w:jc w:val="center"/>
              <w:rPr>
                <w:rFonts w:ascii="Arial Narrow" w:hAnsi="Arial Narrow" w:cs="Calibri"/>
                <w:sz w:val="20"/>
                <w:szCs w:val="20"/>
              </w:rPr>
            </w:pPr>
            <w:r>
              <w:rPr>
                <w:rFonts w:ascii="Arial Narrow" w:hAnsi="Arial Narrow" w:cs="Calibri"/>
                <w:sz w:val="20"/>
                <w:szCs w:val="20"/>
              </w:rPr>
              <w:t>23</w:t>
            </w:r>
          </w:p>
        </w:tc>
        <w:tc>
          <w:tcPr>
            <w:tcW w:w="5125" w:type="dxa"/>
            <w:tcBorders>
              <w:top w:val="nil"/>
              <w:left w:val="nil"/>
              <w:bottom w:val="single" w:color="auto" w:sz="4" w:space="0"/>
              <w:right w:val="single" w:color="auto" w:sz="4" w:space="0"/>
            </w:tcBorders>
            <w:shd w:val="clear" w:color="000000" w:fill="FFFFFF"/>
            <w:vAlign w:val="center"/>
          </w:tcPr>
          <w:p w14:paraId="06122EBA">
            <w:pPr>
              <w:rPr>
                <w:rFonts w:ascii="Arial Narrow" w:hAnsi="Arial Narrow" w:cs="Calibri"/>
                <w:sz w:val="20"/>
                <w:szCs w:val="20"/>
              </w:rPr>
            </w:pPr>
            <w:r>
              <w:rPr>
                <w:rFonts w:ascii="Arial Narrow" w:hAnsi="Arial Narrow" w:cs="Calibri"/>
                <w:sz w:val="20"/>
                <w:szCs w:val="20"/>
              </w:rPr>
              <w:t>ALMOTOLIA PLÁSTICA MARROM, 250ML</w:t>
            </w:r>
          </w:p>
        </w:tc>
        <w:tc>
          <w:tcPr>
            <w:tcW w:w="1013" w:type="dxa"/>
            <w:tcBorders>
              <w:top w:val="nil"/>
              <w:left w:val="nil"/>
              <w:bottom w:val="single" w:color="auto" w:sz="4" w:space="0"/>
              <w:right w:val="single" w:color="auto" w:sz="4" w:space="0"/>
            </w:tcBorders>
            <w:shd w:val="clear" w:color="000000" w:fill="FFFFFF"/>
            <w:noWrap/>
            <w:vAlign w:val="center"/>
          </w:tcPr>
          <w:p w14:paraId="0297599C">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03556674">
            <w:pPr>
              <w:jc w:val="center"/>
              <w:rPr>
                <w:rFonts w:ascii="Arial Narrow" w:hAnsi="Arial Narrow" w:cs="Calibri"/>
                <w:sz w:val="20"/>
                <w:szCs w:val="20"/>
              </w:rPr>
            </w:pPr>
            <w:r>
              <w:rPr>
                <w:rFonts w:ascii="Arial Narrow" w:hAnsi="Arial Narrow" w:cs="Calibri"/>
                <w:sz w:val="20"/>
                <w:szCs w:val="20"/>
              </w:rPr>
              <w:t>200</w:t>
            </w:r>
          </w:p>
        </w:tc>
      </w:tr>
      <w:tr w14:paraId="28C02833">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4710F305">
            <w:pPr>
              <w:jc w:val="center"/>
              <w:rPr>
                <w:rFonts w:ascii="Arial Narrow" w:hAnsi="Arial Narrow" w:cs="Calibri"/>
                <w:sz w:val="20"/>
                <w:szCs w:val="20"/>
              </w:rPr>
            </w:pPr>
            <w:r>
              <w:rPr>
                <w:rFonts w:ascii="Arial Narrow" w:hAnsi="Arial Narrow" w:cs="Calibri"/>
                <w:sz w:val="20"/>
                <w:szCs w:val="20"/>
              </w:rPr>
              <w:t>24</w:t>
            </w:r>
          </w:p>
        </w:tc>
        <w:tc>
          <w:tcPr>
            <w:tcW w:w="5125" w:type="dxa"/>
            <w:tcBorders>
              <w:top w:val="nil"/>
              <w:left w:val="nil"/>
              <w:bottom w:val="single" w:color="auto" w:sz="4" w:space="0"/>
              <w:right w:val="single" w:color="auto" w:sz="4" w:space="0"/>
            </w:tcBorders>
            <w:shd w:val="clear" w:color="000000" w:fill="FFFFFF"/>
            <w:vAlign w:val="center"/>
          </w:tcPr>
          <w:p w14:paraId="7047D5B7">
            <w:pPr>
              <w:rPr>
                <w:rFonts w:ascii="Arial Narrow" w:hAnsi="Arial Narrow" w:cs="Calibri"/>
                <w:sz w:val="20"/>
                <w:szCs w:val="20"/>
              </w:rPr>
            </w:pPr>
            <w:r>
              <w:rPr>
                <w:rFonts w:ascii="Arial Narrow" w:hAnsi="Arial Narrow" w:cs="Calibri"/>
                <w:sz w:val="20"/>
                <w:szCs w:val="20"/>
              </w:rPr>
              <w:t>ALMOTOLIA PLÁSTICA MARROM, 500ML</w:t>
            </w:r>
          </w:p>
        </w:tc>
        <w:tc>
          <w:tcPr>
            <w:tcW w:w="1013" w:type="dxa"/>
            <w:tcBorders>
              <w:top w:val="nil"/>
              <w:left w:val="nil"/>
              <w:bottom w:val="single" w:color="auto" w:sz="4" w:space="0"/>
              <w:right w:val="single" w:color="auto" w:sz="4" w:space="0"/>
            </w:tcBorders>
            <w:shd w:val="clear" w:color="000000" w:fill="FFFFFF"/>
            <w:noWrap/>
            <w:vAlign w:val="center"/>
          </w:tcPr>
          <w:p w14:paraId="0EDEB197">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104F94BF">
            <w:pPr>
              <w:jc w:val="center"/>
              <w:rPr>
                <w:rFonts w:ascii="Arial Narrow" w:hAnsi="Arial Narrow" w:cs="Calibri"/>
                <w:sz w:val="20"/>
                <w:szCs w:val="20"/>
              </w:rPr>
            </w:pPr>
            <w:r>
              <w:rPr>
                <w:rFonts w:ascii="Arial Narrow" w:hAnsi="Arial Narrow" w:cs="Calibri"/>
                <w:sz w:val="20"/>
                <w:szCs w:val="20"/>
              </w:rPr>
              <w:t>200</w:t>
            </w:r>
          </w:p>
        </w:tc>
      </w:tr>
      <w:tr w14:paraId="04776B69">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6ED2E219">
            <w:pPr>
              <w:jc w:val="center"/>
              <w:rPr>
                <w:rFonts w:ascii="Arial Narrow" w:hAnsi="Arial Narrow" w:cs="Calibri"/>
                <w:sz w:val="20"/>
                <w:szCs w:val="20"/>
              </w:rPr>
            </w:pPr>
            <w:r>
              <w:rPr>
                <w:rFonts w:ascii="Arial Narrow" w:hAnsi="Arial Narrow" w:cs="Calibri"/>
                <w:sz w:val="20"/>
                <w:szCs w:val="20"/>
              </w:rPr>
              <w:t>25</w:t>
            </w:r>
          </w:p>
        </w:tc>
        <w:tc>
          <w:tcPr>
            <w:tcW w:w="5125" w:type="dxa"/>
            <w:tcBorders>
              <w:top w:val="nil"/>
              <w:left w:val="nil"/>
              <w:bottom w:val="single" w:color="auto" w:sz="4" w:space="0"/>
              <w:right w:val="single" w:color="auto" w:sz="4" w:space="0"/>
            </w:tcBorders>
            <w:shd w:val="clear" w:color="000000" w:fill="FFFFFF"/>
            <w:vAlign w:val="center"/>
          </w:tcPr>
          <w:p w14:paraId="2B38D46A">
            <w:pPr>
              <w:rPr>
                <w:rFonts w:ascii="Arial Narrow" w:hAnsi="Arial Narrow" w:cs="Calibri"/>
                <w:sz w:val="20"/>
                <w:szCs w:val="20"/>
              </w:rPr>
            </w:pPr>
            <w:r>
              <w:rPr>
                <w:rFonts w:ascii="Arial Narrow" w:hAnsi="Arial Narrow" w:cs="Calibri"/>
                <w:sz w:val="20"/>
                <w:szCs w:val="20"/>
              </w:rPr>
              <w:t>ATADURA DE CREPOM  13 FIOS 20CM X 4,5M, 100% ALGODÃO, PCT C/12</w:t>
            </w:r>
          </w:p>
        </w:tc>
        <w:tc>
          <w:tcPr>
            <w:tcW w:w="1013" w:type="dxa"/>
            <w:tcBorders>
              <w:top w:val="nil"/>
              <w:left w:val="nil"/>
              <w:bottom w:val="single" w:color="auto" w:sz="4" w:space="0"/>
              <w:right w:val="single" w:color="auto" w:sz="4" w:space="0"/>
            </w:tcBorders>
            <w:shd w:val="clear" w:color="000000" w:fill="FFFFFF"/>
            <w:noWrap/>
            <w:vAlign w:val="center"/>
          </w:tcPr>
          <w:p w14:paraId="3E39BFBF">
            <w:pPr>
              <w:jc w:val="center"/>
              <w:rPr>
                <w:rFonts w:ascii="Arial Narrow" w:hAnsi="Arial Narrow" w:cs="Calibri"/>
                <w:sz w:val="20"/>
                <w:szCs w:val="20"/>
              </w:rPr>
            </w:pPr>
            <w:r>
              <w:rPr>
                <w:rFonts w:ascii="Arial Narrow" w:hAnsi="Arial Narrow" w:cs="Calibri"/>
                <w:sz w:val="20"/>
                <w:szCs w:val="20"/>
              </w:rPr>
              <w:t>PACOTE</w:t>
            </w:r>
          </w:p>
        </w:tc>
        <w:tc>
          <w:tcPr>
            <w:tcW w:w="1233" w:type="dxa"/>
            <w:tcBorders>
              <w:top w:val="nil"/>
              <w:left w:val="nil"/>
              <w:bottom w:val="single" w:color="auto" w:sz="4" w:space="0"/>
              <w:right w:val="single" w:color="auto" w:sz="4" w:space="0"/>
            </w:tcBorders>
            <w:shd w:val="clear" w:color="000000" w:fill="FFFFFF"/>
            <w:noWrap/>
            <w:vAlign w:val="center"/>
          </w:tcPr>
          <w:p w14:paraId="487DE90A">
            <w:pPr>
              <w:jc w:val="center"/>
              <w:rPr>
                <w:rFonts w:ascii="Arial Narrow" w:hAnsi="Arial Narrow" w:cs="Calibri"/>
                <w:sz w:val="20"/>
                <w:szCs w:val="20"/>
              </w:rPr>
            </w:pPr>
            <w:r>
              <w:rPr>
                <w:rFonts w:ascii="Arial Narrow" w:hAnsi="Arial Narrow" w:cs="Calibri"/>
                <w:sz w:val="20"/>
                <w:szCs w:val="20"/>
              </w:rPr>
              <w:t>1000</w:t>
            </w:r>
          </w:p>
        </w:tc>
      </w:tr>
      <w:tr w14:paraId="7EAAF80B">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74604C25">
            <w:pPr>
              <w:jc w:val="center"/>
              <w:rPr>
                <w:rFonts w:ascii="Arial Narrow" w:hAnsi="Arial Narrow" w:cs="Calibri"/>
                <w:sz w:val="20"/>
                <w:szCs w:val="20"/>
              </w:rPr>
            </w:pPr>
            <w:r>
              <w:rPr>
                <w:rFonts w:ascii="Arial Narrow" w:hAnsi="Arial Narrow" w:cs="Calibri"/>
                <w:sz w:val="20"/>
                <w:szCs w:val="20"/>
              </w:rPr>
              <w:t>26</w:t>
            </w:r>
          </w:p>
        </w:tc>
        <w:tc>
          <w:tcPr>
            <w:tcW w:w="5125" w:type="dxa"/>
            <w:tcBorders>
              <w:top w:val="nil"/>
              <w:left w:val="nil"/>
              <w:bottom w:val="single" w:color="auto" w:sz="4" w:space="0"/>
              <w:right w:val="single" w:color="auto" w:sz="4" w:space="0"/>
            </w:tcBorders>
            <w:shd w:val="clear" w:color="000000" w:fill="FFFFFF"/>
            <w:vAlign w:val="center"/>
          </w:tcPr>
          <w:p w14:paraId="2D561FB4">
            <w:pPr>
              <w:rPr>
                <w:rFonts w:ascii="Arial Narrow" w:hAnsi="Arial Narrow" w:cs="Calibri"/>
                <w:sz w:val="20"/>
                <w:szCs w:val="20"/>
              </w:rPr>
            </w:pPr>
            <w:r>
              <w:rPr>
                <w:rFonts w:ascii="Arial Narrow" w:hAnsi="Arial Narrow" w:cs="Calibri"/>
                <w:sz w:val="20"/>
                <w:szCs w:val="20"/>
              </w:rPr>
              <w:t>ATADURA DE CREPOM  13 FIOS, 10CM X 4,5M, 100% ALGODÃO, PCT C/12</w:t>
            </w:r>
          </w:p>
        </w:tc>
        <w:tc>
          <w:tcPr>
            <w:tcW w:w="1013" w:type="dxa"/>
            <w:tcBorders>
              <w:top w:val="nil"/>
              <w:left w:val="nil"/>
              <w:bottom w:val="single" w:color="auto" w:sz="4" w:space="0"/>
              <w:right w:val="single" w:color="auto" w:sz="4" w:space="0"/>
            </w:tcBorders>
            <w:shd w:val="clear" w:color="000000" w:fill="FFFFFF"/>
            <w:noWrap/>
            <w:vAlign w:val="center"/>
          </w:tcPr>
          <w:p w14:paraId="5C0B0465">
            <w:pPr>
              <w:jc w:val="center"/>
              <w:rPr>
                <w:rFonts w:ascii="Arial Narrow" w:hAnsi="Arial Narrow" w:cs="Calibri"/>
                <w:sz w:val="20"/>
                <w:szCs w:val="20"/>
              </w:rPr>
            </w:pPr>
            <w:r>
              <w:rPr>
                <w:rFonts w:ascii="Arial Narrow" w:hAnsi="Arial Narrow" w:cs="Calibri"/>
                <w:sz w:val="20"/>
                <w:szCs w:val="20"/>
              </w:rPr>
              <w:t>PACOTE</w:t>
            </w:r>
          </w:p>
        </w:tc>
        <w:tc>
          <w:tcPr>
            <w:tcW w:w="1233" w:type="dxa"/>
            <w:tcBorders>
              <w:top w:val="nil"/>
              <w:left w:val="nil"/>
              <w:bottom w:val="single" w:color="auto" w:sz="4" w:space="0"/>
              <w:right w:val="single" w:color="auto" w:sz="4" w:space="0"/>
            </w:tcBorders>
            <w:shd w:val="clear" w:color="000000" w:fill="FFFFFF"/>
            <w:noWrap/>
            <w:vAlign w:val="center"/>
          </w:tcPr>
          <w:p w14:paraId="2DB485E3">
            <w:pPr>
              <w:jc w:val="center"/>
              <w:rPr>
                <w:rFonts w:ascii="Arial Narrow" w:hAnsi="Arial Narrow" w:cs="Calibri"/>
                <w:sz w:val="20"/>
                <w:szCs w:val="20"/>
              </w:rPr>
            </w:pPr>
            <w:r>
              <w:rPr>
                <w:rFonts w:ascii="Arial Narrow" w:hAnsi="Arial Narrow" w:cs="Calibri"/>
                <w:sz w:val="20"/>
                <w:szCs w:val="20"/>
              </w:rPr>
              <w:t>1000</w:t>
            </w:r>
          </w:p>
        </w:tc>
      </w:tr>
      <w:tr w14:paraId="71410B92">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7FFAB55A">
            <w:pPr>
              <w:jc w:val="center"/>
              <w:rPr>
                <w:rFonts w:ascii="Arial Narrow" w:hAnsi="Arial Narrow" w:cs="Calibri"/>
                <w:sz w:val="20"/>
                <w:szCs w:val="20"/>
              </w:rPr>
            </w:pPr>
            <w:r>
              <w:rPr>
                <w:rFonts w:ascii="Arial Narrow" w:hAnsi="Arial Narrow" w:cs="Calibri"/>
                <w:sz w:val="20"/>
                <w:szCs w:val="20"/>
              </w:rPr>
              <w:t>27</w:t>
            </w:r>
          </w:p>
        </w:tc>
        <w:tc>
          <w:tcPr>
            <w:tcW w:w="5125" w:type="dxa"/>
            <w:tcBorders>
              <w:top w:val="nil"/>
              <w:left w:val="nil"/>
              <w:bottom w:val="single" w:color="auto" w:sz="4" w:space="0"/>
              <w:right w:val="single" w:color="auto" w:sz="4" w:space="0"/>
            </w:tcBorders>
            <w:shd w:val="clear" w:color="000000" w:fill="FFFFFF"/>
            <w:vAlign w:val="center"/>
          </w:tcPr>
          <w:p w14:paraId="500C4B89">
            <w:pPr>
              <w:rPr>
                <w:rFonts w:ascii="Arial Narrow" w:hAnsi="Arial Narrow" w:cs="Calibri"/>
                <w:sz w:val="20"/>
                <w:szCs w:val="20"/>
              </w:rPr>
            </w:pPr>
            <w:r>
              <w:rPr>
                <w:rFonts w:ascii="Arial Narrow" w:hAnsi="Arial Narrow" w:cs="Calibri"/>
                <w:sz w:val="20"/>
                <w:szCs w:val="20"/>
              </w:rPr>
              <w:t>ATADURA DE CREPOM 13 FIOS 15CM X 4,5M, 100% ALGODÃO, PCT C/12</w:t>
            </w:r>
          </w:p>
        </w:tc>
        <w:tc>
          <w:tcPr>
            <w:tcW w:w="1013" w:type="dxa"/>
            <w:tcBorders>
              <w:top w:val="nil"/>
              <w:left w:val="nil"/>
              <w:bottom w:val="single" w:color="auto" w:sz="4" w:space="0"/>
              <w:right w:val="single" w:color="auto" w:sz="4" w:space="0"/>
            </w:tcBorders>
            <w:shd w:val="clear" w:color="000000" w:fill="FFFFFF"/>
            <w:noWrap/>
            <w:vAlign w:val="center"/>
          </w:tcPr>
          <w:p w14:paraId="02BA9AC5">
            <w:pPr>
              <w:jc w:val="center"/>
              <w:rPr>
                <w:rFonts w:ascii="Arial Narrow" w:hAnsi="Arial Narrow" w:cs="Calibri"/>
                <w:sz w:val="20"/>
                <w:szCs w:val="20"/>
              </w:rPr>
            </w:pPr>
            <w:r>
              <w:rPr>
                <w:rFonts w:ascii="Arial Narrow" w:hAnsi="Arial Narrow" w:cs="Calibri"/>
                <w:sz w:val="20"/>
                <w:szCs w:val="20"/>
              </w:rPr>
              <w:t>PACOTE</w:t>
            </w:r>
          </w:p>
        </w:tc>
        <w:tc>
          <w:tcPr>
            <w:tcW w:w="1233" w:type="dxa"/>
            <w:tcBorders>
              <w:top w:val="nil"/>
              <w:left w:val="nil"/>
              <w:bottom w:val="single" w:color="auto" w:sz="4" w:space="0"/>
              <w:right w:val="single" w:color="auto" w:sz="4" w:space="0"/>
            </w:tcBorders>
            <w:shd w:val="clear" w:color="000000" w:fill="FFFFFF"/>
            <w:noWrap/>
            <w:vAlign w:val="center"/>
          </w:tcPr>
          <w:p w14:paraId="4BD01C6E">
            <w:pPr>
              <w:jc w:val="center"/>
              <w:rPr>
                <w:rFonts w:ascii="Arial Narrow" w:hAnsi="Arial Narrow" w:cs="Calibri"/>
                <w:sz w:val="20"/>
                <w:szCs w:val="20"/>
              </w:rPr>
            </w:pPr>
            <w:r>
              <w:rPr>
                <w:rFonts w:ascii="Arial Narrow" w:hAnsi="Arial Narrow" w:cs="Calibri"/>
                <w:sz w:val="20"/>
                <w:szCs w:val="20"/>
              </w:rPr>
              <w:t>1000</w:t>
            </w:r>
          </w:p>
        </w:tc>
      </w:tr>
      <w:tr w14:paraId="1D196DFE">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6765CF28">
            <w:pPr>
              <w:jc w:val="center"/>
              <w:rPr>
                <w:rFonts w:ascii="Arial Narrow" w:hAnsi="Arial Narrow" w:cs="Calibri"/>
                <w:sz w:val="20"/>
                <w:szCs w:val="20"/>
              </w:rPr>
            </w:pPr>
            <w:r>
              <w:rPr>
                <w:rFonts w:ascii="Arial Narrow" w:hAnsi="Arial Narrow" w:cs="Calibri"/>
                <w:sz w:val="20"/>
                <w:szCs w:val="20"/>
              </w:rPr>
              <w:t>28</w:t>
            </w:r>
          </w:p>
        </w:tc>
        <w:tc>
          <w:tcPr>
            <w:tcW w:w="5125" w:type="dxa"/>
            <w:tcBorders>
              <w:top w:val="nil"/>
              <w:left w:val="nil"/>
              <w:bottom w:val="single" w:color="auto" w:sz="4" w:space="0"/>
              <w:right w:val="single" w:color="auto" w:sz="4" w:space="0"/>
            </w:tcBorders>
            <w:shd w:val="clear" w:color="000000" w:fill="FFFFFF"/>
            <w:vAlign w:val="center"/>
          </w:tcPr>
          <w:p w14:paraId="47C919C2">
            <w:pPr>
              <w:rPr>
                <w:rFonts w:ascii="Arial Narrow" w:hAnsi="Arial Narrow" w:cs="Calibri"/>
                <w:sz w:val="20"/>
                <w:szCs w:val="20"/>
              </w:rPr>
            </w:pPr>
            <w:r>
              <w:rPr>
                <w:rFonts w:ascii="Arial Narrow" w:hAnsi="Arial Narrow" w:cs="Calibri"/>
                <w:sz w:val="20"/>
                <w:szCs w:val="20"/>
              </w:rPr>
              <w:t>ATADURA DE CREPOM 13 FIOS, 30CM X 4,5M, 100% ALGODÃO, PCT C/12</w:t>
            </w:r>
          </w:p>
        </w:tc>
        <w:tc>
          <w:tcPr>
            <w:tcW w:w="1013" w:type="dxa"/>
            <w:tcBorders>
              <w:top w:val="nil"/>
              <w:left w:val="nil"/>
              <w:bottom w:val="single" w:color="auto" w:sz="4" w:space="0"/>
              <w:right w:val="single" w:color="auto" w:sz="4" w:space="0"/>
            </w:tcBorders>
            <w:shd w:val="clear" w:color="000000" w:fill="FFFFFF"/>
            <w:noWrap/>
            <w:vAlign w:val="center"/>
          </w:tcPr>
          <w:p w14:paraId="08EDF45B">
            <w:pPr>
              <w:jc w:val="center"/>
              <w:rPr>
                <w:rFonts w:ascii="Arial Narrow" w:hAnsi="Arial Narrow" w:cs="Calibri"/>
                <w:sz w:val="20"/>
                <w:szCs w:val="20"/>
              </w:rPr>
            </w:pPr>
            <w:r>
              <w:rPr>
                <w:rFonts w:ascii="Arial Narrow" w:hAnsi="Arial Narrow" w:cs="Calibri"/>
                <w:sz w:val="20"/>
                <w:szCs w:val="20"/>
              </w:rPr>
              <w:t>PACOTE</w:t>
            </w:r>
          </w:p>
        </w:tc>
        <w:tc>
          <w:tcPr>
            <w:tcW w:w="1233" w:type="dxa"/>
            <w:tcBorders>
              <w:top w:val="nil"/>
              <w:left w:val="nil"/>
              <w:bottom w:val="single" w:color="auto" w:sz="4" w:space="0"/>
              <w:right w:val="single" w:color="auto" w:sz="4" w:space="0"/>
            </w:tcBorders>
            <w:shd w:val="clear" w:color="000000" w:fill="FFFFFF"/>
            <w:noWrap/>
            <w:vAlign w:val="center"/>
          </w:tcPr>
          <w:p w14:paraId="2BC40879">
            <w:pPr>
              <w:jc w:val="center"/>
              <w:rPr>
                <w:rFonts w:ascii="Arial Narrow" w:hAnsi="Arial Narrow" w:cs="Calibri"/>
                <w:sz w:val="20"/>
                <w:szCs w:val="20"/>
              </w:rPr>
            </w:pPr>
            <w:r>
              <w:rPr>
                <w:rFonts w:ascii="Arial Narrow" w:hAnsi="Arial Narrow" w:cs="Calibri"/>
                <w:sz w:val="20"/>
                <w:szCs w:val="20"/>
              </w:rPr>
              <w:t>200</w:t>
            </w:r>
          </w:p>
        </w:tc>
      </w:tr>
      <w:tr w14:paraId="740E7D43">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739D722D">
            <w:pPr>
              <w:jc w:val="center"/>
              <w:rPr>
                <w:rFonts w:ascii="Arial Narrow" w:hAnsi="Arial Narrow" w:cs="Calibri"/>
                <w:sz w:val="20"/>
                <w:szCs w:val="20"/>
              </w:rPr>
            </w:pPr>
            <w:r>
              <w:rPr>
                <w:rFonts w:ascii="Arial Narrow" w:hAnsi="Arial Narrow" w:cs="Calibri"/>
                <w:sz w:val="20"/>
                <w:szCs w:val="20"/>
              </w:rPr>
              <w:t>29</w:t>
            </w:r>
          </w:p>
        </w:tc>
        <w:tc>
          <w:tcPr>
            <w:tcW w:w="5125" w:type="dxa"/>
            <w:tcBorders>
              <w:top w:val="nil"/>
              <w:left w:val="nil"/>
              <w:bottom w:val="single" w:color="auto" w:sz="4" w:space="0"/>
              <w:right w:val="single" w:color="auto" w:sz="4" w:space="0"/>
            </w:tcBorders>
            <w:shd w:val="clear" w:color="000000" w:fill="FFFFFF"/>
            <w:vAlign w:val="center"/>
          </w:tcPr>
          <w:p w14:paraId="7A321E6E">
            <w:pPr>
              <w:rPr>
                <w:rFonts w:ascii="Arial Narrow" w:hAnsi="Arial Narrow" w:cs="Calibri"/>
                <w:sz w:val="20"/>
                <w:szCs w:val="20"/>
              </w:rPr>
            </w:pPr>
            <w:r>
              <w:rPr>
                <w:rFonts w:ascii="Arial Narrow" w:hAnsi="Arial Narrow" w:cs="Calibri"/>
                <w:sz w:val="20"/>
                <w:szCs w:val="20"/>
              </w:rPr>
              <w:t>ATADURA GESSADA 10CM X 3,0M, BRANCA, EMBALAGEM INDIVIDUAL, CX C/20</w:t>
            </w:r>
          </w:p>
        </w:tc>
        <w:tc>
          <w:tcPr>
            <w:tcW w:w="1013" w:type="dxa"/>
            <w:tcBorders>
              <w:top w:val="nil"/>
              <w:left w:val="nil"/>
              <w:bottom w:val="single" w:color="auto" w:sz="4" w:space="0"/>
              <w:right w:val="single" w:color="auto" w:sz="4" w:space="0"/>
            </w:tcBorders>
            <w:shd w:val="clear" w:color="000000" w:fill="FFFFFF"/>
            <w:noWrap/>
            <w:vAlign w:val="center"/>
          </w:tcPr>
          <w:p w14:paraId="6FC66C5A">
            <w:pPr>
              <w:jc w:val="center"/>
              <w:rPr>
                <w:rFonts w:ascii="Arial Narrow" w:hAnsi="Arial Narrow" w:cs="Calibri"/>
                <w:sz w:val="20"/>
                <w:szCs w:val="20"/>
              </w:rPr>
            </w:pPr>
            <w:r>
              <w:rPr>
                <w:rFonts w:ascii="Arial Narrow" w:hAnsi="Arial Narrow" w:cs="Calibri"/>
                <w:sz w:val="20"/>
                <w:szCs w:val="20"/>
              </w:rPr>
              <w:t>CAIXA</w:t>
            </w:r>
          </w:p>
        </w:tc>
        <w:tc>
          <w:tcPr>
            <w:tcW w:w="1233" w:type="dxa"/>
            <w:tcBorders>
              <w:top w:val="nil"/>
              <w:left w:val="nil"/>
              <w:bottom w:val="single" w:color="auto" w:sz="4" w:space="0"/>
              <w:right w:val="single" w:color="auto" w:sz="4" w:space="0"/>
            </w:tcBorders>
            <w:shd w:val="clear" w:color="000000" w:fill="FFFFFF"/>
            <w:noWrap/>
            <w:vAlign w:val="center"/>
          </w:tcPr>
          <w:p w14:paraId="2A37A56B">
            <w:pPr>
              <w:jc w:val="center"/>
              <w:rPr>
                <w:rFonts w:ascii="Arial Narrow" w:hAnsi="Arial Narrow" w:cs="Calibri"/>
                <w:sz w:val="20"/>
                <w:szCs w:val="20"/>
              </w:rPr>
            </w:pPr>
            <w:r>
              <w:rPr>
                <w:rFonts w:ascii="Arial Narrow" w:hAnsi="Arial Narrow" w:cs="Calibri"/>
                <w:sz w:val="20"/>
                <w:szCs w:val="20"/>
              </w:rPr>
              <w:t>10</w:t>
            </w:r>
          </w:p>
        </w:tc>
      </w:tr>
      <w:tr w14:paraId="223301A0">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6AE860BC">
            <w:pPr>
              <w:jc w:val="center"/>
              <w:rPr>
                <w:rFonts w:ascii="Arial Narrow" w:hAnsi="Arial Narrow" w:cs="Calibri"/>
                <w:sz w:val="20"/>
                <w:szCs w:val="20"/>
              </w:rPr>
            </w:pPr>
            <w:r>
              <w:rPr>
                <w:rFonts w:ascii="Arial Narrow" w:hAnsi="Arial Narrow" w:cs="Calibri"/>
                <w:sz w:val="20"/>
                <w:szCs w:val="20"/>
              </w:rPr>
              <w:t>30</w:t>
            </w:r>
          </w:p>
        </w:tc>
        <w:tc>
          <w:tcPr>
            <w:tcW w:w="5125" w:type="dxa"/>
            <w:tcBorders>
              <w:top w:val="nil"/>
              <w:left w:val="nil"/>
              <w:bottom w:val="single" w:color="auto" w:sz="4" w:space="0"/>
              <w:right w:val="single" w:color="auto" w:sz="4" w:space="0"/>
            </w:tcBorders>
            <w:shd w:val="clear" w:color="000000" w:fill="FFFFFF"/>
            <w:vAlign w:val="center"/>
          </w:tcPr>
          <w:p w14:paraId="6FD3EDA0">
            <w:pPr>
              <w:rPr>
                <w:rFonts w:ascii="Arial Narrow" w:hAnsi="Arial Narrow" w:cs="Calibri"/>
                <w:sz w:val="20"/>
                <w:szCs w:val="20"/>
              </w:rPr>
            </w:pPr>
            <w:r>
              <w:rPr>
                <w:rFonts w:ascii="Arial Narrow" w:hAnsi="Arial Narrow" w:cs="Calibri"/>
                <w:sz w:val="20"/>
                <w:szCs w:val="20"/>
              </w:rPr>
              <w:t>ATADURA GESSADA 15CM X 3,0M, BRANCA, EMBALAGEM INDIVIDUAL, CX C/20</w:t>
            </w:r>
          </w:p>
        </w:tc>
        <w:tc>
          <w:tcPr>
            <w:tcW w:w="1013" w:type="dxa"/>
            <w:tcBorders>
              <w:top w:val="nil"/>
              <w:left w:val="nil"/>
              <w:bottom w:val="single" w:color="auto" w:sz="4" w:space="0"/>
              <w:right w:val="single" w:color="auto" w:sz="4" w:space="0"/>
            </w:tcBorders>
            <w:shd w:val="clear" w:color="000000" w:fill="FFFFFF"/>
            <w:noWrap/>
            <w:vAlign w:val="center"/>
          </w:tcPr>
          <w:p w14:paraId="30501188">
            <w:pPr>
              <w:jc w:val="center"/>
              <w:rPr>
                <w:rFonts w:ascii="Arial Narrow" w:hAnsi="Arial Narrow" w:cs="Calibri"/>
                <w:sz w:val="20"/>
                <w:szCs w:val="20"/>
              </w:rPr>
            </w:pPr>
            <w:r>
              <w:rPr>
                <w:rFonts w:ascii="Arial Narrow" w:hAnsi="Arial Narrow" w:cs="Calibri"/>
                <w:sz w:val="20"/>
                <w:szCs w:val="20"/>
              </w:rPr>
              <w:t>CAIXA</w:t>
            </w:r>
          </w:p>
        </w:tc>
        <w:tc>
          <w:tcPr>
            <w:tcW w:w="1233" w:type="dxa"/>
            <w:tcBorders>
              <w:top w:val="nil"/>
              <w:left w:val="nil"/>
              <w:bottom w:val="single" w:color="auto" w:sz="4" w:space="0"/>
              <w:right w:val="single" w:color="auto" w:sz="4" w:space="0"/>
            </w:tcBorders>
            <w:shd w:val="clear" w:color="000000" w:fill="FFFFFF"/>
            <w:noWrap/>
            <w:vAlign w:val="center"/>
          </w:tcPr>
          <w:p w14:paraId="0ABD525F">
            <w:pPr>
              <w:jc w:val="center"/>
              <w:rPr>
                <w:rFonts w:ascii="Arial Narrow" w:hAnsi="Arial Narrow" w:cs="Calibri"/>
                <w:sz w:val="20"/>
                <w:szCs w:val="20"/>
              </w:rPr>
            </w:pPr>
            <w:r>
              <w:rPr>
                <w:rFonts w:ascii="Arial Narrow" w:hAnsi="Arial Narrow" w:cs="Calibri"/>
                <w:sz w:val="20"/>
                <w:szCs w:val="20"/>
              </w:rPr>
              <w:t>10</w:t>
            </w:r>
          </w:p>
        </w:tc>
      </w:tr>
      <w:tr w14:paraId="461D53E2">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19D21B63">
            <w:pPr>
              <w:jc w:val="center"/>
              <w:rPr>
                <w:rFonts w:ascii="Arial Narrow" w:hAnsi="Arial Narrow" w:cs="Calibri"/>
                <w:sz w:val="20"/>
                <w:szCs w:val="20"/>
              </w:rPr>
            </w:pPr>
            <w:r>
              <w:rPr>
                <w:rFonts w:ascii="Arial Narrow" w:hAnsi="Arial Narrow" w:cs="Calibri"/>
                <w:sz w:val="20"/>
                <w:szCs w:val="20"/>
              </w:rPr>
              <w:t>31</w:t>
            </w:r>
          </w:p>
        </w:tc>
        <w:tc>
          <w:tcPr>
            <w:tcW w:w="5125" w:type="dxa"/>
            <w:tcBorders>
              <w:top w:val="nil"/>
              <w:left w:val="nil"/>
              <w:bottom w:val="single" w:color="auto" w:sz="4" w:space="0"/>
              <w:right w:val="single" w:color="auto" w:sz="4" w:space="0"/>
            </w:tcBorders>
            <w:shd w:val="clear" w:color="000000" w:fill="FFFFFF"/>
            <w:vAlign w:val="center"/>
          </w:tcPr>
          <w:p w14:paraId="2C716AA6">
            <w:pPr>
              <w:rPr>
                <w:rFonts w:ascii="Arial Narrow" w:hAnsi="Arial Narrow" w:cs="Calibri"/>
                <w:sz w:val="20"/>
                <w:szCs w:val="20"/>
              </w:rPr>
            </w:pPr>
            <w:r>
              <w:rPr>
                <w:rFonts w:ascii="Arial Narrow" w:hAnsi="Arial Narrow" w:cs="Calibri"/>
                <w:sz w:val="20"/>
                <w:szCs w:val="20"/>
              </w:rPr>
              <w:t>ATADURA GESSADA 20CM X 4,0M, BRANCA, EMBALAGEM INDIVIDUAL, CX C/20</w:t>
            </w:r>
          </w:p>
        </w:tc>
        <w:tc>
          <w:tcPr>
            <w:tcW w:w="1013" w:type="dxa"/>
            <w:tcBorders>
              <w:top w:val="nil"/>
              <w:left w:val="nil"/>
              <w:bottom w:val="single" w:color="auto" w:sz="4" w:space="0"/>
              <w:right w:val="single" w:color="auto" w:sz="4" w:space="0"/>
            </w:tcBorders>
            <w:shd w:val="clear" w:color="000000" w:fill="FFFFFF"/>
            <w:noWrap/>
            <w:vAlign w:val="center"/>
          </w:tcPr>
          <w:p w14:paraId="1615394D">
            <w:pPr>
              <w:jc w:val="center"/>
              <w:rPr>
                <w:rFonts w:ascii="Arial Narrow" w:hAnsi="Arial Narrow" w:cs="Calibri"/>
                <w:sz w:val="20"/>
                <w:szCs w:val="20"/>
              </w:rPr>
            </w:pPr>
            <w:r>
              <w:rPr>
                <w:rFonts w:ascii="Arial Narrow" w:hAnsi="Arial Narrow" w:cs="Calibri"/>
                <w:sz w:val="20"/>
                <w:szCs w:val="20"/>
              </w:rPr>
              <w:t>CAIXA</w:t>
            </w:r>
          </w:p>
        </w:tc>
        <w:tc>
          <w:tcPr>
            <w:tcW w:w="1233" w:type="dxa"/>
            <w:tcBorders>
              <w:top w:val="nil"/>
              <w:left w:val="nil"/>
              <w:bottom w:val="single" w:color="auto" w:sz="4" w:space="0"/>
              <w:right w:val="single" w:color="auto" w:sz="4" w:space="0"/>
            </w:tcBorders>
            <w:shd w:val="clear" w:color="000000" w:fill="FFFFFF"/>
            <w:noWrap/>
            <w:vAlign w:val="center"/>
          </w:tcPr>
          <w:p w14:paraId="4743EE07">
            <w:pPr>
              <w:jc w:val="center"/>
              <w:rPr>
                <w:rFonts w:ascii="Arial Narrow" w:hAnsi="Arial Narrow" w:cs="Calibri"/>
                <w:sz w:val="20"/>
                <w:szCs w:val="20"/>
              </w:rPr>
            </w:pPr>
            <w:r>
              <w:rPr>
                <w:rFonts w:ascii="Arial Narrow" w:hAnsi="Arial Narrow" w:cs="Calibri"/>
                <w:sz w:val="20"/>
                <w:szCs w:val="20"/>
              </w:rPr>
              <w:t>10</w:t>
            </w:r>
          </w:p>
        </w:tc>
      </w:tr>
      <w:tr w14:paraId="3DB85004">
        <w:tblPrEx>
          <w:tblCellMar>
            <w:top w:w="0" w:type="dxa"/>
            <w:left w:w="70" w:type="dxa"/>
            <w:bottom w:w="0" w:type="dxa"/>
            <w:right w:w="70" w:type="dxa"/>
          </w:tblCellMar>
        </w:tblPrEx>
        <w:trPr>
          <w:trHeight w:val="51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6E27E0D0">
            <w:pPr>
              <w:jc w:val="center"/>
              <w:rPr>
                <w:rFonts w:ascii="Arial Narrow" w:hAnsi="Arial Narrow" w:cs="Calibri"/>
                <w:sz w:val="20"/>
                <w:szCs w:val="20"/>
              </w:rPr>
            </w:pPr>
            <w:r>
              <w:rPr>
                <w:rFonts w:ascii="Arial Narrow" w:hAnsi="Arial Narrow" w:cs="Calibri"/>
                <w:sz w:val="20"/>
                <w:szCs w:val="20"/>
              </w:rPr>
              <w:t>32</w:t>
            </w:r>
          </w:p>
        </w:tc>
        <w:tc>
          <w:tcPr>
            <w:tcW w:w="5125" w:type="dxa"/>
            <w:tcBorders>
              <w:top w:val="nil"/>
              <w:left w:val="nil"/>
              <w:bottom w:val="single" w:color="auto" w:sz="4" w:space="0"/>
              <w:right w:val="single" w:color="auto" w:sz="4" w:space="0"/>
            </w:tcBorders>
            <w:shd w:val="clear" w:color="000000" w:fill="FFFFFF"/>
            <w:vAlign w:val="center"/>
          </w:tcPr>
          <w:p w14:paraId="0AE871FE">
            <w:pPr>
              <w:rPr>
                <w:rFonts w:ascii="Arial Narrow" w:hAnsi="Arial Narrow" w:cs="Calibri"/>
                <w:sz w:val="20"/>
                <w:szCs w:val="20"/>
              </w:rPr>
            </w:pPr>
            <w:r>
              <w:rPr>
                <w:rFonts w:ascii="Arial Narrow" w:hAnsi="Arial Narrow" w:cs="Calibri"/>
                <w:sz w:val="20"/>
                <w:szCs w:val="20"/>
              </w:rPr>
              <w:t>AVENTAL DESCARTÁVEL MANGA LONGA, COM FECHAMENTO NA GOLA QUE É TIPO PADRE, PUNHOS COM ELASTICO GRAMATURA 40 , TAMANHO ÚNICO,  LONGO PCT,  C/10</w:t>
            </w:r>
          </w:p>
        </w:tc>
        <w:tc>
          <w:tcPr>
            <w:tcW w:w="1013" w:type="dxa"/>
            <w:tcBorders>
              <w:top w:val="nil"/>
              <w:left w:val="nil"/>
              <w:bottom w:val="single" w:color="auto" w:sz="4" w:space="0"/>
              <w:right w:val="single" w:color="auto" w:sz="4" w:space="0"/>
            </w:tcBorders>
            <w:shd w:val="clear" w:color="000000" w:fill="FFFFFF"/>
            <w:noWrap/>
            <w:vAlign w:val="center"/>
          </w:tcPr>
          <w:p w14:paraId="1269DC71">
            <w:pPr>
              <w:jc w:val="center"/>
              <w:rPr>
                <w:rFonts w:ascii="Arial Narrow" w:hAnsi="Arial Narrow" w:cs="Calibri"/>
                <w:sz w:val="20"/>
                <w:szCs w:val="20"/>
              </w:rPr>
            </w:pPr>
            <w:r>
              <w:rPr>
                <w:rFonts w:ascii="Arial Narrow" w:hAnsi="Arial Narrow" w:cs="Calibri"/>
                <w:sz w:val="20"/>
                <w:szCs w:val="20"/>
              </w:rPr>
              <w:t>PACOTE</w:t>
            </w:r>
          </w:p>
        </w:tc>
        <w:tc>
          <w:tcPr>
            <w:tcW w:w="1233" w:type="dxa"/>
            <w:tcBorders>
              <w:top w:val="nil"/>
              <w:left w:val="nil"/>
              <w:bottom w:val="single" w:color="auto" w:sz="4" w:space="0"/>
              <w:right w:val="single" w:color="auto" w:sz="4" w:space="0"/>
            </w:tcBorders>
            <w:shd w:val="clear" w:color="000000" w:fill="FFFFFF"/>
            <w:noWrap/>
            <w:vAlign w:val="center"/>
          </w:tcPr>
          <w:p w14:paraId="023A9340">
            <w:pPr>
              <w:jc w:val="center"/>
              <w:rPr>
                <w:rFonts w:ascii="Arial Narrow" w:hAnsi="Arial Narrow" w:cs="Calibri"/>
                <w:sz w:val="20"/>
                <w:szCs w:val="20"/>
              </w:rPr>
            </w:pPr>
            <w:r>
              <w:rPr>
                <w:rFonts w:ascii="Arial Narrow" w:hAnsi="Arial Narrow" w:cs="Calibri"/>
                <w:sz w:val="20"/>
                <w:szCs w:val="20"/>
              </w:rPr>
              <w:t>1000</w:t>
            </w:r>
          </w:p>
        </w:tc>
      </w:tr>
      <w:tr w14:paraId="1CB58C2C">
        <w:tblPrEx>
          <w:tblCellMar>
            <w:top w:w="0" w:type="dxa"/>
            <w:left w:w="70" w:type="dxa"/>
            <w:bottom w:w="0" w:type="dxa"/>
            <w:right w:w="70" w:type="dxa"/>
          </w:tblCellMar>
        </w:tblPrEx>
        <w:trPr>
          <w:trHeight w:val="51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62E2749B">
            <w:pPr>
              <w:jc w:val="center"/>
              <w:rPr>
                <w:rFonts w:ascii="Arial Narrow" w:hAnsi="Arial Narrow" w:cs="Calibri"/>
                <w:sz w:val="20"/>
                <w:szCs w:val="20"/>
              </w:rPr>
            </w:pPr>
            <w:r>
              <w:rPr>
                <w:rFonts w:ascii="Arial Narrow" w:hAnsi="Arial Narrow" w:cs="Calibri"/>
                <w:sz w:val="20"/>
                <w:szCs w:val="20"/>
              </w:rPr>
              <w:t>33</w:t>
            </w:r>
          </w:p>
        </w:tc>
        <w:tc>
          <w:tcPr>
            <w:tcW w:w="5125" w:type="dxa"/>
            <w:tcBorders>
              <w:top w:val="nil"/>
              <w:left w:val="nil"/>
              <w:bottom w:val="single" w:color="auto" w:sz="4" w:space="0"/>
              <w:right w:val="single" w:color="auto" w:sz="4" w:space="0"/>
            </w:tcBorders>
            <w:shd w:val="clear" w:color="000000" w:fill="FFFFFF"/>
            <w:vAlign w:val="center"/>
          </w:tcPr>
          <w:p w14:paraId="24A03F45">
            <w:pPr>
              <w:rPr>
                <w:rFonts w:ascii="Arial Narrow" w:hAnsi="Arial Narrow" w:cs="Calibri"/>
                <w:sz w:val="20"/>
                <w:szCs w:val="20"/>
              </w:rPr>
            </w:pPr>
            <w:r>
              <w:rPr>
                <w:rFonts w:ascii="Arial Narrow" w:hAnsi="Arial Narrow" w:cs="Calibri"/>
                <w:sz w:val="20"/>
                <w:szCs w:val="20"/>
              </w:rPr>
              <w:t>AVENTAL DESCARTÁVEL MANGA LONGA, COM FECHAMENTO NA GOLA QUE É TIPO PADRE, PUNHOS COM ELASTICO GRAMATURA 20 , TAMANHO ÚNICO,  LONGO PCT,  COM/10</w:t>
            </w:r>
          </w:p>
        </w:tc>
        <w:tc>
          <w:tcPr>
            <w:tcW w:w="1013" w:type="dxa"/>
            <w:tcBorders>
              <w:top w:val="nil"/>
              <w:left w:val="nil"/>
              <w:bottom w:val="single" w:color="auto" w:sz="4" w:space="0"/>
              <w:right w:val="single" w:color="auto" w:sz="4" w:space="0"/>
            </w:tcBorders>
            <w:shd w:val="clear" w:color="000000" w:fill="FFFFFF"/>
            <w:noWrap/>
            <w:vAlign w:val="center"/>
          </w:tcPr>
          <w:p w14:paraId="32A7EF31">
            <w:pPr>
              <w:jc w:val="center"/>
              <w:rPr>
                <w:rFonts w:ascii="Arial Narrow" w:hAnsi="Arial Narrow" w:cs="Calibri"/>
                <w:sz w:val="20"/>
                <w:szCs w:val="20"/>
              </w:rPr>
            </w:pPr>
            <w:r>
              <w:rPr>
                <w:rFonts w:ascii="Arial Narrow" w:hAnsi="Arial Narrow" w:cs="Calibri"/>
                <w:sz w:val="20"/>
                <w:szCs w:val="20"/>
              </w:rPr>
              <w:t>PACOTE</w:t>
            </w:r>
          </w:p>
        </w:tc>
        <w:tc>
          <w:tcPr>
            <w:tcW w:w="1233" w:type="dxa"/>
            <w:tcBorders>
              <w:top w:val="nil"/>
              <w:left w:val="nil"/>
              <w:bottom w:val="single" w:color="auto" w:sz="4" w:space="0"/>
              <w:right w:val="single" w:color="auto" w:sz="4" w:space="0"/>
            </w:tcBorders>
            <w:shd w:val="clear" w:color="000000" w:fill="FFFFFF"/>
            <w:noWrap/>
            <w:vAlign w:val="center"/>
          </w:tcPr>
          <w:p w14:paraId="6F8FFC52">
            <w:pPr>
              <w:jc w:val="center"/>
              <w:rPr>
                <w:rFonts w:ascii="Arial Narrow" w:hAnsi="Arial Narrow" w:cs="Calibri"/>
                <w:sz w:val="20"/>
                <w:szCs w:val="20"/>
              </w:rPr>
            </w:pPr>
            <w:r>
              <w:rPr>
                <w:rFonts w:ascii="Arial Narrow" w:hAnsi="Arial Narrow" w:cs="Calibri"/>
                <w:sz w:val="20"/>
                <w:szCs w:val="20"/>
              </w:rPr>
              <w:t>1000</w:t>
            </w:r>
          </w:p>
        </w:tc>
      </w:tr>
      <w:tr w14:paraId="0A197302">
        <w:tblPrEx>
          <w:tblCellMar>
            <w:top w:w="0" w:type="dxa"/>
            <w:left w:w="70" w:type="dxa"/>
            <w:bottom w:w="0" w:type="dxa"/>
            <w:right w:w="70" w:type="dxa"/>
          </w:tblCellMar>
        </w:tblPrEx>
        <w:trPr>
          <w:trHeight w:val="51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7BCF3385">
            <w:pPr>
              <w:jc w:val="center"/>
              <w:rPr>
                <w:rFonts w:ascii="Arial Narrow" w:hAnsi="Arial Narrow" w:cs="Calibri"/>
                <w:sz w:val="20"/>
                <w:szCs w:val="20"/>
              </w:rPr>
            </w:pPr>
            <w:r>
              <w:rPr>
                <w:rFonts w:ascii="Arial Narrow" w:hAnsi="Arial Narrow" w:cs="Calibri"/>
                <w:sz w:val="20"/>
                <w:szCs w:val="20"/>
              </w:rPr>
              <w:t>34</w:t>
            </w:r>
          </w:p>
        </w:tc>
        <w:tc>
          <w:tcPr>
            <w:tcW w:w="5125" w:type="dxa"/>
            <w:tcBorders>
              <w:top w:val="nil"/>
              <w:left w:val="nil"/>
              <w:bottom w:val="single" w:color="auto" w:sz="4" w:space="0"/>
              <w:right w:val="single" w:color="auto" w:sz="4" w:space="0"/>
            </w:tcBorders>
            <w:shd w:val="clear" w:color="000000" w:fill="FFFFFF"/>
            <w:vAlign w:val="center"/>
          </w:tcPr>
          <w:p w14:paraId="56F876B7">
            <w:pPr>
              <w:rPr>
                <w:rFonts w:ascii="Arial Narrow" w:hAnsi="Arial Narrow" w:cs="Calibri"/>
                <w:sz w:val="20"/>
                <w:szCs w:val="20"/>
              </w:rPr>
            </w:pPr>
            <w:r>
              <w:rPr>
                <w:rFonts w:ascii="Arial Narrow" w:hAnsi="Arial Narrow" w:cs="Calibri"/>
                <w:sz w:val="20"/>
                <w:szCs w:val="20"/>
              </w:rPr>
              <w:t>APARELHO BARBEAR, TIPO LÂMINA DESCARTÁVEL, MATERIAL LÂMINA AÇO, QUANTIDADE LÂMINAS 2, MATERIAL CABO PLÁSTICO, TIPO CABO LONGO/ARREDONDADO E COM FRISOS.</w:t>
            </w:r>
          </w:p>
        </w:tc>
        <w:tc>
          <w:tcPr>
            <w:tcW w:w="1013" w:type="dxa"/>
            <w:tcBorders>
              <w:top w:val="nil"/>
              <w:left w:val="nil"/>
              <w:bottom w:val="single" w:color="auto" w:sz="4" w:space="0"/>
              <w:right w:val="single" w:color="auto" w:sz="4" w:space="0"/>
            </w:tcBorders>
            <w:shd w:val="clear" w:color="000000" w:fill="FFFFFF"/>
            <w:noWrap/>
            <w:vAlign w:val="center"/>
          </w:tcPr>
          <w:p w14:paraId="14EF3EFF">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3950816C">
            <w:pPr>
              <w:jc w:val="center"/>
              <w:rPr>
                <w:rFonts w:ascii="Arial Narrow" w:hAnsi="Arial Narrow" w:cs="Calibri"/>
                <w:sz w:val="20"/>
                <w:szCs w:val="20"/>
              </w:rPr>
            </w:pPr>
            <w:r>
              <w:rPr>
                <w:rFonts w:ascii="Arial Narrow" w:hAnsi="Arial Narrow" w:cs="Calibri"/>
                <w:sz w:val="20"/>
                <w:szCs w:val="20"/>
              </w:rPr>
              <w:t>300</w:t>
            </w:r>
          </w:p>
        </w:tc>
      </w:tr>
      <w:tr w14:paraId="5FAEDE4D">
        <w:tblPrEx>
          <w:tblCellMar>
            <w:top w:w="0" w:type="dxa"/>
            <w:left w:w="70" w:type="dxa"/>
            <w:bottom w:w="0" w:type="dxa"/>
            <w:right w:w="70" w:type="dxa"/>
          </w:tblCellMar>
        </w:tblPrEx>
        <w:trPr>
          <w:trHeight w:val="51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0D5DD7B1">
            <w:pPr>
              <w:jc w:val="center"/>
              <w:rPr>
                <w:rFonts w:ascii="Arial Narrow" w:hAnsi="Arial Narrow" w:cs="Calibri"/>
                <w:sz w:val="20"/>
                <w:szCs w:val="20"/>
              </w:rPr>
            </w:pPr>
            <w:r>
              <w:rPr>
                <w:rFonts w:ascii="Arial Narrow" w:hAnsi="Arial Narrow" w:cs="Calibri"/>
                <w:sz w:val="20"/>
                <w:szCs w:val="20"/>
              </w:rPr>
              <w:t>35</w:t>
            </w:r>
          </w:p>
        </w:tc>
        <w:tc>
          <w:tcPr>
            <w:tcW w:w="5125" w:type="dxa"/>
            <w:tcBorders>
              <w:top w:val="nil"/>
              <w:left w:val="nil"/>
              <w:bottom w:val="single" w:color="auto" w:sz="4" w:space="0"/>
              <w:right w:val="single" w:color="auto" w:sz="4" w:space="0"/>
            </w:tcBorders>
            <w:shd w:val="clear" w:color="000000" w:fill="FFFFFF"/>
            <w:vAlign w:val="center"/>
          </w:tcPr>
          <w:p w14:paraId="64284B1C">
            <w:pPr>
              <w:rPr>
                <w:rFonts w:ascii="Arial Narrow" w:hAnsi="Arial Narrow" w:cs="Calibri"/>
                <w:sz w:val="20"/>
                <w:szCs w:val="20"/>
              </w:rPr>
            </w:pPr>
            <w:r>
              <w:rPr>
                <w:rFonts w:ascii="Arial Narrow" w:hAnsi="Arial Narrow" w:cs="Calibri"/>
                <w:sz w:val="20"/>
                <w:szCs w:val="20"/>
              </w:rPr>
              <w:t>BOLSA COLETORA DE URINA POR SISTEMA FECHADO, ESTERILIZADO A ÓXIDO DE ETILENO. CAPACIDADE DE 2000ML.</w:t>
            </w:r>
          </w:p>
        </w:tc>
        <w:tc>
          <w:tcPr>
            <w:tcW w:w="1013" w:type="dxa"/>
            <w:tcBorders>
              <w:top w:val="nil"/>
              <w:left w:val="nil"/>
              <w:bottom w:val="single" w:color="auto" w:sz="4" w:space="0"/>
              <w:right w:val="single" w:color="auto" w:sz="4" w:space="0"/>
            </w:tcBorders>
            <w:shd w:val="clear" w:color="000000" w:fill="FFFFFF"/>
            <w:noWrap/>
            <w:vAlign w:val="center"/>
          </w:tcPr>
          <w:p w14:paraId="78D658A5">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5213AC39">
            <w:pPr>
              <w:jc w:val="center"/>
              <w:rPr>
                <w:rFonts w:ascii="Arial Narrow" w:hAnsi="Arial Narrow" w:cs="Calibri"/>
                <w:sz w:val="20"/>
                <w:szCs w:val="20"/>
              </w:rPr>
            </w:pPr>
            <w:r>
              <w:rPr>
                <w:rFonts w:ascii="Arial Narrow" w:hAnsi="Arial Narrow" w:cs="Calibri"/>
                <w:sz w:val="20"/>
                <w:szCs w:val="20"/>
              </w:rPr>
              <w:t>2000</w:t>
            </w:r>
          </w:p>
        </w:tc>
      </w:tr>
      <w:tr w14:paraId="57512AE3">
        <w:tblPrEx>
          <w:tblCellMar>
            <w:top w:w="0" w:type="dxa"/>
            <w:left w:w="70" w:type="dxa"/>
            <w:bottom w:w="0" w:type="dxa"/>
            <w:right w:w="70" w:type="dxa"/>
          </w:tblCellMar>
        </w:tblPrEx>
        <w:trPr>
          <w:trHeight w:val="102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52932BD4">
            <w:pPr>
              <w:jc w:val="center"/>
              <w:rPr>
                <w:rFonts w:ascii="Arial Narrow" w:hAnsi="Arial Narrow" w:cs="Calibri"/>
                <w:sz w:val="20"/>
                <w:szCs w:val="20"/>
              </w:rPr>
            </w:pPr>
            <w:r>
              <w:rPr>
                <w:rFonts w:ascii="Arial Narrow" w:hAnsi="Arial Narrow" w:cs="Calibri"/>
                <w:sz w:val="20"/>
                <w:szCs w:val="20"/>
              </w:rPr>
              <w:t>36</w:t>
            </w:r>
          </w:p>
        </w:tc>
        <w:tc>
          <w:tcPr>
            <w:tcW w:w="5125" w:type="dxa"/>
            <w:tcBorders>
              <w:top w:val="nil"/>
              <w:left w:val="nil"/>
              <w:bottom w:val="single" w:color="auto" w:sz="4" w:space="0"/>
              <w:right w:val="single" w:color="auto" w:sz="4" w:space="0"/>
            </w:tcBorders>
            <w:shd w:val="clear" w:color="000000" w:fill="FFFFFF"/>
            <w:vAlign w:val="center"/>
          </w:tcPr>
          <w:p w14:paraId="73054785">
            <w:pPr>
              <w:rPr>
                <w:rFonts w:ascii="Arial Narrow" w:hAnsi="Arial Narrow" w:cs="Calibri"/>
                <w:sz w:val="20"/>
                <w:szCs w:val="20"/>
              </w:rPr>
            </w:pPr>
            <w:r>
              <w:rPr>
                <w:rFonts w:ascii="Arial Narrow" w:hAnsi="Arial Narrow" w:cs="Calibri"/>
                <w:sz w:val="20"/>
                <w:szCs w:val="20"/>
              </w:rPr>
              <w:t>BOLSA COLETORA PARA COLOSTOMIAS, MATERIAL PLASTICO NA COR OPACA OUTRANSPARENTE, DRENAVEL COM BARREIRAS DE PELE HIDROCOLOIDE, COM BORDAS EM ADESIVO MICROPOROSO,  FILTRO E FECHAMENTO TWIST OU CLAMP.</w:t>
            </w:r>
          </w:p>
        </w:tc>
        <w:tc>
          <w:tcPr>
            <w:tcW w:w="1013" w:type="dxa"/>
            <w:tcBorders>
              <w:top w:val="nil"/>
              <w:left w:val="nil"/>
              <w:bottom w:val="single" w:color="auto" w:sz="4" w:space="0"/>
              <w:right w:val="single" w:color="auto" w:sz="4" w:space="0"/>
            </w:tcBorders>
            <w:shd w:val="clear" w:color="000000" w:fill="FFFFFF"/>
            <w:noWrap/>
            <w:vAlign w:val="center"/>
          </w:tcPr>
          <w:p w14:paraId="2C959B8D">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027D28CC">
            <w:pPr>
              <w:jc w:val="center"/>
              <w:rPr>
                <w:rFonts w:ascii="Arial Narrow" w:hAnsi="Arial Narrow" w:cs="Calibri"/>
                <w:sz w:val="20"/>
                <w:szCs w:val="20"/>
              </w:rPr>
            </w:pPr>
            <w:r>
              <w:rPr>
                <w:rFonts w:ascii="Arial Narrow" w:hAnsi="Arial Narrow" w:cs="Calibri"/>
                <w:sz w:val="20"/>
                <w:szCs w:val="20"/>
              </w:rPr>
              <w:t>1000</w:t>
            </w:r>
          </w:p>
        </w:tc>
      </w:tr>
      <w:tr w14:paraId="2DD8461B">
        <w:tblPrEx>
          <w:tblCellMar>
            <w:top w:w="0" w:type="dxa"/>
            <w:left w:w="70" w:type="dxa"/>
            <w:bottom w:w="0" w:type="dxa"/>
            <w:right w:w="70" w:type="dxa"/>
          </w:tblCellMar>
        </w:tblPrEx>
        <w:trPr>
          <w:trHeight w:val="51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5FE72639">
            <w:pPr>
              <w:jc w:val="center"/>
              <w:rPr>
                <w:rFonts w:ascii="Arial Narrow" w:hAnsi="Arial Narrow" w:cs="Calibri"/>
                <w:sz w:val="20"/>
                <w:szCs w:val="20"/>
              </w:rPr>
            </w:pPr>
            <w:r>
              <w:rPr>
                <w:rFonts w:ascii="Arial Narrow" w:hAnsi="Arial Narrow" w:cs="Calibri"/>
                <w:sz w:val="20"/>
                <w:szCs w:val="20"/>
              </w:rPr>
              <w:t>37</w:t>
            </w:r>
          </w:p>
        </w:tc>
        <w:tc>
          <w:tcPr>
            <w:tcW w:w="5125" w:type="dxa"/>
            <w:tcBorders>
              <w:top w:val="nil"/>
              <w:left w:val="nil"/>
              <w:bottom w:val="single" w:color="auto" w:sz="4" w:space="0"/>
              <w:right w:val="single" w:color="auto" w:sz="4" w:space="0"/>
            </w:tcBorders>
            <w:shd w:val="clear" w:color="000000" w:fill="FFFFFF"/>
            <w:vAlign w:val="center"/>
          </w:tcPr>
          <w:p w14:paraId="41B237CB">
            <w:pPr>
              <w:rPr>
                <w:rFonts w:ascii="Arial Narrow" w:hAnsi="Arial Narrow" w:cs="Calibri"/>
                <w:sz w:val="20"/>
                <w:szCs w:val="20"/>
              </w:rPr>
            </w:pPr>
            <w:r>
              <w:rPr>
                <w:rFonts w:ascii="Arial Narrow" w:hAnsi="Arial Narrow" w:cs="Calibri"/>
                <w:sz w:val="20"/>
                <w:szCs w:val="20"/>
              </w:rPr>
              <w:t>BOLSA TERMICA EM GEL REUTILIZAVEL QUENTE FRIO NÃO CONGELA, FLEXIVEL NÃO TOXICA TAM G</w:t>
            </w:r>
          </w:p>
        </w:tc>
        <w:tc>
          <w:tcPr>
            <w:tcW w:w="1013" w:type="dxa"/>
            <w:tcBorders>
              <w:top w:val="nil"/>
              <w:left w:val="nil"/>
              <w:bottom w:val="single" w:color="auto" w:sz="4" w:space="0"/>
              <w:right w:val="single" w:color="auto" w:sz="4" w:space="0"/>
            </w:tcBorders>
            <w:shd w:val="clear" w:color="000000" w:fill="FFFFFF"/>
            <w:noWrap/>
            <w:vAlign w:val="center"/>
          </w:tcPr>
          <w:p w14:paraId="6D132D7A">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13C48D25">
            <w:pPr>
              <w:jc w:val="center"/>
              <w:rPr>
                <w:rFonts w:ascii="Arial Narrow" w:hAnsi="Arial Narrow" w:cs="Calibri"/>
                <w:sz w:val="20"/>
                <w:szCs w:val="20"/>
              </w:rPr>
            </w:pPr>
            <w:r>
              <w:rPr>
                <w:rFonts w:ascii="Arial Narrow" w:hAnsi="Arial Narrow" w:cs="Calibri"/>
                <w:sz w:val="20"/>
                <w:szCs w:val="20"/>
              </w:rPr>
              <w:t>100</w:t>
            </w:r>
          </w:p>
        </w:tc>
      </w:tr>
      <w:tr w14:paraId="5DAD119A">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5D0652BF">
            <w:pPr>
              <w:jc w:val="center"/>
              <w:rPr>
                <w:rFonts w:ascii="Arial Narrow" w:hAnsi="Arial Narrow" w:cs="Calibri"/>
                <w:sz w:val="20"/>
                <w:szCs w:val="20"/>
              </w:rPr>
            </w:pPr>
            <w:r>
              <w:rPr>
                <w:rFonts w:ascii="Arial Narrow" w:hAnsi="Arial Narrow" w:cs="Calibri"/>
                <w:sz w:val="20"/>
                <w:szCs w:val="20"/>
              </w:rPr>
              <w:t>38</w:t>
            </w:r>
          </w:p>
        </w:tc>
        <w:tc>
          <w:tcPr>
            <w:tcW w:w="5125" w:type="dxa"/>
            <w:tcBorders>
              <w:top w:val="nil"/>
              <w:left w:val="nil"/>
              <w:bottom w:val="single" w:color="auto" w:sz="4" w:space="0"/>
              <w:right w:val="single" w:color="auto" w:sz="4" w:space="0"/>
            </w:tcBorders>
            <w:shd w:val="clear" w:color="000000" w:fill="FFFFFF"/>
            <w:vAlign w:val="center"/>
          </w:tcPr>
          <w:p w14:paraId="56A15A87">
            <w:pPr>
              <w:rPr>
                <w:rFonts w:ascii="Arial Narrow" w:hAnsi="Arial Narrow" w:cs="Calibri"/>
                <w:sz w:val="20"/>
                <w:szCs w:val="20"/>
              </w:rPr>
            </w:pPr>
            <w:r>
              <w:rPr>
                <w:rFonts w:ascii="Arial Narrow" w:hAnsi="Arial Narrow" w:cs="Calibri"/>
                <w:sz w:val="20"/>
                <w:szCs w:val="20"/>
              </w:rPr>
              <w:t xml:space="preserve">CAIXA TÉRMICA COM TAMPO, CAPACIDADE 20 LITROS. </w:t>
            </w:r>
          </w:p>
        </w:tc>
        <w:tc>
          <w:tcPr>
            <w:tcW w:w="1013" w:type="dxa"/>
            <w:tcBorders>
              <w:top w:val="nil"/>
              <w:left w:val="nil"/>
              <w:bottom w:val="single" w:color="auto" w:sz="4" w:space="0"/>
              <w:right w:val="single" w:color="auto" w:sz="4" w:space="0"/>
            </w:tcBorders>
            <w:shd w:val="clear" w:color="000000" w:fill="FFFFFF"/>
            <w:noWrap/>
            <w:vAlign w:val="center"/>
          </w:tcPr>
          <w:p w14:paraId="071AD187">
            <w:pPr>
              <w:jc w:val="center"/>
              <w:rPr>
                <w:rFonts w:ascii="Arial Narrow" w:hAnsi="Arial Narrow" w:cs="Calibri"/>
                <w:sz w:val="20"/>
                <w:szCs w:val="20"/>
              </w:rPr>
            </w:pPr>
            <w:r>
              <w:rPr>
                <w:rFonts w:ascii="Arial Narrow" w:hAnsi="Arial Narrow" w:cs="Calibri"/>
                <w:sz w:val="20"/>
                <w:szCs w:val="20"/>
              </w:rPr>
              <w:t>CAIXA</w:t>
            </w:r>
          </w:p>
        </w:tc>
        <w:tc>
          <w:tcPr>
            <w:tcW w:w="1233" w:type="dxa"/>
            <w:tcBorders>
              <w:top w:val="nil"/>
              <w:left w:val="nil"/>
              <w:bottom w:val="single" w:color="auto" w:sz="4" w:space="0"/>
              <w:right w:val="single" w:color="auto" w:sz="4" w:space="0"/>
            </w:tcBorders>
            <w:shd w:val="clear" w:color="000000" w:fill="FFFFFF"/>
            <w:noWrap/>
            <w:vAlign w:val="center"/>
          </w:tcPr>
          <w:p w14:paraId="2AE4CB69">
            <w:pPr>
              <w:jc w:val="center"/>
              <w:rPr>
                <w:rFonts w:ascii="Arial Narrow" w:hAnsi="Arial Narrow" w:cs="Calibri"/>
                <w:sz w:val="20"/>
                <w:szCs w:val="20"/>
              </w:rPr>
            </w:pPr>
            <w:r>
              <w:rPr>
                <w:rFonts w:ascii="Arial Narrow" w:hAnsi="Arial Narrow" w:cs="Calibri"/>
                <w:sz w:val="20"/>
                <w:szCs w:val="20"/>
              </w:rPr>
              <w:t>10</w:t>
            </w:r>
          </w:p>
        </w:tc>
      </w:tr>
      <w:tr w14:paraId="1CFF3CF6">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538928F2">
            <w:pPr>
              <w:jc w:val="center"/>
              <w:rPr>
                <w:rFonts w:ascii="Arial Narrow" w:hAnsi="Arial Narrow" w:cs="Calibri"/>
                <w:sz w:val="20"/>
                <w:szCs w:val="20"/>
              </w:rPr>
            </w:pPr>
            <w:r>
              <w:rPr>
                <w:rFonts w:ascii="Arial Narrow" w:hAnsi="Arial Narrow" w:cs="Calibri"/>
                <w:sz w:val="20"/>
                <w:szCs w:val="20"/>
              </w:rPr>
              <w:t>39</w:t>
            </w:r>
          </w:p>
        </w:tc>
        <w:tc>
          <w:tcPr>
            <w:tcW w:w="5125" w:type="dxa"/>
            <w:tcBorders>
              <w:top w:val="nil"/>
              <w:left w:val="nil"/>
              <w:bottom w:val="single" w:color="auto" w:sz="4" w:space="0"/>
              <w:right w:val="single" w:color="auto" w:sz="4" w:space="0"/>
            </w:tcBorders>
            <w:shd w:val="clear" w:color="000000" w:fill="FFFFFF"/>
            <w:vAlign w:val="center"/>
          </w:tcPr>
          <w:p w14:paraId="4FF4AA40">
            <w:pPr>
              <w:rPr>
                <w:rFonts w:ascii="Arial Narrow" w:hAnsi="Arial Narrow" w:cs="Calibri"/>
                <w:sz w:val="20"/>
                <w:szCs w:val="20"/>
              </w:rPr>
            </w:pPr>
            <w:r>
              <w:rPr>
                <w:rFonts w:ascii="Arial Narrow" w:hAnsi="Arial Narrow" w:cs="Calibri"/>
                <w:sz w:val="20"/>
                <w:szCs w:val="20"/>
              </w:rPr>
              <w:t xml:space="preserve">CAIXA TÉRMICA COM TAMPO, CAPACIDADE 40 LITROS. </w:t>
            </w:r>
          </w:p>
        </w:tc>
        <w:tc>
          <w:tcPr>
            <w:tcW w:w="1013" w:type="dxa"/>
            <w:tcBorders>
              <w:top w:val="nil"/>
              <w:left w:val="nil"/>
              <w:bottom w:val="single" w:color="auto" w:sz="4" w:space="0"/>
              <w:right w:val="single" w:color="auto" w:sz="4" w:space="0"/>
            </w:tcBorders>
            <w:shd w:val="clear" w:color="000000" w:fill="FFFFFF"/>
            <w:noWrap/>
            <w:vAlign w:val="center"/>
          </w:tcPr>
          <w:p w14:paraId="78342706">
            <w:pPr>
              <w:jc w:val="center"/>
              <w:rPr>
                <w:rFonts w:ascii="Arial Narrow" w:hAnsi="Arial Narrow" w:cs="Calibri"/>
                <w:sz w:val="20"/>
                <w:szCs w:val="20"/>
              </w:rPr>
            </w:pPr>
            <w:r>
              <w:rPr>
                <w:rFonts w:ascii="Arial Narrow" w:hAnsi="Arial Narrow" w:cs="Calibri"/>
                <w:sz w:val="20"/>
                <w:szCs w:val="20"/>
              </w:rPr>
              <w:t>CAIXA</w:t>
            </w:r>
          </w:p>
        </w:tc>
        <w:tc>
          <w:tcPr>
            <w:tcW w:w="1233" w:type="dxa"/>
            <w:tcBorders>
              <w:top w:val="nil"/>
              <w:left w:val="nil"/>
              <w:bottom w:val="single" w:color="auto" w:sz="4" w:space="0"/>
              <w:right w:val="single" w:color="auto" w:sz="4" w:space="0"/>
            </w:tcBorders>
            <w:shd w:val="clear" w:color="000000" w:fill="FFFFFF"/>
            <w:noWrap/>
            <w:vAlign w:val="center"/>
          </w:tcPr>
          <w:p w14:paraId="03C9FFDA">
            <w:pPr>
              <w:jc w:val="center"/>
              <w:rPr>
                <w:rFonts w:ascii="Arial Narrow" w:hAnsi="Arial Narrow" w:cs="Calibri"/>
                <w:sz w:val="20"/>
                <w:szCs w:val="20"/>
              </w:rPr>
            </w:pPr>
            <w:r>
              <w:rPr>
                <w:rFonts w:ascii="Arial Narrow" w:hAnsi="Arial Narrow" w:cs="Calibri"/>
                <w:sz w:val="20"/>
                <w:szCs w:val="20"/>
              </w:rPr>
              <w:t>10</w:t>
            </w:r>
          </w:p>
        </w:tc>
      </w:tr>
      <w:tr w14:paraId="6820E311">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06D26191">
            <w:pPr>
              <w:jc w:val="center"/>
              <w:rPr>
                <w:rFonts w:ascii="Arial Narrow" w:hAnsi="Arial Narrow" w:cs="Calibri"/>
                <w:sz w:val="20"/>
                <w:szCs w:val="20"/>
              </w:rPr>
            </w:pPr>
            <w:r>
              <w:rPr>
                <w:rFonts w:ascii="Arial Narrow" w:hAnsi="Arial Narrow" w:cs="Calibri"/>
                <w:sz w:val="20"/>
                <w:szCs w:val="20"/>
              </w:rPr>
              <w:t>40</w:t>
            </w:r>
          </w:p>
        </w:tc>
        <w:tc>
          <w:tcPr>
            <w:tcW w:w="5125" w:type="dxa"/>
            <w:tcBorders>
              <w:top w:val="nil"/>
              <w:left w:val="nil"/>
              <w:bottom w:val="single" w:color="auto" w:sz="4" w:space="0"/>
              <w:right w:val="single" w:color="auto" w:sz="4" w:space="0"/>
            </w:tcBorders>
            <w:shd w:val="clear" w:color="000000" w:fill="FFFFFF"/>
            <w:vAlign w:val="center"/>
          </w:tcPr>
          <w:p w14:paraId="4FF5B3FE">
            <w:pPr>
              <w:rPr>
                <w:rFonts w:ascii="Arial Narrow" w:hAnsi="Arial Narrow" w:cs="Calibri"/>
                <w:sz w:val="20"/>
                <w:szCs w:val="20"/>
              </w:rPr>
            </w:pPr>
            <w:r>
              <w:rPr>
                <w:rFonts w:ascii="Arial Narrow" w:hAnsi="Arial Narrow" w:cs="Calibri"/>
                <w:sz w:val="20"/>
                <w:szCs w:val="20"/>
              </w:rPr>
              <w:t>CATETER INTRAVENOSO COM DISPOSITIVO DE SEGURANÇA 18 G</w:t>
            </w:r>
          </w:p>
        </w:tc>
        <w:tc>
          <w:tcPr>
            <w:tcW w:w="1013" w:type="dxa"/>
            <w:tcBorders>
              <w:top w:val="nil"/>
              <w:left w:val="nil"/>
              <w:bottom w:val="single" w:color="auto" w:sz="4" w:space="0"/>
              <w:right w:val="single" w:color="auto" w:sz="4" w:space="0"/>
            </w:tcBorders>
            <w:shd w:val="clear" w:color="000000" w:fill="FFFFFF"/>
            <w:noWrap/>
            <w:vAlign w:val="center"/>
          </w:tcPr>
          <w:p w14:paraId="2006F995">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46A18898">
            <w:pPr>
              <w:jc w:val="center"/>
              <w:rPr>
                <w:rFonts w:ascii="Arial Narrow" w:hAnsi="Arial Narrow" w:cs="Calibri"/>
                <w:sz w:val="20"/>
                <w:szCs w:val="20"/>
              </w:rPr>
            </w:pPr>
            <w:r>
              <w:rPr>
                <w:rFonts w:ascii="Arial Narrow" w:hAnsi="Arial Narrow" w:cs="Calibri"/>
                <w:sz w:val="20"/>
                <w:szCs w:val="20"/>
              </w:rPr>
              <w:t>2000</w:t>
            </w:r>
          </w:p>
        </w:tc>
      </w:tr>
      <w:tr w14:paraId="6746288B">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50B40148">
            <w:pPr>
              <w:jc w:val="center"/>
              <w:rPr>
                <w:rFonts w:ascii="Arial Narrow" w:hAnsi="Arial Narrow" w:cs="Calibri"/>
                <w:sz w:val="20"/>
                <w:szCs w:val="20"/>
              </w:rPr>
            </w:pPr>
            <w:r>
              <w:rPr>
                <w:rFonts w:ascii="Arial Narrow" w:hAnsi="Arial Narrow" w:cs="Calibri"/>
                <w:sz w:val="20"/>
                <w:szCs w:val="20"/>
              </w:rPr>
              <w:t>41</w:t>
            </w:r>
          </w:p>
        </w:tc>
        <w:tc>
          <w:tcPr>
            <w:tcW w:w="5125" w:type="dxa"/>
            <w:tcBorders>
              <w:top w:val="nil"/>
              <w:left w:val="nil"/>
              <w:bottom w:val="single" w:color="auto" w:sz="4" w:space="0"/>
              <w:right w:val="single" w:color="auto" w:sz="4" w:space="0"/>
            </w:tcBorders>
            <w:shd w:val="clear" w:color="000000" w:fill="FFFFFF"/>
            <w:vAlign w:val="center"/>
          </w:tcPr>
          <w:p w14:paraId="24A1F589">
            <w:pPr>
              <w:rPr>
                <w:rFonts w:ascii="Arial Narrow" w:hAnsi="Arial Narrow" w:cs="Calibri"/>
                <w:sz w:val="20"/>
                <w:szCs w:val="20"/>
              </w:rPr>
            </w:pPr>
            <w:r>
              <w:rPr>
                <w:rFonts w:ascii="Arial Narrow" w:hAnsi="Arial Narrow" w:cs="Calibri"/>
                <w:sz w:val="20"/>
                <w:szCs w:val="20"/>
              </w:rPr>
              <w:t>CATETER INTRAVENOSO COM DISPOSITIVO DE SEGURANÇA 20 G</w:t>
            </w:r>
          </w:p>
        </w:tc>
        <w:tc>
          <w:tcPr>
            <w:tcW w:w="1013" w:type="dxa"/>
            <w:tcBorders>
              <w:top w:val="nil"/>
              <w:left w:val="nil"/>
              <w:bottom w:val="single" w:color="auto" w:sz="4" w:space="0"/>
              <w:right w:val="single" w:color="auto" w:sz="4" w:space="0"/>
            </w:tcBorders>
            <w:shd w:val="clear" w:color="000000" w:fill="FFFFFF"/>
            <w:noWrap/>
            <w:vAlign w:val="center"/>
          </w:tcPr>
          <w:p w14:paraId="74553C18">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04EF4ED2">
            <w:pPr>
              <w:jc w:val="center"/>
              <w:rPr>
                <w:rFonts w:ascii="Arial Narrow" w:hAnsi="Arial Narrow" w:cs="Calibri"/>
                <w:sz w:val="20"/>
                <w:szCs w:val="20"/>
              </w:rPr>
            </w:pPr>
            <w:r>
              <w:rPr>
                <w:rFonts w:ascii="Arial Narrow" w:hAnsi="Arial Narrow" w:cs="Calibri"/>
                <w:sz w:val="20"/>
                <w:szCs w:val="20"/>
              </w:rPr>
              <w:t>4000</w:t>
            </w:r>
          </w:p>
        </w:tc>
      </w:tr>
      <w:tr w14:paraId="29B93C69">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098E3943">
            <w:pPr>
              <w:jc w:val="center"/>
              <w:rPr>
                <w:rFonts w:ascii="Arial Narrow" w:hAnsi="Arial Narrow" w:cs="Calibri"/>
                <w:sz w:val="20"/>
                <w:szCs w:val="20"/>
              </w:rPr>
            </w:pPr>
            <w:r>
              <w:rPr>
                <w:rFonts w:ascii="Arial Narrow" w:hAnsi="Arial Narrow" w:cs="Calibri"/>
                <w:sz w:val="20"/>
                <w:szCs w:val="20"/>
              </w:rPr>
              <w:t>42</w:t>
            </w:r>
          </w:p>
        </w:tc>
        <w:tc>
          <w:tcPr>
            <w:tcW w:w="5125" w:type="dxa"/>
            <w:tcBorders>
              <w:top w:val="nil"/>
              <w:left w:val="nil"/>
              <w:bottom w:val="single" w:color="auto" w:sz="4" w:space="0"/>
              <w:right w:val="single" w:color="auto" w:sz="4" w:space="0"/>
            </w:tcBorders>
            <w:shd w:val="clear" w:color="000000" w:fill="FFFFFF"/>
            <w:vAlign w:val="center"/>
          </w:tcPr>
          <w:p w14:paraId="30376DDF">
            <w:pPr>
              <w:rPr>
                <w:rFonts w:ascii="Arial Narrow" w:hAnsi="Arial Narrow" w:cs="Calibri"/>
                <w:sz w:val="20"/>
                <w:szCs w:val="20"/>
              </w:rPr>
            </w:pPr>
            <w:r>
              <w:rPr>
                <w:rFonts w:ascii="Arial Narrow" w:hAnsi="Arial Narrow" w:cs="Calibri"/>
                <w:sz w:val="20"/>
                <w:szCs w:val="20"/>
              </w:rPr>
              <w:t>CATETER INTRAVENOSO COM DISPOSITIVO DE SEGURANÇA 22 G</w:t>
            </w:r>
          </w:p>
        </w:tc>
        <w:tc>
          <w:tcPr>
            <w:tcW w:w="1013" w:type="dxa"/>
            <w:tcBorders>
              <w:top w:val="nil"/>
              <w:left w:val="nil"/>
              <w:bottom w:val="single" w:color="auto" w:sz="4" w:space="0"/>
              <w:right w:val="single" w:color="auto" w:sz="4" w:space="0"/>
            </w:tcBorders>
            <w:shd w:val="clear" w:color="000000" w:fill="FFFFFF"/>
            <w:noWrap/>
            <w:vAlign w:val="center"/>
          </w:tcPr>
          <w:p w14:paraId="597ED622">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71E9B32F">
            <w:pPr>
              <w:jc w:val="center"/>
              <w:rPr>
                <w:rFonts w:ascii="Arial Narrow" w:hAnsi="Arial Narrow" w:cs="Calibri"/>
                <w:sz w:val="20"/>
                <w:szCs w:val="20"/>
              </w:rPr>
            </w:pPr>
            <w:r>
              <w:rPr>
                <w:rFonts w:ascii="Arial Narrow" w:hAnsi="Arial Narrow" w:cs="Calibri"/>
                <w:sz w:val="20"/>
                <w:szCs w:val="20"/>
              </w:rPr>
              <w:t>4000</w:t>
            </w:r>
          </w:p>
        </w:tc>
      </w:tr>
      <w:tr w14:paraId="56089649">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424F5865">
            <w:pPr>
              <w:jc w:val="center"/>
              <w:rPr>
                <w:rFonts w:ascii="Arial Narrow" w:hAnsi="Arial Narrow" w:cs="Calibri"/>
                <w:sz w:val="20"/>
                <w:szCs w:val="20"/>
              </w:rPr>
            </w:pPr>
            <w:r>
              <w:rPr>
                <w:rFonts w:ascii="Arial Narrow" w:hAnsi="Arial Narrow" w:cs="Calibri"/>
                <w:sz w:val="20"/>
                <w:szCs w:val="20"/>
              </w:rPr>
              <w:t>43</w:t>
            </w:r>
          </w:p>
        </w:tc>
        <w:tc>
          <w:tcPr>
            <w:tcW w:w="5125" w:type="dxa"/>
            <w:tcBorders>
              <w:top w:val="nil"/>
              <w:left w:val="nil"/>
              <w:bottom w:val="single" w:color="auto" w:sz="4" w:space="0"/>
              <w:right w:val="single" w:color="auto" w:sz="4" w:space="0"/>
            </w:tcBorders>
            <w:shd w:val="clear" w:color="000000" w:fill="FFFFFF"/>
            <w:vAlign w:val="center"/>
          </w:tcPr>
          <w:p w14:paraId="78FEE2C5">
            <w:pPr>
              <w:rPr>
                <w:rFonts w:ascii="Arial Narrow" w:hAnsi="Arial Narrow" w:cs="Calibri"/>
                <w:sz w:val="20"/>
                <w:szCs w:val="20"/>
              </w:rPr>
            </w:pPr>
            <w:r>
              <w:rPr>
                <w:rFonts w:ascii="Arial Narrow" w:hAnsi="Arial Narrow" w:cs="Calibri"/>
                <w:sz w:val="20"/>
                <w:szCs w:val="20"/>
              </w:rPr>
              <w:t>CATETER INTRAVENOSO COM DISPOSITIVO DE SEGURANÇA 24 G</w:t>
            </w:r>
          </w:p>
        </w:tc>
        <w:tc>
          <w:tcPr>
            <w:tcW w:w="1013" w:type="dxa"/>
            <w:tcBorders>
              <w:top w:val="nil"/>
              <w:left w:val="nil"/>
              <w:bottom w:val="single" w:color="auto" w:sz="4" w:space="0"/>
              <w:right w:val="single" w:color="auto" w:sz="4" w:space="0"/>
            </w:tcBorders>
            <w:shd w:val="clear" w:color="000000" w:fill="FFFFFF"/>
            <w:noWrap/>
            <w:vAlign w:val="center"/>
          </w:tcPr>
          <w:p w14:paraId="654E95BA">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12D2EBA5">
            <w:pPr>
              <w:jc w:val="center"/>
              <w:rPr>
                <w:rFonts w:ascii="Arial Narrow" w:hAnsi="Arial Narrow" w:cs="Calibri"/>
                <w:sz w:val="20"/>
                <w:szCs w:val="20"/>
              </w:rPr>
            </w:pPr>
            <w:r>
              <w:rPr>
                <w:rFonts w:ascii="Arial Narrow" w:hAnsi="Arial Narrow" w:cs="Calibri"/>
                <w:sz w:val="20"/>
                <w:szCs w:val="20"/>
              </w:rPr>
              <w:t>4000</w:t>
            </w:r>
          </w:p>
        </w:tc>
      </w:tr>
      <w:tr w14:paraId="2FED6230">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227A5C4B">
            <w:pPr>
              <w:jc w:val="center"/>
              <w:rPr>
                <w:rFonts w:ascii="Arial Narrow" w:hAnsi="Arial Narrow" w:cs="Calibri"/>
                <w:sz w:val="20"/>
                <w:szCs w:val="20"/>
              </w:rPr>
            </w:pPr>
            <w:r>
              <w:rPr>
                <w:rFonts w:ascii="Arial Narrow" w:hAnsi="Arial Narrow" w:cs="Calibri"/>
                <w:sz w:val="20"/>
                <w:szCs w:val="20"/>
              </w:rPr>
              <w:t>44</w:t>
            </w:r>
          </w:p>
        </w:tc>
        <w:tc>
          <w:tcPr>
            <w:tcW w:w="5125" w:type="dxa"/>
            <w:tcBorders>
              <w:top w:val="nil"/>
              <w:left w:val="nil"/>
              <w:bottom w:val="single" w:color="auto" w:sz="4" w:space="0"/>
              <w:right w:val="single" w:color="auto" w:sz="4" w:space="0"/>
            </w:tcBorders>
            <w:shd w:val="clear" w:color="000000" w:fill="FFFFFF"/>
            <w:vAlign w:val="center"/>
          </w:tcPr>
          <w:p w14:paraId="4B3360B1">
            <w:pPr>
              <w:rPr>
                <w:rFonts w:ascii="Arial Narrow" w:hAnsi="Arial Narrow" w:cs="Calibri"/>
                <w:sz w:val="20"/>
                <w:szCs w:val="20"/>
              </w:rPr>
            </w:pPr>
            <w:r>
              <w:rPr>
                <w:rFonts w:ascii="Arial Narrow" w:hAnsi="Arial Narrow" w:cs="Calibri"/>
                <w:sz w:val="20"/>
                <w:szCs w:val="20"/>
              </w:rPr>
              <w:t>CAPA PARA VIDEOLAPAROSCOPIA DESCARTÁVEL 12,5CM X2,5 CM</w:t>
            </w:r>
          </w:p>
        </w:tc>
        <w:tc>
          <w:tcPr>
            <w:tcW w:w="1013" w:type="dxa"/>
            <w:tcBorders>
              <w:top w:val="nil"/>
              <w:left w:val="nil"/>
              <w:bottom w:val="single" w:color="auto" w:sz="4" w:space="0"/>
              <w:right w:val="single" w:color="auto" w:sz="4" w:space="0"/>
            </w:tcBorders>
            <w:shd w:val="clear" w:color="000000" w:fill="FFFFFF"/>
            <w:noWrap/>
            <w:vAlign w:val="center"/>
          </w:tcPr>
          <w:p w14:paraId="0D115007">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6C37DB55">
            <w:pPr>
              <w:jc w:val="center"/>
              <w:rPr>
                <w:rFonts w:ascii="Arial Narrow" w:hAnsi="Arial Narrow" w:cs="Calibri"/>
                <w:sz w:val="20"/>
                <w:szCs w:val="20"/>
              </w:rPr>
            </w:pPr>
            <w:r>
              <w:rPr>
                <w:rFonts w:ascii="Arial Narrow" w:hAnsi="Arial Narrow" w:cs="Calibri"/>
                <w:sz w:val="20"/>
                <w:szCs w:val="20"/>
              </w:rPr>
              <w:t>300</w:t>
            </w:r>
          </w:p>
        </w:tc>
      </w:tr>
      <w:tr w14:paraId="079AC19E">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40DC9864">
            <w:pPr>
              <w:jc w:val="center"/>
              <w:rPr>
                <w:rFonts w:ascii="Arial Narrow" w:hAnsi="Arial Narrow" w:cs="Calibri"/>
                <w:sz w:val="20"/>
                <w:szCs w:val="20"/>
              </w:rPr>
            </w:pPr>
            <w:r>
              <w:rPr>
                <w:rFonts w:ascii="Arial Narrow" w:hAnsi="Arial Narrow" w:cs="Calibri"/>
                <w:sz w:val="20"/>
                <w:szCs w:val="20"/>
              </w:rPr>
              <w:t>45</w:t>
            </w:r>
          </w:p>
        </w:tc>
        <w:tc>
          <w:tcPr>
            <w:tcW w:w="5125" w:type="dxa"/>
            <w:tcBorders>
              <w:top w:val="nil"/>
              <w:left w:val="nil"/>
              <w:bottom w:val="single" w:color="auto" w:sz="4" w:space="0"/>
              <w:right w:val="single" w:color="auto" w:sz="4" w:space="0"/>
            </w:tcBorders>
            <w:shd w:val="clear" w:color="000000" w:fill="FFFFFF"/>
            <w:vAlign w:val="center"/>
          </w:tcPr>
          <w:p w14:paraId="69CEFCB5">
            <w:pPr>
              <w:rPr>
                <w:rFonts w:ascii="Arial Narrow" w:hAnsi="Arial Narrow" w:cs="Calibri"/>
                <w:sz w:val="20"/>
                <w:szCs w:val="20"/>
              </w:rPr>
            </w:pPr>
            <w:r>
              <w:rPr>
                <w:rFonts w:ascii="Arial Narrow" w:hAnsi="Arial Narrow" w:cs="Calibri"/>
                <w:sz w:val="20"/>
                <w:szCs w:val="20"/>
              </w:rPr>
              <w:t>CAIXA COLETORA DE MATERIAIS PERFUROCORTANTES COM 10 UNIDADES, REVESTIMENTO IMPERMEABILIZANTE, FUNDO RÍGIDO CONTRA PERFURAÇÕES, CINTA INTERNA E BANDEJA COLETORA DE RESÍDUOS LÍQUIDOS. CAPACIDADE 13 LITROS</w:t>
            </w:r>
          </w:p>
        </w:tc>
        <w:tc>
          <w:tcPr>
            <w:tcW w:w="1013" w:type="dxa"/>
            <w:tcBorders>
              <w:top w:val="nil"/>
              <w:left w:val="nil"/>
              <w:bottom w:val="single" w:color="auto" w:sz="4" w:space="0"/>
              <w:right w:val="single" w:color="auto" w:sz="4" w:space="0"/>
            </w:tcBorders>
            <w:shd w:val="clear" w:color="000000" w:fill="FFFFFF"/>
            <w:noWrap/>
            <w:vAlign w:val="center"/>
          </w:tcPr>
          <w:p w14:paraId="44C1976D">
            <w:pPr>
              <w:jc w:val="center"/>
              <w:rPr>
                <w:rFonts w:ascii="Arial Narrow" w:hAnsi="Arial Narrow" w:cs="Calibri"/>
                <w:sz w:val="20"/>
                <w:szCs w:val="20"/>
              </w:rPr>
            </w:pPr>
            <w:r>
              <w:rPr>
                <w:rFonts w:ascii="Arial Narrow" w:hAnsi="Arial Narrow" w:cs="Calibri"/>
                <w:sz w:val="20"/>
                <w:szCs w:val="20"/>
              </w:rPr>
              <w:t>CAIXA</w:t>
            </w:r>
          </w:p>
        </w:tc>
        <w:tc>
          <w:tcPr>
            <w:tcW w:w="1233" w:type="dxa"/>
            <w:tcBorders>
              <w:top w:val="nil"/>
              <w:left w:val="nil"/>
              <w:bottom w:val="single" w:color="auto" w:sz="4" w:space="0"/>
              <w:right w:val="single" w:color="auto" w:sz="4" w:space="0"/>
            </w:tcBorders>
            <w:shd w:val="clear" w:color="000000" w:fill="FFFFFF"/>
            <w:noWrap/>
            <w:vAlign w:val="center"/>
          </w:tcPr>
          <w:p w14:paraId="51DB0B1C">
            <w:pPr>
              <w:jc w:val="center"/>
              <w:rPr>
                <w:rFonts w:ascii="Arial Narrow" w:hAnsi="Arial Narrow" w:cs="Calibri"/>
                <w:sz w:val="20"/>
                <w:szCs w:val="20"/>
              </w:rPr>
            </w:pPr>
            <w:r>
              <w:rPr>
                <w:rFonts w:ascii="Arial Narrow" w:hAnsi="Arial Narrow" w:cs="Calibri"/>
                <w:sz w:val="20"/>
                <w:szCs w:val="20"/>
              </w:rPr>
              <w:t>800</w:t>
            </w:r>
          </w:p>
        </w:tc>
      </w:tr>
      <w:tr w14:paraId="7DB103D3">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57027675">
            <w:pPr>
              <w:jc w:val="center"/>
              <w:rPr>
                <w:rFonts w:ascii="Arial Narrow" w:hAnsi="Arial Narrow" w:cs="Calibri"/>
                <w:sz w:val="20"/>
                <w:szCs w:val="20"/>
              </w:rPr>
            </w:pPr>
            <w:r>
              <w:rPr>
                <w:rFonts w:ascii="Arial Narrow" w:hAnsi="Arial Narrow" w:cs="Calibri"/>
                <w:sz w:val="20"/>
                <w:szCs w:val="20"/>
              </w:rPr>
              <w:t>46</w:t>
            </w:r>
          </w:p>
        </w:tc>
        <w:tc>
          <w:tcPr>
            <w:tcW w:w="5125" w:type="dxa"/>
            <w:tcBorders>
              <w:top w:val="nil"/>
              <w:left w:val="nil"/>
              <w:bottom w:val="single" w:color="auto" w:sz="4" w:space="0"/>
              <w:right w:val="single" w:color="auto" w:sz="4" w:space="0"/>
            </w:tcBorders>
            <w:shd w:val="clear" w:color="000000" w:fill="FFFFFF"/>
            <w:vAlign w:val="center"/>
          </w:tcPr>
          <w:p w14:paraId="148738DA">
            <w:pPr>
              <w:rPr>
                <w:rFonts w:ascii="Arial Narrow" w:hAnsi="Arial Narrow" w:cs="Calibri"/>
                <w:sz w:val="20"/>
                <w:szCs w:val="20"/>
              </w:rPr>
            </w:pPr>
            <w:r>
              <w:rPr>
                <w:rFonts w:ascii="Arial Narrow" w:hAnsi="Arial Narrow" w:cs="Calibri"/>
                <w:sz w:val="20"/>
                <w:szCs w:val="20"/>
              </w:rPr>
              <w:t>CAIXA COLETORA DE MATERIAIS PERFUROCORTANTES COM 10 UNIDADES, REVESTIMENTO IMPERMEABILIZANTE, FUNDO RÍGIDO CONTRA PERFURAÇÕES, CINTA INTERNA E BANDEJA COLETORA DE RESÍDUOS LÍQUIDOS. CAPACIDADE 20 LITROS</w:t>
            </w:r>
          </w:p>
        </w:tc>
        <w:tc>
          <w:tcPr>
            <w:tcW w:w="1013" w:type="dxa"/>
            <w:tcBorders>
              <w:top w:val="nil"/>
              <w:left w:val="nil"/>
              <w:bottom w:val="single" w:color="auto" w:sz="4" w:space="0"/>
              <w:right w:val="single" w:color="auto" w:sz="4" w:space="0"/>
            </w:tcBorders>
            <w:shd w:val="clear" w:color="000000" w:fill="FFFFFF"/>
            <w:noWrap/>
            <w:vAlign w:val="center"/>
          </w:tcPr>
          <w:p w14:paraId="229CCE93">
            <w:pPr>
              <w:jc w:val="center"/>
              <w:rPr>
                <w:rFonts w:ascii="Arial Narrow" w:hAnsi="Arial Narrow" w:cs="Calibri"/>
                <w:sz w:val="20"/>
                <w:szCs w:val="20"/>
              </w:rPr>
            </w:pPr>
            <w:r>
              <w:rPr>
                <w:rFonts w:ascii="Arial Narrow" w:hAnsi="Arial Narrow" w:cs="Calibri"/>
                <w:sz w:val="20"/>
                <w:szCs w:val="20"/>
              </w:rPr>
              <w:t>CAIXA</w:t>
            </w:r>
          </w:p>
        </w:tc>
        <w:tc>
          <w:tcPr>
            <w:tcW w:w="1233" w:type="dxa"/>
            <w:tcBorders>
              <w:top w:val="nil"/>
              <w:left w:val="nil"/>
              <w:bottom w:val="single" w:color="auto" w:sz="4" w:space="0"/>
              <w:right w:val="single" w:color="auto" w:sz="4" w:space="0"/>
            </w:tcBorders>
            <w:shd w:val="clear" w:color="000000" w:fill="FFFFFF"/>
            <w:noWrap/>
            <w:vAlign w:val="center"/>
          </w:tcPr>
          <w:p w14:paraId="74ADACE6">
            <w:pPr>
              <w:jc w:val="center"/>
              <w:rPr>
                <w:rFonts w:ascii="Arial Narrow" w:hAnsi="Arial Narrow" w:cs="Calibri"/>
                <w:sz w:val="20"/>
                <w:szCs w:val="20"/>
              </w:rPr>
            </w:pPr>
            <w:r>
              <w:rPr>
                <w:rFonts w:ascii="Arial Narrow" w:hAnsi="Arial Narrow" w:cs="Calibri"/>
                <w:sz w:val="20"/>
                <w:szCs w:val="20"/>
              </w:rPr>
              <w:t>800</w:t>
            </w:r>
          </w:p>
        </w:tc>
      </w:tr>
      <w:tr w14:paraId="50A1FF5D">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0AECC166">
            <w:pPr>
              <w:jc w:val="center"/>
              <w:rPr>
                <w:rFonts w:ascii="Arial Narrow" w:hAnsi="Arial Narrow" w:cs="Calibri"/>
                <w:sz w:val="20"/>
                <w:szCs w:val="20"/>
              </w:rPr>
            </w:pPr>
            <w:r>
              <w:rPr>
                <w:rFonts w:ascii="Arial Narrow" w:hAnsi="Arial Narrow" w:cs="Calibri"/>
                <w:sz w:val="20"/>
                <w:szCs w:val="20"/>
              </w:rPr>
              <w:t>47</w:t>
            </w:r>
          </w:p>
        </w:tc>
        <w:tc>
          <w:tcPr>
            <w:tcW w:w="5125" w:type="dxa"/>
            <w:tcBorders>
              <w:top w:val="nil"/>
              <w:left w:val="nil"/>
              <w:bottom w:val="single" w:color="auto" w:sz="4" w:space="0"/>
              <w:right w:val="single" w:color="auto" w:sz="4" w:space="0"/>
            </w:tcBorders>
            <w:shd w:val="clear" w:color="000000" w:fill="FFFFFF"/>
            <w:vAlign w:val="center"/>
          </w:tcPr>
          <w:p w14:paraId="37C41064">
            <w:pPr>
              <w:rPr>
                <w:rFonts w:ascii="Arial Narrow" w:hAnsi="Arial Narrow" w:cs="Calibri"/>
                <w:sz w:val="20"/>
                <w:szCs w:val="20"/>
              </w:rPr>
            </w:pPr>
            <w:r>
              <w:rPr>
                <w:rFonts w:ascii="Arial Narrow" w:hAnsi="Arial Narrow" w:cs="Calibri"/>
                <w:sz w:val="20"/>
                <w:szCs w:val="20"/>
              </w:rPr>
              <w:t>CAIXA COLETORA DE MATERIAIS PERFUROCORTANTES COM 10 UNIDADES, REVESTIMENTO IMPERMEABILIZANTE, FUNDO RÍGIDO CONTRA PERFURAÇÕES, CINTA INTERNA E BANDEJA COLETORA DE RESÍDUOS LÍQUIDOS. CAPACIDADE 7 LITROS</w:t>
            </w:r>
          </w:p>
        </w:tc>
        <w:tc>
          <w:tcPr>
            <w:tcW w:w="1013" w:type="dxa"/>
            <w:tcBorders>
              <w:top w:val="nil"/>
              <w:left w:val="nil"/>
              <w:bottom w:val="single" w:color="auto" w:sz="4" w:space="0"/>
              <w:right w:val="single" w:color="auto" w:sz="4" w:space="0"/>
            </w:tcBorders>
            <w:shd w:val="clear" w:color="000000" w:fill="FFFFFF"/>
            <w:noWrap/>
            <w:vAlign w:val="center"/>
          </w:tcPr>
          <w:p w14:paraId="77B597DA">
            <w:pPr>
              <w:jc w:val="center"/>
              <w:rPr>
                <w:rFonts w:ascii="Arial Narrow" w:hAnsi="Arial Narrow" w:cs="Calibri"/>
                <w:sz w:val="20"/>
                <w:szCs w:val="20"/>
              </w:rPr>
            </w:pPr>
            <w:r>
              <w:rPr>
                <w:rFonts w:ascii="Arial Narrow" w:hAnsi="Arial Narrow" w:cs="Calibri"/>
                <w:sz w:val="20"/>
                <w:szCs w:val="20"/>
              </w:rPr>
              <w:t>CAIXA</w:t>
            </w:r>
          </w:p>
        </w:tc>
        <w:tc>
          <w:tcPr>
            <w:tcW w:w="1233" w:type="dxa"/>
            <w:tcBorders>
              <w:top w:val="nil"/>
              <w:left w:val="nil"/>
              <w:bottom w:val="single" w:color="auto" w:sz="4" w:space="0"/>
              <w:right w:val="single" w:color="auto" w:sz="4" w:space="0"/>
            </w:tcBorders>
            <w:shd w:val="clear" w:color="000000" w:fill="FFFFFF"/>
            <w:noWrap/>
            <w:vAlign w:val="center"/>
          </w:tcPr>
          <w:p w14:paraId="0C8F89FF">
            <w:pPr>
              <w:jc w:val="center"/>
              <w:rPr>
                <w:rFonts w:ascii="Arial Narrow" w:hAnsi="Arial Narrow" w:cs="Calibri"/>
                <w:sz w:val="20"/>
                <w:szCs w:val="20"/>
              </w:rPr>
            </w:pPr>
            <w:r>
              <w:rPr>
                <w:rFonts w:ascii="Arial Narrow" w:hAnsi="Arial Narrow" w:cs="Calibri"/>
                <w:sz w:val="20"/>
                <w:szCs w:val="20"/>
              </w:rPr>
              <w:t>800</w:t>
            </w:r>
          </w:p>
        </w:tc>
      </w:tr>
      <w:tr w14:paraId="1298B6E0">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71CE83A0">
            <w:pPr>
              <w:jc w:val="center"/>
              <w:rPr>
                <w:rFonts w:ascii="Arial Narrow" w:hAnsi="Arial Narrow" w:cs="Calibri"/>
                <w:sz w:val="20"/>
                <w:szCs w:val="20"/>
              </w:rPr>
            </w:pPr>
            <w:r>
              <w:rPr>
                <w:rFonts w:ascii="Arial Narrow" w:hAnsi="Arial Narrow" w:cs="Calibri"/>
                <w:sz w:val="20"/>
                <w:szCs w:val="20"/>
              </w:rPr>
              <w:t>48</w:t>
            </w:r>
          </w:p>
        </w:tc>
        <w:tc>
          <w:tcPr>
            <w:tcW w:w="5125" w:type="dxa"/>
            <w:tcBorders>
              <w:top w:val="nil"/>
              <w:left w:val="nil"/>
              <w:bottom w:val="single" w:color="auto" w:sz="4" w:space="0"/>
              <w:right w:val="single" w:color="auto" w:sz="4" w:space="0"/>
            </w:tcBorders>
            <w:shd w:val="clear" w:color="000000" w:fill="FFFFFF"/>
            <w:vAlign w:val="center"/>
          </w:tcPr>
          <w:p w14:paraId="1A9C8019">
            <w:pPr>
              <w:rPr>
                <w:rFonts w:ascii="Arial Narrow" w:hAnsi="Arial Narrow" w:cs="Calibri"/>
                <w:sz w:val="20"/>
                <w:szCs w:val="20"/>
              </w:rPr>
            </w:pPr>
            <w:r>
              <w:rPr>
                <w:rFonts w:ascii="Arial Narrow" w:hAnsi="Arial Narrow" w:cs="Calibri"/>
                <w:sz w:val="20"/>
                <w:szCs w:val="20"/>
              </w:rPr>
              <w:t xml:space="preserve"> COMPRESSA CAMPO OPERATÓRIO 25X25CM, PCT C/50</w:t>
            </w:r>
          </w:p>
        </w:tc>
        <w:tc>
          <w:tcPr>
            <w:tcW w:w="1013" w:type="dxa"/>
            <w:tcBorders>
              <w:top w:val="nil"/>
              <w:left w:val="nil"/>
              <w:bottom w:val="single" w:color="auto" w:sz="4" w:space="0"/>
              <w:right w:val="single" w:color="auto" w:sz="4" w:space="0"/>
            </w:tcBorders>
            <w:shd w:val="clear" w:color="000000" w:fill="FFFFFF"/>
            <w:noWrap/>
            <w:vAlign w:val="center"/>
          </w:tcPr>
          <w:p w14:paraId="00EAF303">
            <w:pPr>
              <w:jc w:val="center"/>
              <w:rPr>
                <w:rFonts w:ascii="Arial Narrow" w:hAnsi="Arial Narrow" w:cs="Calibri"/>
                <w:sz w:val="20"/>
                <w:szCs w:val="20"/>
              </w:rPr>
            </w:pPr>
            <w:r>
              <w:rPr>
                <w:rFonts w:ascii="Arial Narrow" w:hAnsi="Arial Narrow" w:cs="Calibri"/>
                <w:sz w:val="20"/>
                <w:szCs w:val="20"/>
              </w:rPr>
              <w:t>PCT</w:t>
            </w:r>
          </w:p>
        </w:tc>
        <w:tc>
          <w:tcPr>
            <w:tcW w:w="1233" w:type="dxa"/>
            <w:tcBorders>
              <w:top w:val="nil"/>
              <w:left w:val="nil"/>
              <w:bottom w:val="single" w:color="auto" w:sz="4" w:space="0"/>
              <w:right w:val="single" w:color="auto" w:sz="4" w:space="0"/>
            </w:tcBorders>
            <w:shd w:val="clear" w:color="000000" w:fill="FFFFFF"/>
            <w:noWrap/>
            <w:vAlign w:val="center"/>
          </w:tcPr>
          <w:p w14:paraId="507968D8">
            <w:pPr>
              <w:jc w:val="center"/>
              <w:rPr>
                <w:rFonts w:ascii="Arial Narrow" w:hAnsi="Arial Narrow" w:cs="Calibri"/>
                <w:sz w:val="20"/>
                <w:szCs w:val="20"/>
              </w:rPr>
            </w:pPr>
            <w:r>
              <w:rPr>
                <w:rFonts w:ascii="Arial Narrow" w:hAnsi="Arial Narrow" w:cs="Calibri"/>
                <w:sz w:val="20"/>
                <w:szCs w:val="20"/>
              </w:rPr>
              <w:t>300</w:t>
            </w:r>
          </w:p>
        </w:tc>
      </w:tr>
      <w:tr w14:paraId="43B89E31">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07AC621B">
            <w:pPr>
              <w:jc w:val="center"/>
              <w:rPr>
                <w:rFonts w:ascii="Arial Narrow" w:hAnsi="Arial Narrow" w:cs="Calibri"/>
                <w:sz w:val="20"/>
                <w:szCs w:val="20"/>
              </w:rPr>
            </w:pPr>
            <w:r>
              <w:rPr>
                <w:rFonts w:ascii="Arial Narrow" w:hAnsi="Arial Narrow" w:cs="Calibri"/>
                <w:sz w:val="20"/>
                <w:szCs w:val="20"/>
              </w:rPr>
              <w:t>49</w:t>
            </w:r>
          </w:p>
        </w:tc>
        <w:tc>
          <w:tcPr>
            <w:tcW w:w="5125" w:type="dxa"/>
            <w:tcBorders>
              <w:top w:val="nil"/>
              <w:left w:val="nil"/>
              <w:bottom w:val="single" w:color="auto" w:sz="4" w:space="0"/>
              <w:right w:val="single" w:color="auto" w:sz="4" w:space="0"/>
            </w:tcBorders>
            <w:shd w:val="clear" w:color="000000" w:fill="FFFFFF"/>
            <w:vAlign w:val="center"/>
          </w:tcPr>
          <w:p w14:paraId="7B3C5828">
            <w:pPr>
              <w:rPr>
                <w:rFonts w:ascii="Arial Narrow" w:hAnsi="Arial Narrow" w:cs="Calibri"/>
                <w:sz w:val="20"/>
                <w:szCs w:val="20"/>
              </w:rPr>
            </w:pPr>
            <w:r>
              <w:rPr>
                <w:rFonts w:ascii="Arial Narrow" w:hAnsi="Arial Narrow" w:cs="Calibri"/>
                <w:sz w:val="20"/>
                <w:szCs w:val="20"/>
              </w:rPr>
              <w:t>COMPRESSA CAMPO OPERATÓRIO 45X50CM, PCT C/50</w:t>
            </w:r>
          </w:p>
        </w:tc>
        <w:tc>
          <w:tcPr>
            <w:tcW w:w="1013" w:type="dxa"/>
            <w:tcBorders>
              <w:top w:val="nil"/>
              <w:left w:val="nil"/>
              <w:bottom w:val="single" w:color="auto" w:sz="4" w:space="0"/>
              <w:right w:val="single" w:color="auto" w:sz="4" w:space="0"/>
            </w:tcBorders>
            <w:shd w:val="clear" w:color="000000" w:fill="FFFFFF"/>
            <w:noWrap/>
            <w:vAlign w:val="center"/>
          </w:tcPr>
          <w:p w14:paraId="550EF921">
            <w:pPr>
              <w:jc w:val="center"/>
              <w:rPr>
                <w:rFonts w:ascii="Arial Narrow" w:hAnsi="Arial Narrow" w:cs="Calibri"/>
                <w:sz w:val="20"/>
                <w:szCs w:val="20"/>
              </w:rPr>
            </w:pPr>
            <w:r>
              <w:rPr>
                <w:rFonts w:ascii="Arial Narrow" w:hAnsi="Arial Narrow" w:cs="Calibri"/>
                <w:sz w:val="20"/>
                <w:szCs w:val="20"/>
              </w:rPr>
              <w:t>PCT</w:t>
            </w:r>
          </w:p>
        </w:tc>
        <w:tc>
          <w:tcPr>
            <w:tcW w:w="1233" w:type="dxa"/>
            <w:tcBorders>
              <w:top w:val="nil"/>
              <w:left w:val="nil"/>
              <w:bottom w:val="single" w:color="auto" w:sz="4" w:space="0"/>
              <w:right w:val="single" w:color="auto" w:sz="4" w:space="0"/>
            </w:tcBorders>
            <w:shd w:val="clear" w:color="000000" w:fill="FFFFFF"/>
            <w:noWrap/>
            <w:vAlign w:val="center"/>
          </w:tcPr>
          <w:p w14:paraId="3A7857E8">
            <w:pPr>
              <w:jc w:val="center"/>
              <w:rPr>
                <w:rFonts w:ascii="Arial Narrow" w:hAnsi="Arial Narrow" w:cs="Calibri"/>
                <w:sz w:val="20"/>
                <w:szCs w:val="20"/>
              </w:rPr>
            </w:pPr>
            <w:r>
              <w:rPr>
                <w:rFonts w:ascii="Arial Narrow" w:hAnsi="Arial Narrow" w:cs="Calibri"/>
                <w:sz w:val="20"/>
                <w:szCs w:val="20"/>
              </w:rPr>
              <w:t>300</w:t>
            </w:r>
          </w:p>
        </w:tc>
      </w:tr>
      <w:tr w14:paraId="3129138E">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1C99A56E">
            <w:pPr>
              <w:jc w:val="center"/>
              <w:rPr>
                <w:rFonts w:ascii="Arial Narrow" w:hAnsi="Arial Narrow" w:cs="Calibri"/>
                <w:sz w:val="20"/>
                <w:szCs w:val="20"/>
              </w:rPr>
            </w:pPr>
            <w:r>
              <w:rPr>
                <w:rFonts w:ascii="Arial Narrow" w:hAnsi="Arial Narrow" w:cs="Calibri"/>
                <w:sz w:val="20"/>
                <w:szCs w:val="20"/>
              </w:rPr>
              <w:t>50</w:t>
            </w:r>
          </w:p>
        </w:tc>
        <w:tc>
          <w:tcPr>
            <w:tcW w:w="5125" w:type="dxa"/>
            <w:tcBorders>
              <w:top w:val="nil"/>
              <w:left w:val="nil"/>
              <w:bottom w:val="single" w:color="auto" w:sz="4" w:space="0"/>
              <w:right w:val="single" w:color="auto" w:sz="4" w:space="0"/>
            </w:tcBorders>
            <w:shd w:val="clear" w:color="auto" w:fill="auto"/>
            <w:vAlign w:val="center"/>
          </w:tcPr>
          <w:p w14:paraId="4D6C2874">
            <w:pPr>
              <w:rPr>
                <w:rFonts w:ascii="Arial Narrow" w:hAnsi="Arial Narrow" w:cs="Calibri"/>
                <w:sz w:val="20"/>
                <w:szCs w:val="20"/>
              </w:rPr>
            </w:pPr>
            <w:r>
              <w:rPr>
                <w:rFonts w:ascii="Arial Narrow" w:hAnsi="Arial Narrow" w:cs="Calibri"/>
                <w:sz w:val="20"/>
                <w:szCs w:val="20"/>
              </w:rPr>
              <w:t>CALSODADAGRANULOS  GALÃO 4,5 KG</w:t>
            </w:r>
          </w:p>
        </w:tc>
        <w:tc>
          <w:tcPr>
            <w:tcW w:w="1013" w:type="dxa"/>
            <w:tcBorders>
              <w:top w:val="nil"/>
              <w:left w:val="nil"/>
              <w:bottom w:val="single" w:color="auto" w:sz="4" w:space="0"/>
              <w:right w:val="single" w:color="auto" w:sz="4" w:space="0"/>
            </w:tcBorders>
            <w:shd w:val="clear" w:color="000000" w:fill="FFFFFF"/>
            <w:noWrap/>
            <w:vAlign w:val="center"/>
          </w:tcPr>
          <w:p w14:paraId="4958CC85">
            <w:pPr>
              <w:jc w:val="center"/>
              <w:rPr>
                <w:rFonts w:ascii="Arial Narrow" w:hAnsi="Arial Narrow" w:cs="Calibri"/>
                <w:sz w:val="20"/>
                <w:szCs w:val="20"/>
              </w:rPr>
            </w:pPr>
            <w:r>
              <w:rPr>
                <w:rFonts w:ascii="Arial Narrow" w:hAnsi="Arial Narrow" w:cs="Calibri"/>
                <w:sz w:val="20"/>
                <w:szCs w:val="20"/>
              </w:rPr>
              <w:t>GL</w:t>
            </w:r>
          </w:p>
        </w:tc>
        <w:tc>
          <w:tcPr>
            <w:tcW w:w="1233" w:type="dxa"/>
            <w:tcBorders>
              <w:top w:val="nil"/>
              <w:left w:val="nil"/>
              <w:bottom w:val="single" w:color="auto" w:sz="4" w:space="0"/>
              <w:right w:val="single" w:color="auto" w:sz="4" w:space="0"/>
            </w:tcBorders>
            <w:shd w:val="clear" w:color="000000" w:fill="FFFFFF"/>
            <w:noWrap/>
            <w:vAlign w:val="center"/>
          </w:tcPr>
          <w:p w14:paraId="6EAAF71C">
            <w:pPr>
              <w:jc w:val="center"/>
              <w:rPr>
                <w:rFonts w:ascii="Arial Narrow" w:hAnsi="Arial Narrow" w:cs="Calibri"/>
                <w:sz w:val="20"/>
                <w:szCs w:val="20"/>
              </w:rPr>
            </w:pPr>
            <w:r>
              <w:rPr>
                <w:rFonts w:ascii="Arial Narrow" w:hAnsi="Arial Narrow" w:cs="Calibri"/>
                <w:sz w:val="20"/>
                <w:szCs w:val="20"/>
              </w:rPr>
              <w:t>6</w:t>
            </w:r>
          </w:p>
        </w:tc>
      </w:tr>
      <w:tr w14:paraId="5D28B398">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0FDFED9B">
            <w:pPr>
              <w:jc w:val="center"/>
              <w:rPr>
                <w:rFonts w:ascii="Arial Narrow" w:hAnsi="Arial Narrow" w:cs="Calibri"/>
                <w:sz w:val="20"/>
                <w:szCs w:val="20"/>
              </w:rPr>
            </w:pPr>
            <w:r>
              <w:rPr>
                <w:rFonts w:ascii="Arial Narrow" w:hAnsi="Arial Narrow" w:cs="Calibri"/>
                <w:sz w:val="20"/>
                <w:szCs w:val="20"/>
              </w:rPr>
              <w:t>51</w:t>
            </w:r>
          </w:p>
        </w:tc>
        <w:tc>
          <w:tcPr>
            <w:tcW w:w="5125" w:type="dxa"/>
            <w:tcBorders>
              <w:top w:val="nil"/>
              <w:left w:val="nil"/>
              <w:bottom w:val="single" w:color="auto" w:sz="4" w:space="0"/>
              <w:right w:val="single" w:color="auto" w:sz="4" w:space="0"/>
            </w:tcBorders>
            <w:shd w:val="clear" w:color="000000" w:fill="FFFFFF"/>
            <w:vAlign w:val="center"/>
          </w:tcPr>
          <w:p w14:paraId="1CAAFD92">
            <w:pPr>
              <w:rPr>
                <w:rFonts w:ascii="Arial Narrow" w:hAnsi="Arial Narrow" w:cs="Calibri"/>
                <w:sz w:val="20"/>
                <w:szCs w:val="20"/>
              </w:rPr>
            </w:pPr>
            <w:r>
              <w:rPr>
                <w:rFonts w:ascii="Arial Narrow" w:hAnsi="Arial Narrow" w:cs="Calibri"/>
                <w:sz w:val="20"/>
                <w:szCs w:val="20"/>
              </w:rPr>
              <w:t xml:space="preserve">CATETER DUPLO LUMEN </w:t>
            </w:r>
          </w:p>
        </w:tc>
        <w:tc>
          <w:tcPr>
            <w:tcW w:w="1013" w:type="dxa"/>
            <w:tcBorders>
              <w:top w:val="nil"/>
              <w:left w:val="nil"/>
              <w:bottom w:val="single" w:color="auto" w:sz="4" w:space="0"/>
              <w:right w:val="single" w:color="auto" w:sz="4" w:space="0"/>
            </w:tcBorders>
            <w:shd w:val="clear" w:color="000000" w:fill="FFFFFF"/>
            <w:noWrap/>
            <w:vAlign w:val="center"/>
          </w:tcPr>
          <w:p w14:paraId="66CE8E99">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1D416524">
            <w:pPr>
              <w:jc w:val="center"/>
              <w:rPr>
                <w:rFonts w:ascii="Arial Narrow" w:hAnsi="Arial Narrow" w:cs="Calibri"/>
                <w:sz w:val="20"/>
                <w:szCs w:val="20"/>
              </w:rPr>
            </w:pPr>
            <w:r>
              <w:rPr>
                <w:rFonts w:ascii="Arial Narrow" w:hAnsi="Arial Narrow" w:cs="Calibri"/>
                <w:sz w:val="20"/>
                <w:szCs w:val="20"/>
              </w:rPr>
              <w:t>30</w:t>
            </w:r>
          </w:p>
        </w:tc>
      </w:tr>
      <w:tr w14:paraId="46990F3C">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7D7EAEDF">
            <w:pPr>
              <w:jc w:val="center"/>
              <w:rPr>
                <w:rFonts w:ascii="Arial Narrow" w:hAnsi="Arial Narrow" w:cs="Calibri"/>
                <w:sz w:val="20"/>
                <w:szCs w:val="20"/>
              </w:rPr>
            </w:pPr>
            <w:r>
              <w:rPr>
                <w:rFonts w:ascii="Arial Narrow" w:hAnsi="Arial Narrow" w:cs="Calibri"/>
                <w:sz w:val="20"/>
                <w:szCs w:val="20"/>
              </w:rPr>
              <w:t>52</w:t>
            </w:r>
          </w:p>
        </w:tc>
        <w:tc>
          <w:tcPr>
            <w:tcW w:w="5125" w:type="dxa"/>
            <w:tcBorders>
              <w:top w:val="nil"/>
              <w:left w:val="nil"/>
              <w:bottom w:val="single" w:color="auto" w:sz="4" w:space="0"/>
              <w:right w:val="single" w:color="auto" w:sz="4" w:space="0"/>
            </w:tcBorders>
            <w:shd w:val="clear" w:color="000000" w:fill="FFFFFF"/>
            <w:vAlign w:val="center"/>
          </w:tcPr>
          <w:p w14:paraId="0007AD5B">
            <w:pPr>
              <w:rPr>
                <w:rFonts w:ascii="Arial Narrow" w:hAnsi="Arial Narrow" w:cs="Calibri"/>
                <w:sz w:val="20"/>
                <w:szCs w:val="20"/>
              </w:rPr>
            </w:pPr>
            <w:r>
              <w:rPr>
                <w:rFonts w:ascii="Arial Narrow" w:hAnsi="Arial Narrow" w:cs="Calibri"/>
                <w:sz w:val="20"/>
                <w:szCs w:val="20"/>
              </w:rPr>
              <w:t>CATETER PARA SUBCLÁVIA DL CVC CONTENDO, CATETER DE POLIURETANO 7F X 20 CM PARA ACESSO VENOSO CENTAL, FIO GUIA 0.32 X 60 CM COM DISPENSADOR, AGULHA 18GA X 7CM PARA INTRODUÇÃO DO FIO GUIA, SERINGA DE 5ML COM AGULHA 30 X 7, DILATADOR DE VASO, ABA DE SUTURA,  2 TAMPAS LUER E BRACADEIRA.</w:t>
            </w:r>
          </w:p>
        </w:tc>
        <w:tc>
          <w:tcPr>
            <w:tcW w:w="1013" w:type="dxa"/>
            <w:tcBorders>
              <w:top w:val="nil"/>
              <w:left w:val="nil"/>
              <w:bottom w:val="single" w:color="auto" w:sz="4" w:space="0"/>
              <w:right w:val="single" w:color="auto" w:sz="4" w:space="0"/>
            </w:tcBorders>
            <w:shd w:val="clear" w:color="000000" w:fill="FFFFFF"/>
            <w:noWrap/>
            <w:vAlign w:val="center"/>
          </w:tcPr>
          <w:p w14:paraId="419237C7">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21729E38">
            <w:pPr>
              <w:jc w:val="center"/>
              <w:rPr>
                <w:rFonts w:ascii="Arial Narrow" w:hAnsi="Arial Narrow" w:cs="Calibri"/>
                <w:sz w:val="20"/>
                <w:szCs w:val="20"/>
              </w:rPr>
            </w:pPr>
            <w:r>
              <w:rPr>
                <w:rFonts w:ascii="Arial Narrow" w:hAnsi="Arial Narrow" w:cs="Calibri"/>
                <w:sz w:val="20"/>
                <w:szCs w:val="20"/>
              </w:rPr>
              <w:t>200</w:t>
            </w:r>
          </w:p>
        </w:tc>
      </w:tr>
      <w:tr w14:paraId="3F84F3F2">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78EA5772">
            <w:pPr>
              <w:jc w:val="center"/>
              <w:rPr>
                <w:rFonts w:ascii="Arial Narrow" w:hAnsi="Arial Narrow" w:cs="Calibri"/>
                <w:sz w:val="20"/>
                <w:szCs w:val="20"/>
              </w:rPr>
            </w:pPr>
            <w:r>
              <w:rPr>
                <w:rFonts w:ascii="Arial Narrow" w:hAnsi="Arial Narrow" w:cs="Calibri"/>
                <w:sz w:val="20"/>
                <w:szCs w:val="20"/>
              </w:rPr>
              <w:t>53</w:t>
            </w:r>
          </w:p>
        </w:tc>
        <w:tc>
          <w:tcPr>
            <w:tcW w:w="5125" w:type="dxa"/>
            <w:tcBorders>
              <w:top w:val="nil"/>
              <w:left w:val="nil"/>
              <w:bottom w:val="single" w:color="auto" w:sz="4" w:space="0"/>
              <w:right w:val="single" w:color="auto" w:sz="4" w:space="0"/>
            </w:tcBorders>
            <w:shd w:val="clear" w:color="000000" w:fill="FFFFFF"/>
            <w:vAlign w:val="center"/>
          </w:tcPr>
          <w:p w14:paraId="5129AAC5">
            <w:pPr>
              <w:rPr>
                <w:rFonts w:ascii="Arial Narrow" w:hAnsi="Arial Narrow" w:cs="Calibri"/>
                <w:sz w:val="20"/>
                <w:szCs w:val="20"/>
              </w:rPr>
            </w:pPr>
            <w:r>
              <w:rPr>
                <w:rFonts w:ascii="Arial Narrow" w:hAnsi="Arial Narrow" w:cs="Calibri"/>
                <w:sz w:val="20"/>
                <w:szCs w:val="20"/>
              </w:rPr>
              <w:t>CINTO DE IMOBILIZAÇÃO TIPO ARANHA COM FECHO EM VELCRO ADULTO</w:t>
            </w:r>
          </w:p>
        </w:tc>
        <w:tc>
          <w:tcPr>
            <w:tcW w:w="1013" w:type="dxa"/>
            <w:tcBorders>
              <w:top w:val="nil"/>
              <w:left w:val="nil"/>
              <w:bottom w:val="single" w:color="auto" w:sz="4" w:space="0"/>
              <w:right w:val="single" w:color="auto" w:sz="4" w:space="0"/>
            </w:tcBorders>
            <w:shd w:val="clear" w:color="000000" w:fill="FFFFFF"/>
            <w:noWrap/>
            <w:vAlign w:val="center"/>
          </w:tcPr>
          <w:p w14:paraId="4689393C">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19657B55">
            <w:pPr>
              <w:jc w:val="center"/>
              <w:rPr>
                <w:rFonts w:ascii="Arial Narrow" w:hAnsi="Arial Narrow" w:cs="Calibri"/>
                <w:sz w:val="20"/>
                <w:szCs w:val="20"/>
              </w:rPr>
            </w:pPr>
            <w:r>
              <w:rPr>
                <w:rFonts w:ascii="Arial Narrow" w:hAnsi="Arial Narrow" w:cs="Calibri"/>
                <w:sz w:val="20"/>
                <w:szCs w:val="20"/>
              </w:rPr>
              <w:t>20</w:t>
            </w:r>
          </w:p>
        </w:tc>
      </w:tr>
      <w:tr w14:paraId="523B6246">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6A8F5E88">
            <w:pPr>
              <w:jc w:val="center"/>
              <w:rPr>
                <w:rFonts w:ascii="Arial Narrow" w:hAnsi="Arial Narrow" w:cs="Calibri"/>
                <w:sz w:val="20"/>
                <w:szCs w:val="20"/>
              </w:rPr>
            </w:pPr>
            <w:r>
              <w:rPr>
                <w:rFonts w:ascii="Arial Narrow" w:hAnsi="Arial Narrow" w:cs="Calibri"/>
                <w:sz w:val="20"/>
                <w:szCs w:val="20"/>
              </w:rPr>
              <w:t>54</w:t>
            </w:r>
          </w:p>
        </w:tc>
        <w:tc>
          <w:tcPr>
            <w:tcW w:w="5125" w:type="dxa"/>
            <w:tcBorders>
              <w:top w:val="nil"/>
              <w:left w:val="nil"/>
              <w:bottom w:val="single" w:color="auto" w:sz="4" w:space="0"/>
              <w:right w:val="single" w:color="auto" w:sz="4" w:space="0"/>
            </w:tcBorders>
            <w:shd w:val="clear" w:color="000000" w:fill="FFFFFF"/>
            <w:vAlign w:val="center"/>
          </w:tcPr>
          <w:p w14:paraId="192A7C86">
            <w:pPr>
              <w:rPr>
                <w:rFonts w:ascii="Arial Narrow" w:hAnsi="Arial Narrow" w:cs="Calibri"/>
                <w:sz w:val="20"/>
                <w:szCs w:val="20"/>
              </w:rPr>
            </w:pPr>
            <w:r>
              <w:rPr>
                <w:rFonts w:ascii="Arial Narrow" w:hAnsi="Arial Narrow" w:cs="Calibri"/>
                <w:sz w:val="20"/>
                <w:szCs w:val="20"/>
              </w:rPr>
              <w:t>CINTO DE IMOBILIZAÇÃO TIPO ARANHA COM FECHO EM VELCRO INFANTIL</w:t>
            </w:r>
          </w:p>
        </w:tc>
        <w:tc>
          <w:tcPr>
            <w:tcW w:w="1013" w:type="dxa"/>
            <w:tcBorders>
              <w:top w:val="nil"/>
              <w:left w:val="nil"/>
              <w:bottom w:val="single" w:color="auto" w:sz="4" w:space="0"/>
              <w:right w:val="single" w:color="auto" w:sz="4" w:space="0"/>
            </w:tcBorders>
            <w:shd w:val="clear" w:color="000000" w:fill="FFFFFF"/>
            <w:noWrap/>
            <w:vAlign w:val="center"/>
          </w:tcPr>
          <w:p w14:paraId="0DF7D07D">
            <w:pPr>
              <w:jc w:val="center"/>
              <w:rPr>
                <w:rFonts w:ascii="Arial Narrow" w:hAnsi="Arial Narrow" w:cs="Calibri"/>
                <w:sz w:val="20"/>
                <w:szCs w:val="20"/>
              </w:rPr>
            </w:pPr>
            <w:r>
              <w:rPr>
                <w:rFonts w:ascii="Arial Narrow" w:hAnsi="Arial Narrow" w:cs="Calibri"/>
                <w:sz w:val="20"/>
                <w:szCs w:val="20"/>
              </w:rPr>
              <w:t>UND</w:t>
            </w:r>
          </w:p>
        </w:tc>
        <w:tc>
          <w:tcPr>
            <w:tcW w:w="1233" w:type="dxa"/>
            <w:tcBorders>
              <w:top w:val="nil"/>
              <w:left w:val="nil"/>
              <w:bottom w:val="single" w:color="auto" w:sz="4" w:space="0"/>
              <w:right w:val="single" w:color="auto" w:sz="4" w:space="0"/>
            </w:tcBorders>
            <w:shd w:val="clear" w:color="000000" w:fill="FFFFFF"/>
            <w:noWrap/>
            <w:vAlign w:val="center"/>
          </w:tcPr>
          <w:p w14:paraId="7705FA89">
            <w:pPr>
              <w:jc w:val="center"/>
              <w:rPr>
                <w:rFonts w:ascii="Arial Narrow" w:hAnsi="Arial Narrow" w:cs="Calibri"/>
                <w:sz w:val="20"/>
                <w:szCs w:val="20"/>
              </w:rPr>
            </w:pPr>
            <w:r>
              <w:rPr>
                <w:rFonts w:ascii="Arial Narrow" w:hAnsi="Arial Narrow" w:cs="Calibri"/>
                <w:sz w:val="20"/>
                <w:szCs w:val="20"/>
              </w:rPr>
              <w:t>6</w:t>
            </w:r>
          </w:p>
        </w:tc>
      </w:tr>
      <w:tr w14:paraId="1C7C74DE">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4B35EF9F">
            <w:pPr>
              <w:jc w:val="center"/>
              <w:rPr>
                <w:rFonts w:ascii="Arial Narrow" w:hAnsi="Arial Narrow" w:cs="Calibri"/>
                <w:sz w:val="20"/>
                <w:szCs w:val="20"/>
              </w:rPr>
            </w:pPr>
            <w:r>
              <w:rPr>
                <w:rFonts w:ascii="Arial Narrow" w:hAnsi="Arial Narrow" w:cs="Calibri"/>
                <w:sz w:val="20"/>
                <w:szCs w:val="20"/>
              </w:rPr>
              <w:t>55</w:t>
            </w:r>
          </w:p>
        </w:tc>
        <w:tc>
          <w:tcPr>
            <w:tcW w:w="5125" w:type="dxa"/>
            <w:tcBorders>
              <w:top w:val="nil"/>
              <w:left w:val="nil"/>
              <w:bottom w:val="single" w:color="auto" w:sz="4" w:space="0"/>
              <w:right w:val="single" w:color="auto" w:sz="4" w:space="0"/>
            </w:tcBorders>
            <w:shd w:val="clear" w:color="000000" w:fill="FFFFFF"/>
            <w:vAlign w:val="center"/>
          </w:tcPr>
          <w:p w14:paraId="6F367895">
            <w:pPr>
              <w:rPr>
                <w:rFonts w:ascii="Arial Narrow" w:hAnsi="Arial Narrow" w:cs="Calibri"/>
                <w:sz w:val="20"/>
                <w:szCs w:val="20"/>
              </w:rPr>
            </w:pPr>
            <w:r>
              <w:rPr>
                <w:rFonts w:ascii="Arial Narrow" w:hAnsi="Arial Narrow" w:cs="Calibri"/>
                <w:sz w:val="20"/>
                <w:szCs w:val="20"/>
              </w:rPr>
              <w:t>CONEXÃO DUPLA(Y) PARA SISTEMA DE O2 MEDICINAL</w:t>
            </w:r>
          </w:p>
        </w:tc>
        <w:tc>
          <w:tcPr>
            <w:tcW w:w="1013" w:type="dxa"/>
            <w:tcBorders>
              <w:top w:val="nil"/>
              <w:left w:val="nil"/>
              <w:bottom w:val="single" w:color="auto" w:sz="4" w:space="0"/>
              <w:right w:val="single" w:color="auto" w:sz="4" w:space="0"/>
            </w:tcBorders>
            <w:shd w:val="clear" w:color="000000" w:fill="FFFFFF"/>
            <w:noWrap/>
            <w:vAlign w:val="center"/>
          </w:tcPr>
          <w:p w14:paraId="17BCD375">
            <w:pPr>
              <w:jc w:val="center"/>
              <w:rPr>
                <w:rFonts w:ascii="Arial Narrow" w:hAnsi="Arial Narrow" w:cs="Calibri"/>
                <w:sz w:val="20"/>
                <w:szCs w:val="20"/>
              </w:rPr>
            </w:pPr>
            <w:r>
              <w:rPr>
                <w:rFonts w:ascii="Arial Narrow" w:hAnsi="Arial Narrow" w:cs="Calibri"/>
                <w:sz w:val="20"/>
                <w:szCs w:val="20"/>
              </w:rPr>
              <w:t>UND</w:t>
            </w:r>
          </w:p>
        </w:tc>
        <w:tc>
          <w:tcPr>
            <w:tcW w:w="1233" w:type="dxa"/>
            <w:tcBorders>
              <w:top w:val="nil"/>
              <w:left w:val="nil"/>
              <w:bottom w:val="single" w:color="auto" w:sz="4" w:space="0"/>
              <w:right w:val="single" w:color="auto" w:sz="4" w:space="0"/>
            </w:tcBorders>
            <w:shd w:val="clear" w:color="000000" w:fill="FFFFFF"/>
            <w:noWrap/>
            <w:vAlign w:val="center"/>
          </w:tcPr>
          <w:p w14:paraId="4208F590">
            <w:pPr>
              <w:jc w:val="center"/>
              <w:rPr>
                <w:rFonts w:ascii="Arial Narrow" w:hAnsi="Arial Narrow" w:cs="Calibri"/>
                <w:sz w:val="20"/>
                <w:szCs w:val="20"/>
              </w:rPr>
            </w:pPr>
            <w:r>
              <w:rPr>
                <w:rFonts w:ascii="Arial Narrow" w:hAnsi="Arial Narrow" w:cs="Calibri"/>
                <w:sz w:val="20"/>
                <w:szCs w:val="20"/>
              </w:rPr>
              <w:t>30</w:t>
            </w:r>
          </w:p>
        </w:tc>
      </w:tr>
      <w:tr w14:paraId="5F364278">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6D9C1DFF">
            <w:pPr>
              <w:jc w:val="center"/>
              <w:rPr>
                <w:rFonts w:ascii="Arial Narrow" w:hAnsi="Arial Narrow" w:cs="Calibri"/>
                <w:sz w:val="20"/>
                <w:szCs w:val="20"/>
              </w:rPr>
            </w:pPr>
            <w:r>
              <w:rPr>
                <w:rFonts w:ascii="Arial Narrow" w:hAnsi="Arial Narrow" w:cs="Calibri"/>
                <w:sz w:val="20"/>
                <w:szCs w:val="20"/>
              </w:rPr>
              <w:t>56</w:t>
            </w:r>
          </w:p>
        </w:tc>
        <w:tc>
          <w:tcPr>
            <w:tcW w:w="5125" w:type="dxa"/>
            <w:tcBorders>
              <w:top w:val="nil"/>
              <w:left w:val="nil"/>
              <w:bottom w:val="single" w:color="auto" w:sz="4" w:space="0"/>
              <w:right w:val="single" w:color="auto" w:sz="4" w:space="0"/>
            </w:tcBorders>
            <w:shd w:val="clear" w:color="000000" w:fill="FFFFFF"/>
            <w:vAlign w:val="center"/>
          </w:tcPr>
          <w:p w14:paraId="1937A611">
            <w:pPr>
              <w:rPr>
                <w:rFonts w:ascii="Arial Narrow" w:hAnsi="Arial Narrow" w:cs="Calibri"/>
                <w:sz w:val="20"/>
                <w:szCs w:val="20"/>
              </w:rPr>
            </w:pPr>
            <w:r>
              <w:rPr>
                <w:rFonts w:ascii="Arial Narrow" w:hAnsi="Arial Narrow" w:cs="Calibri"/>
                <w:sz w:val="20"/>
                <w:szCs w:val="20"/>
              </w:rPr>
              <w:t>CLAMP UMBILICAL</w:t>
            </w:r>
          </w:p>
        </w:tc>
        <w:tc>
          <w:tcPr>
            <w:tcW w:w="1013" w:type="dxa"/>
            <w:tcBorders>
              <w:top w:val="nil"/>
              <w:left w:val="nil"/>
              <w:bottom w:val="single" w:color="auto" w:sz="4" w:space="0"/>
              <w:right w:val="single" w:color="auto" w:sz="4" w:space="0"/>
            </w:tcBorders>
            <w:shd w:val="clear" w:color="000000" w:fill="FFFFFF"/>
            <w:noWrap/>
            <w:vAlign w:val="center"/>
          </w:tcPr>
          <w:p w14:paraId="06EA9958">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71097D2A">
            <w:pPr>
              <w:jc w:val="center"/>
              <w:rPr>
                <w:rFonts w:ascii="Arial Narrow" w:hAnsi="Arial Narrow" w:cs="Calibri"/>
                <w:sz w:val="20"/>
                <w:szCs w:val="20"/>
              </w:rPr>
            </w:pPr>
            <w:r>
              <w:rPr>
                <w:rFonts w:ascii="Arial Narrow" w:hAnsi="Arial Narrow" w:cs="Calibri"/>
                <w:sz w:val="20"/>
                <w:szCs w:val="20"/>
              </w:rPr>
              <w:t>1000</w:t>
            </w:r>
          </w:p>
        </w:tc>
      </w:tr>
      <w:tr w14:paraId="7689B4C7">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3FA0EBE8">
            <w:pPr>
              <w:jc w:val="center"/>
              <w:rPr>
                <w:rFonts w:ascii="Arial Narrow" w:hAnsi="Arial Narrow" w:cs="Calibri"/>
                <w:sz w:val="20"/>
                <w:szCs w:val="20"/>
              </w:rPr>
            </w:pPr>
            <w:r>
              <w:rPr>
                <w:rFonts w:ascii="Arial Narrow" w:hAnsi="Arial Narrow" w:cs="Calibri"/>
                <w:sz w:val="20"/>
                <w:szCs w:val="20"/>
              </w:rPr>
              <w:t>57</w:t>
            </w:r>
          </w:p>
        </w:tc>
        <w:tc>
          <w:tcPr>
            <w:tcW w:w="5125" w:type="dxa"/>
            <w:tcBorders>
              <w:top w:val="nil"/>
              <w:left w:val="nil"/>
              <w:bottom w:val="single" w:color="auto" w:sz="4" w:space="0"/>
              <w:right w:val="single" w:color="auto" w:sz="4" w:space="0"/>
            </w:tcBorders>
            <w:shd w:val="clear" w:color="000000" w:fill="FFFFFF"/>
            <w:vAlign w:val="center"/>
          </w:tcPr>
          <w:p w14:paraId="1B86F5DB">
            <w:pPr>
              <w:rPr>
                <w:rFonts w:ascii="Arial Narrow" w:hAnsi="Arial Narrow" w:cs="Calibri"/>
                <w:sz w:val="20"/>
                <w:szCs w:val="20"/>
              </w:rPr>
            </w:pPr>
            <w:r>
              <w:rPr>
                <w:rFonts w:ascii="Arial Narrow" w:hAnsi="Arial Narrow" w:cs="Calibri"/>
                <w:sz w:val="20"/>
                <w:szCs w:val="20"/>
              </w:rPr>
              <w:t>COLETE PARA RESGATE TIPO KAD COMPLETO TAMANHO ADULTO</w:t>
            </w:r>
          </w:p>
        </w:tc>
        <w:tc>
          <w:tcPr>
            <w:tcW w:w="1013" w:type="dxa"/>
            <w:tcBorders>
              <w:top w:val="nil"/>
              <w:left w:val="nil"/>
              <w:bottom w:val="single" w:color="auto" w:sz="4" w:space="0"/>
              <w:right w:val="single" w:color="auto" w:sz="4" w:space="0"/>
            </w:tcBorders>
            <w:shd w:val="clear" w:color="000000" w:fill="FFFFFF"/>
            <w:noWrap/>
            <w:vAlign w:val="center"/>
          </w:tcPr>
          <w:p w14:paraId="23928C7B">
            <w:pPr>
              <w:jc w:val="center"/>
              <w:rPr>
                <w:rFonts w:ascii="Arial Narrow" w:hAnsi="Arial Narrow" w:cs="Calibri"/>
                <w:sz w:val="20"/>
                <w:szCs w:val="20"/>
              </w:rPr>
            </w:pPr>
            <w:r>
              <w:rPr>
                <w:rFonts w:ascii="Arial Narrow" w:hAnsi="Arial Narrow" w:cs="Calibri"/>
                <w:sz w:val="20"/>
                <w:szCs w:val="20"/>
              </w:rPr>
              <w:t>UND</w:t>
            </w:r>
          </w:p>
        </w:tc>
        <w:tc>
          <w:tcPr>
            <w:tcW w:w="1233" w:type="dxa"/>
            <w:tcBorders>
              <w:top w:val="nil"/>
              <w:left w:val="nil"/>
              <w:bottom w:val="single" w:color="auto" w:sz="4" w:space="0"/>
              <w:right w:val="single" w:color="auto" w:sz="4" w:space="0"/>
            </w:tcBorders>
            <w:shd w:val="clear" w:color="000000" w:fill="FFFFFF"/>
            <w:noWrap/>
            <w:vAlign w:val="center"/>
          </w:tcPr>
          <w:p w14:paraId="48240DD2">
            <w:pPr>
              <w:jc w:val="center"/>
              <w:rPr>
                <w:rFonts w:ascii="Arial Narrow" w:hAnsi="Arial Narrow" w:cs="Calibri"/>
                <w:sz w:val="20"/>
                <w:szCs w:val="20"/>
              </w:rPr>
            </w:pPr>
            <w:r>
              <w:rPr>
                <w:rFonts w:ascii="Arial Narrow" w:hAnsi="Arial Narrow" w:cs="Calibri"/>
                <w:sz w:val="20"/>
                <w:szCs w:val="20"/>
              </w:rPr>
              <w:t>10</w:t>
            </w:r>
          </w:p>
        </w:tc>
      </w:tr>
      <w:tr w14:paraId="70F39E1E">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1BE9214C">
            <w:pPr>
              <w:jc w:val="center"/>
              <w:rPr>
                <w:rFonts w:ascii="Arial Narrow" w:hAnsi="Arial Narrow" w:cs="Calibri"/>
                <w:sz w:val="20"/>
                <w:szCs w:val="20"/>
              </w:rPr>
            </w:pPr>
            <w:r>
              <w:rPr>
                <w:rFonts w:ascii="Arial Narrow" w:hAnsi="Arial Narrow" w:cs="Calibri"/>
                <w:sz w:val="20"/>
                <w:szCs w:val="20"/>
              </w:rPr>
              <w:t>58</w:t>
            </w:r>
          </w:p>
        </w:tc>
        <w:tc>
          <w:tcPr>
            <w:tcW w:w="5125" w:type="dxa"/>
            <w:tcBorders>
              <w:top w:val="nil"/>
              <w:left w:val="nil"/>
              <w:bottom w:val="single" w:color="auto" w:sz="4" w:space="0"/>
              <w:right w:val="single" w:color="auto" w:sz="4" w:space="0"/>
            </w:tcBorders>
            <w:shd w:val="clear" w:color="000000" w:fill="FFFFFF"/>
            <w:vAlign w:val="center"/>
          </w:tcPr>
          <w:p w14:paraId="59AF137C">
            <w:pPr>
              <w:rPr>
                <w:rFonts w:ascii="Arial Narrow" w:hAnsi="Arial Narrow" w:cs="Calibri"/>
                <w:sz w:val="20"/>
                <w:szCs w:val="20"/>
              </w:rPr>
            </w:pPr>
            <w:r>
              <w:rPr>
                <w:rFonts w:ascii="Arial Narrow" w:hAnsi="Arial Narrow" w:cs="Calibri"/>
                <w:sz w:val="20"/>
                <w:szCs w:val="20"/>
              </w:rPr>
              <w:t>COLETE PARA RESGATE TIPO KAD COMPLETO TAMANHO INFANTIL</w:t>
            </w:r>
          </w:p>
        </w:tc>
        <w:tc>
          <w:tcPr>
            <w:tcW w:w="1013" w:type="dxa"/>
            <w:tcBorders>
              <w:top w:val="nil"/>
              <w:left w:val="nil"/>
              <w:bottom w:val="single" w:color="auto" w:sz="4" w:space="0"/>
              <w:right w:val="single" w:color="auto" w:sz="4" w:space="0"/>
            </w:tcBorders>
            <w:shd w:val="clear" w:color="000000" w:fill="FFFFFF"/>
            <w:noWrap/>
            <w:vAlign w:val="center"/>
          </w:tcPr>
          <w:p w14:paraId="2C8B62B3">
            <w:pPr>
              <w:jc w:val="center"/>
              <w:rPr>
                <w:rFonts w:ascii="Arial Narrow" w:hAnsi="Arial Narrow" w:cs="Calibri"/>
                <w:sz w:val="20"/>
                <w:szCs w:val="20"/>
              </w:rPr>
            </w:pPr>
            <w:r>
              <w:rPr>
                <w:rFonts w:ascii="Arial Narrow" w:hAnsi="Arial Narrow" w:cs="Calibri"/>
                <w:sz w:val="20"/>
                <w:szCs w:val="20"/>
              </w:rPr>
              <w:t>UND</w:t>
            </w:r>
          </w:p>
        </w:tc>
        <w:tc>
          <w:tcPr>
            <w:tcW w:w="1233" w:type="dxa"/>
            <w:tcBorders>
              <w:top w:val="nil"/>
              <w:left w:val="nil"/>
              <w:bottom w:val="single" w:color="auto" w:sz="4" w:space="0"/>
              <w:right w:val="single" w:color="auto" w:sz="4" w:space="0"/>
            </w:tcBorders>
            <w:shd w:val="clear" w:color="000000" w:fill="FFFFFF"/>
            <w:noWrap/>
            <w:vAlign w:val="center"/>
          </w:tcPr>
          <w:p w14:paraId="7A564105">
            <w:pPr>
              <w:jc w:val="center"/>
              <w:rPr>
                <w:rFonts w:ascii="Arial Narrow" w:hAnsi="Arial Narrow" w:cs="Calibri"/>
                <w:sz w:val="20"/>
                <w:szCs w:val="20"/>
              </w:rPr>
            </w:pPr>
            <w:r>
              <w:rPr>
                <w:rFonts w:ascii="Arial Narrow" w:hAnsi="Arial Narrow" w:cs="Calibri"/>
                <w:sz w:val="20"/>
                <w:szCs w:val="20"/>
              </w:rPr>
              <w:t>10</w:t>
            </w:r>
          </w:p>
        </w:tc>
      </w:tr>
      <w:tr w14:paraId="7A22A435">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4D05DD28">
            <w:pPr>
              <w:jc w:val="center"/>
              <w:rPr>
                <w:rFonts w:ascii="Arial Narrow" w:hAnsi="Arial Narrow" w:cs="Calibri"/>
                <w:sz w:val="20"/>
                <w:szCs w:val="20"/>
              </w:rPr>
            </w:pPr>
            <w:r>
              <w:rPr>
                <w:rFonts w:ascii="Arial Narrow" w:hAnsi="Arial Narrow" w:cs="Calibri"/>
                <w:sz w:val="20"/>
                <w:szCs w:val="20"/>
              </w:rPr>
              <w:t>59</w:t>
            </w:r>
          </w:p>
        </w:tc>
        <w:tc>
          <w:tcPr>
            <w:tcW w:w="5125" w:type="dxa"/>
            <w:tcBorders>
              <w:top w:val="nil"/>
              <w:left w:val="nil"/>
              <w:bottom w:val="single" w:color="auto" w:sz="4" w:space="0"/>
              <w:right w:val="single" w:color="auto" w:sz="4" w:space="0"/>
            </w:tcBorders>
            <w:shd w:val="clear" w:color="000000" w:fill="FFFFFF"/>
            <w:vAlign w:val="center"/>
          </w:tcPr>
          <w:p w14:paraId="750235E6">
            <w:pPr>
              <w:rPr>
                <w:rFonts w:ascii="Arial Narrow" w:hAnsi="Arial Narrow" w:cs="Calibri"/>
                <w:sz w:val="20"/>
                <w:szCs w:val="20"/>
              </w:rPr>
            </w:pPr>
            <w:r>
              <w:rPr>
                <w:rFonts w:ascii="Arial Narrow" w:hAnsi="Arial Narrow" w:cs="Calibri"/>
                <w:sz w:val="20"/>
                <w:szCs w:val="20"/>
              </w:rPr>
              <w:t>COLAR CERVICAL TIPO ESPUMA TAMANHO G</w:t>
            </w:r>
          </w:p>
        </w:tc>
        <w:tc>
          <w:tcPr>
            <w:tcW w:w="1013" w:type="dxa"/>
            <w:tcBorders>
              <w:top w:val="nil"/>
              <w:left w:val="nil"/>
              <w:bottom w:val="single" w:color="auto" w:sz="4" w:space="0"/>
              <w:right w:val="single" w:color="auto" w:sz="4" w:space="0"/>
            </w:tcBorders>
            <w:shd w:val="clear" w:color="000000" w:fill="FFFFFF"/>
            <w:noWrap/>
            <w:vAlign w:val="center"/>
          </w:tcPr>
          <w:p w14:paraId="70DAA7BF">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0F623982">
            <w:pPr>
              <w:jc w:val="center"/>
              <w:rPr>
                <w:rFonts w:ascii="Arial Narrow" w:hAnsi="Arial Narrow" w:cs="Calibri"/>
                <w:sz w:val="20"/>
                <w:szCs w:val="20"/>
              </w:rPr>
            </w:pPr>
            <w:r>
              <w:rPr>
                <w:rFonts w:ascii="Arial Narrow" w:hAnsi="Arial Narrow" w:cs="Calibri"/>
                <w:sz w:val="20"/>
                <w:szCs w:val="20"/>
              </w:rPr>
              <w:t>100</w:t>
            </w:r>
          </w:p>
        </w:tc>
      </w:tr>
      <w:tr w14:paraId="6D89BED8">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1E02750D">
            <w:pPr>
              <w:jc w:val="center"/>
              <w:rPr>
                <w:rFonts w:ascii="Arial Narrow" w:hAnsi="Arial Narrow" w:cs="Calibri"/>
                <w:sz w:val="20"/>
                <w:szCs w:val="20"/>
              </w:rPr>
            </w:pPr>
            <w:r>
              <w:rPr>
                <w:rFonts w:ascii="Arial Narrow" w:hAnsi="Arial Narrow" w:cs="Calibri"/>
                <w:sz w:val="20"/>
                <w:szCs w:val="20"/>
              </w:rPr>
              <w:t>60</w:t>
            </w:r>
          </w:p>
        </w:tc>
        <w:tc>
          <w:tcPr>
            <w:tcW w:w="5125" w:type="dxa"/>
            <w:tcBorders>
              <w:top w:val="nil"/>
              <w:left w:val="nil"/>
              <w:bottom w:val="single" w:color="auto" w:sz="4" w:space="0"/>
              <w:right w:val="single" w:color="auto" w:sz="4" w:space="0"/>
            </w:tcBorders>
            <w:shd w:val="clear" w:color="000000" w:fill="FFFFFF"/>
            <w:vAlign w:val="center"/>
          </w:tcPr>
          <w:p w14:paraId="5F51277F">
            <w:pPr>
              <w:rPr>
                <w:rFonts w:ascii="Arial Narrow" w:hAnsi="Arial Narrow" w:cs="Calibri"/>
                <w:sz w:val="20"/>
                <w:szCs w:val="20"/>
              </w:rPr>
            </w:pPr>
            <w:r>
              <w:rPr>
                <w:rFonts w:ascii="Arial Narrow" w:hAnsi="Arial Narrow" w:cs="Calibri"/>
                <w:sz w:val="20"/>
                <w:szCs w:val="20"/>
              </w:rPr>
              <w:t>COLAR CERVICAL TIPO ESPUMA TAMANHO M</w:t>
            </w:r>
          </w:p>
        </w:tc>
        <w:tc>
          <w:tcPr>
            <w:tcW w:w="1013" w:type="dxa"/>
            <w:tcBorders>
              <w:top w:val="nil"/>
              <w:left w:val="nil"/>
              <w:bottom w:val="single" w:color="auto" w:sz="4" w:space="0"/>
              <w:right w:val="single" w:color="auto" w:sz="4" w:space="0"/>
            </w:tcBorders>
            <w:shd w:val="clear" w:color="000000" w:fill="FFFFFF"/>
            <w:noWrap/>
            <w:vAlign w:val="center"/>
          </w:tcPr>
          <w:p w14:paraId="476520AF">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0DA3A27C">
            <w:pPr>
              <w:jc w:val="center"/>
              <w:rPr>
                <w:rFonts w:ascii="Arial Narrow" w:hAnsi="Arial Narrow" w:cs="Calibri"/>
                <w:sz w:val="20"/>
                <w:szCs w:val="20"/>
              </w:rPr>
            </w:pPr>
            <w:r>
              <w:rPr>
                <w:rFonts w:ascii="Arial Narrow" w:hAnsi="Arial Narrow" w:cs="Calibri"/>
                <w:sz w:val="20"/>
                <w:szCs w:val="20"/>
              </w:rPr>
              <w:t>120</w:t>
            </w:r>
          </w:p>
        </w:tc>
      </w:tr>
      <w:tr w14:paraId="4840AF24">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586B4CFE">
            <w:pPr>
              <w:jc w:val="center"/>
              <w:rPr>
                <w:rFonts w:ascii="Arial Narrow" w:hAnsi="Arial Narrow" w:cs="Calibri"/>
                <w:sz w:val="20"/>
                <w:szCs w:val="20"/>
              </w:rPr>
            </w:pPr>
            <w:r>
              <w:rPr>
                <w:rFonts w:ascii="Arial Narrow" w:hAnsi="Arial Narrow" w:cs="Calibri"/>
                <w:sz w:val="20"/>
                <w:szCs w:val="20"/>
              </w:rPr>
              <w:t>61</w:t>
            </w:r>
          </w:p>
        </w:tc>
        <w:tc>
          <w:tcPr>
            <w:tcW w:w="5125" w:type="dxa"/>
            <w:tcBorders>
              <w:top w:val="nil"/>
              <w:left w:val="nil"/>
              <w:bottom w:val="single" w:color="auto" w:sz="4" w:space="0"/>
              <w:right w:val="single" w:color="auto" w:sz="4" w:space="0"/>
            </w:tcBorders>
            <w:shd w:val="clear" w:color="000000" w:fill="FFFFFF"/>
            <w:vAlign w:val="center"/>
          </w:tcPr>
          <w:p w14:paraId="2775951A">
            <w:pPr>
              <w:rPr>
                <w:rFonts w:ascii="Arial Narrow" w:hAnsi="Arial Narrow" w:cs="Calibri"/>
                <w:sz w:val="20"/>
                <w:szCs w:val="20"/>
              </w:rPr>
            </w:pPr>
            <w:r>
              <w:rPr>
                <w:rFonts w:ascii="Arial Narrow" w:hAnsi="Arial Narrow" w:cs="Calibri"/>
                <w:sz w:val="20"/>
                <w:szCs w:val="20"/>
              </w:rPr>
              <w:t>COLAR CERVICAL TIPO ESPUMA TAMANHO P</w:t>
            </w:r>
          </w:p>
        </w:tc>
        <w:tc>
          <w:tcPr>
            <w:tcW w:w="1013" w:type="dxa"/>
            <w:tcBorders>
              <w:top w:val="nil"/>
              <w:left w:val="nil"/>
              <w:bottom w:val="single" w:color="auto" w:sz="4" w:space="0"/>
              <w:right w:val="single" w:color="auto" w:sz="4" w:space="0"/>
            </w:tcBorders>
            <w:shd w:val="clear" w:color="000000" w:fill="FFFFFF"/>
            <w:noWrap/>
            <w:vAlign w:val="center"/>
          </w:tcPr>
          <w:p w14:paraId="64E5BE57">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5CC3FCC6">
            <w:pPr>
              <w:jc w:val="center"/>
              <w:rPr>
                <w:rFonts w:ascii="Arial Narrow" w:hAnsi="Arial Narrow" w:cs="Calibri"/>
                <w:sz w:val="20"/>
                <w:szCs w:val="20"/>
              </w:rPr>
            </w:pPr>
            <w:r>
              <w:rPr>
                <w:rFonts w:ascii="Arial Narrow" w:hAnsi="Arial Narrow" w:cs="Calibri"/>
                <w:sz w:val="20"/>
                <w:szCs w:val="20"/>
              </w:rPr>
              <w:t>120</w:t>
            </w:r>
          </w:p>
        </w:tc>
      </w:tr>
      <w:tr w14:paraId="7B04F42D">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748BCFF7">
            <w:pPr>
              <w:jc w:val="center"/>
              <w:rPr>
                <w:rFonts w:ascii="Arial Narrow" w:hAnsi="Arial Narrow" w:cs="Calibri"/>
                <w:sz w:val="20"/>
                <w:szCs w:val="20"/>
              </w:rPr>
            </w:pPr>
            <w:r>
              <w:rPr>
                <w:rFonts w:ascii="Arial Narrow" w:hAnsi="Arial Narrow" w:cs="Calibri"/>
                <w:sz w:val="20"/>
                <w:szCs w:val="20"/>
              </w:rPr>
              <w:t>62</w:t>
            </w:r>
          </w:p>
        </w:tc>
        <w:tc>
          <w:tcPr>
            <w:tcW w:w="5125" w:type="dxa"/>
            <w:tcBorders>
              <w:top w:val="nil"/>
              <w:left w:val="nil"/>
              <w:bottom w:val="single" w:color="auto" w:sz="4" w:space="0"/>
              <w:right w:val="single" w:color="auto" w:sz="4" w:space="0"/>
            </w:tcBorders>
            <w:shd w:val="clear" w:color="000000" w:fill="FFFFFF"/>
            <w:vAlign w:val="center"/>
          </w:tcPr>
          <w:p w14:paraId="32B63968">
            <w:pPr>
              <w:rPr>
                <w:rFonts w:ascii="Arial Narrow" w:hAnsi="Arial Narrow" w:cs="Calibri"/>
                <w:sz w:val="20"/>
                <w:szCs w:val="20"/>
              </w:rPr>
            </w:pPr>
            <w:r>
              <w:rPr>
                <w:rFonts w:ascii="Arial Narrow" w:hAnsi="Arial Narrow" w:cs="Calibri"/>
                <w:sz w:val="20"/>
                <w:szCs w:val="20"/>
              </w:rPr>
              <w:t>COLAR CERVICAL TIPO RESGATE AJUSTÁVEL NEONATAL</w:t>
            </w:r>
          </w:p>
        </w:tc>
        <w:tc>
          <w:tcPr>
            <w:tcW w:w="1013" w:type="dxa"/>
            <w:tcBorders>
              <w:top w:val="nil"/>
              <w:left w:val="nil"/>
              <w:bottom w:val="single" w:color="auto" w:sz="4" w:space="0"/>
              <w:right w:val="single" w:color="auto" w:sz="4" w:space="0"/>
            </w:tcBorders>
            <w:shd w:val="clear" w:color="000000" w:fill="FFFFFF"/>
            <w:noWrap/>
            <w:vAlign w:val="center"/>
          </w:tcPr>
          <w:p w14:paraId="13C51C3B">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0BD8C7EC">
            <w:pPr>
              <w:jc w:val="center"/>
              <w:rPr>
                <w:rFonts w:ascii="Arial Narrow" w:hAnsi="Arial Narrow" w:cs="Calibri"/>
                <w:sz w:val="20"/>
                <w:szCs w:val="20"/>
              </w:rPr>
            </w:pPr>
            <w:r>
              <w:rPr>
                <w:rFonts w:ascii="Arial Narrow" w:hAnsi="Arial Narrow" w:cs="Calibri"/>
                <w:sz w:val="20"/>
                <w:szCs w:val="20"/>
              </w:rPr>
              <w:t>20</w:t>
            </w:r>
          </w:p>
        </w:tc>
      </w:tr>
      <w:tr w14:paraId="1D806ADC">
        <w:tblPrEx>
          <w:tblCellMar>
            <w:top w:w="0" w:type="dxa"/>
            <w:left w:w="70" w:type="dxa"/>
            <w:bottom w:w="0" w:type="dxa"/>
            <w:right w:w="70" w:type="dxa"/>
          </w:tblCellMar>
        </w:tblPrEx>
        <w:trPr>
          <w:trHeight w:val="51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08185AC3">
            <w:pPr>
              <w:jc w:val="center"/>
              <w:rPr>
                <w:rFonts w:ascii="Arial Narrow" w:hAnsi="Arial Narrow" w:cs="Calibri"/>
                <w:sz w:val="20"/>
                <w:szCs w:val="20"/>
              </w:rPr>
            </w:pPr>
            <w:r>
              <w:rPr>
                <w:rFonts w:ascii="Arial Narrow" w:hAnsi="Arial Narrow" w:cs="Calibri"/>
                <w:sz w:val="20"/>
                <w:szCs w:val="20"/>
              </w:rPr>
              <w:t>63</w:t>
            </w:r>
          </w:p>
        </w:tc>
        <w:tc>
          <w:tcPr>
            <w:tcW w:w="5125" w:type="dxa"/>
            <w:tcBorders>
              <w:top w:val="nil"/>
              <w:left w:val="nil"/>
              <w:bottom w:val="single" w:color="auto" w:sz="4" w:space="0"/>
              <w:right w:val="single" w:color="auto" w:sz="4" w:space="0"/>
            </w:tcBorders>
            <w:shd w:val="clear" w:color="000000" w:fill="FFFFFF"/>
            <w:vAlign w:val="center"/>
          </w:tcPr>
          <w:p w14:paraId="295E9A6C">
            <w:pPr>
              <w:rPr>
                <w:rFonts w:ascii="Arial Narrow" w:hAnsi="Arial Narrow" w:cs="Calibri"/>
                <w:sz w:val="20"/>
                <w:szCs w:val="20"/>
              </w:rPr>
            </w:pPr>
            <w:r>
              <w:rPr>
                <w:rFonts w:ascii="Arial Narrow" w:hAnsi="Arial Narrow" w:cs="Calibri"/>
                <w:sz w:val="20"/>
                <w:szCs w:val="20"/>
              </w:rPr>
              <w:t>COLAR CERVICAL DE RESGATE AJUSTAVEL POSSUI REGULAGEM DE ALTURA COM 4 NÍVEIS DE AJUSTE PP / P / M E G. COM APOIO MENTONIANO. - COLAR CERVICAL RESGATE - VNO - CÓD: 1135</w:t>
            </w:r>
          </w:p>
        </w:tc>
        <w:tc>
          <w:tcPr>
            <w:tcW w:w="1013" w:type="dxa"/>
            <w:tcBorders>
              <w:top w:val="nil"/>
              <w:left w:val="nil"/>
              <w:bottom w:val="single" w:color="auto" w:sz="4" w:space="0"/>
              <w:right w:val="single" w:color="auto" w:sz="4" w:space="0"/>
            </w:tcBorders>
            <w:shd w:val="clear" w:color="000000" w:fill="FFFFFF"/>
            <w:noWrap/>
            <w:vAlign w:val="center"/>
          </w:tcPr>
          <w:p w14:paraId="2D56E1D3">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79222527">
            <w:pPr>
              <w:jc w:val="center"/>
              <w:rPr>
                <w:rFonts w:ascii="Arial Narrow" w:hAnsi="Arial Narrow" w:cs="Calibri"/>
                <w:sz w:val="20"/>
                <w:szCs w:val="20"/>
              </w:rPr>
            </w:pPr>
            <w:r>
              <w:rPr>
                <w:rFonts w:ascii="Arial Narrow" w:hAnsi="Arial Narrow" w:cs="Calibri"/>
                <w:sz w:val="20"/>
                <w:szCs w:val="20"/>
              </w:rPr>
              <w:t>50</w:t>
            </w:r>
          </w:p>
        </w:tc>
      </w:tr>
      <w:tr w14:paraId="77880A2D">
        <w:tblPrEx>
          <w:tblCellMar>
            <w:top w:w="0" w:type="dxa"/>
            <w:left w:w="70" w:type="dxa"/>
            <w:bottom w:w="0" w:type="dxa"/>
            <w:right w:w="70" w:type="dxa"/>
          </w:tblCellMar>
        </w:tblPrEx>
        <w:trPr>
          <w:trHeight w:val="51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6290461F">
            <w:pPr>
              <w:jc w:val="center"/>
              <w:rPr>
                <w:rFonts w:ascii="Arial Narrow" w:hAnsi="Arial Narrow" w:cs="Calibri"/>
                <w:sz w:val="20"/>
                <w:szCs w:val="20"/>
              </w:rPr>
            </w:pPr>
            <w:r>
              <w:rPr>
                <w:rFonts w:ascii="Arial Narrow" w:hAnsi="Arial Narrow" w:cs="Calibri"/>
                <w:sz w:val="20"/>
                <w:szCs w:val="20"/>
              </w:rPr>
              <w:t>64</w:t>
            </w:r>
          </w:p>
        </w:tc>
        <w:tc>
          <w:tcPr>
            <w:tcW w:w="5125" w:type="dxa"/>
            <w:tcBorders>
              <w:top w:val="nil"/>
              <w:left w:val="nil"/>
              <w:bottom w:val="single" w:color="auto" w:sz="4" w:space="0"/>
              <w:right w:val="single" w:color="auto" w:sz="4" w:space="0"/>
            </w:tcBorders>
            <w:shd w:val="clear" w:color="000000" w:fill="FFFFFF"/>
            <w:vAlign w:val="center"/>
          </w:tcPr>
          <w:p w14:paraId="53DF090C">
            <w:pPr>
              <w:rPr>
                <w:rFonts w:ascii="Arial Narrow" w:hAnsi="Arial Narrow" w:cs="Calibri"/>
                <w:sz w:val="20"/>
                <w:szCs w:val="20"/>
              </w:rPr>
            </w:pPr>
            <w:r>
              <w:rPr>
                <w:rFonts w:ascii="Arial Narrow" w:hAnsi="Arial Narrow" w:cs="Calibri"/>
                <w:sz w:val="20"/>
                <w:szCs w:val="20"/>
              </w:rPr>
              <w:t>COMPRESSA DE GAZE HIDRÓFILA 13 FIOS, 7,5X7,5CM, DESCARTÁVEL, NÃO ESTÉRIL, 100% ALGODÃO EM TECIDO TIPO TELA, COM 8 CAMADAS, PCT C/500</w:t>
            </w:r>
          </w:p>
        </w:tc>
        <w:tc>
          <w:tcPr>
            <w:tcW w:w="1013" w:type="dxa"/>
            <w:tcBorders>
              <w:top w:val="nil"/>
              <w:left w:val="nil"/>
              <w:bottom w:val="single" w:color="auto" w:sz="4" w:space="0"/>
              <w:right w:val="single" w:color="auto" w:sz="4" w:space="0"/>
            </w:tcBorders>
            <w:shd w:val="clear" w:color="000000" w:fill="FFFFFF"/>
            <w:noWrap/>
            <w:vAlign w:val="center"/>
          </w:tcPr>
          <w:p w14:paraId="2E6AFFE1">
            <w:pPr>
              <w:jc w:val="center"/>
              <w:rPr>
                <w:rFonts w:ascii="Arial Narrow" w:hAnsi="Arial Narrow" w:cs="Calibri"/>
                <w:sz w:val="20"/>
                <w:szCs w:val="20"/>
              </w:rPr>
            </w:pPr>
            <w:r>
              <w:rPr>
                <w:rFonts w:ascii="Arial Narrow" w:hAnsi="Arial Narrow" w:cs="Calibri"/>
                <w:sz w:val="20"/>
                <w:szCs w:val="20"/>
              </w:rPr>
              <w:t>PACOTE</w:t>
            </w:r>
          </w:p>
        </w:tc>
        <w:tc>
          <w:tcPr>
            <w:tcW w:w="1233" w:type="dxa"/>
            <w:tcBorders>
              <w:top w:val="nil"/>
              <w:left w:val="nil"/>
              <w:bottom w:val="single" w:color="auto" w:sz="4" w:space="0"/>
              <w:right w:val="single" w:color="auto" w:sz="4" w:space="0"/>
            </w:tcBorders>
            <w:shd w:val="clear" w:color="000000" w:fill="FFFFFF"/>
            <w:noWrap/>
            <w:vAlign w:val="center"/>
          </w:tcPr>
          <w:p w14:paraId="59E73181">
            <w:pPr>
              <w:jc w:val="center"/>
              <w:rPr>
                <w:rFonts w:ascii="Arial Narrow" w:hAnsi="Arial Narrow" w:cs="Calibri"/>
                <w:sz w:val="20"/>
                <w:szCs w:val="20"/>
              </w:rPr>
            </w:pPr>
            <w:r>
              <w:rPr>
                <w:rFonts w:ascii="Arial Narrow" w:hAnsi="Arial Narrow" w:cs="Calibri"/>
                <w:sz w:val="20"/>
                <w:szCs w:val="20"/>
              </w:rPr>
              <w:t>3000</w:t>
            </w:r>
          </w:p>
        </w:tc>
      </w:tr>
      <w:tr w14:paraId="00D39C1B">
        <w:tblPrEx>
          <w:tblCellMar>
            <w:top w:w="0" w:type="dxa"/>
            <w:left w:w="70" w:type="dxa"/>
            <w:bottom w:w="0" w:type="dxa"/>
            <w:right w:w="70" w:type="dxa"/>
          </w:tblCellMar>
        </w:tblPrEx>
        <w:trPr>
          <w:trHeight w:val="51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38FB4966">
            <w:pPr>
              <w:jc w:val="center"/>
              <w:rPr>
                <w:rFonts w:ascii="Arial Narrow" w:hAnsi="Arial Narrow" w:cs="Calibri"/>
                <w:sz w:val="20"/>
                <w:szCs w:val="20"/>
              </w:rPr>
            </w:pPr>
            <w:r>
              <w:rPr>
                <w:rFonts w:ascii="Arial Narrow" w:hAnsi="Arial Narrow" w:cs="Calibri"/>
                <w:sz w:val="20"/>
                <w:szCs w:val="20"/>
              </w:rPr>
              <w:t>65</w:t>
            </w:r>
          </w:p>
        </w:tc>
        <w:tc>
          <w:tcPr>
            <w:tcW w:w="5125" w:type="dxa"/>
            <w:tcBorders>
              <w:top w:val="nil"/>
              <w:left w:val="nil"/>
              <w:bottom w:val="single" w:color="auto" w:sz="4" w:space="0"/>
              <w:right w:val="single" w:color="auto" w:sz="4" w:space="0"/>
            </w:tcBorders>
            <w:shd w:val="clear" w:color="000000" w:fill="FFFFFF"/>
            <w:vAlign w:val="center"/>
          </w:tcPr>
          <w:p w14:paraId="1B3B9B02">
            <w:pPr>
              <w:rPr>
                <w:rFonts w:ascii="Arial Narrow" w:hAnsi="Arial Narrow" w:cs="Calibri"/>
                <w:sz w:val="20"/>
                <w:szCs w:val="20"/>
              </w:rPr>
            </w:pPr>
            <w:r>
              <w:rPr>
                <w:rFonts w:ascii="Arial Narrow" w:hAnsi="Arial Narrow" w:cs="Calibri"/>
                <w:sz w:val="20"/>
                <w:szCs w:val="20"/>
              </w:rPr>
              <w:t>COMPRESSA DE GAZE HIDRÓFILA 11 FIOS, 7,5X7,5CM, DESCARTÁVEL, NÃO ESTÉRIL, 100% ALGODÃO EM TECIDO TIPO TELA, COM 8 CAMADAS, PCT C/500</w:t>
            </w:r>
          </w:p>
        </w:tc>
        <w:tc>
          <w:tcPr>
            <w:tcW w:w="1013" w:type="dxa"/>
            <w:tcBorders>
              <w:top w:val="nil"/>
              <w:left w:val="nil"/>
              <w:bottom w:val="single" w:color="auto" w:sz="4" w:space="0"/>
              <w:right w:val="single" w:color="auto" w:sz="4" w:space="0"/>
            </w:tcBorders>
            <w:shd w:val="clear" w:color="000000" w:fill="FFFFFF"/>
            <w:noWrap/>
            <w:vAlign w:val="center"/>
          </w:tcPr>
          <w:p w14:paraId="58B6641B">
            <w:pPr>
              <w:jc w:val="center"/>
              <w:rPr>
                <w:rFonts w:ascii="Arial Narrow" w:hAnsi="Arial Narrow" w:cs="Calibri"/>
                <w:sz w:val="20"/>
                <w:szCs w:val="20"/>
              </w:rPr>
            </w:pPr>
            <w:r>
              <w:rPr>
                <w:rFonts w:ascii="Arial Narrow" w:hAnsi="Arial Narrow" w:cs="Calibri"/>
                <w:sz w:val="20"/>
                <w:szCs w:val="20"/>
              </w:rPr>
              <w:t>PACOTE</w:t>
            </w:r>
          </w:p>
        </w:tc>
        <w:tc>
          <w:tcPr>
            <w:tcW w:w="1233" w:type="dxa"/>
            <w:tcBorders>
              <w:top w:val="nil"/>
              <w:left w:val="nil"/>
              <w:bottom w:val="single" w:color="auto" w:sz="4" w:space="0"/>
              <w:right w:val="single" w:color="auto" w:sz="4" w:space="0"/>
            </w:tcBorders>
            <w:shd w:val="clear" w:color="000000" w:fill="FFFFFF"/>
            <w:noWrap/>
            <w:vAlign w:val="center"/>
          </w:tcPr>
          <w:p w14:paraId="682B4B7A">
            <w:pPr>
              <w:jc w:val="center"/>
              <w:rPr>
                <w:rFonts w:ascii="Arial Narrow" w:hAnsi="Arial Narrow" w:cs="Calibri"/>
                <w:sz w:val="20"/>
                <w:szCs w:val="20"/>
              </w:rPr>
            </w:pPr>
            <w:r>
              <w:rPr>
                <w:rFonts w:ascii="Arial Narrow" w:hAnsi="Arial Narrow" w:cs="Calibri"/>
                <w:sz w:val="20"/>
                <w:szCs w:val="20"/>
              </w:rPr>
              <w:t>3000</w:t>
            </w:r>
          </w:p>
        </w:tc>
      </w:tr>
      <w:tr w14:paraId="6A89B894">
        <w:tblPrEx>
          <w:tblCellMar>
            <w:top w:w="0" w:type="dxa"/>
            <w:left w:w="70" w:type="dxa"/>
            <w:bottom w:w="0" w:type="dxa"/>
            <w:right w:w="70" w:type="dxa"/>
          </w:tblCellMar>
        </w:tblPrEx>
        <w:trPr>
          <w:trHeight w:val="51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5118630B">
            <w:pPr>
              <w:jc w:val="center"/>
              <w:rPr>
                <w:rFonts w:ascii="Arial Narrow" w:hAnsi="Arial Narrow" w:cs="Calibri"/>
                <w:sz w:val="20"/>
                <w:szCs w:val="20"/>
              </w:rPr>
            </w:pPr>
            <w:r>
              <w:rPr>
                <w:rFonts w:ascii="Arial Narrow" w:hAnsi="Arial Narrow" w:cs="Calibri"/>
                <w:sz w:val="20"/>
                <w:szCs w:val="20"/>
              </w:rPr>
              <w:t>66</w:t>
            </w:r>
          </w:p>
        </w:tc>
        <w:tc>
          <w:tcPr>
            <w:tcW w:w="5125" w:type="dxa"/>
            <w:tcBorders>
              <w:top w:val="nil"/>
              <w:left w:val="nil"/>
              <w:bottom w:val="single" w:color="auto" w:sz="4" w:space="0"/>
              <w:right w:val="single" w:color="auto" w:sz="4" w:space="0"/>
            </w:tcBorders>
            <w:shd w:val="clear" w:color="000000" w:fill="FFFFFF"/>
            <w:vAlign w:val="center"/>
          </w:tcPr>
          <w:p w14:paraId="2F9C6F6B">
            <w:pPr>
              <w:rPr>
                <w:rFonts w:ascii="Arial Narrow" w:hAnsi="Arial Narrow" w:cs="Calibri"/>
                <w:sz w:val="20"/>
                <w:szCs w:val="20"/>
              </w:rPr>
            </w:pPr>
            <w:r>
              <w:rPr>
                <w:rFonts w:ascii="Arial Narrow" w:hAnsi="Arial Narrow" w:cs="Calibri"/>
                <w:sz w:val="20"/>
                <w:szCs w:val="20"/>
              </w:rPr>
              <w:t>COMPRESSA DE GAZE HIDRÓFILA 9 FIOS, 7,5X7,5CM, DESCARTÁVEL, NÃO ESTÉRIL, 100% ALGODÃO EM TECIDO TIPO TELA, COM 8 CAMADAS, PCT C/500</w:t>
            </w:r>
          </w:p>
        </w:tc>
        <w:tc>
          <w:tcPr>
            <w:tcW w:w="1013" w:type="dxa"/>
            <w:tcBorders>
              <w:top w:val="nil"/>
              <w:left w:val="nil"/>
              <w:bottom w:val="single" w:color="auto" w:sz="4" w:space="0"/>
              <w:right w:val="single" w:color="auto" w:sz="4" w:space="0"/>
            </w:tcBorders>
            <w:shd w:val="clear" w:color="000000" w:fill="FFFFFF"/>
            <w:noWrap/>
            <w:vAlign w:val="center"/>
          </w:tcPr>
          <w:p w14:paraId="1F6B39AF">
            <w:pPr>
              <w:jc w:val="center"/>
              <w:rPr>
                <w:rFonts w:ascii="Arial Narrow" w:hAnsi="Arial Narrow" w:cs="Calibri"/>
                <w:sz w:val="20"/>
                <w:szCs w:val="20"/>
              </w:rPr>
            </w:pPr>
            <w:r>
              <w:rPr>
                <w:rFonts w:ascii="Arial Narrow" w:hAnsi="Arial Narrow" w:cs="Calibri"/>
                <w:sz w:val="20"/>
                <w:szCs w:val="20"/>
              </w:rPr>
              <w:t>PACOTE</w:t>
            </w:r>
          </w:p>
        </w:tc>
        <w:tc>
          <w:tcPr>
            <w:tcW w:w="1233" w:type="dxa"/>
            <w:tcBorders>
              <w:top w:val="nil"/>
              <w:left w:val="nil"/>
              <w:bottom w:val="single" w:color="auto" w:sz="4" w:space="0"/>
              <w:right w:val="single" w:color="auto" w:sz="4" w:space="0"/>
            </w:tcBorders>
            <w:shd w:val="clear" w:color="000000" w:fill="FFFFFF"/>
            <w:noWrap/>
            <w:vAlign w:val="center"/>
          </w:tcPr>
          <w:p w14:paraId="6F90B1EF">
            <w:pPr>
              <w:jc w:val="center"/>
              <w:rPr>
                <w:rFonts w:ascii="Arial Narrow" w:hAnsi="Arial Narrow" w:cs="Calibri"/>
                <w:sz w:val="20"/>
                <w:szCs w:val="20"/>
              </w:rPr>
            </w:pPr>
            <w:r>
              <w:rPr>
                <w:rFonts w:ascii="Arial Narrow" w:hAnsi="Arial Narrow" w:cs="Calibri"/>
                <w:sz w:val="20"/>
                <w:szCs w:val="20"/>
              </w:rPr>
              <w:t>3000</w:t>
            </w:r>
          </w:p>
        </w:tc>
      </w:tr>
      <w:tr w14:paraId="12C279F1">
        <w:tblPrEx>
          <w:tblCellMar>
            <w:top w:w="0" w:type="dxa"/>
            <w:left w:w="70" w:type="dxa"/>
            <w:bottom w:w="0" w:type="dxa"/>
            <w:right w:w="70" w:type="dxa"/>
          </w:tblCellMar>
        </w:tblPrEx>
        <w:trPr>
          <w:trHeight w:val="127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407B0452">
            <w:pPr>
              <w:jc w:val="center"/>
              <w:rPr>
                <w:rFonts w:ascii="Arial Narrow" w:hAnsi="Arial Narrow" w:cs="Calibri"/>
                <w:sz w:val="20"/>
                <w:szCs w:val="20"/>
              </w:rPr>
            </w:pPr>
            <w:r>
              <w:rPr>
                <w:rFonts w:ascii="Arial Narrow" w:hAnsi="Arial Narrow" w:cs="Calibri"/>
                <w:sz w:val="20"/>
                <w:szCs w:val="20"/>
              </w:rPr>
              <w:t>67</w:t>
            </w:r>
          </w:p>
        </w:tc>
        <w:tc>
          <w:tcPr>
            <w:tcW w:w="5125" w:type="dxa"/>
            <w:tcBorders>
              <w:top w:val="nil"/>
              <w:left w:val="nil"/>
              <w:bottom w:val="single" w:color="auto" w:sz="4" w:space="0"/>
              <w:right w:val="single" w:color="auto" w:sz="4" w:space="0"/>
            </w:tcBorders>
            <w:shd w:val="clear" w:color="000000" w:fill="FFFFFF"/>
            <w:vAlign w:val="center"/>
          </w:tcPr>
          <w:p w14:paraId="4A618F9C">
            <w:pPr>
              <w:rPr>
                <w:rFonts w:ascii="Arial Narrow" w:hAnsi="Arial Narrow" w:cs="Calibri"/>
                <w:sz w:val="20"/>
                <w:szCs w:val="20"/>
              </w:rPr>
            </w:pPr>
            <w:r>
              <w:rPr>
                <w:rFonts w:ascii="Arial Narrow" w:hAnsi="Arial Narrow" w:cs="Calibri"/>
                <w:sz w:val="20"/>
                <w:szCs w:val="20"/>
              </w:rPr>
              <w:t>COMPRESSA, TIPO CAMPO OPERATORIO, 45 X 45 CM, NAO ESTERIL, CONFECCIONADA EM TECIDO ABSORVENTE, 100% ALGODAO, COM QUATRO CAMADAS SOBREPOSTAS, DE COR BRANCA, BORDAS DEVIDAMENTE ACABADAS, COM CANTOS ARREDONDADOS, PROVIDA DE ALCA DE APOIO (CADARCO). EMBALAGEM: PACOTE COM 50 UNIDADES. NA EMBALAGEM DEVERA ESTAR IMPRESSO DADOS DE IDENTIFICACAO, TIPO DE ESTERILIZACAO, PROCEDENCIA, DATA DE FABRICACAO, PRAZO DE VALIDADE E REGISTRO NO MINISTERIO DA SAUDE.</w:t>
            </w:r>
          </w:p>
        </w:tc>
        <w:tc>
          <w:tcPr>
            <w:tcW w:w="1013" w:type="dxa"/>
            <w:tcBorders>
              <w:top w:val="nil"/>
              <w:left w:val="nil"/>
              <w:bottom w:val="single" w:color="auto" w:sz="4" w:space="0"/>
              <w:right w:val="single" w:color="auto" w:sz="4" w:space="0"/>
            </w:tcBorders>
            <w:shd w:val="clear" w:color="000000" w:fill="FFFFFF"/>
            <w:noWrap/>
            <w:vAlign w:val="center"/>
          </w:tcPr>
          <w:p w14:paraId="1BCF3B00">
            <w:pPr>
              <w:jc w:val="center"/>
              <w:rPr>
                <w:rFonts w:ascii="Arial Narrow" w:hAnsi="Arial Narrow" w:cs="Calibri"/>
                <w:sz w:val="20"/>
                <w:szCs w:val="20"/>
              </w:rPr>
            </w:pPr>
            <w:r>
              <w:rPr>
                <w:rFonts w:ascii="Arial Narrow" w:hAnsi="Arial Narrow" w:cs="Calibri"/>
                <w:sz w:val="20"/>
                <w:szCs w:val="20"/>
              </w:rPr>
              <w:t>PACOTE</w:t>
            </w:r>
          </w:p>
        </w:tc>
        <w:tc>
          <w:tcPr>
            <w:tcW w:w="1233" w:type="dxa"/>
            <w:tcBorders>
              <w:top w:val="nil"/>
              <w:left w:val="nil"/>
              <w:bottom w:val="single" w:color="auto" w:sz="4" w:space="0"/>
              <w:right w:val="single" w:color="auto" w:sz="4" w:space="0"/>
            </w:tcBorders>
            <w:shd w:val="clear" w:color="000000" w:fill="FFFFFF"/>
            <w:noWrap/>
            <w:vAlign w:val="center"/>
          </w:tcPr>
          <w:p w14:paraId="781734FB">
            <w:pPr>
              <w:jc w:val="center"/>
              <w:rPr>
                <w:rFonts w:ascii="Arial Narrow" w:hAnsi="Arial Narrow" w:cs="Calibri"/>
                <w:sz w:val="20"/>
                <w:szCs w:val="20"/>
              </w:rPr>
            </w:pPr>
            <w:r>
              <w:rPr>
                <w:rFonts w:ascii="Arial Narrow" w:hAnsi="Arial Narrow" w:cs="Calibri"/>
                <w:sz w:val="20"/>
                <w:szCs w:val="20"/>
              </w:rPr>
              <w:t>500</w:t>
            </w:r>
          </w:p>
        </w:tc>
      </w:tr>
      <w:tr w14:paraId="2D320331">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49CCC055">
            <w:pPr>
              <w:jc w:val="center"/>
              <w:rPr>
                <w:rFonts w:ascii="Arial Narrow" w:hAnsi="Arial Narrow" w:cs="Calibri"/>
                <w:sz w:val="20"/>
                <w:szCs w:val="20"/>
              </w:rPr>
            </w:pPr>
            <w:r>
              <w:rPr>
                <w:rFonts w:ascii="Arial Narrow" w:hAnsi="Arial Narrow" w:cs="Calibri"/>
                <w:sz w:val="20"/>
                <w:szCs w:val="20"/>
              </w:rPr>
              <w:t>68</w:t>
            </w:r>
          </w:p>
        </w:tc>
        <w:tc>
          <w:tcPr>
            <w:tcW w:w="5125" w:type="dxa"/>
            <w:tcBorders>
              <w:top w:val="nil"/>
              <w:left w:val="nil"/>
              <w:bottom w:val="single" w:color="auto" w:sz="4" w:space="0"/>
              <w:right w:val="single" w:color="auto" w:sz="4" w:space="0"/>
            </w:tcBorders>
            <w:shd w:val="clear" w:color="000000" w:fill="FFFFFF"/>
            <w:vAlign w:val="center"/>
          </w:tcPr>
          <w:p w14:paraId="4EFB560B">
            <w:pPr>
              <w:rPr>
                <w:rFonts w:ascii="Arial Narrow" w:hAnsi="Arial Narrow" w:cs="Calibri"/>
                <w:sz w:val="20"/>
                <w:szCs w:val="20"/>
              </w:rPr>
            </w:pPr>
            <w:r>
              <w:rPr>
                <w:rFonts w:ascii="Arial Narrow" w:hAnsi="Arial Narrow" w:cs="Calibri"/>
                <w:sz w:val="20"/>
                <w:szCs w:val="20"/>
              </w:rPr>
              <w:t xml:space="preserve">DISPOSITIVO P/INFUSÃO TORNEIRA DE TRES VIAS LUER SLOK C/100 UNID </w:t>
            </w:r>
          </w:p>
        </w:tc>
        <w:tc>
          <w:tcPr>
            <w:tcW w:w="1013" w:type="dxa"/>
            <w:tcBorders>
              <w:top w:val="nil"/>
              <w:left w:val="nil"/>
              <w:bottom w:val="single" w:color="auto" w:sz="4" w:space="0"/>
              <w:right w:val="single" w:color="auto" w:sz="4" w:space="0"/>
            </w:tcBorders>
            <w:shd w:val="clear" w:color="000000" w:fill="FFFFFF"/>
            <w:noWrap/>
            <w:vAlign w:val="center"/>
          </w:tcPr>
          <w:p w14:paraId="1B20C3AF">
            <w:pPr>
              <w:jc w:val="center"/>
              <w:rPr>
                <w:rFonts w:ascii="Arial Narrow" w:hAnsi="Arial Narrow" w:cs="Calibri"/>
                <w:sz w:val="20"/>
                <w:szCs w:val="20"/>
              </w:rPr>
            </w:pPr>
            <w:r>
              <w:rPr>
                <w:rFonts w:ascii="Arial Narrow" w:hAnsi="Arial Narrow" w:cs="Calibri"/>
                <w:sz w:val="20"/>
                <w:szCs w:val="20"/>
              </w:rPr>
              <w:t>CAIXA</w:t>
            </w:r>
          </w:p>
        </w:tc>
        <w:tc>
          <w:tcPr>
            <w:tcW w:w="1233" w:type="dxa"/>
            <w:tcBorders>
              <w:top w:val="nil"/>
              <w:left w:val="nil"/>
              <w:bottom w:val="single" w:color="auto" w:sz="4" w:space="0"/>
              <w:right w:val="single" w:color="auto" w:sz="4" w:space="0"/>
            </w:tcBorders>
            <w:shd w:val="clear" w:color="000000" w:fill="FFFFFF"/>
            <w:noWrap/>
            <w:vAlign w:val="center"/>
          </w:tcPr>
          <w:p w14:paraId="52FFC253">
            <w:pPr>
              <w:jc w:val="center"/>
              <w:rPr>
                <w:rFonts w:ascii="Arial Narrow" w:hAnsi="Arial Narrow" w:cs="Calibri"/>
                <w:sz w:val="20"/>
                <w:szCs w:val="20"/>
              </w:rPr>
            </w:pPr>
            <w:r>
              <w:rPr>
                <w:rFonts w:ascii="Arial Narrow" w:hAnsi="Arial Narrow" w:cs="Calibri"/>
                <w:sz w:val="20"/>
                <w:szCs w:val="20"/>
              </w:rPr>
              <w:t>30</w:t>
            </w:r>
          </w:p>
        </w:tc>
      </w:tr>
      <w:tr w14:paraId="56D5AC0E">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72B13EE5">
            <w:pPr>
              <w:jc w:val="center"/>
              <w:rPr>
                <w:rFonts w:ascii="Arial Narrow" w:hAnsi="Arial Narrow" w:cs="Calibri"/>
                <w:sz w:val="20"/>
                <w:szCs w:val="20"/>
              </w:rPr>
            </w:pPr>
            <w:r>
              <w:rPr>
                <w:rFonts w:ascii="Arial Narrow" w:hAnsi="Arial Narrow" w:cs="Calibri"/>
                <w:sz w:val="20"/>
                <w:szCs w:val="20"/>
              </w:rPr>
              <w:t>69</w:t>
            </w:r>
          </w:p>
        </w:tc>
        <w:tc>
          <w:tcPr>
            <w:tcW w:w="5125" w:type="dxa"/>
            <w:tcBorders>
              <w:top w:val="nil"/>
              <w:left w:val="nil"/>
              <w:bottom w:val="single" w:color="auto" w:sz="4" w:space="0"/>
              <w:right w:val="single" w:color="auto" w:sz="4" w:space="0"/>
            </w:tcBorders>
            <w:shd w:val="clear" w:color="000000" w:fill="FFFFFF"/>
            <w:vAlign w:val="center"/>
          </w:tcPr>
          <w:p w14:paraId="14C6DE11">
            <w:pPr>
              <w:rPr>
                <w:rFonts w:ascii="Arial Narrow" w:hAnsi="Arial Narrow" w:cs="Calibri"/>
                <w:sz w:val="20"/>
                <w:szCs w:val="20"/>
              </w:rPr>
            </w:pPr>
            <w:r>
              <w:rPr>
                <w:rFonts w:ascii="Arial Narrow" w:hAnsi="Arial Narrow" w:cs="Calibri"/>
                <w:sz w:val="20"/>
                <w:szCs w:val="20"/>
              </w:rPr>
              <w:t>DRENO DE PENROSE Nº1</w:t>
            </w:r>
          </w:p>
        </w:tc>
        <w:tc>
          <w:tcPr>
            <w:tcW w:w="1013" w:type="dxa"/>
            <w:tcBorders>
              <w:top w:val="nil"/>
              <w:left w:val="nil"/>
              <w:bottom w:val="single" w:color="auto" w:sz="4" w:space="0"/>
              <w:right w:val="single" w:color="auto" w:sz="4" w:space="0"/>
            </w:tcBorders>
            <w:shd w:val="clear" w:color="000000" w:fill="FFFFFF"/>
            <w:noWrap/>
            <w:vAlign w:val="center"/>
          </w:tcPr>
          <w:p w14:paraId="2C41E3DB">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76CF0C71">
            <w:pPr>
              <w:jc w:val="center"/>
              <w:rPr>
                <w:rFonts w:ascii="Arial Narrow" w:hAnsi="Arial Narrow" w:cs="Calibri"/>
                <w:sz w:val="20"/>
                <w:szCs w:val="20"/>
              </w:rPr>
            </w:pPr>
            <w:r>
              <w:rPr>
                <w:rFonts w:ascii="Arial Narrow" w:hAnsi="Arial Narrow" w:cs="Calibri"/>
                <w:sz w:val="20"/>
                <w:szCs w:val="20"/>
              </w:rPr>
              <w:t>100</w:t>
            </w:r>
          </w:p>
        </w:tc>
      </w:tr>
      <w:tr w14:paraId="15F75D54">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5E366722">
            <w:pPr>
              <w:jc w:val="center"/>
              <w:rPr>
                <w:rFonts w:ascii="Arial Narrow" w:hAnsi="Arial Narrow" w:cs="Calibri"/>
                <w:sz w:val="20"/>
                <w:szCs w:val="20"/>
              </w:rPr>
            </w:pPr>
            <w:r>
              <w:rPr>
                <w:rFonts w:ascii="Arial Narrow" w:hAnsi="Arial Narrow" w:cs="Calibri"/>
                <w:sz w:val="20"/>
                <w:szCs w:val="20"/>
              </w:rPr>
              <w:t>70</w:t>
            </w:r>
          </w:p>
        </w:tc>
        <w:tc>
          <w:tcPr>
            <w:tcW w:w="5125" w:type="dxa"/>
            <w:tcBorders>
              <w:top w:val="nil"/>
              <w:left w:val="nil"/>
              <w:bottom w:val="single" w:color="auto" w:sz="4" w:space="0"/>
              <w:right w:val="single" w:color="auto" w:sz="4" w:space="0"/>
            </w:tcBorders>
            <w:shd w:val="clear" w:color="000000" w:fill="FFFFFF"/>
            <w:vAlign w:val="center"/>
          </w:tcPr>
          <w:p w14:paraId="681F5938">
            <w:pPr>
              <w:rPr>
                <w:rFonts w:ascii="Arial Narrow" w:hAnsi="Arial Narrow" w:cs="Calibri"/>
                <w:sz w:val="20"/>
                <w:szCs w:val="20"/>
              </w:rPr>
            </w:pPr>
            <w:r>
              <w:rPr>
                <w:rFonts w:ascii="Arial Narrow" w:hAnsi="Arial Narrow" w:cs="Calibri"/>
                <w:sz w:val="20"/>
                <w:szCs w:val="20"/>
              </w:rPr>
              <w:t>DRENO DE PENROSE Nº2</w:t>
            </w:r>
          </w:p>
        </w:tc>
        <w:tc>
          <w:tcPr>
            <w:tcW w:w="1013" w:type="dxa"/>
            <w:tcBorders>
              <w:top w:val="nil"/>
              <w:left w:val="nil"/>
              <w:bottom w:val="single" w:color="auto" w:sz="4" w:space="0"/>
              <w:right w:val="single" w:color="auto" w:sz="4" w:space="0"/>
            </w:tcBorders>
            <w:shd w:val="clear" w:color="000000" w:fill="FFFFFF"/>
            <w:noWrap/>
            <w:vAlign w:val="center"/>
          </w:tcPr>
          <w:p w14:paraId="15AE9954">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663CF924">
            <w:pPr>
              <w:jc w:val="center"/>
              <w:rPr>
                <w:rFonts w:ascii="Arial Narrow" w:hAnsi="Arial Narrow" w:cs="Calibri"/>
                <w:sz w:val="20"/>
                <w:szCs w:val="20"/>
              </w:rPr>
            </w:pPr>
            <w:r>
              <w:rPr>
                <w:rFonts w:ascii="Arial Narrow" w:hAnsi="Arial Narrow" w:cs="Calibri"/>
                <w:sz w:val="20"/>
                <w:szCs w:val="20"/>
              </w:rPr>
              <w:t>100</w:t>
            </w:r>
          </w:p>
        </w:tc>
      </w:tr>
      <w:tr w14:paraId="03AED292">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4DC429D8">
            <w:pPr>
              <w:jc w:val="center"/>
              <w:rPr>
                <w:rFonts w:ascii="Arial Narrow" w:hAnsi="Arial Narrow" w:cs="Calibri"/>
                <w:sz w:val="20"/>
                <w:szCs w:val="20"/>
              </w:rPr>
            </w:pPr>
            <w:r>
              <w:rPr>
                <w:rFonts w:ascii="Arial Narrow" w:hAnsi="Arial Narrow" w:cs="Calibri"/>
                <w:sz w:val="20"/>
                <w:szCs w:val="20"/>
              </w:rPr>
              <w:t>71</w:t>
            </w:r>
          </w:p>
        </w:tc>
        <w:tc>
          <w:tcPr>
            <w:tcW w:w="5125" w:type="dxa"/>
            <w:tcBorders>
              <w:top w:val="nil"/>
              <w:left w:val="nil"/>
              <w:bottom w:val="single" w:color="auto" w:sz="4" w:space="0"/>
              <w:right w:val="single" w:color="auto" w:sz="4" w:space="0"/>
            </w:tcBorders>
            <w:shd w:val="clear" w:color="000000" w:fill="FFFFFF"/>
            <w:vAlign w:val="center"/>
          </w:tcPr>
          <w:p w14:paraId="7986247F">
            <w:pPr>
              <w:rPr>
                <w:rFonts w:ascii="Arial Narrow" w:hAnsi="Arial Narrow" w:cs="Calibri"/>
                <w:sz w:val="20"/>
                <w:szCs w:val="20"/>
              </w:rPr>
            </w:pPr>
            <w:r>
              <w:rPr>
                <w:rFonts w:ascii="Arial Narrow" w:hAnsi="Arial Narrow" w:cs="Calibri"/>
                <w:sz w:val="20"/>
                <w:szCs w:val="20"/>
              </w:rPr>
              <w:t>DRENO DE PENROSE Nº3</w:t>
            </w:r>
          </w:p>
        </w:tc>
        <w:tc>
          <w:tcPr>
            <w:tcW w:w="1013" w:type="dxa"/>
            <w:tcBorders>
              <w:top w:val="nil"/>
              <w:left w:val="nil"/>
              <w:bottom w:val="single" w:color="auto" w:sz="4" w:space="0"/>
              <w:right w:val="single" w:color="auto" w:sz="4" w:space="0"/>
            </w:tcBorders>
            <w:shd w:val="clear" w:color="000000" w:fill="FFFFFF"/>
            <w:noWrap/>
            <w:vAlign w:val="center"/>
          </w:tcPr>
          <w:p w14:paraId="2A3324F5">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071D988F">
            <w:pPr>
              <w:jc w:val="center"/>
              <w:rPr>
                <w:rFonts w:ascii="Arial Narrow" w:hAnsi="Arial Narrow" w:cs="Calibri"/>
                <w:sz w:val="20"/>
                <w:szCs w:val="20"/>
              </w:rPr>
            </w:pPr>
            <w:r>
              <w:rPr>
                <w:rFonts w:ascii="Arial Narrow" w:hAnsi="Arial Narrow" w:cs="Calibri"/>
                <w:sz w:val="20"/>
                <w:szCs w:val="20"/>
              </w:rPr>
              <w:t>100</w:t>
            </w:r>
          </w:p>
        </w:tc>
      </w:tr>
      <w:tr w14:paraId="16A0016E">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64D0D286">
            <w:pPr>
              <w:jc w:val="center"/>
              <w:rPr>
                <w:rFonts w:ascii="Arial Narrow" w:hAnsi="Arial Narrow" w:cs="Calibri"/>
                <w:sz w:val="20"/>
                <w:szCs w:val="20"/>
              </w:rPr>
            </w:pPr>
            <w:r>
              <w:rPr>
                <w:rFonts w:ascii="Arial Narrow" w:hAnsi="Arial Narrow" w:cs="Calibri"/>
                <w:sz w:val="20"/>
                <w:szCs w:val="20"/>
              </w:rPr>
              <w:t>72</w:t>
            </w:r>
          </w:p>
        </w:tc>
        <w:tc>
          <w:tcPr>
            <w:tcW w:w="5125" w:type="dxa"/>
            <w:tcBorders>
              <w:top w:val="nil"/>
              <w:left w:val="nil"/>
              <w:bottom w:val="single" w:color="auto" w:sz="4" w:space="0"/>
              <w:right w:val="single" w:color="auto" w:sz="4" w:space="0"/>
            </w:tcBorders>
            <w:shd w:val="clear" w:color="000000" w:fill="FFFFFF"/>
            <w:vAlign w:val="center"/>
          </w:tcPr>
          <w:p w14:paraId="3A295451">
            <w:pPr>
              <w:rPr>
                <w:rFonts w:ascii="Arial Narrow" w:hAnsi="Arial Narrow" w:cs="Calibri"/>
                <w:sz w:val="20"/>
                <w:szCs w:val="20"/>
              </w:rPr>
            </w:pPr>
            <w:r>
              <w:rPr>
                <w:rFonts w:ascii="Arial Narrow" w:hAnsi="Arial Narrow" w:cs="Calibri"/>
                <w:sz w:val="20"/>
                <w:szCs w:val="20"/>
              </w:rPr>
              <w:t>DRENO SUCTOR, DESCARTÁVEL, ESTÉRIL, COM AGULHA 3.2, BICO- DRENO, TUBO DE DRENAGEM, VALVULA ANTI REFLUXO, RESERVATÓRIO COM CAPACIDADE APROXIMADA DE 400 ML, COM TAMPA PARA ESVAZIAMENTO, EMBALAGEM INDIVIDUAL EM PAPEL GRAU CIRURGICO, ABERTURA EM PALETA.</w:t>
            </w:r>
          </w:p>
        </w:tc>
        <w:tc>
          <w:tcPr>
            <w:tcW w:w="1013" w:type="dxa"/>
            <w:tcBorders>
              <w:top w:val="nil"/>
              <w:left w:val="nil"/>
              <w:bottom w:val="single" w:color="auto" w:sz="4" w:space="0"/>
              <w:right w:val="single" w:color="auto" w:sz="4" w:space="0"/>
            </w:tcBorders>
            <w:shd w:val="clear" w:color="000000" w:fill="FFFFFF"/>
            <w:noWrap/>
            <w:vAlign w:val="center"/>
          </w:tcPr>
          <w:p w14:paraId="5E948802">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033293BD">
            <w:pPr>
              <w:jc w:val="center"/>
              <w:rPr>
                <w:rFonts w:ascii="Arial Narrow" w:hAnsi="Arial Narrow" w:cs="Calibri"/>
                <w:sz w:val="20"/>
                <w:szCs w:val="20"/>
              </w:rPr>
            </w:pPr>
            <w:r>
              <w:rPr>
                <w:rFonts w:ascii="Arial Narrow" w:hAnsi="Arial Narrow" w:cs="Calibri"/>
                <w:sz w:val="20"/>
                <w:szCs w:val="20"/>
              </w:rPr>
              <w:t>30</w:t>
            </w:r>
          </w:p>
        </w:tc>
      </w:tr>
      <w:tr w14:paraId="0EBB1455">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13638ED6">
            <w:pPr>
              <w:jc w:val="center"/>
              <w:rPr>
                <w:rFonts w:ascii="Arial Narrow" w:hAnsi="Arial Narrow" w:cs="Calibri"/>
                <w:sz w:val="20"/>
                <w:szCs w:val="20"/>
              </w:rPr>
            </w:pPr>
            <w:r>
              <w:rPr>
                <w:rFonts w:ascii="Arial Narrow" w:hAnsi="Arial Narrow" w:cs="Calibri"/>
                <w:sz w:val="20"/>
                <w:szCs w:val="20"/>
              </w:rPr>
              <w:t>73</w:t>
            </w:r>
          </w:p>
        </w:tc>
        <w:tc>
          <w:tcPr>
            <w:tcW w:w="5125" w:type="dxa"/>
            <w:tcBorders>
              <w:top w:val="nil"/>
              <w:left w:val="nil"/>
              <w:bottom w:val="single" w:color="auto" w:sz="4" w:space="0"/>
              <w:right w:val="single" w:color="auto" w:sz="4" w:space="0"/>
            </w:tcBorders>
            <w:shd w:val="clear" w:color="000000" w:fill="FFFFFF"/>
            <w:vAlign w:val="center"/>
          </w:tcPr>
          <w:p w14:paraId="6D6B7238">
            <w:pPr>
              <w:rPr>
                <w:rFonts w:ascii="Arial Narrow" w:hAnsi="Arial Narrow" w:cs="Calibri"/>
                <w:sz w:val="20"/>
                <w:szCs w:val="20"/>
              </w:rPr>
            </w:pPr>
            <w:r>
              <w:rPr>
                <w:rFonts w:ascii="Arial Narrow" w:hAnsi="Arial Narrow" w:cs="Calibri"/>
                <w:sz w:val="20"/>
                <w:szCs w:val="20"/>
              </w:rPr>
              <w:t>DRENO SUCTOR, DESCARTÁVEL, ESTÉRIL, COM AGULHA 4.8, BICO- DRENO, TUBO DE DRENAGEM, VALVULA ANTI REFLUXO, RESERVATÓRIO COM CAPACIDADE APROXIMADA DE 400 ML, COM TAMPA PARA ESVAZIAMENTO, EMBALAGEM INDIVIDUAL EM PAPEL GRAU CIRURGICO, ABERTURA EM PALETA.</w:t>
            </w:r>
          </w:p>
        </w:tc>
        <w:tc>
          <w:tcPr>
            <w:tcW w:w="1013" w:type="dxa"/>
            <w:tcBorders>
              <w:top w:val="nil"/>
              <w:left w:val="nil"/>
              <w:bottom w:val="single" w:color="auto" w:sz="4" w:space="0"/>
              <w:right w:val="single" w:color="auto" w:sz="4" w:space="0"/>
            </w:tcBorders>
            <w:shd w:val="clear" w:color="000000" w:fill="FFFFFF"/>
            <w:noWrap/>
            <w:vAlign w:val="center"/>
          </w:tcPr>
          <w:p w14:paraId="4E09BD50">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66B08059">
            <w:pPr>
              <w:jc w:val="center"/>
              <w:rPr>
                <w:rFonts w:ascii="Arial Narrow" w:hAnsi="Arial Narrow" w:cs="Calibri"/>
                <w:sz w:val="20"/>
                <w:szCs w:val="20"/>
              </w:rPr>
            </w:pPr>
            <w:r>
              <w:rPr>
                <w:rFonts w:ascii="Arial Narrow" w:hAnsi="Arial Narrow" w:cs="Calibri"/>
                <w:sz w:val="20"/>
                <w:szCs w:val="20"/>
              </w:rPr>
              <w:t>30</w:t>
            </w:r>
          </w:p>
        </w:tc>
      </w:tr>
      <w:tr w14:paraId="01CEFB92">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3A07B781">
            <w:pPr>
              <w:jc w:val="center"/>
              <w:rPr>
                <w:rFonts w:ascii="Arial Narrow" w:hAnsi="Arial Narrow" w:cs="Calibri"/>
                <w:sz w:val="20"/>
                <w:szCs w:val="20"/>
              </w:rPr>
            </w:pPr>
            <w:r>
              <w:rPr>
                <w:rFonts w:ascii="Arial Narrow" w:hAnsi="Arial Narrow" w:cs="Calibri"/>
                <w:sz w:val="20"/>
                <w:szCs w:val="20"/>
              </w:rPr>
              <w:t>74</w:t>
            </w:r>
          </w:p>
        </w:tc>
        <w:tc>
          <w:tcPr>
            <w:tcW w:w="5125" w:type="dxa"/>
            <w:tcBorders>
              <w:top w:val="nil"/>
              <w:left w:val="nil"/>
              <w:bottom w:val="single" w:color="auto" w:sz="4" w:space="0"/>
              <w:right w:val="single" w:color="auto" w:sz="4" w:space="0"/>
            </w:tcBorders>
            <w:shd w:val="clear" w:color="000000" w:fill="FFFFFF"/>
            <w:vAlign w:val="center"/>
          </w:tcPr>
          <w:p w14:paraId="5517934C">
            <w:pPr>
              <w:rPr>
                <w:rFonts w:ascii="Arial Narrow" w:hAnsi="Arial Narrow" w:cs="Calibri"/>
                <w:sz w:val="20"/>
                <w:szCs w:val="20"/>
              </w:rPr>
            </w:pPr>
            <w:r>
              <w:rPr>
                <w:rFonts w:ascii="Arial Narrow" w:hAnsi="Arial Narrow" w:cs="Calibri"/>
                <w:sz w:val="20"/>
                <w:szCs w:val="20"/>
              </w:rPr>
              <w:t>DRENO SUCTOR, DESCARTÁVEL, ESTÉRIL, COM AGULHA 6.4, BICO- DRENO, TUBO DE DRENAGEM, VALVULA ANTI REFLUXO, RESERVATÓRIO COM CAPACIDADE APROXIMADA DE 400 ML, COM TAMPA PARA ESVAZIAMENTO, EMBALAGEM INDIVIDUAL EM PAPEL GRAU CIRURGICO, ABERTURA EM PALETA.</w:t>
            </w:r>
          </w:p>
        </w:tc>
        <w:tc>
          <w:tcPr>
            <w:tcW w:w="1013" w:type="dxa"/>
            <w:tcBorders>
              <w:top w:val="nil"/>
              <w:left w:val="nil"/>
              <w:bottom w:val="single" w:color="auto" w:sz="4" w:space="0"/>
              <w:right w:val="single" w:color="auto" w:sz="4" w:space="0"/>
            </w:tcBorders>
            <w:shd w:val="clear" w:color="000000" w:fill="FFFFFF"/>
            <w:noWrap/>
            <w:vAlign w:val="center"/>
          </w:tcPr>
          <w:p w14:paraId="047AB6BC">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72C101E4">
            <w:pPr>
              <w:jc w:val="center"/>
              <w:rPr>
                <w:rFonts w:ascii="Arial Narrow" w:hAnsi="Arial Narrow" w:cs="Calibri"/>
                <w:sz w:val="20"/>
                <w:szCs w:val="20"/>
              </w:rPr>
            </w:pPr>
            <w:r>
              <w:rPr>
                <w:rFonts w:ascii="Arial Narrow" w:hAnsi="Arial Narrow" w:cs="Calibri"/>
                <w:sz w:val="20"/>
                <w:szCs w:val="20"/>
              </w:rPr>
              <w:t>30</w:t>
            </w:r>
          </w:p>
        </w:tc>
      </w:tr>
      <w:tr w14:paraId="18954B64">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7C95B666">
            <w:pPr>
              <w:jc w:val="center"/>
              <w:rPr>
                <w:rFonts w:ascii="Arial Narrow" w:hAnsi="Arial Narrow" w:cs="Calibri"/>
                <w:sz w:val="20"/>
                <w:szCs w:val="20"/>
              </w:rPr>
            </w:pPr>
            <w:r>
              <w:rPr>
                <w:rFonts w:ascii="Arial Narrow" w:hAnsi="Arial Narrow" w:cs="Calibri"/>
                <w:sz w:val="20"/>
                <w:szCs w:val="20"/>
              </w:rPr>
              <w:t>75</w:t>
            </w:r>
          </w:p>
        </w:tc>
        <w:tc>
          <w:tcPr>
            <w:tcW w:w="5125" w:type="dxa"/>
            <w:tcBorders>
              <w:top w:val="nil"/>
              <w:left w:val="nil"/>
              <w:bottom w:val="single" w:color="auto" w:sz="4" w:space="0"/>
              <w:right w:val="single" w:color="auto" w:sz="4" w:space="0"/>
            </w:tcBorders>
            <w:shd w:val="clear" w:color="000000" w:fill="FFFFFF"/>
            <w:vAlign w:val="center"/>
          </w:tcPr>
          <w:p w14:paraId="16836743">
            <w:pPr>
              <w:rPr>
                <w:rFonts w:ascii="Arial Narrow" w:hAnsi="Arial Narrow" w:cs="Calibri"/>
                <w:sz w:val="20"/>
                <w:szCs w:val="20"/>
              </w:rPr>
            </w:pPr>
            <w:r>
              <w:rPr>
                <w:rFonts w:ascii="Arial Narrow" w:hAnsi="Arial Narrow" w:cs="Calibri"/>
                <w:sz w:val="20"/>
                <w:szCs w:val="20"/>
              </w:rPr>
              <w:t>ESPAÇADOR PARA INALAÇÃO  USO ADULTO</w:t>
            </w:r>
          </w:p>
        </w:tc>
        <w:tc>
          <w:tcPr>
            <w:tcW w:w="1013" w:type="dxa"/>
            <w:tcBorders>
              <w:top w:val="nil"/>
              <w:left w:val="nil"/>
              <w:bottom w:val="single" w:color="auto" w:sz="4" w:space="0"/>
              <w:right w:val="single" w:color="auto" w:sz="4" w:space="0"/>
            </w:tcBorders>
            <w:shd w:val="clear" w:color="000000" w:fill="FFFFFF"/>
            <w:noWrap/>
            <w:vAlign w:val="center"/>
          </w:tcPr>
          <w:p w14:paraId="4A1D37A7">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5DECD1FD">
            <w:pPr>
              <w:jc w:val="center"/>
              <w:rPr>
                <w:rFonts w:ascii="Arial Narrow" w:hAnsi="Arial Narrow" w:cs="Calibri"/>
                <w:sz w:val="20"/>
                <w:szCs w:val="20"/>
              </w:rPr>
            </w:pPr>
            <w:r>
              <w:rPr>
                <w:rFonts w:ascii="Arial Narrow" w:hAnsi="Arial Narrow" w:cs="Calibri"/>
                <w:sz w:val="20"/>
                <w:szCs w:val="20"/>
              </w:rPr>
              <w:t>100</w:t>
            </w:r>
          </w:p>
        </w:tc>
      </w:tr>
      <w:tr w14:paraId="07DC9161">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3279F9F8">
            <w:pPr>
              <w:jc w:val="center"/>
              <w:rPr>
                <w:rFonts w:ascii="Arial Narrow" w:hAnsi="Arial Narrow" w:cs="Calibri"/>
                <w:sz w:val="20"/>
                <w:szCs w:val="20"/>
              </w:rPr>
            </w:pPr>
            <w:r>
              <w:rPr>
                <w:rFonts w:ascii="Arial Narrow" w:hAnsi="Arial Narrow" w:cs="Calibri"/>
                <w:sz w:val="20"/>
                <w:szCs w:val="20"/>
              </w:rPr>
              <w:t>76</w:t>
            </w:r>
          </w:p>
        </w:tc>
        <w:tc>
          <w:tcPr>
            <w:tcW w:w="5125" w:type="dxa"/>
            <w:tcBorders>
              <w:top w:val="nil"/>
              <w:left w:val="nil"/>
              <w:bottom w:val="single" w:color="auto" w:sz="4" w:space="0"/>
              <w:right w:val="single" w:color="auto" w:sz="4" w:space="0"/>
            </w:tcBorders>
            <w:shd w:val="clear" w:color="000000" w:fill="FFFFFF"/>
            <w:vAlign w:val="center"/>
          </w:tcPr>
          <w:p w14:paraId="0C77733E">
            <w:pPr>
              <w:rPr>
                <w:rFonts w:ascii="Arial Narrow" w:hAnsi="Arial Narrow" w:cs="Calibri"/>
                <w:sz w:val="20"/>
                <w:szCs w:val="20"/>
              </w:rPr>
            </w:pPr>
            <w:r>
              <w:rPr>
                <w:rFonts w:ascii="Arial Narrow" w:hAnsi="Arial Narrow" w:cs="Calibri"/>
                <w:sz w:val="20"/>
                <w:szCs w:val="20"/>
              </w:rPr>
              <w:t>ESPAÇADOR PARA INALAÇÃO  USO INFANTIL</w:t>
            </w:r>
          </w:p>
        </w:tc>
        <w:tc>
          <w:tcPr>
            <w:tcW w:w="1013" w:type="dxa"/>
            <w:tcBorders>
              <w:top w:val="nil"/>
              <w:left w:val="nil"/>
              <w:bottom w:val="single" w:color="auto" w:sz="4" w:space="0"/>
              <w:right w:val="single" w:color="auto" w:sz="4" w:space="0"/>
            </w:tcBorders>
            <w:shd w:val="clear" w:color="000000" w:fill="FFFFFF"/>
            <w:noWrap/>
            <w:vAlign w:val="center"/>
          </w:tcPr>
          <w:p w14:paraId="5D8CC453">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7C5483D5">
            <w:pPr>
              <w:jc w:val="center"/>
              <w:rPr>
                <w:rFonts w:ascii="Arial Narrow" w:hAnsi="Arial Narrow" w:cs="Calibri"/>
                <w:sz w:val="20"/>
                <w:szCs w:val="20"/>
              </w:rPr>
            </w:pPr>
            <w:r>
              <w:rPr>
                <w:rFonts w:ascii="Arial Narrow" w:hAnsi="Arial Narrow" w:cs="Calibri"/>
                <w:sz w:val="20"/>
                <w:szCs w:val="20"/>
              </w:rPr>
              <w:t>100</w:t>
            </w:r>
          </w:p>
        </w:tc>
      </w:tr>
      <w:tr w14:paraId="6158307E">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33C1FBD9">
            <w:pPr>
              <w:jc w:val="center"/>
              <w:rPr>
                <w:rFonts w:ascii="Arial Narrow" w:hAnsi="Arial Narrow" w:cs="Calibri"/>
                <w:sz w:val="20"/>
                <w:szCs w:val="20"/>
              </w:rPr>
            </w:pPr>
            <w:r>
              <w:rPr>
                <w:rFonts w:ascii="Arial Narrow" w:hAnsi="Arial Narrow" w:cs="Calibri"/>
                <w:sz w:val="20"/>
                <w:szCs w:val="20"/>
              </w:rPr>
              <w:t>77</w:t>
            </w:r>
          </w:p>
        </w:tc>
        <w:tc>
          <w:tcPr>
            <w:tcW w:w="5125" w:type="dxa"/>
            <w:tcBorders>
              <w:top w:val="nil"/>
              <w:left w:val="nil"/>
              <w:bottom w:val="single" w:color="auto" w:sz="4" w:space="0"/>
              <w:right w:val="single" w:color="auto" w:sz="4" w:space="0"/>
            </w:tcBorders>
            <w:shd w:val="clear" w:color="000000" w:fill="FFFFFF"/>
            <w:vAlign w:val="center"/>
          </w:tcPr>
          <w:p w14:paraId="33E783DB">
            <w:pPr>
              <w:rPr>
                <w:rFonts w:ascii="Arial Narrow" w:hAnsi="Arial Narrow" w:cs="Calibri"/>
                <w:sz w:val="20"/>
                <w:szCs w:val="20"/>
              </w:rPr>
            </w:pPr>
            <w:r>
              <w:rPr>
                <w:rFonts w:ascii="Arial Narrow" w:hAnsi="Arial Narrow" w:cs="Calibri"/>
                <w:sz w:val="20"/>
                <w:szCs w:val="20"/>
              </w:rPr>
              <w:t>DISPOSITIVO URINÁRIO Nº 4 COM  EXTENSÃO</w:t>
            </w:r>
          </w:p>
        </w:tc>
        <w:tc>
          <w:tcPr>
            <w:tcW w:w="1013" w:type="dxa"/>
            <w:tcBorders>
              <w:top w:val="nil"/>
              <w:left w:val="nil"/>
              <w:bottom w:val="single" w:color="auto" w:sz="4" w:space="0"/>
              <w:right w:val="single" w:color="auto" w:sz="4" w:space="0"/>
            </w:tcBorders>
            <w:shd w:val="clear" w:color="000000" w:fill="FFFFFF"/>
            <w:noWrap/>
            <w:vAlign w:val="center"/>
          </w:tcPr>
          <w:p w14:paraId="53BA4219">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2B86953F">
            <w:pPr>
              <w:jc w:val="center"/>
              <w:rPr>
                <w:rFonts w:ascii="Arial Narrow" w:hAnsi="Arial Narrow" w:cs="Calibri"/>
                <w:sz w:val="20"/>
                <w:szCs w:val="20"/>
              </w:rPr>
            </w:pPr>
            <w:r>
              <w:rPr>
                <w:rFonts w:ascii="Arial Narrow" w:hAnsi="Arial Narrow" w:cs="Calibri"/>
                <w:sz w:val="20"/>
                <w:szCs w:val="20"/>
              </w:rPr>
              <w:t>500</w:t>
            </w:r>
          </w:p>
        </w:tc>
      </w:tr>
      <w:tr w14:paraId="1EB81921">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0F4949E3">
            <w:pPr>
              <w:jc w:val="center"/>
              <w:rPr>
                <w:rFonts w:ascii="Arial Narrow" w:hAnsi="Arial Narrow" w:cs="Calibri"/>
                <w:sz w:val="20"/>
                <w:szCs w:val="20"/>
              </w:rPr>
            </w:pPr>
            <w:r>
              <w:rPr>
                <w:rFonts w:ascii="Arial Narrow" w:hAnsi="Arial Narrow" w:cs="Calibri"/>
                <w:sz w:val="20"/>
                <w:szCs w:val="20"/>
              </w:rPr>
              <w:t>78</w:t>
            </w:r>
          </w:p>
        </w:tc>
        <w:tc>
          <w:tcPr>
            <w:tcW w:w="5125" w:type="dxa"/>
            <w:tcBorders>
              <w:top w:val="nil"/>
              <w:left w:val="nil"/>
              <w:bottom w:val="single" w:color="auto" w:sz="4" w:space="0"/>
              <w:right w:val="single" w:color="auto" w:sz="4" w:space="0"/>
            </w:tcBorders>
            <w:shd w:val="clear" w:color="000000" w:fill="FFFFFF"/>
            <w:vAlign w:val="center"/>
          </w:tcPr>
          <w:p w14:paraId="09A44377">
            <w:pPr>
              <w:rPr>
                <w:rFonts w:ascii="Arial Narrow" w:hAnsi="Arial Narrow" w:cs="Calibri"/>
                <w:sz w:val="20"/>
                <w:szCs w:val="20"/>
              </w:rPr>
            </w:pPr>
            <w:r>
              <w:rPr>
                <w:rFonts w:ascii="Arial Narrow" w:hAnsi="Arial Narrow" w:cs="Calibri"/>
                <w:sz w:val="20"/>
                <w:szCs w:val="20"/>
              </w:rPr>
              <w:t>DISPOSITIVO URINÁRIO Nº 5 COM EXTENSÃO</w:t>
            </w:r>
          </w:p>
        </w:tc>
        <w:tc>
          <w:tcPr>
            <w:tcW w:w="1013" w:type="dxa"/>
            <w:tcBorders>
              <w:top w:val="nil"/>
              <w:left w:val="nil"/>
              <w:bottom w:val="single" w:color="auto" w:sz="4" w:space="0"/>
              <w:right w:val="single" w:color="auto" w:sz="4" w:space="0"/>
            </w:tcBorders>
            <w:shd w:val="clear" w:color="000000" w:fill="FFFFFF"/>
            <w:noWrap/>
            <w:vAlign w:val="center"/>
          </w:tcPr>
          <w:p w14:paraId="7DBCCFF8">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4F834F95">
            <w:pPr>
              <w:jc w:val="center"/>
              <w:rPr>
                <w:rFonts w:ascii="Arial Narrow" w:hAnsi="Arial Narrow" w:cs="Calibri"/>
                <w:sz w:val="20"/>
                <w:szCs w:val="20"/>
              </w:rPr>
            </w:pPr>
            <w:r>
              <w:rPr>
                <w:rFonts w:ascii="Arial Narrow" w:hAnsi="Arial Narrow" w:cs="Calibri"/>
                <w:sz w:val="20"/>
                <w:szCs w:val="20"/>
              </w:rPr>
              <w:t>500</w:t>
            </w:r>
          </w:p>
        </w:tc>
      </w:tr>
      <w:tr w14:paraId="4740A902">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17A8D8F7">
            <w:pPr>
              <w:jc w:val="center"/>
              <w:rPr>
                <w:rFonts w:ascii="Arial Narrow" w:hAnsi="Arial Narrow" w:cs="Calibri"/>
                <w:sz w:val="20"/>
                <w:szCs w:val="20"/>
              </w:rPr>
            </w:pPr>
            <w:r>
              <w:rPr>
                <w:rFonts w:ascii="Arial Narrow" w:hAnsi="Arial Narrow" w:cs="Calibri"/>
                <w:sz w:val="20"/>
                <w:szCs w:val="20"/>
              </w:rPr>
              <w:t>79</w:t>
            </w:r>
          </w:p>
        </w:tc>
        <w:tc>
          <w:tcPr>
            <w:tcW w:w="5125" w:type="dxa"/>
            <w:tcBorders>
              <w:top w:val="nil"/>
              <w:left w:val="nil"/>
              <w:bottom w:val="single" w:color="auto" w:sz="4" w:space="0"/>
              <w:right w:val="single" w:color="auto" w:sz="4" w:space="0"/>
            </w:tcBorders>
            <w:shd w:val="clear" w:color="000000" w:fill="FFFFFF"/>
            <w:vAlign w:val="center"/>
          </w:tcPr>
          <w:p w14:paraId="43983B45">
            <w:pPr>
              <w:rPr>
                <w:rFonts w:ascii="Arial Narrow" w:hAnsi="Arial Narrow" w:cs="Calibri"/>
                <w:sz w:val="20"/>
                <w:szCs w:val="20"/>
              </w:rPr>
            </w:pPr>
            <w:r>
              <w:rPr>
                <w:rFonts w:ascii="Arial Narrow" w:hAnsi="Arial Narrow" w:cs="Calibri"/>
                <w:sz w:val="20"/>
                <w:szCs w:val="20"/>
              </w:rPr>
              <w:t xml:space="preserve">DISPOSITIVO TRANSFERENCÊNCIA  DE SOLUÇÃO DUPLA PONTA, DISPOSITIVO QUE PERMITE ACESSO AOS RECIPIENTES DE SOLUÇÕES PARENTERAIS EM SISTEMA FECHADO, PARA DILUIÇÃO DE MEDICAÇÃO IRRIGAÇÕES CURATIVOS E VÁRIOS PROCEDIMENTOS COM SOLUÇÕES ESTÉREIS                                                                                             </w:t>
            </w:r>
          </w:p>
        </w:tc>
        <w:tc>
          <w:tcPr>
            <w:tcW w:w="1013" w:type="dxa"/>
            <w:tcBorders>
              <w:top w:val="nil"/>
              <w:left w:val="nil"/>
              <w:bottom w:val="single" w:color="auto" w:sz="4" w:space="0"/>
              <w:right w:val="single" w:color="auto" w:sz="4" w:space="0"/>
            </w:tcBorders>
            <w:shd w:val="clear" w:color="000000" w:fill="FFFFFF"/>
            <w:noWrap/>
            <w:vAlign w:val="center"/>
          </w:tcPr>
          <w:p w14:paraId="4226A11B">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5EFF56E2">
            <w:pPr>
              <w:jc w:val="center"/>
              <w:rPr>
                <w:rFonts w:ascii="Arial Narrow" w:hAnsi="Arial Narrow" w:cs="Calibri"/>
                <w:sz w:val="20"/>
                <w:szCs w:val="20"/>
              </w:rPr>
            </w:pPr>
            <w:r>
              <w:rPr>
                <w:rFonts w:ascii="Arial Narrow" w:hAnsi="Arial Narrow" w:cs="Calibri"/>
                <w:sz w:val="20"/>
                <w:szCs w:val="20"/>
              </w:rPr>
              <w:t>2000</w:t>
            </w:r>
          </w:p>
        </w:tc>
      </w:tr>
      <w:tr w14:paraId="5E5F26D9">
        <w:tblPrEx>
          <w:tblCellMar>
            <w:top w:w="0" w:type="dxa"/>
            <w:left w:w="70" w:type="dxa"/>
            <w:bottom w:w="0" w:type="dxa"/>
            <w:right w:w="70" w:type="dxa"/>
          </w:tblCellMar>
        </w:tblPrEx>
        <w:trPr>
          <w:trHeight w:val="51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16A08D4B">
            <w:pPr>
              <w:jc w:val="center"/>
              <w:rPr>
                <w:rFonts w:ascii="Arial Narrow" w:hAnsi="Arial Narrow" w:cs="Calibri"/>
                <w:sz w:val="20"/>
                <w:szCs w:val="20"/>
              </w:rPr>
            </w:pPr>
            <w:r>
              <w:rPr>
                <w:rFonts w:ascii="Arial Narrow" w:hAnsi="Arial Narrow" w:cs="Calibri"/>
                <w:sz w:val="20"/>
                <w:szCs w:val="20"/>
              </w:rPr>
              <w:t>80</w:t>
            </w:r>
          </w:p>
        </w:tc>
        <w:tc>
          <w:tcPr>
            <w:tcW w:w="5125" w:type="dxa"/>
            <w:tcBorders>
              <w:top w:val="nil"/>
              <w:left w:val="nil"/>
              <w:bottom w:val="single" w:color="auto" w:sz="4" w:space="0"/>
              <w:right w:val="single" w:color="auto" w:sz="4" w:space="0"/>
            </w:tcBorders>
            <w:shd w:val="clear" w:color="000000" w:fill="FFFFFF"/>
            <w:vAlign w:val="center"/>
          </w:tcPr>
          <w:p w14:paraId="28592860">
            <w:pPr>
              <w:rPr>
                <w:rFonts w:ascii="Arial Narrow" w:hAnsi="Arial Narrow" w:cs="Calibri"/>
                <w:sz w:val="20"/>
                <w:szCs w:val="20"/>
              </w:rPr>
            </w:pPr>
            <w:r>
              <w:rPr>
                <w:rFonts w:ascii="Arial Narrow" w:hAnsi="Arial Narrow" w:cs="Calibri"/>
                <w:sz w:val="20"/>
                <w:szCs w:val="20"/>
              </w:rPr>
              <w:t xml:space="preserve">EQUIPO PARA NUTRIÇÃO ENTERAL COM CONECTOR SLIP,CONECTA O RECIPIENTE DE SOLUÇÕES (FRASCO OU BOLSA) À SONDA DE ALIMENTAÇÃO ENTERAL. DISPOSITIVO PARA INFUSÃO </w:t>
            </w:r>
          </w:p>
        </w:tc>
        <w:tc>
          <w:tcPr>
            <w:tcW w:w="1013" w:type="dxa"/>
            <w:tcBorders>
              <w:top w:val="nil"/>
              <w:left w:val="nil"/>
              <w:bottom w:val="single" w:color="auto" w:sz="4" w:space="0"/>
              <w:right w:val="single" w:color="auto" w:sz="4" w:space="0"/>
            </w:tcBorders>
            <w:shd w:val="clear" w:color="000000" w:fill="FFFFFF"/>
            <w:noWrap/>
            <w:vAlign w:val="center"/>
          </w:tcPr>
          <w:p w14:paraId="7F6EB234">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54B77218">
            <w:pPr>
              <w:jc w:val="center"/>
              <w:rPr>
                <w:rFonts w:ascii="Arial Narrow" w:hAnsi="Arial Narrow" w:cs="Calibri"/>
                <w:sz w:val="20"/>
                <w:szCs w:val="20"/>
              </w:rPr>
            </w:pPr>
            <w:r>
              <w:rPr>
                <w:rFonts w:ascii="Arial Narrow" w:hAnsi="Arial Narrow" w:cs="Calibri"/>
                <w:sz w:val="20"/>
                <w:szCs w:val="20"/>
              </w:rPr>
              <w:t>1000</w:t>
            </w:r>
          </w:p>
        </w:tc>
      </w:tr>
      <w:tr w14:paraId="721DFDE8">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036238BD">
            <w:pPr>
              <w:jc w:val="center"/>
              <w:rPr>
                <w:rFonts w:ascii="Arial Narrow" w:hAnsi="Arial Narrow" w:cs="Calibri"/>
                <w:sz w:val="20"/>
                <w:szCs w:val="20"/>
              </w:rPr>
            </w:pPr>
            <w:r>
              <w:rPr>
                <w:rFonts w:ascii="Arial Narrow" w:hAnsi="Arial Narrow" w:cs="Calibri"/>
                <w:sz w:val="20"/>
                <w:szCs w:val="20"/>
              </w:rPr>
              <w:t>81</w:t>
            </w:r>
          </w:p>
        </w:tc>
        <w:tc>
          <w:tcPr>
            <w:tcW w:w="5125" w:type="dxa"/>
            <w:tcBorders>
              <w:top w:val="nil"/>
              <w:left w:val="nil"/>
              <w:bottom w:val="single" w:color="auto" w:sz="4" w:space="0"/>
              <w:right w:val="single" w:color="auto" w:sz="4" w:space="0"/>
            </w:tcBorders>
            <w:shd w:val="clear" w:color="000000" w:fill="FFFFFF"/>
            <w:vAlign w:val="center"/>
          </w:tcPr>
          <w:p w14:paraId="6A275F55">
            <w:pPr>
              <w:rPr>
                <w:rFonts w:ascii="Arial Narrow" w:hAnsi="Arial Narrow" w:cs="Calibri"/>
                <w:sz w:val="20"/>
                <w:szCs w:val="20"/>
              </w:rPr>
            </w:pPr>
            <w:r>
              <w:rPr>
                <w:rFonts w:ascii="Arial Narrow" w:hAnsi="Arial Narrow" w:cs="Calibri"/>
                <w:sz w:val="20"/>
                <w:szCs w:val="20"/>
              </w:rPr>
              <w:t>EQUIPO DUAS VIS NEONATAL POLIFIX MULTIVIAS COM CLMAP.</w:t>
            </w:r>
          </w:p>
        </w:tc>
        <w:tc>
          <w:tcPr>
            <w:tcW w:w="1013" w:type="dxa"/>
            <w:tcBorders>
              <w:top w:val="nil"/>
              <w:left w:val="nil"/>
              <w:bottom w:val="single" w:color="auto" w:sz="4" w:space="0"/>
              <w:right w:val="single" w:color="auto" w:sz="4" w:space="0"/>
            </w:tcBorders>
            <w:shd w:val="clear" w:color="000000" w:fill="FFFFFF"/>
            <w:noWrap/>
            <w:vAlign w:val="center"/>
          </w:tcPr>
          <w:p w14:paraId="03813452">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0EC0EB9C">
            <w:pPr>
              <w:jc w:val="center"/>
              <w:rPr>
                <w:rFonts w:ascii="Arial Narrow" w:hAnsi="Arial Narrow" w:cs="Calibri"/>
                <w:sz w:val="20"/>
                <w:szCs w:val="20"/>
              </w:rPr>
            </w:pPr>
            <w:r>
              <w:rPr>
                <w:rFonts w:ascii="Arial Narrow" w:hAnsi="Arial Narrow" w:cs="Calibri"/>
                <w:sz w:val="20"/>
                <w:szCs w:val="20"/>
              </w:rPr>
              <w:t>1000</w:t>
            </w:r>
          </w:p>
        </w:tc>
      </w:tr>
      <w:tr w14:paraId="46078745">
        <w:tblPrEx>
          <w:tblCellMar>
            <w:top w:w="0" w:type="dxa"/>
            <w:left w:w="70" w:type="dxa"/>
            <w:bottom w:w="0" w:type="dxa"/>
            <w:right w:w="70" w:type="dxa"/>
          </w:tblCellMar>
        </w:tblPrEx>
        <w:trPr>
          <w:trHeight w:val="102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03A2AC24">
            <w:pPr>
              <w:jc w:val="center"/>
              <w:rPr>
                <w:rFonts w:ascii="Arial Narrow" w:hAnsi="Arial Narrow" w:cs="Calibri"/>
                <w:sz w:val="20"/>
                <w:szCs w:val="20"/>
              </w:rPr>
            </w:pPr>
            <w:r>
              <w:rPr>
                <w:rFonts w:ascii="Arial Narrow" w:hAnsi="Arial Narrow" w:cs="Calibri"/>
                <w:sz w:val="20"/>
                <w:szCs w:val="20"/>
              </w:rPr>
              <w:t>82</w:t>
            </w:r>
          </w:p>
        </w:tc>
        <w:tc>
          <w:tcPr>
            <w:tcW w:w="5125" w:type="dxa"/>
            <w:tcBorders>
              <w:top w:val="nil"/>
              <w:left w:val="nil"/>
              <w:bottom w:val="single" w:color="auto" w:sz="4" w:space="0"/>
              <w:right w:val="single" w:color="auto" w:sz="4" w:space="0"/>
            </w:tcBorders>
            <w:shd w:val="clear" w:color="000000" w:fill="FFFFFF"/>
            <w:vAlign w:val="center"/>
          </w:tcPr>
          <w:p w14:paraId="12B28220">
            <w:pPr>
              <w:rPr>
                <w:rFonts w:ascii="Arial Narrow" w:hAnsi="Arial Narrow" w:cs="Calibri"/>
                <w:sz w:val="20"/>
                <w:szCs w:val="20"/>
              </w:rPr>
            </w:pPr>
            <w:r>
              <w:rPr>
                <w:rFonts w:ascii="Arial Narrow" w:hAnsi="Arial Narrow" w:cs="Calibri"/>
                <w:sz w:val="20"/>
                <w:szCs w:val="20"/>
              </w:rPr>
              <w:t xml:space="preserve"> EQUIPO, BURETA, PARA SORO, APLICAÇÃO PARA SOLUÇÕES PARENTERAIS, MATERIAL PVC, COMPRIMENTO 145, COR INCOLOR, TIPO USO DESCARTÁVEL, CARACTERÍSTICAS ADICIONAIS ATÓXICO, COM BURETA, TRANSMITÂNCIA TRANSPARENTE, ESTERILIDADE ESTÉRIL, CAPACIDADE 100. NA EMBALAGEM DEVERA ESTAR IMPRESSO DADOS DE IDENTIFICACAO, TIPO DE ESTERILIZACAO, PROCEDENCIA, DATA DE FABRICACAO, PRAZO DE VALIDADE E REGISTRO NO MINISTERIO DA SAUDE.</w:t>
            </w:r>
          </w:p>
        </w:tc>
        <w:tc>
          <w:tcPr>
            <w:tcW w:w="1013" w:type="dxa"/>
            <w:tcBorders>
              <w:top w:val="nil"/>
              <w:left w:val="nil"/>
              <w:bottom w:val="single" w:color="auto" w:sz="4" w:space="0"/>
              <w:right w:val="single" w:color="auto" w:sz="4" w:space="0"/>
            </w:tcBorders>
            <w:shd w:val="clear" w:color="000000" w:fill="FFFFFF"/>
            <w:noWrap/>
            <w:vAlign w:val="center"/>
          </w:tcPr>
          <w:p w14:paraId="6536BD12">
            <w:pPr>
              <w:jc w:val="center"/>
              <w:rPr>
                <w:rFonts w:ascii="Arial Narrow" w:hAnsi="Arial Narrow" w:cs="Calibri"/>
                <w:sz w:val="20"/>
                <w:szCs w:val="20"/>
              </w:rPr>
            </w:pPr>
            <w:r>
              <w:rPr>
                <w:rFonts w:ascii="Arial Narrow" w:hAnsi="Arial Narrow" w:cs="Calibri"/>
                <w:sz w:val="20"/>
                <w:szCs w:val="20"/>
              </w:rPr>
              <w:t>UND</w:t>
            </w:r>
          </w:p>
        </w:tc>
        <w:tc>
          <w:tcPr>
            <w:tcW w:w="1233" w:type="dxa"/>
            <w:tcBorders>
              <w:top w:val="nil"/>
              <w:left w:val="nil"/>
              <w:bottom w:val="single" w:color="auto" w:sz="4" w:space="0"/>
              <w:right w:val="single" w:color="auto" w:sz="4" w:space="0"/>
            </w:tcBorders>
            <w:shd w:val="clear" w:color="000000" w:fill="FFFFFF"/>
            <w:noWrap/>
            <w:vAlign w:val="center"/>
          </w:tcPr>
          <w:p w14:paraId="00004544">
            <w:pPr>
              <w:jc w:val="center"/>
              <w:rPr>
                <w:rFonts w:ascii="Arial Narrow" w:hAnsi="Arial Narrow" w:cs="Calibri"/>
                <w:sz w:val="20"/>
                <w:szCs w:val="20"/>
              </w:rPr>
            </w:pPr>
            <w:r>
              <w:rPr>
                <w:rFonts w:ascii="Arial Narrow" w:hAnsi="Arial Narrow" w:cs="Calibri"/>
                <w:sz w:val="20"/>
                <w:szCs w:val="20"/>
              </w:rPr>
              <w:t>500</w:t>
            </w:r>
          </w:p>
        </w:tc>
      </w:tr>
      <w:tr w14:paraId="01C641C7">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29DD2C52">
            <w:pPr>
              <w:jc w:val="center"/>
              <w:rPr>
                <w:rFonts w:ascii="Arial Narrow" w:hAnsi="Arial Narrow" w:cs="Calibri"/>
                <w:sz w:val="20"/>
                <w:szCs w:val="20"/>
              </w:rPr>
            </w:pPr>
            <w:r>
              <w:rPr>
                <w:rFonts w:ascii="Arial Narrow" w:hAnsi="Arial Narrow" w:cs="Calibri"/>
                <w:sz w:val="20"/>
                <w:szCs w:val="20"/>
              </w:rPr>
              <w:t>83</w:t>
            </w:r>
          </w:p>
        </w:tc>
        <w:tc>
          <w:tcPr>
            <w:tcW w:w="5125" w:type="dxa"/>
            <w:tcBorders>
              <w:top w:val="nil"/>
              <w:left w:val="nil"/>
              <w:bottom w:val="single" w:color="auto" w:sz="4" w:space="0"/>
              <w:right w:val="single" w:color="auto" w:sz="4" w:space="0"/>
            </w:tcBorders>
            <w:shd w:val="clear" w:color="000000" w:fill="FFFFFF"/>
            <w:vAlign w:val="center"/>
          </w:tcPr>
          <w:p w14:paraId="24FA1FDB">
            <w:pPr>
              <w:rPr>
                <w:rFonts w:ascii="Arial Narrow" w:hAnsi="Arial Narrow" w:cs="Calibri"/>
                <w:sz w:val="20"/>
                <w:szCs w:val="20"/>
              </w:rPr>
            </w:pPr>
            <w:r>
              <w:rPr>
                <w:rFonts w:ascii="Arial Narrow" w:hAnsi="Arial Narrow" w:cs="Calibri"/>
                <w:sz w:val="20"/>
                <w:szCs w:val="20"/>
              </w:rPr>
              <w:t>EQUIPO EXTENSOR PARA PERFUSÃO SIMULTÂNEA, DERIVAÇÃO Y, DUAS VIAS, PVC CRISTAL, PINÇA CORTA FLUXO EM TODAS VIAS, CONECTOR LUER LOCK MACHO E LUER FÊMEA C/ TAMPAS, ESTÉRIL E DESCARTÁVEL.</w:t>
            </w:r>
          </w:p>
        </w:tc>
        <w:tc>
          <w:tcPr>
            <w:tcW w:w="1013" w:type="dxa"/>
            <w:tcBorders>
              <w:top w:val="nil"/>
              <w:left w:val="nil"/>
              <w:bottom w:val="single" w:color="auto" w:sz="4" w:space="0"/>
              <w:right w:val="single" w:color="auto" w:sz="4" w:space="0"/>
            </w:tcBorders>
            <w:shd w:val="clear" w:color="000000" w:fill="FFFFFF"/>
            <w:noWrap/>
            <w:vAlign w:val="center"/>
          </w:tcPr>
          <w:p w14:paraId="2AA4D4C6">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10837CF6">
            <w:pPr>
              <w:jc w:val="center"/>
              <w:rPr>
                <w:rFonts w:ascii="Arial Narrow" w:hAnsi="Arial Narrow" w:cs="Calibri"/>
                <w:sz w:val="20"/>
                <w:szCs w:val="20"/>
              </w:rPr>
            </w:pPr>
            <w:r>
              <w:rPr>
                <w:rFonts w:ascii="Arial Narrow" w:hAnsi="Arial Narrow" w:cs="Calibri"/>
                <w:sz w:val="20"/>
                <w:szCs w:val="20"/>
              </w:rPr>
              <w:t>1000</w:t>
            </w:r>
          </w:p>
        </w:tc>
      </w:tr>
      <w:tr w14:paraId="63A3DA04">
        <w:tblPrEx>
          <w:tblCellMar>
            <w:top w:w="0" w:type="dxa"/>
            <w:left w:w="70" w:type="dxa"/>
            <w:bottom w:w="0" w:type="dxa"/>
            <w:right w:w="70" w:type="dxa"/>
          </w:tblCellMar>
        </w:tblPrEx>
        <w:trPr>
          <w:trHeight w:val="255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2DD62F6F">
            <w:pPr>
              <w:jc w:val="center"/>
              <w:rPr>
                <w:rFonts w:ascii="Arial Narrow" w:hAnsi="Arial Narrow" w:cs="Calibri"/>
                <w:sz w:val="20"/>
                <w:szCs w:val="20"/>
              </w:rPr>
            </w:pPr>
            <w:r>
              <w:rPr>
                <w:rFonts w:ascii="Arial Narrow" w:hAnsi="Arial Narrow" w:cs="Calibri"/>
                <w:sz w:val="20"/>
                <w:szCs w:val="20"/>
              </w:rPr>
              <w:t>84</w:t>
            </w:r>
          </w:p>
        </w:tc>
        <w:tc>
          <w:tcPr>
            <w:tcW w:w="5125" w:type="dxa"/>
            <w:tcBorders>
              <w:top w:val="nil"/>
              <w:left w:val="nil"/>
              <w:bottom w:val="single" w:color="auto" w:sz="4" w:space="0"/>
              <w:right w:val="single" w:color="auto" w:sz="4" w:space="0"/>
            </w:tcBorders>
            <w:shd w:val="clear" w:color="000000" w:fill="FFFFFF"/>
            <w:vAlign w:val="center"/>
          </w:tcPr>
          <w:p w14:paraId="0CE67B63">
            <w:pPr>
              <w:rPr>
                <w:rFonts w:ascii="Arial Narrow" w:hAnsi="Arial Narrow" w:cs="Calibri"/>
                <w:sz w:val="20"/>
                <w:szCs w:val="20"/>
              </w:rPr>
            </w:pPr>
            <w:r>
              <w:rPr>
                <w:rFonts w:ascii="Arial Narrow" w:hAnsi="Arial Narrow" w:cs="Calibri"/>
                <w:sz w:val="20"/>
                <w:szCs w:val="20"/>
              </w:rPr>
              <w:t>EQUIPO MACROGOTAS,PARA SORO,COM DUAS ENTRADAS,INFUSÃO,,FRASCO DE VIDRO OU AMPOLAS PLASTICAS,FILTRO HIDROFABO,BACTERIOLOGICO,COM TAMPAREVERSIVEL,CAMARA FLEXIVEL,GOTAS,PINCAROLETE,INJETOR LATERAL</w:t>
            </w:r>
            <w:r>
              <w:rPr>
                <w:rFonts w:ascii="Arial Narrow" w:hAnsi="Arial Narrow" w:cs="Calibri"/>
                <w:sz w:val="20"/>
                <w:szCs w:val="20"/>
              </w:rPr>
              <w:br w:type="textWrapping"/>
            </w:r>
            <w:r>
              <w:rPr>
                <w:rFonts w:ascii="Arial Narrow" w:hAnsi="Arial Narrow" w:cs="Calibri"/>
                <w:sz w:val="20"/>
                <w:szCs w:val="20"/>
              </w:rPr>
              <w:t>EMBALAGEMEM PAPE LGRA UCIRURGICO ESTERILIZADO A</w:t>
            </w:r>
            <w:r>
              <w:rPr>
                <w:rFonts w:ascii="Arial Narrow" w:hAnsi="Arial Narrow" w:cs="Calibri"/>
                <w:sz w:val="20"/>
                <w:szCs w:val="20"/>
              </w:rPr>
              <w:br w:type="textWrapping"/>
            </w:r>
            <w:r>
              <w:rPr>
                <w:rFonts w:ascii="Arial Narrow" w:hAnsi="Arial Narrow" w:cs="Calibri"/>
                <w:sz w:val="20"/>
                <w:szCs w:val="20"/>
              </w:rPr>
              <w:t>OXIDO DE ETILENO EMBALAGEM INDIVIDUAL,EM PAPEL GRA UCIRURGICO E FILME TERMOPLASTICO,ABERTURA EM PETALA..NA EMBALAGEMDEVERA ESTAR IMPRESSO DADOS DE</w:t>
            </w:r>
            <w:r>
              <w:rPr>
                <w:rFonts w:ascii="Arial Narrow" w:hAnsi="Arial Narrow" w:cs="Calibri"/>
                <w:sz w:val="20"/>
                <w:szCs w:val="20"/>
              </w:rPr>
              <w:br w:type="textWrapping"/>
            </w:r>
            <w:r>
              <w:rPr>
                <w:rFonts w:ascii="Arial Narrow" w:hAnsi="Arial Narrow" w:cs="Calibri"/>
                <w:sz w:val="20"/>
                <w:szCs w:val="20"/>
              </w:rPr>
              <w:t>IDENTIFICAÇÃO TIPODE ESTERILIZACAO PROCEDENCIA DATA</w:t>
            </w:r>
            <w:r>
              <w:rPr>
                <w:rFonts w:ascii="Arial Narrow" w:hAnsi="Arial Narrow" w:cs="Calibri"/>
                <w:sz w:val="20"/>
                <w:szCs w:val="20"/>
              </w:rPr>
              <w:br w:type="textWrapping"/>
            </w:r>
            <w:r>
              <w:rPr>
                <w:rFonts w:ascii="Arial Narrow" w:hAnsi="Arial Narrow" w:cs="Calibri"/>
                <w:sz w:val="20"/>
                <w:szCs w:val="20"/>
              </w:rPr>
              <w:t>DE FABRICACAO PACOTE COM 25 UNIDADES</w:t>
            </w:r>
          </w:p>
        </w:tc>
        <w:tc>
          <w:tcPr>
            <w:tcW w:w="1013" w:type="dxa"/>
            <w:tcBorders>
              <w:top w:val="nil"/>
              <w:left w:val="nil"/>
              <w:bottom w:val="single" w:color="auto" w:sz="4" w:space="0"/>
              <w:right w:val="single" w:color="auto" w:sz="4" w:space="0"/>
            </w:tcBorders>
            <w:shd w:val="clear" w:color="000000" w:fill="FFFFFF"/>
            <w:noWrap/>
            <w:vAlign w:val="center"/>
          </w:tcPr>
          <w:p w14:paraId="01184914">
            <w:pPr>
              <w:jc w:val="center"/>
              <w:rPr>
                <w:rFonts w:ascii="Arial Narrow" w:hAnsi="Arial Narrow" w:cs="Calibri"/>
                <w:sz w:val="20"/>
                <w:szCs w:val="20"/>
              </w:rPr>
            </w:pPr>
            <w:r>
              <w:rPr>
                <w:rFonts w:ascii="Arial Narrow" w:hAnsi="Arial Narrow" w:cs="Calibri"/>
                <w:sz w:val="20"/>
                <w:szCs w:val="20"/>
              </w:rPr>
              <w:t>pacote</w:t>
            </w:r>
          </w:p>
        </w:tc>
        <w:tc>
          <w:tcPr>
            <w:tcW w:w="1233" w:type="dxa"/>
            <w:tcBorders>
              <w:top w:val="nil"/>
              <w:left w:val="nil"/>
              <w:bottom w:val="single" w:color="auto" w:sz="4" w:space="0"/>
              <w:right w:val="single" w:color="auto" w:sz="4" w:space="0"/>
            </w:tcBorders>
            <w:shd w:val="clear" w:color="000000" w:fill="FFFFFF"/>
            <w:noWrap/>
            <w:vAlign w:val="center"/>
          </w:tcPr>
          <w:p w14:paraId="1BB83C04">
            <w:pPr>
              <w:jc w:val="center"/>
              <w:rPr>
                <w:rFonts w:ascii="Arial Narrow" w:hAnsi="Arial Narrow" w:cs="Calibri"/>
                <w:sz w:val="20"/>
                <w:szCs w:val="20"/>
              </w:rPr>
            </w:pPr>
            <w:r>
              <w:rPr>
                <w:rFonts w:ascii="Arial Narrow" w:hAnsi="Arial Narrow" w:cs="Calibri"/>
                <w:sz w:val="20"/>
                <w:szCs w:val="20"/>
              </w:rPr>
              <w:t>2000</w:t>
            </w:r>
          </w:p>
        </w:tc>
      </w:tr>
      <w:tr w14:paraId="11AD3D78">
        <w:tblPrEx>
          <w:tblCellMar>
            <w:top w:w="0" w:type="dxa"/>
            <w:left w:w="70" w:type="dxa"/>
            <w:bottom w:w="0" w:type="dxa"/>
            <w:right w:w="70" w:type="dxa"/>
          </w:tblCellMar>
        </w:tblPrEx>
        <w:trPr>
          <w:trHeight w:val="51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1FEFB52E">
            <w:pPr>
              <w:jc w:val="center"/>
              <w:rPr>
                <w:rFonts w:ascii="Arial Narrow" w:hAnsi="Arial Narrow" w:cs="Calibri"/>
                <w:sz w:val="20"/>
                <w:szCs w:val="20"/>
              </w:rPr>
            </w:pPr>
            <w:r>
              <w:rPr>
                <w:rFonts w:ascii="Arial Narrow" w:hAnsi="Arial Narrow" w:cs="Calibri"/>
                <w:sz w:val="20"/>
                <w:szCs w:val="20"/>
              </w:rPr>
              <w:t>85</w:t>
            </w:r>
          </w:p>
        </w:tc>
        <w:tc>
          <w:tcPr>
            <w:tcW w:w="5125" w:type="dxa"/>
            <w:tcBorders>
              <w:top w:val="nil"/>
              <w:left w:val="nil"/>
              <w:bottom w:val="single" w:color="auto" w:sz="4" w:space="0"/>
              <w:right w:val="single" w:color="auto" w:sz="4" w:space="0"/>
            </w:tcBorders>
            <w:shd w:val="clear" w:color="000000" w:fill="FFFFFF"/>
            <w:vAlign w:val="center"/>
          </w:tcPr>
          <w:p w14:paraId="4A066480">
            <w:pPr>
              <w:rPr>
                <w:rFonts w:ascii="Arial Narrow" w:hAnsi="Arial Narrow" w:cs="Calibri"/>
                <w:sz w:val="20"/>
                <w:szCs w:val="20"/>
              </w:rPr>
            </w:pPr>
            <w:r>
              <w:rPr>
                <w:rFonts w:ascii="Arial Narrow" w:hAnsi="Arial Narrow" w:cs="Calibri"/>
                <w:sz w:val="20"/>
                <w:szCs w:val="20"/>
              </w:rPr>
              <w:t>EQUIPO MICROGOTAS COM INJETOR LATERAL PARA SOLUÇÃO VENOSA COM INFUSÃO POR GRAVIDADE, ESTÉRIL</w:t>
            </w:r>
          </w:p>
        </w:tc>
        <w:tc>
          <w:tcPr>
            <w:tcW w:w="1013" w:type="dxa"/>
            <w:tcBorders>
              <w:top w:val="nil"/>
              <w:left w:val="nil"/>
              <w:bottom w:val="single" w:color="auto" w:sz="4" w:space="0"/>
              <w:right w:val="single" w:color="auto" w:sz="4" w:space="0"/>
            </w:tcBorders>
            <w:shd w:val="clear" w:color="000000" w:fill="FFFFFF"/>
            <w:noWrap/>
            <w:vAlign w:val="center"/>
          </w:tcPr>
          <w:p w14:paraId="724A6494">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2B01790E">
            <w:pPr>
              <w:jc w:val="center"/>
              <w:rPr>
                <w:rFonts w:ascii="Arial Narrow" w:hAnsi="Arial Narrow" w:cs="Calibri"/>
                <w:sz w:val="20"/>
                <w:szCs w:val="20"/>
              </w:rPr>
            </w:pPr>
            <w:r>
              <w:rPr>
                <w:rFonts w:ascii="Arial Narrow" w:hAnsi="Arial Narrow" w:cs="Calibri"/>
                <w:sz w:val="20"/>
                <w:szCs w:val="20"/>
              </w:rPr>
              <w:t>2000</w:t>
            </w:r>
          </w:p>
        </w:tc>
      </w:tr>
      <w:tr w14:paraId="3F20FBAC">
        <w:tblPrEx>
          <w:tblCellMar>
            <w:top w:w="0" w:type="dxa"/>
            <w:left w:w="70" w:type="dxa"/>
            <w:bottom w:w="0" w:type="dxa"/>
            <w:right w:w="70" w:type="dxa"/>
          </w:tblCellMar>
        </w:tblPrEx>
        <w:trPr>
          <w:trHeight w:val="153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3E1BD4FF">
            <w:pPr>
              <w:jc w:val="center"/>
              <w:rPr>
                <w:rFonts w:ascii="Arial Narrow" w:hAnsi="Arial Narrow" w:cs="Calibri"/>
                <w:sz w:val="20"/>
                <w:szCs w:val="20"/>
              </w:rPr>
            </w:pPr>
            <w:r>
              <w:rPr>
                <w:rFonts w:ascii="Arial Narrow" w:hAnsi="Arial Narrow" w:cs="Calibri"/>
                <w:sz w:val="20"/>
                <w:szCs w:val="20"/>
              </w:rPr>
              <w:t>86</w:t>
            </w:r>
          </w:p>
        </w:tc>
        <w:tc>
          <w:tcPr>
            <w:tcW w:w="5125" w:type="dxa"/>
            <w:tcBorders>
              <w:top w:val="nil"/>
              <w:left w:val="nil"/>
              <w:bottom w:val="single" w:color="auto" w:sz="4" w:space="0"/>
              <w:right w:val="single" w:color="auto" w:sz="4" w:space="0"/>
            </w:tcBorders>
            <w:shd w:val="clear" w:color="000000" w:fill="FFFFFF"/>
            <w:vAlign w:val="center"/>
          </w:tcPr>
          <w:p w14:paraId="4CC72183">
            <w:pPr>
              <w:rPr>
                <w:rFonts w:ascii="Arial Narrow" w:hAnsi="Arial Narrow" w:cs="Calibri"/>
                <w:sz w:val="20"/>
                <w:szCs w:val="20"/>
              </w:rPr>
            </w:pPr>
            <w:r>
              <w:rPr>
                <w:rFonts w:ascii="Arial Narrow" w:hAnsi="Arial Narrow" w:cs="Calibri"/>
                <w:sz w:val="20"/>
                <w:szCs w:val="20"/>
              </w:rPr>
              <w:t>EQUIPO, MACROGOTAS FOTOSSENSIVEL, PARA SORO, COM DUAS ENTRADAS, INFUSAO, FRASCO DE VIDRO OU AMPOLAS PLASTICAS, FILTRO HIDROFABO, BACTERIOLOGICO, COM TAMPA REVERSIVEL, CAMARA FLEXIVEL, GOTAS, PINCA ROLETE, INJETOR LATERAL, EMBALAGEM EM PAPEL GRAU CIRURGICO ESTERILIZADO A OXIDO DE ETILENO. EMBALAGEM INDIVIDUAL, EM PAPEL GRAU CIRURGICO E FILME TERMOPLASTICO, ABERTURA EM PETALA. NA EMBALAGEM DEVERA ESTAR IMPRESSO DADOS DE IDENTIFICACAO, TIPO DE ESTERILIZACAO, PROCEDENCIA, DATA DE FABRICACAO, PRAZO DE VALIDADE E REGISTRO NO MINISTERIO DA SAUDE.</w:t>
            </w:r>
          </w:p>
        </w:tc>
        <w:tc>
          <w:tcPr>
            <w:tcW w:w="1013" w:type="dxa"/>
            <w:tcBorders>
              <w:top w:val="nil"/>
              <w:left w:val="nil"/>
              <w:bottom w:val="single" w:color="auto" w:sz="4" w:space="0"/>
              <w:right w:val="single" w:color="auto" w:sz="4" w:space="0"/>
            </w:tcBorders>
            <w:shd w:val="clear" w:color="000000" w:fill="FFFFFF"/>
            <w:noWrap/>
            <w:vAlign w:val="center"/>
          </w:tcPr>
          <w:p w14:paraId="0E5D877E">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3523ABA4">
            <w:pPr>
              <w:jc w:val="center"/>
              <w:rPr>
                <w:rFonts w:ascii="Arial Narrow" w:hAnsi="Arial Narrow" w:cs="Calibri"/>
                <w:sz w:val="20"/>
                <w:szCs w:val="20"/>
              </w:rPr>
            </w:pPr>
            <w:r>
              <w:rPr>
                <w:rFonts w:ascii="Arial Narrow" w:hAnsi="Arial Narrow" w:cs="Calibri"/>
                <w:sz w:val="20"/>
                <w:szCs w:val="20"/>
              </w:rPr>
              <w:t>3000</w:t>
            </w:r>
          </w:p>
        </w:tc>
      </w:tr>
      <w:tr w14:paraId="331B4CC2">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6F63C308">
            <w:pPr>
              <w:jc w:val="center"/>
              <w:rPr>
                <w:rFonts w:ascii="Arial Narrow" w:hAnsi="Arial Narrow" w:cs="Calibri"/>
                <w:sz w:val="20"/>
                <w:szCs w:val="20"/>
              </w:rPr>
            </w:pPr>
            <w:r>
              <w:rPr>
                <w:rFonts w:ascii="Arial Narrow" w:hAnsi="Arial Narrow" w:cs="Calibri"/>
                <w:sz w:val="20"/>
                <w:szCs w:val="20"/>
              </w:rPr>
              <w:t>87</w:t>
            </w:r>
          </w:p>
        </w:tc>
        <w:tc>
          <w:tcPr>
            <w:tcW w:w="5125" w:type="dxa"/>
            <w:tcBorders>
              <w:top w:val="nil"/>
              <w:left w:val="nil"/>
              <w:bottom w:val="single" w:color="auto" w:sz="4" w:space="0"/>
              <w:right w:val="single" w:color="auto" w:sz="4" w:space="0"/>
            </w:tcBorders>
            <w:shd w:val="clear" w:color="000000" w:fill="FFFFFF"/>
            <w:vAlign w:val="center"/>
          </w:tcPr>
          <w:p w14:paraId="613E0A08">
            <w:pPr>
              <w:rPr>
                <w:rFonts w:ascii="Arial Narrow" w:hAnsi="Arial Narrow" w:cs="Calibri"/>
                <w:sz w:val="20"/>
                <w:szCs w:val="20"/>
              </w:rPr>
            </w:pPr>
            <w:r>
              <w:rPr>
                <w:rFonts w:ascii="Arial Narrow" w:hAnsi="Arial Narrow" w:cs="Calibri"/>
                <w:sz w:val="20"/>
                <w:szCs w:val="20"/>
              </w:rPr>
              <w:t>EQUIPO PARA TRANSFUSÃO SANGUÍNEA</w:t>
            </w:r>
          </w:p>
        </w:tc>
        <w:tc>
          <w:tcPr>
            <w:tcW w:w="1013" w:type="dxa"/>
            <w:tcBorders>
              <w:top w:val="nil"/>
              <w:left w:val="nil"/>
              <w:bottom w:val="single" w:color="auto" w:sz="4" w:space="0"/>
              <w:right w:val="single" w:color="auto" w:sz="4" w:space="0"/>
            </w:tcBorders>
            <w:shd w:val="clear" w:color="000000" w:fill="FFFFFF"/>
            <w:noWrap/>
            <w:vAlign w:val="center"/>
          </w:tcPr>
          <w:p w14:paraId="2413C620">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25A47EB6">
            <w:pPr>
              <w:jc w:val="center"/>
              <w:rPr>
                <w:rFonts w:ascii="Arial Narrow" w:hAnsi="Arial Narrow" w:cs="Calibri"/>
                <w:sz w:val="20"/>
                <w:szCs w:val="20"/>
              </w:rPr>
            </w:pPr>
            <w:r>
              <w:rPr>
                <w:rFonts w:ascii="Arial Narrow" w:hAnsi="Arial Narrow" w:cs="Calibri"/>
                <w:sz w:val="20"/>
                <w:szCs w:val="20"/>
              </w:rPr>
              <w:t>1000</w:t>
            </w:r>
          </w:p>
        </w:tc>
      </w:tr>
      <w:tr w14:paraId="354B2D19">
        <w:tblPrEx>
          <w:tblCellMar>
            <w:top w:w="0" w:type="dxa"/>
            <w:left w:w="70" w:type="dxa"/>
            <w:bottom w:w="0" w:type="dxa"/>
            <w:right w:w="70" w:type="dxa"/>
          </w:tblCellMar>
        </w:tblPrEx>
        <w:trPr>
          <w:trHeight w:val="102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395C8AB7">
            <w:pPr>
              <w:jc w:val="center"/>
              <w:rPr>
                <w:rFonts w:ascii="Arial Narrow" w:hAnsi="Arial Narrow" w:cs="Calibri"/>
                <w:sz w:val="20"/>
                <w:szCs w:val="20"/>
              </w:rPr>
            </w:pPr>
            <w:r>
              <w:rPr>
                <w:rFonts w:ascii="Arial Narrow" w:hAnsi="Arial Narrow" w:cs="Calibri"/>
                <w:sz w:val="20"/>
                <w:szCs w:val="20"/>
              </w:rPr>
              <w:t>88</w:t>
            </w:r>
          </w:p>
        </w:tc>
        <w:tc>
          <w:tcPr>
            <w:tcW w:w="5125" w:type="dxa"/>
            <w:tcBorders>
              <w:top w:val="nil"/>
              <w:left w:val="nil"/>
              <w:bottom w:val="single" w:color="auto" w:sz="4" w:space="0"/>
              <w:right w:val="single" w:color="auto" w:sz="4" w:space="0"/>
            </w:tcBorders>
            <w:shd w:val="clear" w:color="auto" w:fill="auto"/>
            <w:vAlign w:val="center"/>
          </w:tcPr>
          <w:p w14:paraId="2E4258F6">
            <w:pPr>
              <w:rPr>
                <w:rFonts w:ascii="Arial Narrow" w:hAnsi="Arial Narrow" w:cs="Calibri"/>
                <w:sz w:val="20"/>
                <w:szCs w:val="20"/>
              </w:rPr>
            </w:pPr>
            <w:r>
              <w:rPr>
                <w:rFonts w:ascii="Arial Narrow" w:hAnsi="Arial Narrow" w:cs="Calibri"/>
                <w:sz w:val="20"/>
                <w:szCs w:val="20"/>
              </w:rPr>
              <w:t>EQUIPO B-BROWN, DE BOMBA DE INFUSAO, PARA SISTEMA PERISTALTICO LINEAR OU SHUTTLE, COM BURETA, MACROGOTAS, ESTERIL, DE USO UNICO, DESCARTAVEL, ATOXICO, COM PONTA PERFURANTE, DE FACIL ADAPTACAO PARA FRASCO DE SOLUCAO PARENTERAL DE SISTEMA FECHADO, COM CONEXAO SEGURA, COM ENTRADA DE AR COM FILTRO HIDROFOBO DE 0,22 MICRON, COM TAMPA PROTETORA, LOCALIZADA ACIMA DA CAMARA DE GOTEJAMENTO. CAMARA GRADUADA EM ML, MINIMO DE 100ML E MAXIMO DE 200ML, ALCA DE SUSTENTACAO PARA O RESERVATORIO GRADUADO, INJETOR DE DROGAS DO RESERVATORIO DEVE SER LIVRE DE LATEX E QUE SUPORTE VARIAS INJECOES. CAMARA DE GOTEJAMENTO DE MATERIAL TRANSLUCIDO, MALEAVEL. O EQUIPO DEVE POSSUIR FILTRO DE 15 MICRA (PROTECAO CONTRA PARTICULAS). TUBO EXTENSOR EM PVC, TRANSPARENTE, ATOXICO, COMPRIMENTO MINIMO DE 1,80M. INJETOR LATERAL COM MEMBRANA AUTOCICATRIZANTE, LIVRE DE LATEX, QUE PERMITA MULTIPLAS INJECOES DE DROGAS. REGULADOR DE FLUXO (PINCA ROLETE) PARA AJUSTE DE INFUSAO DE ZERO A MAXIMO. PROTETOR DE EXTREMIDADE QUE MANTEM O SISTEMA FECHADO NO PREPARO, EXTREMIDADE COM SISTEMA LUER LOCK MACHO (ROSQUEAMENTO) DE FACIL REMOCAO E PERFEITAMENTE ADAPTAVEL AO CONECTOR; DE ACORDO COM A LEGISLACAO PERTINENTE. EMBALADO INDIVIDUALMENTE EM PAPEL GRAU CIRURGICO E FILME TERMOPLASTICO OU EMBALAGEM QUE ATENDA A RDC 185/2001, ABERTURA EM PETALA, COM DADOS DE IDENTIFICACAO, TIPO DE ESTERILIZACAO, PRAZO DE VALIDADE DA ESTERILIZACAO E DO PRODUTO, REGISTRO NO MINISTERIO DA SAUDE.</w:t>
            </w:r>
          </w:p>
        </w:tc>
        <w:tc>
          <w:tcPr>
            <w:tcW w:w="1013" w:type="dxa"/>
            <w:tcBorders>
              <w:top w:val="nil"/>
              <w:left w:val="nil"/>
              <w:bottom w:val="single" w:color="auto" w:sz="4" w:space="0"/>
              <w:right w:val="single" w:color="auto" w:sz="4" w:space="0"/>
            </w:tcBorders>
            <w:shd w:val="clear" w:color="000000" w:fill="FFFFFF"/>
            <w:noWrap/>
            <w:vAlign w:val="center"/>
          </w:tcPr>
          <w:p w14:paraId="425B9DF9">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4FC833AC">
            <w:pPr>
              <w:jc w:val="center"/>
              <w:rPr>
                <w:rFonts w:ascii="Arial Narrow" w:hAnsi="Arial Narrow" w:cs="Calibri"/>
                <w:sz w:val="20"/>
                <w:szCs w:val="20"/>
              </w:rPr>
            </w:pPr>
            <w:r>
              <w:rPr>
                <w:rFonts w:ascii="Arial Narrow" w:hAnsi="Arial Narrow" w:cs="Calibri"/>
                <w:sz w:val="20"/>
                <w:szCs w:val="20"/>
              </w:rPr>
              <w:t>500</w:t>
            </w:r>
          </w:p>
        </w:tc>
      </w:tr>
      <w:tr w14:paraId="2B92360A">
        <w:tblPrEx>
          <w:tblCellMar>
            <w:top w:w="0" w:type="dxa"/>
            <w:left w:w="70" w:type="dxa"/>
            <w:bottom w:w="0" w:type="dxa"/>
            <w:right w:w="70" w:type="dxa"/>
          </w:tblCellMar>
        </w:tblPrEx>
        <w:trPr>
          <w:trHeight w:val="51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200DF898">
            <w:pPr>
              <w:jc w:val="center"/>
              <w:rPr>
                <w:rFonts w:ascii="Arial Narrow" w:hAnsi="Arial Narrow" w:cs="Calibri"/>
                <w:sz w:val="20"/>
                <w:szCs w:val="20"/>
              </w:rPr>
            </w:pPr>
            <w:r>
              <w:rPr>
                <w:rFonts w:ascii="Arial Narrow" w:hAnsi="Arial Narrow" w:cs="Calibri"/>
                <w:sz w:val="20"/>
                <w:szCs w:val="20"/>
              </w:rPr>
              <w:t>89</w:t>
            </w:r>
          </w:p>
        </w:tc>
        <w:tc>
          <w:tcPr>
            <w:tcW w:w="5125" w:type="dxa"/>
            <w:tcBorders>
              <w:top w:val="nil"/>
              <w:left w:val="nil"/>
              <w:bottom w:val="single" w:color="auto" w:sz="4" w:space="0"/>
              <w:right w:val="single" w:color="auto" w:sz="4" w:space="0"/>
            </w:tcBorders>
            <w:shd w:val="clear" w:color="000000" w:fill="FFFFFF"/>
            <w:vAlign w:val="center"/>
          </w:tcPr>
          <w:p w14:paraId="530690E5">
            <w:pPr>
              <w:rPr>
                <w:rFonts w:ascii="Arial Narrow" w:hAnsi="Arial Narrow" w:cs="Calibri"/>
                <w:sz w:val="20"/>
                <w:szCs w:val="20"/>
              </w:rPr>
            </w:pPr>
            <w:r>
              <w:rPr>
                <w:rFonts w:ascii="Arial Narrow" w:hAnsi="Arial Narrow" w:cs="Calibri"/>
                <w:sz w:val="20"/>
                <w:szCs w:val="20"/>
              </w:rPr>
              <w:t>ESCOVA CIRURGICA PARA LAVAGEM PRE OPERATÓRIA DAS MÃOS  EM SOLUÇÃO DEGERMANTE COM CLOREXEDINA 2%, EM FORMA DE ESPONJA CAIXA COM 50 UNIDADES</w:t>
            </w:r>
          </w:p>
        </w:tc>
        <w:tc>
          <w:tcPr>
            <w:tcW w:w="1013" w:type="dxa"/>
            <w:tcBorders>
              <w:top w:val="nil"/>
              <w:left w:val="nil"/>
              <w:bottom w:val="single" w:color="auto" w:sz="4" w:space="0"/>
              <w:right w:val="single" w:color="auto" w:sz="4" w:space="0"/>
            </w:tcBorders>
            <w:shd w:val="clear" w:color="000000" w:fill="FFFFFF"/>
            <w:noWrap/>
            <w:vAlign w:val="center"/>
          </w:tcPr>
          <w:p w14:paraId="3DF18B71">
            <w:pPr>
              <w:jc w:val="center"/>
              <w:rPr>
                <w:rFonts w:ascii="Arial Narrow" w:hAnsi="Arial Narrow" w:cs="Calibri"/>
                <w:sz w:val="20"/>
                <w:szCs w:val="20"/>
              </w:rPr>
            </w:pPr>
            <w:r>
              <w:rPr>
                <w:rFonts w:ascii="Arial Narrow" w:hAnsi="Arial Narrow" w:cs="Calibri"/>
                <w:sz w:val="20"/>
                <w:szCs w:val="20"/>
              </w:rPr>
              <w:t>CAIXA</w:t>
            </w:r>
          </w:p>
        </w:tc>
        <w:tc>
          <w:tcPr>
            <w:tcW w:w="1233" w:type="dxa"/>
            <w:tcBorders>
              <w:top w:val="nil"/>
              <w:left w:val="nil"/>
              <w:bottom w:val="single" w:color="auto" w:sz="4" w:space="0"/>
              <w:right w:val="single" w:color="auto" w:sz="4" w:space="0"/>
            </w:tcBorders>
            <w:shd w:val="clear" w:color="000000" w:fill="FFFFFF"/>
            <w:noWrap/>
            <w:vAlign w:val="center"/>
          </w:tcPr>
          <w:p w14:paraId="767F3741">
            <w:pPr>
              <w:jc w:val="center"/>
              <w:rPr>
                <w:rFonts w:ascii="Arial Narrow" w:hAnsi="Arial Narrow" w:cs="Calibri"/>
                <w:sz w:val="20"/>
                <w:szCs w:val="20"/>
              </w:rPr>
            </w:pPr>
            <w:r>
              <w:rPr>
                <w:rFonts w:ascii="Arial Narrow" w:hAnsi="Arial Narrow" w:cs="Calibri"/>
                <w:sz w:val="20"/>
                <w:szCs w:val="20"/>
              </w:rPr>
              <w:t>100</w:t>
            </w:r>
          </w:p>
        </w:tc>
      </w:tr>
      <w:tr w14:paraId="21A56A51">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232FF7EC">
            <w:pPr>
              <w:jc w:val="center"/>
              <w:rPr>
                <w:rFonts w:ascii="Arial Narrow" w:hAnsi="Arial Narrow" w:cs="Calibri"/>
                <w:sz w:val="20"/>
                <w:szCs w:val="20"/>
              </w:rPr>
            </w:pPr>
            <w:r>
              <w:rPr>
                <w:rFonts w:ascii="Arial Narrow" w:hAnsi="Arial Narrow" w:cs="Calibri"/>
                <w:sz w:val="20"/>
                <w:szCs w:val="20"/>
              </w:rPr>
              <w:t>90</w:t>
            </w:r>
          </w:p>
        </w:tc>
        <w:tc>
          <w:tcPr>
            <w:tcW w:w="5125" w:type="dxa"/>
            <w:tcBorders>
              <w:top w:val="nil"/>
              <w:left w:val="nil"/>
              <w:bottom w:val="single" w:color="auto" w:sz="4" w:space="0"/>
              <w:right w:val="single" w:color="auto" w:sz="4" w:space="0"/>
            </w:tcBorders>
            <w:shd w:val="clear" w:color="000000" w:fill="FFFFFF"/>
            <w:vAlign w:val="center"/>
          </w:tcPr>
          <w:p w14:paraId="0246EDDB">
            <w:pPr>
              <w:rPr>
                <w:rFonts w:ascii="Arial Narrow" w:hAnsi="Arial Narrow" w:cs="Calibri"/>
                <w:sz w:val="20"/>
                <w:szCs w:val="20"/>
              </w:rPr>
            </w:pPr>
            <w:r>
              <w:rPr>
                <w:rFonts w:ascii="Arial Narrow" w:hAnsi="Arial Narrow" w:cs="Calibri"/>
                <w:sz w:val="20"/>
                <w:szCs w:val="20"/>
              </w:rPr>
              <w:t>ESCOVA CERVICAL NÃO ESTÉRIL, CERDA COM FILAMENTOS DE NYLON SUSTENTADOS POR EIXO EM AÇO INOX, FIXADA EM HASTE (CABO) PLÁSTICO FABRICADO EM POLIESTIRENO CRISTAL (PS) ATÓXICO E RESISTENTE. PCT C/ 100</w:t>
            </w:r>
          </w:p>
        </w:tc>
        <w:tc>
          <w:tcPr>
            <w:tcW w:w="1013" w:type="dxa"/>
            <w:tcBorders>
              <w:top w:val="nil"/>
              <w:left w:val="nil"/>
              <w:bottom w:val="single" w:color="auto" w:sz="4" w:space="0"/>
              <w:right w:val="single" w:color="auto" w:sz="4" w:space="0"/>
            </w:tcBorders>
            <w:shd w:val="clear" w:color="000000" w:fill="FFFFFF"/>
            <w:noWrap/>
            <w:vAlign w:val="center"/>
          </w:tcPr>
          <w:p w14:paraId="761FAB38">
            <w:pPr>
              <w:jc w:val="center"/>
              <w:rPr>
                <w:rFonts w:ascii="Arial Narrow" w:hAnsi="Arial Narrow" w:cs="Calibri"/>
                <w:sz w:val="20"/>
                <w:szCs w:val="20"/>
              </w:rPr>
            </w:pPr>
            <w:r>
              <w:rPr>
                <w:rFonts w:ascii="Arial Narrow" w:hAnsi="Arial Narrow" w:cs="Calibri"/>
                <w:sz w:val="20"/>
                <w:szCs w:val="20"/>
              </w:rPr>
              <w:t>PACOTE</w:t>
            </w:r>
          </w:p>
        </w:tc>
        <w:tc>
          <w:tcPr>
            <w:tcW w:w="1233" w:type="dxa"/>
            <w:tcBorders>
              <w:top w:val="nil"/>
              <w:left w:val="nil"/>
              <w:bottom w:val="single" w:color="auto" w:sz="4" w:space="0"/>
              <w:right w:val="single" w:color="auto" w:sz="4" w:space="0"/>
            </w:tcBorders>
            <w:shd w:val="clear" w:color="000000" w:fill="FFFFFF"/>
            <w:noWrap/>
            <w:vAlign w:val="center"/>
          </w:tcPr>
          <w:p w14:paraId="37F87A2F">
            <w:pPr>
              <w:jc w:val="center"/>
              <w:rPr>
                <w:rFonts w:ascii="Arial Narrow" w:hAnsi="Arial Narrow" w:cs="Calibri"/>
                <w:sz w:val="20"/>
                <w:szCs w:val="20"/>
              </w:rPr>
            </w:pPr>
            <w:r>
              <w:rPr>
                <w:rFonts w:ascii="Arial Narrow" w:hAnsi="Arial Narrow" w:cs="Calibri"/>
                <w:sz w:val="20"/>
                <w:szCs w:val="20"/>
              </w:rPr>
              <w:t>100</w:t>
            </w:r>
          </w:p>
        </w:tc>
      </w:tr>
      <w:tr w14:paraId="543519CF">
        <w:tblPrEx>
          <w:tblCellMar>
            <w:top w:w="0" w:type="dxa"/>
            <w:left w:w="70" w:type="dxa"/>
            <w:bottom w:w="0" w:type="dxa"/>
            <w:right w:w="70" w:type="dxa"/>
          </w:tblCellMar>
        </w:tblPrEx>
        <w:trPr>
          <w:trHeight w:val="204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61EC5D52">
            <w:pPr>
              <w:jc w:val="center"/>
              <w:rPr>
                <w:rFonts w:ascii="Arial Narrow" w:hAnsi="Arial Narrow" w:cs="Calibri"/>
                <w:sz w:val="20"/>
                <w:szCs w:val="20"/>
              </w:rPr>
            </w:pPr>
            <w:r>
              <w:rPr>
                <w:rFonts w:ascii="Arial Narrow" w:hAnsi="Arial Narrow" w:cs="Calibri"/>
                <w:sz w:val="20"/>
                <w:szCs w:val="20"/>
              </w:rPr>
              <w:t>91</w:t>
            </w:r>
          </w:p>
        </w:tc>
        <w:tc>
          <w:tcPr>
            <w:tcW w:w="5125" w:type="dxa"/>
            <w:tcBorders>
              <w:top w:val="nil"/>
              <w:left w:val="nil"/>
              <w:bottom w:val="single" w:color="auto" w:sz="4" w:space="0"/>
              <w:right w:val="single" w:color="auto" w:sz="4" w:space="0"/>
            </w:tcBorders>
            <w:shd w:val="clear" w:color="000000" w:fill="FFFFFF"/>
            <w:vAlign w:val="center"/>
          </w:tcPr>
          <w:p w14:paraId="43C4FFF6">
            <w:pPr>
              <w:rPr>
                <w:rFonts w:ascii="Arial Narrow" w:hAnsi="Arial Narrow" w:cs="Calibri"/>
                <w:sz w:val="20"/>
                <w:szCs w:val="20"/>
              </w:rPr>
            </w:pPr>
            <w:r>
              <w:rPr>
                <w:rFonts w:ascii="Arial Narrow" w:hAnsi="Arial Narrow" w:cs="Calibri"/>
                <w:sz w:val="20"/>
                <w:szCs w:val="20"/>
              </w:rPr>
              <w:t>ESFIGMOMANOMETRO, PARA USO ADULTO, ANAEROIDE, COMPLETO, DEVE APRESENTAR ESCALA DE  0 - 300 MMHG, COM PRECISÃO DE  +/- 3MMHG,  BRACEDEIRAS DEVE SER CONSTRUIDAS EM MATERIAL ANTIALÉRGICO FLEXÍVEL E RESISTENTE COM FECHO EM VELCRO, COM DIMENSÕES ADEQUADAS PARA USO NEONATAL (NA FAIXA DE 9,8 A 15 CM DE COMPRIMENTO COM 9CM DE ALTURA, COM VARIAÇÃO DE 9 A 10CM), DEVE TER REGISTRO NO MINISTÉRIO DA SAÚDE. DEVERÁ SER APRESENTADO O CERTIFICADO DE GARANTIA MÍNIMA DE 02 ANOS A CONTAR DA DATA DE ACEITAÇÃO DO EQUIPAMENTO. DEVERÁ ACOMPANHAR O EQUIPAMENTO, O MANUAL DE OPERAÇÃO E SERVIÇO EM PORTUGUÊS DO BRASIL.</w:t>
            </w:r>
          </w:p>
        </w:tc>
        <w:tc>
          <w:tcPr>
            <w:tcW w:w="1013" w:type="dxa"/>
            <w:tcBorders>
              <w:top w:val="nil"/>
              <w:left w:val="nil"/>
              <w:bottom w:val="single" w:color="auto" w:sz="4" w:space="0"/>
              <w:right w:val="single" w:color="auto" w:sz="4" w:space="0"/>
            </w:tcBorders>
            <w:shd w:val="clear" w:color="000000" w:fill="FFFFFF"/>
            <w:noWrap/>
            <w:vAlign w:val="center"/>
          </w:tcPr>
          <w:p w14:paraId="779C4CCA">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423AEC13">
            <w:pPr>
              <w:jc w:val="center"/>
              <w:rPr>
                <w:rFonts w:ascii="Arial Narrow" w:hAnsi="Arial Narrow" w:cs="Calibri"/>
                <w:sz w:val="20"/>
                <w:szCs w:val="20"/>
              </w:rPr>
            </w:pPr>
            <w:r>
              <w:rPr>
                <w:rFonts w:ascii="Arial Narrow" w:hAnsi="Arial Narrow" w:cs="Calibri"/>
                <w:sz w:val="20"/>
                <w:szCs w:val="20"/>
              </w:rPr>
              <w:t>200</w:t>
            </w:r>
          </w:p>
        </w:tc>
      </w:tr>
      <w:tr w14:paraId="30844D2D">
        <w:tblPrEx>
          <w:tblCellMar>
            <w:top w:w="0" w:type="dxa"/>
            <w:left w:w="70" w:type="dxa"/>
            <w:bottom w:w="0" w:type="dxa"/>
            <w:right w:w="70" w:type="dxa"/>
          </w:tblCellMar>
        </w:tblPrEx>
        <w:trPr>
          <w:trHeight w:val="739"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142BEC06">
            <w:pPr>
              <w:jc w:val="center"/>
              <w:rPr>
                <w:rFonts w:ascii="Arial Narrow" w:hAnsi="Arial Narrow" w:cs="Calibri"/>
                <w:sz w:val="20"/>
                <w:szCs w:val="20"/>
              </w:rPr>
            </w:pPr>
            <w:r>
              <w:rPr>
                <w:rFonts w:ascii="Arial Narrow" w:hAnsi="Arial Narrow" w:cs="Calibri"/>
                <w:sz w:val="20"/>
                <w:szCs w:val="20"/>
              </w:rPr>
              <w:t>92</w:t>
            </w:r>
          </w:p>
        </w:tc>
        <w:tc>
          <w:tcPr>
            <w:tcW w:w="5125" w:type="dxa"/>
            <w:tcBorders>
              <w:top w:val="nil"/>
              <w:left w:val="nil"/>
              <w:bottom w:val="single" w:color="auto" w:sz="4" w:space="0"/>
              <w:right w:val="single" w:color="auto" w:sz="4" w:space="0"/>
            </w:tcBorders>
            <w:shd w:val="clear" w:color="000000" w:fill="FFFFFF"/>
            <w:vAlign w:val="center"/>
          </w:tcPr>
          <w:p w14:paraId="740A6324">
            <w:pPr>
              <w:rPr>
                <w:rFonts w:ascii="Arial Narrow" w:hAnsi="Arial Narrow" w:cs="Calibri"/>
                <w:sz w:val="20"/>
                <w:szCs w:val="20"/>
              </w:rPr>
            </w:pPr>
            <w:r>
              <w:rPr>
                <w:rFonts w:ascii="Arial Narrow" w:hAnsi="Arial Narrow" w:cs="Calibri"/>
                <w:sz w:val="20"/>
                <w:szCs w:val="20"/>
              </w:rPr>
              <w:t>ESFIGMOMANOMETRO, PARA USO INFANTIL, ANAEROIDE, COMPLETO, DEVE APRESENTAR ESCALA DE  0 - 300 MMHG, COM PRECISÃO DE  +/- 3MMHG,  BRACEDEIRAS DEVE SER CONSTRUIDAS EM MATERIAL ANTIALÉRGICO FLEXÍVEL E RESISTENTE COM FECHO EM VELCRO, COM DIMENSÕES ADEQUADAS PARA USO NEONATAL (NA FAIXA DE 9,8 A 15 CM DE COMPRIMENTO COM 9CM DE ALTURA, COM VARIAÇÃO DE 9 A 10CM), DEVE TER REGISTRO NO MINISTÉRIO DA SAÚDE. DEVERÁ SER APRESENTADO O CERTIFICADO DE GARANTIA MÍNIMA DE 02 ANOS A CONTAR DA DATA DE ACEITAÇÃO DO EQUIPAMENTO. DEVERÁ ACOMPANHAR O EQUIPAMENTO, O MANUAL DE OPERAÇÃO E SERVIÇO EM PORTUGUÊS DO BRASIL.</w:t>
            </w:r>
          </w:p>
        </w:tc>
        <w:tc>
          <w:tcPr>
            <w:tcW w:w="1013" w:type="dxa"/>
            <w:tcBorders>
              <w:top w:val="nil"/>
              <w:left w:val="nil"/>
              <w:bottom w:val="single" w:color="auto" w:sz="4" w:space="0"/>
              <w:right w:val="single" w:color="auto" w:sz="4" w:space="0"/>
            </w:tcBorders>
            <w:shd w:val="clear" w:color="000000" w:fill="FFFFFF"/>
            <w:noWrap/>
            <w:vAlign w:val="center"/>
          </w:tcPr>
          <w:p w14:paraId="4D8A486D">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4D094A40">
            <w:pPr>
              <w:jc w:val="center"/>
              <w:rPr>
                <w:rFonts w:ascii="Arial Narrow" w:hAnsi="Arial Narrow" w:cs="Calibri"/>
                <w:sz w:val="20"/>
                <w:szCs w:val="20"/>
              </w:rPr>
            </w:pPr>
            <w:r>
              <w:rPr>
                <w:rFonts w:ascii="Arial Narrow" w:hAnsi="Arial Narrow" w:cs="Calibri"/>
                <w:sz w:val="20"/>
                <w:szCs w:val="20"/>
              </w:rPr>
              <w:t>100</w:t>
            </w:r>
          </w:p>
        </w:tc>
      </w:tr>
      <w:tr w14:paraId="25B9F39E">
        <w:tblPrEx>
          <w:tblCellMar>
            <w:top w:w="0" w:type="dxa"/>
            <w:left w:w="70" w:type="dxa"/>
            <w:bottom w:w="0" w:type="dxa"/>
            <w:right w:w="70" w:type="dxa"/>
          </w:tblCellMar>
        </w:tblPrEx>
        <w:trPr>
          <w:trHeight w:val="204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5E919010">
            <w:pPr>
              <w:jc w:val="center"/>
              <w:rPr>
                <w:rFonts w:ascii="Arial Narrow" w:hAnsi="Arial Narrow" w:cs="Calibri"/>
                <w:sz w:val="20"/>
                <w:szCs w:val="20"/>
              </w:rPr>
            </w:pPr>
            <w:r>
              <w:rPr>
                <w:rFonts w:ascii="Arial Narrow" w:hAnsi="Arial Narrow" w:cs="Calibri"/>
                <w:sz w:val="20"/>
                <w:szCs w:val="20"/>
              </w:rPr>
              <w:t>93</w:t>
            </w:r>
          </w:p>
        </w:tc>
        <w:tc>
          <w:tcPr>
            <w:tcW w:w="5125" w:type="dxa"/>
            <w:tcBorders>
              <w:top w:val="nil"/>
              <w:left w:val="nil"/>
              <w:bottom w:val="single" w:color="auto" w:sz="4" w:space="0"/>
              <w:right w:val="single" w:color="auto" w:sz="4" w:space="0"/>
            </w:tcBorders>
            <w:shd w:val="clear" w:color="000000" w:fill="FFFFFF"/>
            <w:vAlign w:val="center"/>
          </w:tcPr>
          <w:p w14:paraId="1150920D">
            <w:pPr>
              <w:rPr>
                <w:rFonts w:ascii="Arial Narrow" w:hAnsi="Arial Narrow" w:cs="Calibri"/>
                <w:sz w:val="20"/>
                <w:szCs w:val="20"/>
              </w:rPr>
            </w:pPr>
            <w:r>
              <w:rPr>
                <w:rFonts w:ascii="Arial Narrow" w:hAnsi="Arial Narrow" w:cs="Calibri"/>
                <w:sz w:val="20"/>
                <w:szCs w:val="20"/>
              </w:rPr>
              <w:t>ESFIGMOMANOMETRO, PARA USO OBESO, ANAEROIDE, COMPLETO, DEVE APRESENTAR ESCALA DE  0 - 300 MMHG, COM PRECISÃO DE  +/- 3MMHG,  BRACEDEIRAS DEVE SER CONSTRUIDAS EM MATERIAL ANTIALÉRGICO FLEXÍVEL E RESISTENTE COM FECHO EM VELCRO, COM DIMENSÕES ADEQUADAS PARA USO NEONATAL (NA FAIXA DE 9,8 A 15 CM DE COMPRIMENTO COM 9CM DE ALTURA, COM VARIAÇÃO DE 9 A 10CM), DEVE TER REGISTRO NO MINISTÉRIO DA SAÚDE. DEVERÁ SER APRESENTADO O CERTIFICADO DE GARANTIA MÍNIMA DE 02 ANOS A CONTAR DA DATA DE ACEITAÇÃO DO EQUIPAMENTO. DEVERÁ ACOMPANHAR O EQUIPAMENTO, O MANUAL DE OPERAÇÃO E SERVIÇO EM PORTUGUÊS DO BRASIL.</w:t>
            </w:r>
          </w:p>
        </w:tc>
        <w:tc>
          <w:tcPr>
            <w:tcW w:w="1013" w:type="dxa"/>
            <w:tcBorders>
              <w:top w:val="nil"/>
              <w:left w:val="nil"/>
              <w:bottom w:val="single" w:color="auto" w:sz="4" w:space="0"/>
              <w:right w:val="single" w:color="auto" w:sz="4" w:space="0"/>
            </w:tcBorders>
            <w:shd w:val="clear" w:color="000000" w:fill="FFFFFF"/>
            <w:noWrap/>
            <w:vAlign w:val="center"/>
          </w:tcPr>
          <w:p w14:paraId="5AFFC733">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2189DE80">
            <w:pPr>
              <w:jc w:val="center"/>
              <w:rPr>
                <w:rFonts w:ascii="Arial Narrow" w:hAnsi="Arial Narrow" w:cs="Calibri"/>
                <w:sz w:val="20"/>
                <w:szCs w:val="20"/>
              </w:rPr>
            </w:pPr>
            <w:r>
              <w:rPr>
                <w:rFonts w:ascii="Arial Narrow" w:hAnsi="Arial Narrow" w:cs="Calibri"/>
                <w:sz w:val="20"/>
                <w:szCs w:val="20"/>
              </w:rPr>
              <w:t>100</w:t>
            </w:r>
          </w:p>
        </w:tc>
      </w:tr>
      <w:tr w14:paraId="4ED4A86E">
        <w:tblPrEx>
          <w:tblCellMar>
            <w:top w:w="0" w:type="dxa"/>
            <w:left w:w="70" w:type="dxa"/>
            <w:bottom w:w="0" w:type="dxa"/>
            <w:right w:w="70" w:type="dxa"/>
          </w:tblCellMar>
        </w:tblPrEx>
        <w:trPr>
          <w:trHeight w:val="102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69C3C4A5">
            <w:pPr>
              <w:jc w:val="center"/>
              <w:rPr>
                <w:rFonts w:ascii="Arial Narrow" w:hAnsi="Arial Narrow" w:cs="Calibri"/>
                <w:sz w:val="20"/>
                <w:szCs w:val="20"/>
              </w:rPr>
            </w:pPr>
            <w:r>
              <w:rPr>
                <w:rFonts w:ascii="Arial Narrow" w:hAnsi="Arial Narrow" w:cs="Calibri"/>
                <w:sz w:val="20"/>
                <w:szCs w:val="20"/>
              </w:rPr>
              <w:t>94</w:t>
            </w:r>
          </w:p>
        </w:tc>
        <w:tc>
          <w:tcPr>
            <w:tcW w:w="5125" w:type="dxa"/>
            <w:tcBorders>
              <w:top w:val="nil"/>
              <w:left w:val="nil"/>
              <w:bottom w:val="single" w:color="auto" w:sz="4" w:space="0"/>
              <w:right w:val="single" w:color="auto" w:sz="4" w:space="0"/>
            </w:tcBorders>
            <w:shd w:val="clear" w:color="000000" w:fill="FFFFFF"/>
            <w:vAlign w:val="center"/>
          </w:tcPr>
          <w:p w14:paraId="165BDC63">
            <w:pPr>
              <w:rPr>
                <w:rFonts w:ascii="Arial Narrow" w:hAnsi="Arial Narrow" w:cs="Calibri"/>
                <w:sz w:val="20"/>
                <w:szCs w:val="20"/>
              </w:rPr>
            </w:pPr>
            <w:r>
              <w:rPr>
                <w:rFonts w:ascii="Arial Narrow" w:hAnsi="Arial Narrow" w:cs="Calibri"/>
                <w:sz w:val="20"/>
                <w:szCs w:val="20"/>
              </w:rPr>
              <w:t xml:space="preserve">ESPARADRAPO  MICROPORE HIPOALERGÊNICO, BRANCO, CONFECCIONADO EM TECIDO A BASE DE RAYON ACETATO E MASSA ADESIVA A BASE DE POLIACRILATO, PERMEÁVEL AO AR E VAPORES D'ÁGUA, COM ÓTIMA ADERÊNCIA, ISENTO DE SUBSTÂNCIAS ALÉRGENAS, ENROLADO EM CARRETEL, TAMANHO 10CM X 4,5M. </w:t>
            </w:r>
          </w:p>
        </w:tc>
        <w:tc>
          <w:tcPr>
            <w:tcW w:w="1013" w:type="dxa"/>
            <w:tcBorders>
              <w:top w:val="nil"/>
              <w:left w:val="nil"/>
              <w:bottom w:val="single" w:color="auto" w:sz="4" w:space="0"/>
              <w:right w:val="single" w:color="auto" w:sz="4" w:space="0"/>
            </w:tcBorders>
            <w:shd w:val="clear" w:color="000000" w:fill="FFFFFF"/>
            <w:noWrap/>
            <w:vAlign w:val="center"/>
          </w:tcPr>
          <w:p w14:paraId="5D2291C3">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123ED0D7">
            <w:pPr>
              <w:jc w:val="center"/>
              <w:rPr>
                <w:rFonts w:ascii="Arial Narrow" w:hAnsi="Arial Narrow" w:cs="Calibri"/>
                <w:sz w:val="20"/>
                <w:szCs w:val="20"/>
              </w:rPr>
            </w:pPr>
            <w:r>
              <w:rPr>
                <w:rFonts w:ascii="Arial Narrow" w:hAnsi="Arial Narrow" w:cs="Calibri"/>
                <w:sz w:val="20"/>
                <w:szCs w:val="20"/>
              </w:rPr>
              <w:t>4000</w:t>
            </w:r>
          </w:p>
        </w:tc>
      </w:tr>
      <w:tr w14:paraId="2A90B19D">
        <w:tblPrEx>
          <w:tblCellMar>
            <w:top w:w="0" w:type="dxa"/>
            <w:left w:w="70" w:type="dxa"/>
            <w:bottom w:w="0" w:type="dxa"/>
            <w:right w:w="70" w:type="dxa"/>
          </w:tblCellMar>
        </w:tblPrEx>
        <w:trPr>
          <w:trHeight w:val="102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4F4E7540">
            <w:pPr>
              <w:jc w:val="center"/>
              <w:rPr>
                <w:rFonts w:ascii="Arial Narrow" w:hAnsi="Arial Narrow" w:cs="Calibri"/>
                <w:sz w:val="20"/>
                <w:szCs w:val="20"/>
              </w:rPr>
            </w:pPr>
            <w:r>
              <w:rPr>
                <w:rFonts w:ascii="Arial Narrow" w:hAnsi="Arial Narrow" w:cs="Calibri"/>
                <w:sz w:val="20"/>
                <w:szCs w:val="20"/>
              </w:rPr>
              <w:t>95</w:t>
            </w:r>
          </w:p>
        </w:tc>
        <w:tc>
          <w:tcPr>
            <w:tcW w:w="5125" w:type="dxa"/>
            <w:tcBorders>
              <w:top w:val="nil"/>
              <w:left w:val="nil"/>
              <w:bottom w:val="single" w:color="auto" w:sz="4" w:space="0"/>
              <w:right w:val="single" w:color="auto" w:sz="4" w:space="0"/>
            </w:tcBorders>
            <w:shd w:val="clear" w:color="000000" w:fill="FFFFFF"/>
            <w:vAlign w:val="center"/>
          </w:tcPr>
          <w:p w14:paraId="0FF50AAB">
            <w:pPr>
              <w:rPr>
                <w:rFonts w:ascii="Arial Narrow" w:hAnsi="Arial Narrow" w:cs="Calibri"/>
                <w:sz w:val="20"/>
                <w:szCs w:val="20"/>
              </w:rPr>
            </w:pPr>
            <w:r>
              <w:rPr>
                <w:rFonts w:ascii="Arial Narrow" w:hAnsi="Arial Narrow" w:cs="Calibri"/>
                <w:sz w:val="20"/>
                <w:szCs w:val="20"/>
              </w:rPr>
              <w:t xml:space="preserve">ESPARADRAPO  MICROPORE HIPOALERGÊNICO, BRANCO, CONFECCIONADO EM TECIDO A BASE DE RAYON ACETATO E MASSA ADESIVA A BASE DE POLIACRILATO, PERMEÁVEL AO AR E VAPORES D'ÁGUA, COM ÓTIMA ADERÊNCIA, ISENTO DE SUBSTÂNCIAS ALÉRGENAS, ENROLADO EM CARRETEL, TAMANHO 05CM X 4,5M. </w:t>
            </w:r>
          </w:p>
        </w:tc>
        <w:tc>
          <w:tcPr>
            <w:tcW w:w="1013" w:type="dxa"/>
            <w:tcBorders>
              <w:top w:val="nil"/>
              <w:left w:val="nil"/>
              <w:bottom w:val="single" w:color="auto" w:sz="4" w:space="0"/>
              <w:right w:val="single" w:color="auto" w:sz="4" w:space="0"/>
            </w:tcBorders>
            <w:shd w:val="clear" w:color="000000" w:fill="FFFFFF"/>
            <w:noWrap/>
            <w:vAlign w:val="center"/>
          </w:tcPr>
          <w:p w14:paraId="46A7039C">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10424813">
            <w:pPr>
              <w:jc w:val="center"/>
              <w:rPr>
                <w:rFonts w:ascii="Arial Narrow" w:hAnsi="Arial Narrow" w:cs="Calibri"/>
                <w:sz w:val="20"/>
                <w:szCs w:val="20"/>
              </w:rPr>
            </w:pPr>
            <w:r>
              <w:rPr>
                <w:rFonts w:ascii="Arial Narrow" w:hAnsi="Arial Narrow" w:cs="Calibri"/>
                <w:sz w:val="20"/>
                <w:szCs w:val="20"/>
              </w:rPr>
              <w:t>2000</w:t>
            </w:r>
          </w:p>
        </w:tc>
      </w:tr>
      <w:tr w14:paraId="3ABB23AA">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0BFA8F28">
            <w:pPr>
              <w:jc w:val="center"/>
              <w:rPr>
                <w:rFonts w:ascii="Arial Narrow" w:hAnsi="Arial Narrow" w:cs="Calibri"/>
                <w:sz w:val="20"/>
                <w:szCs w:val="20"/>
              </w:rPr>
            </w:pPr>
            <w:r>
              <w:rPr>
                <w:rFonts w:ascii="Arial Narrow" w:hAnsi="Arial Narrow" w:cs="Calibri"/>
                <w:sz w:val="20"/>
                <w:szCs w:val="20"/>
              </w:rPr>
              <w:t>96</w:t>
            </w:r>
          </w:p>
        </w:tc>
        <w:tc>
          <w:tcPr>
            <w:tcW w:w="5125" w:type="dxa"/>
            <w:tcBorders>
              <w:top w:val="nil"/>
              <w:left w:val="nil"/>
              <w:bottom w:val="single" w:color="auto" w:sz="4" w:space="0"/>
              <w:right w:val="single" w:color="auto" w:sz="4" w:space="0"/>
            </w:tcBorders>
            <w:shd w:val="clear" w:color="000000" w:fill="FFFFFF"/>
            <w:vAlign w:val="center"/>
          </w:tcPr>
          <w:p w14:paraId="2652B113">
            <w:pPr>
              <w:rPr>
                <w:rFonts w:ascii="Arial Narrow" w:hAnsi="Arial Narrow" w:cs="Calibri"/>
                <w:sz w:val="20"/>
                <w:szCs w:val="20"/>
              </w:rPr>
            </w:pPr>
            <w:r>
              <w:rPr>
                <w:rFonts w:ascii="Arial Narrow" w:hAnsi="Arial Narrow" w:cs="Calibri"/>
                <w:sz w:val="20"/>
                <w:szCs w:val="20"/>
              </w:rPr>
              <w:t xml:space="preserve">ESPARADRAPO IMPERMEÁVEL, BRANCO, BOA ADERÊNCIA, TECIDO APROPRIADO DE ALGODÃO, MASSA ADESIVA A BASE DE ÓXIDO DE ZINCO E BORRACHA, ISENTO DE SUBSTÂNCIAS ALÉRGENAS, ENROLADO EM CARRETEL, TAMANHO 10CM X 4,5M. </w:t>
            </w:r>
          </w:p>
        </w:tc>
        <w:tc>
          <w:tcPr>
            <w:tcW w:w="1013" w:type="dxa"/>
            <w:tcBorders>
              <w:top w:val="nil"/>
              <w:left w:val="nil"/>
              <w:bottom w:val="single" w:color="auto" w:sz="4" w:space="0"/>
              <w:right w:val="single" w:color="auto" w:sz="4" w:space="0"/>
            </w:tcBorders>
            <w:shd w:val="clear" w:color="000000" w:fill="FFFFFF"/>
            <w:noWrap/>
            <w:vAlign w:val="center"/>
          </w:tcPr>
          <w:p w14:paraId="4D5FDA94">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71512DD7">
            <w:pPr>
              <w:jc w:val="center"/>
              <w:rPr>
                <w:rFonts w:ascii="Arial Narrow" w:hAnsi="Arial Narrow" w:cs="Calibri"/>
                <w:sz w:val="20"/>
                <w:szCs w:val="20"/>
              </w:rPr>
            </w:pPr>
            <w:r>
              <w:rPr>
                <w:rFonts w:ascii="Arial Narrow" w:hAnsi="Arial Narrow" w:cs="Calibri"/>
                <w:sz w:val="20"/>
                <w:szCs w:val="20"/>
              </w:rPr>
              <w:t>2000</w:t>
            </w:r>
          </w:p>
        </w:tc>
      </w:tr>
      <w:tr w14:paraId="7F895C3E">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38540833">
            <w:pPr>
              <w:jc w:val="center"/>
              <w:rPr>
                <w:rFonts w:ascii="Arial Narrow" w:hAnsi="Arial Narrow" w:cs="Calibri"/>
                <w:sz w:val="20"/>
                <w:szCs w:val="20"/>
              </w:rPr>
            </w:pPr>
            <w:r>
              <w:rPr>
                <w:rFonts w:ascii="Arial Narrow" w:hAnsi="Arial Narrow" w:cs="Calibri"/>
                <w:sz w:val="20"/>
                <w:szCs w:val="20"/>
              </w:rPr>
              <w:t>97</w:t>
            </w:r>
          </w:p>
        </w:tc>
        <w:tc>
          <w:tcPr>
            <w:tcW w:w="5125" w:type="dxa"/>
            <w:tcBorders>
              <w:top w:val="nil"/>
              <w:left w:val="nil"/>
              <w:bottom w:val="single" w:color="auto" w:sz="4" w:space="0"/>
              <w:right w:val="single" w:color="auto" w:sz="4" w:space="0"/>
            </w:tcBorders>
            <w:shd w:val="clear" w:color="000000" w:fill="FFFFFF"/>
            <w:vAlign w:val="center"/>
          </w:tcPr>
          <w:p w14:paraId="0ACB6565">
            <w:pPr>
              <w:rPr>
                <w:rFonts w:ascii="Arial Narrow" w:hAnsi="Arial Narrow" w:cs="Calibri"/>
                <w:sz w:val="20"/>
                <w:szCs w:val="20"/>
              </w:rPr>
            </w:pPr>
            <w:r>
              <w:rPr>
                <w:rFonts w:ascii="Arial Narrow" w:hAnsi="Arial Narrow" w:cs="Calibri"/>
                <w:sz w:val="20"/>
                <w:szCs w:val="20"/>
              </w:rPr>
              <w:t xml:space="preserve">ESPARADRAPO IMPERMEÁVEL, BRANCO, BOA ADERÊNCIA, TECIDO APROPRIADO DE ALGODÃO, MASSA ADESIVA A BASE DE ÓXIDO DE ZINCO E BORRACHA, ISENTO DE SUBSTÂNCIAS ALÉRGENAS, ENROLADO EM CARRETEL, TAMANHO 05CM X 4,5M. </w:t>
            </w:r>
          </w:p>
        </w:tc>
        <w:tc>
          <w:tcPr>
            <w:tcW w:w="1013" w:type="dxa"/>
            <w:tcBorders>
              <w:top w:val="nil"/>
              <w:left w:val="nil"/>
              <w:bottom w:val="single" w:color="auto" w:sz="4" w:space="0"/>
              <w:right w:val="single" w:color="auto" w:sz="4" w:space="0"/>
            </w:tcBorders>
            <w:shd w:val="clear" w:color="000000" w:fill="FFFFFF"/>
            <w:noWrap/>
            <w:vAlign w:val="center"/>
          </w:tcPr>
          <w:p w14:paraId="37FD9781">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16A9F21A">
            <w:pPr>
              <w:jc w:val="center"/>
              <w:rPr>
                <w:rFonts w:ascii="Arial Narrow" w:hAnsi="Arial Narrow" w:cs="Calibri"/>
                <w:sz w:val="20"/>
                <w:szCs w:val="20"/>
              </w:rPr>
            </w:pPr>
            <w:r>
              <w:rPr>
                <w:rFonts w:ascii="Arial Narrow" w:hAnsi="Arial Narrow" w:cs="Calibri"/>
                <w:sz w:val="20"/>
                <w:szCs w:val="20"/>
              </w:rPr>
              <w:t>2000</w:t>
            </w:r>
          </w:p>
        </w:tc>
      </w:tr>
      <w:tr w14:paraId="48E14899">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53A4A56B">
            <w:pPr>
              <w:jc w:val="center"/>
              <w:rPr>
                <w:rFonts w:ascii="Arial Narrow" w:hAnsi="Arial Narrow" w:cs="Calibri"/>
                <w:sz w:val="20"/>
                <w:szCs w:val="20"/>
              </w:rPr>
            </w:pPr>
            <w:r>
              <w:rPr>
                <w:rFonts w:ascii="Arial Narrow" w:hAnsi="Arial Narrow" w:cs="Calibri"/>
                <w:sz w:val="20"/>
                <w:szCs w:val="20"/>
              </w:rPr>
              <w:t>98</w:t>
            </w:r>
          </w:p>
        </w:tc>
        <w:tc>
          <w:tcPr>
            <w:tcW w:w="5125" w:type="dxa"/>
            <w:tcBorders>
              <w:top w:val="nil"/>
              <w:left w:val="nil"/>
              <w:bottom w:val="single" w:color="auto" w:sz="4" w:space="0"/>
              <w:right w:val="single" w:color="auto" w:sz="4" w:space="0"/>
            </w:tcBorders>
            <w:shd w:val="clear" w:color="000000" w:fill="FFFFFF"/>
            <w:vAlign w:val="center"/>
          </w:tcPr>
          <w:p w14:paraId="6E6ACD1D">
            <w:pPr>
              <w:rPr>
                <w:rFonts w:ascii="Arial Narrow" w:hAnsi="Arial Narrow" w:cs="Calibri"/>
                <w:sz w:val="20"/>
                <w:szCs w:val="20"/>
              </w:rPr>
            </w:pPr>
            <w:r>
              <w:rPr>
                <w:rFonts w:ascii="Arial Narrow" w:hAnsi="Arial Narrow" w:cs="Calibri"/>
                <w:sz w:val="20"/>
                <w:szCs w:val="20"/>
              </w:rPr>
              <w:t>ESPATULA DE AYRES DESCARTÁVEL PCT C/100</w:t>
            </w:r>
          </w:p>
        </w:tc>
        <w:tc>
          <w:tcPr>
            <w:tcW w:w="1013" w:type="dxa"/>
            <w:tcBorders>
              <w:top w:val="nil"/>
              <w:left w:val="nil"/>
              <w:bottom w:val="single" w:color="auto" w:sz="4" w:space="0"/>
              <w:right w:val="single" w:color="auto" w:sz="4" w:space="0"/>
            </w:tcBorders>
            <w:shd w:val="clear" w:color="000000" w:fill="FFFFFF"/>
            <w:noWrap/>
            <w:vAlign w:val="center"/>
          </w:tcPr>
          <w:p w14:paraId="124BCA2C">
            <w:pPr>
              <w:jc w:val="center"/>
              <w:rPr>
                <w:rFonts w:ascii="Arial Narrow" w:hAnsi="Arial Narrow" w:cs="Calibri"/>
                <w:sz w:val="20"/>
                <w:szCs w:val="20"/>
              </w:rPr>
            </w:pPr>
            <w:r>
              <w:rPr>
                <w:rFonts w:ascii="Arial Narrow" w:hAnsi="Arial Narrow" w:cs="Calibri"/>
                <w:sz w:val="20"/>
                <w:szCs w:val="20"/>
              </w:rPr>
              <w:t>PACOTE</w:t>
            </w:r>
          </w:p>
        </w:tc>
        <w:tc>
          <w:tcPr>
            <w:tcW w:w="1233" w:type="dxa"/>
            <w:tcBorders>
              <w:top w:val="nil"/>
              <w:left w:val="nil"/>
              <w:bottom w:val="single" w:color="auto" w:sz="4" w:space="0"/>
              <w:right w:val="single" w:color="auto" w:sz="4" w:space="0"/>
            </w:tcBorders>
            <w:shd w:val="clear" w:color="000000" w:fill="FFFFFF"/>
            <w:noWrap/>
            <w:vAlign w:val="center"/>
          </w:tcPr>
          <w:p w14:paraId="0097BE8C">
            <w:pPr>
              <w:jc w:val="center"/>
              <w:rPr>
                <w:rFonts w:ascii="Arial Narrow" w:hAnsi="Arial Narrow" w:cs="Calibri"/>
                <w:sz w:val="20"/>
                <w:szCs w:val="20"/>
              </w:rPr>
            </w:pPr>
            <w:r>
              <w:rPr>
                <w:rFonts w:ascii="Arial Narrow" w:hAnsi="Arial Narrow" w:cs="Calibri"/>
                <w:sz w:val="20"/>
                <w:szCs w:val="20"/>
              </w:rPr>
              <w:t>300</w:t>
            </w:r>
          </w:p>
        </w:tc>
      </w:tr>
      <w:tr w14:paraId="32AA10DF">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05AB0262">
            <w:pPr>
              <w:jc w:val="center"/>
              <w:rPr>
                <w:rFonts w:ascii="Arial Narrow" w:hAnsi="Arial Narrow" w:cs="Calibri"/>
                <w:sz w:val="20"/>
                <w:szCs w:val="20"/>
              </w:rPr>
            </w:pPr>
            <w:r>
              <w:rPr>
                <w:rFonts w:ascii="Arial Narrow" w:hAnsi="Arial Narrow" w:cs="Calibri"/>
                <w:sz w:val="20"/>
                <w:szCs w:val="20"/>
              </w:rPr>
              <w:t>99</w:t>
            </w:r>
          </w:p>
        </w:tc>
        <w:tc>
          <w:tcPr>
            <w:tcW w:w="5125" w:type="dxa"/>
            <w:tcBorders>
              <w:top w:val="nil"/>
              <w:left w:val="nil"/>
              <w:bottom w:val="single" w:color="auto" w:sz="4" w:space="0"/>
              <w:right w:val="single" w:color="auto" w:sz="4" w:space="0"/>
            </w:tcBorders>
            <w:shd w:val="clear" w:color="000000" w:fill="FFFFFF"/>
            <w:vAlign w:val="center"/>
          </w:tcPr>
          <w:p w14:paraId="0C871331">
            <w:pPr>
              <w:rPr>
                <w:rFonts w:ascii="Arial Narrow" w:hAnsi="Arial Narrow" w:cs="Calibri"/>
                <w:sz w:val="20"/>
                <w:szCs w:val="20"/>
              </w:rPr>
            </w:pPr>
            <w:r>
              <w:rPr>
                <w:rFonts w:ascii="Arial Narrow" w:hAnsi="Arial Narrow" w:cs="Calibri"/>
                <w:sz w:val="20"/>
                <w:szCs w:val="20"/>
              </w:rPr>
              <w:t>ESPÉCULO VAGINAL DESCARTÁVEL TAM G</w:t>
            </w:r>
          </w:p>
        </w:tc>
        <w:tc>
          <w:tcPr>
            <w:tcW w:w="1013" w:type="dxa"/>
            <w:tcBorders>
              <w:top w:val="nil"/>
              <w:left w:val="nil"/>
              <w:bottom w:val="single" w:color="auto" w:sz="4" w:space="0"/>
              <w:right w:val="single" w:color="auto" w:sz="4" w:space="0"/>
            </w:tcBorders>
            <w:shd w:val="clear" w:color="000000" w:fill="FFFFFF"/>
            <w:noWrap/>
            <w:vAlign w:val="center"/>
          </w:tcPr>
          <w:p w14:paraId="34F7EB02">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25FF8C03">
            <w:pPr>
              <w:jc w:val="center"/>
              <w:rPr>
                <w:rFonts w:ascii="Arial Narrow" w:hAnsi="Arial Narrow" w:cs="Calibri"/>
                <w:sz w:val="20"/>
                <w:szCs w:val="20"/>
              </w:rPr>
            </w:pPr>
            <w:r>
              <w:rPr>
                <w:rFonts w:ascii="Arial Narrow" w:hAnsi="Arial Narrow" w:cs="Calibri"/>
                <w:sz w:val="20"/>
                <w:szCs w:val="20"/>
              </w:rPr>
              <w:t>2000</w:t>
            </w:r>
          </w:p>
        </w:tc>
      </w:tr>
      <w:tr w14:paraId="1E919CD7">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41560AD0">
            <w:pPr>
              <w:jc w:val="center"/>
              <w:rPr>
                <w:rFonts w:ascii="Arial Narrow" w:hAnsi="Arial Narrow" w:cs="Calibri"/>
                <w:sz w:val="20"/>
                <w:szCs w:val="20"/>
              </w:rPr>
            </w:pPr>
            <w:r>
              <w:rPr>
                <w:rFonts w:ascii="Arial Narrow" w:hAnsi="Arial Narrow" w:cs="Calibri"/>
                <w:sz w:val="20"/>
                <w:szCs w:val="20"/>
              </w:rPr>
              <w:t>100</w:t>
            </w:r>
          </w:p>
        </w:tc>
        <w:tc>
          <w:tcPr>
            <w:tcW w:w="5125" w:type="dxa"/>
            <w:tcBorders>
              <w:top w:val="nil"/>
              <w:left w:val="nil"/>
              <w:bottom w:val="single" w:color="auto" w:sz="4" w:space="0"/>
              <w:right w:val="single" w:color="auto" w:sz="4" w:space="0"/>
            </w:tcBorders>
            <w:shd w:val="clear" w:color="000000" w:fill="FFFFFF"/>
            <w:vAlign w:val="center"/>
          </w:tcPr>
          <w:p w14:paraId="1CE99233">
            <w:pPr>
              <w:rPr>
                <w:rFonts w:ascii="Arial Narrow" w:hAnsi="Arial Narrow" w:cs="Calibri"/>
                <w:sz w:val="20"/>
                <w:szCs w:val="20"/>
              </w:rPr>
            </w:pPr>
            <w:r>
              <w:rPr>
                <w:rFonts w:ascii="Arial Narrow" w:hAnsi="Arial Narrow" w:cs="Calibri"/>
                <w:sz w:val="20"/>
                <w:szCs w:val="20"/>
              </w:rPr>
              <w:t>ESPÉCULO VAGINAL DESCARTÁVEL TAM M</w:t>
            </w:r>
          </w:p>
        </w:tc>
        <w:tc>
          <w:tcPr>
            <w:tcW w:w="1013" w:type="dxa"/>
            <w:tcBorders>
              <w:top w:val="nil"/>
              <w:left w:val="nil"/>
              <w:bottom w:val="single" w:color="auto" w:sz="4" w:space="0"/>
              <w:right w:val="single" w:color="auto" w:sz="4" w:space="0"/>
            </w:tcBorders>
            <w:shd w:val="clear" w:color="000000" w:fill="FFFFFF"/>
            <w:noWrap/>
            <w:vAlign w:val="center"/>
          </w:tcPr>
          <w:p w14:paraId="479A70B0">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0AE1F8B1">
            <w:pPr>
              <w:jc w:val="center"/>
              <w:rPr>
                <w:rFonts w:ascii="Arial Narrow" w:hAnsi="Arial Narrow" w:cs="Calibri"/>
                <w:sz w:val="20"/>
                <w:szCs w:val="20"/>
              </w:rPr>
            </w:pPr>
            <w:r>
              <w:rPr>
                <w:rFonts w:ascii="Arial Narrow" w:hAnsi="Arial Narrow" w:cs="Calibri"/>
                <w:sz w:val="20"/>
                <w:szCs w:val="20"/>
              </w:rPr>
              <w:t>3000</w:t>
            </w:r>
          </w:p>
        </w:tc>
      </w:tr>
      <w:tr w14:paraId="3A8CAC92">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533AA598">
            <w:pPr>
              <w:jc w:val="center"/>
              <w:rPr>
                <w:rFonts w:ascii="Arial Narrow" w:hAnsi="Arial Narrow" w:cs="Calibri"/>
                <w:sz w:val="20"/>
                <w:szCs w:val="20"/>
              </w:rPr>
            </w:pPr>
            <w:r>
              <w:rPr>
                <w:rFonts w:ascii="Arial Narrow" w:hAnsi="Arial Narrow" w:cs="Calibri"/>
                <w:sz w:val="20"/>
                <w:szCs w:val="20"/>
              </w:rPr>
              <w:t>101</w:t>
            </w:r>
          </w:p>
        </w:tc>
        <w:tc>
          <w:tcPr>
            <w:tcW w:w="5125" w:type="dxa"/>
            <w:tcBorders>
              <w:top w:val="nil"/>
              <w:left w:val="nil"/>
              <w:bottom w:val="single" w:color="auto" w:sz="4" w:space="0"/>
              <w:right w:val="single" w:color="auto" w:sz="4" w:space="0"/>
            </w:tcBorders>
            <w:shd w:val="clear" w:color="000000" w:fill="FFFFFF"/>
            <w:vAlign w:val="center"/>
          </w:tcPr>
          <w:p w14:paraId="0BEF889F">
            <w:pPr>
              <w:rPr>
                <w:rFonts w:ascii="Arial Narrow" w:hAnsi="Arial Narrow" w:cs="Calibri"/>
                <w:sz w:val="20"/>
                <w:szCs w:val="20"/>
              </w:rPr>
            </w:pPr>
            <w:r>
              <w:rPr>
                <w:rFonts w:ascii="Arial Narrow" w:hAnsi="Arial Narrow" w:cs="Calibri"/>
                <w:sz w:val="20"/>
                <w:szCs w:val="20"/>
              </w:rPr>
              <w:t>ESPÉCULO VAGINAL DESCARTÁVEL TAM P</w:t>
            </w:r>
          </w:p>
        </w:tc>
        <w:tc>
          <w:tcPr>
            <w:tcW w:w="1013" w:type="dxa"/>
            <w:tcBorders>
              <w:top w:val="nil"/>
              <w:left w:val="nil"/>
              <w:bottom w:val="single" w:color="auto" w:sz="4" w:space="0"/>
              <w:right w:val="single" w:color="auto" w:sz="4" w:space="0"/>
            </w:tcBorders>
            <w:shd w:val="clear" w:color="000000" w:fill="FFFFFF"/>
            <w:noWrap/>
            <w:vAlign w:val="center"/>
          </w:tcPr>
          <w:p w14:paraId="7F58EB6A">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114C2F6E">
            <w:pPr>
              <w:jc w:val="center"/>
              <w:rPr>
                <w:rFonts w:ascii="Arial Narrow" w:hAnsi="Arial Narrow" w:cs="Calibri"/>
                <w:sz w:val="20"/>
                <w:szCs w:val="20"/>
              </w:rPr>
            </w:pPr>
            <w:r>
              <w:rPr>
                <w:rFonts w:ascii="Arial Narrow" w:hAnsi="Arial Narrow" w:cs="Calibri"/>
                <w:sz w:val="20"/>
                <w:szCs w:val="20"/>
              </w:rPr>
              <w:t>1000</w:t>
            </w:r>
          </w:p>
        </w:tc>
      </w:tr>
      <w:tr w14:paraId="2A8B615B">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41C53874">
            <w:pPr>
              <w:jc w:val="center"/>
              <w:rPr>
                <w:rFonts w:ascii="Arial Narrow" w:hAnsi="Arial Narrow" w:cs="Calibri"/>
                <w:sz w:val="20"/>
                <w:szCs w:val="20"/>
              </w:rPr>
            </w:pPr>
            <w:r>
              <w:rPr>
                <w:rFonts w:ascii="Arial Narrow" w:hAnsi="Arial Narrow" w:cs="Calibri"/>
                <w:sz w:val="20"/>
                <w:szCs w:val="20"/>
              </w:rPr>
              <w:t>102</w:t>
            </w:r>
          </w:p>
        </w:tc>
        <w:tc>
          <w:tcPr>
            <w:tcW w:w="5125" w:type="dxa"/>
            <w:tcBorders>
              <w:top w:val="nil"/>
              <w:left w:val="nil"/>
              <w:bottom w:val="single" w:color="auto" w:sz="4" w:space="0"/>
              <w:right w:val="single" w:color="auto" w:sz="4" w:space="0"/>
            </w:tcBorders>
            <w:shd w:val="clear" w:color="000000" w:fill="FFFFFF"/>
            <w:vAlign w:val="center"/>
          </w:tcPr>
          <w:p w14:paraId="461384B2">
            <w:pPr>
              <w:rPr>
                <w:rFonts w:ascii="Arial Narrow" w:hAnsi="Arial Narrow" w:cs="Calibri"/>
                <w:sz w:val="20"/>
                <w:szCs w:val="20"/>
              </w:rPr>
            </w:pPr>
            <w:r>
              <w:rPr>
                <w:rFonts w:ascii="Arial Narrow" w:hAnsi="Arial Narrow" w:cs="Calibri"/>
                <w:sz w:val="20"/>
                <w:szCs w:val="20"/>
              </w:rPr>
              <w:t>ESTETOSCÓPIO DUPLO, DIAFRAGMAS DE ALTA SENSIBILIDADE</w:t>
            </w:r>
          </w:p>
        </w:tc>
        <w:tc>
          <w:tcPr>
            <w:tcW w:w="1013" w:type="dxa"/>
            <w:tcBorders>
              <w:top w:val="nil"/>
              <w:left w:val="nil"/>
              <w:bottom w:val="single" w:color="auto" w:sz="4" w:space="0"/>
              <w:right w:val="single" w:color="auto" w:sz="4" w:space="0"/>
            </w:tcBorders>
            <w:shd w:val="clear" w:color="000000" w:fill="FFFFFF"/>
            <w:noWrap/>
            <w:vAlign w:val="center"/>
          </w:tcPr>
          <w:p w14:paraId="75D6703C">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3E9CAA41">
            <w:pPr>
              <w:jc w:val="center"/>
              <w:rPr>
                <w:rFonts w:ascii="Arial Narrow" w:hAnsi="Arial Narrow" w:cs="Calibri"/>
                <w:sz w:val="20"/>
                <w:szCs w:val="20"/>
              </w:rPr>
            </w:pPr>
            <w:r>
              <w:rPr>
                <w:rFonts w:ascii="Arial Narrow" w:hAnsi="Arial Narrow" w:cs="Calibri"/>
                <w:sz w:val="20"/>
                <w:szCs w:val="20"/>
              </w:rPr>
              <w:t>250</w:t>
            </w:r>
          </w:p>
        </w:tc>
      </w:tr>
      <w:tr w14:paraId="0AF9D32A">
        <w:tblPrEx>
          <w:tblCellMar>
            <w:top w:w="0" w:type="dxa"/>
            <w:left w:w="70" w:type="dxa"/>
            <w:bottom w:w="0" w:type="dxa"/>
            <w:right w:w="70" w:type="dxa"/>
          </w:tblCellMar>
        </w:tblPrEx>
        <w:trPr>
          <w:trHeight w:val="52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40229C87">
            <w:pPr>
              <w:jc w:val="center"/>
              <w:rPr>
                <w:rFonts w:ascii="Arial Narrow" w:hAnsi="Arial Narrow" w:cs="Calibri"/>
                <w:sz w:val="20"/>
                <w:szCs w:val="20"/>
              </w:rPr>
            </w:pPr>
            <w:r>
              <w:rPr>
                <w:rFonts w:ascii="Arial Narrow" w:hAnsi="Arial Narrow" w:cs="Calibri"/>
                <w:sz w:val="20"/>
                <w:szCs w:val="20"/>
              </w:rPr>
              <w:t>103</w:t>
            </w:r>
          </w:p>
        </w:tc>
        <w:tc>
          <w:tcPr>
            <w:tcW w:w="5125" w:type="dxa"/>
            <w:tcBorders>
              <w:top w:val="nil"/>
              <w:left w:val="nil"/>
              <w:bottom w:val="single" w:color="auto" w:sz="4" w:space="0"/>
              <w:right w:val="single" w:color="auto" w:sz="4" w:space="0"/>
            </w:tcBorders>
            <w:shd w:val="clear" w:color="auto" w:fill="auto"/>
            <w:vAlign w:val="center"/>
          </w:tcPr>
          <w:p w14:paraId="0ADBB0ED">
            <w:pPr>
              <w:rPr>
                <w:rFonts w:ascii="Arial Narrow" w:hAnsi="Arial Narrow" w:cs="Calibri"/>
                <w:sz w:val="20"/>
                <w:szCs w:val="20"/>
              </w:rPr>
            </w:pPr>
            <w:r>
              <w:rPr>
                <w:rFonts w:ascii="Arial Narrow" w:hAnsi="Arial Narrow" w:cs="Calibri"/>
                <w:sz w:val="20"/>
                <w:szCs w:val="20"/>
              </w:rPr>
              <w:t>ELETRODO, AUTO-ADESIVO, PRE-GELIFICADO, PARA DE MONITORAMENTO DE ECG, MARCACAO NAO INVASIVA, DESFIBRILACAO EXTERNA AUTOMATIZADA, DESFIBRILACAO MANUAL E CARDIOVERSAO SINCRONIZADA EM PACIENTES ADULTOS, PCT COM 25 UM</w:t>
            </w:r>
          </w:p>
        </w:tc>
        <w:tc>
          <w:tcPr>
            <w:tcW w:w="1013" w:type="dxa"/>
            <w:tcBorders>
              <w:top w:val="nil"/>
              <w:left w:val="nil"/>
              <w:bottom w:val="single" w:color="auto" w:sz="4" w:space="0"/>
              <w:right w:val="single" w:color="auto" w:sz="4" w:space="0"/>
            </w:tcBorders>
            <w:shd w:val="clear" w:color="000000" w:fill="FFFFFF"/>
            <w:noWrap/>
            <w:vAlign w:val="center"/>
          </w:tcPr>
          <w:p w14:paraId="291F2B52">
            <w:pPr>
              <w:jc w:val="center"/>
              <w:rPr>
                <w:rFonts w:ascii="Arial Narrow" w:hAnsi="Arial Narrow" w:cs="Calibri"/>
                <w:sz w:val="20"/>
                <w:szCs w:val="20"/>
              </w:rPr>
            </w:pPr>
            <w:r>
              <w:rPr>
                <w:rFonts w:ascii="Arial Narrow" w:hAnsi="Arial Narrow" w:cs="Calibri"/>
                <w:sz w:val="20"/>
                <w:szCs w:val="20"/>
              </w:rPr>
              <w:t>PACOTE</w:t>
            </w:r>
          </w:p>
        </w:tc>
        <w:tc>
          <w:tcPr>
            <w:tcW w:w="1233" w:type="dxa"/>
            <w:tcBorders>
              <w:top w:val="nil"/>
              <w:left w:val="nil"/>
              <w:bottom w:val="single" w:color="auto" w:sz="4" w:space="0"/>
              <w:right w:val="single" w:color="auto" w:sz="4" w:space="0"/>
            </w:tcBorders>
            <w:shd w:val="clear" w:color="000000" w:fill="FFFFFF"/>
            <w:noWrap/>
            <w:vAlign w:val="center"/>
          </w:tcPr>
          <w:p w14:paraId="2BCDBD9C">
            <w:pPr>
              <w:jc w:val="center"/>
              <w:rPr>
                <w:rFonts w:ascii="Arial Narrow" w:hAnsi="Arial Narrow" w:cs="Calibri"/>
                <w:sz w:val="20"/>
                <w:szCs w:val="20"/>
              </w:rPr>
            </w:pPr>
            <w:r>
              <w:rPr>
                <w:rFonts w:ascii="Arial Narrow" w:hAnsi="Arial Narrow" w:cs="Calibri"/>
                <w:sz w:val="20"/>
                <w:szCs w:val="20"/>
              </w:rPr>
              <w:t>300</w:t>
            </w:r>
          </w:p>
        </w:tc>
      </w:tr>
      <w:tr w14:paraId="07EEA677">
        <w:tblPrEx>
          <w:tblCellMar>
            <w:top w:w="0" w:type="dxa"/>
            <w:left w:w="70" w:type="dxa"/>
            <w:bottom w:w="0" w:type="dxa"/>
            <w:right w:w="70" w:type="dxa"/>
          </w:tblCellMar>
        </w:tblPrEx>
        <w:trPr>
          <w:trHeight w:val="63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2D269D6B">
            <w:pPr>
              <w:jc w:val="center"/>
              <w:rPr>
                <w:rFonts w:ascii="Arial Narrow" w:hAnsi="Arial Narrow" w:cs="Calibri"/>
                <w:sz w:val="20"/>
                <w:szCs w:val="20"/>
              </w:rPr>
            </w:pPr>
            <w:r>
              <w:rPr>
                <w:rFonts w:ascii="Arial Narrow" w:hAnsi="Arial Narrow" w:cs="Calibri"/>
                <w:sz w:val="20"/>
                <w:szCs w:val="20"/>
              </w:rPr>
              <w:t>104</w:t>
            </w:r>
          </w:p>
        </w:tc>
        <w:tc>
          <w:tcPr>
            <w:tcW w:w="5125" w:type="dxa"/>
            <w:tcBorders>
              <w:top w:val="nil"/>
              <w:left w:val="nil"/>
              <w:bottom w:val="single" w:color="auto" w:sz="4" w:space="0"/>
              <w:right w:val="single" w:color="auto" w:sz="4" w:space="0"/>
            </w:tcBorders>
            <w:shd w:val="clear" w:color="000000" w:fill="FFFFFF"/>
            <w:vAlign w:val="center"/>
          </w:tcPr>
          <w:p w14:paraId="3D71DD53">
            <w:pPr>
              <w:rPr>
                <w:rFonts w:ascii="Arial Narrow" w:hAnsi="Arial Narrow" w:cs="Calibri"/>
                <w:sz w:val="20"/>
                <w:szCs w:val="20"/>
              </w:rPr>
            </w:pPr>
            <w:r>
              <w:rPr>
                <w:rFonts w:ascii="Arial Narrow" w:hAnsi="Arial Narrow" w:cs="Calibri"/>
                <w:sz w:val="20"/>
                <w:szCs w:val="20"/>
              </w:rPr>
              <w:t>EXTENSOR A VÁCUO EM PVC OU ELASTOMERO, DIAMETRO INTERNO DE1 E 20MM, EXTERNO DE 20 A 30MM, COMPRIMENTO DE 1 A 15M COM CONECECTORES, PARA AR COMPRIMIDO E O2</w:t>
            </w:r>
          </w:p>
        </w:tc>
        <w:tc>
          <w:tcPr>
            <w:tcW w:w="1013" w:type="dxa"/>
            <w:tcBorders>
              <w:top w:val="nil"/>
              <w:left w:val="nil"/>
              <w:bottom w:val="single" w:color="auto" w:sz="4" w:space="0"/>
              <w:right w:val="single" w:color="auto" w:sz="4" w:space="0"/>
            </w:tcBorders>
            <w:shd w:val="clear" w:color="000000" w:fill="FFFFFF"/>
            <w:noWrap/>
            <w:vAlign w:val="center"/>
          </w:tcPr>
          <w:p w14:paraId="54448F9E">
            <w:pPr>
              <w:jc w:val="center"/>
              <w:rPr>
                <w:rFonts w:ascii="Arial Narrow" w:hAnsi="Arial Narrow" w:cs="Calibri"/>
                <w:sz w:val="20"/>
                <w:szCs w:val="20"/>
              </w:rPr>
            </w:pPr>
            <w:r>
              <w:rPr>
                <w:rFonts w:ascii="Arial Narrow" w:hAnsi="Arial Narrow" w:cs="Calibri"/>
                <w:sz w:val="20"/>
                <w:szCs w:val="20"/>
              </w:rPr>
              <w:t>METRO</w:t>
            </w:r>
          </w:p>
        </w:tc>
        <w:tc>
          <w:tcPr>
            <w:tcW w:w="1233" w:type="dxa"/>
            <w:tcBorders>
              <w:top w:val="nil"/>
              <w:left w:val="nil"/>
              <w:bottom w:val="single" w:color="auto" w:sz="4" w:space="0"/>
              <w:right w:val="single" w:color="auto" w:sz="4" w:space="0"/>
            </w:tcBorders>
            <w:shd w:val="clear" w:color="000000" w:fill="FFFFFF"/>
            <w:noWrap/>
            <w:vAlign w:val="center"/>
          </w:tcPr>
          <w:p w14:paraId="654691C3">
            <w:pPr>
              <w:jc w:val="center"/>
              <w:rPr>
                <w:rFonts w:ascii="Arial Narrow" w:hAnsi="Arial Narrow" w:cs="Calibri"/>
                <w:sz w:val="20"/>
                <w:szCs w:val="20"/>
              </w:rPr>
            </w:pPr>
            <w:r>
              <w:rPr>
                <w:rFonts w:ascii="Arial Narrow" w:hAnsi="Arial Narrow" w:cs="Calibri"/>
                <w:sz w:val="20"/>
                <w:szCs w:val="20"/>
              </w:rPr>
              <w:t>300</w:t>
            </w:r>
          </w:p>
        </w:tc>
      </w:tr>
      <w:tr w14:paraId="10C680CA">
        <w:tblPrEx>
          <w:tblCellMar>
            <w:top w:w="0" w:type="dxa"/>
            <w:left w:w="70" w:type="dxa"/>
            <w:bottom w:w="0" w:type="dxa"/>
            <w:right w:w="70" w:type="dxa"/>
          </w:tblCellMar>
        </w:tblPrEx>
        <w:trPr>
          <w:trHeight w:val="153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6974CF5C">
            <w:pPr>
              <w:jc w:val="center"/>
              <w:rPr>
                <w:rFonts w:ascii="Arial Narrow" w:hAnsi="Arial Narrow" w:cs="Calibri"/>
                <w:sz w:val="20"/>
                <w:szCs w:val="20"/>
              </w:rPr>
            </w:pPr>
            <w:r>
              <w:rPr>
                <w:rFonts w:ascii="Arial Narrow" w:hAnsi="Arial Narrow" w:cs="Calibri"/>
                <w:sz w:val="20"/>
                <w:szCs w:val="20"/>
              </w:rPr>
              <w:t>105</w:t>
            </w:r>
          </w:p>
        </w:tc>
        <w:tc>
          <w:tcPr>
            <w:tcW w:w="5125" w:type="dxa"/>
            <w:tcBorders>
              <w:top w:val="nil"/>
              <w:left w:val="nil"/>
              <w:bottom w:val="single" w:color="auto" w:sz="4" w:space="0"/>
              <w:right w:val="single" w:color="auto" w:sz="4" w:space="0"/>
            </w:tcBorders>
            <w:shd w:val="clear" w:color="000000" w:fill="FFFFFF"/>
            <w:vAlign w:val="center"/>
          </w:tcPr>
          <w:p w14:paraId="4143FC1A">
            <w:pPr>
              <w:rPr>
                <w:rFonts w:ascii="Arial Narrow" w:hAnsi="Arial Narrow" w:cs="Calibri"/>
                <w:sz w:val="20"/>
                <w:szCs w:val="20"/>
              </w:rPr>
            </w:pPr>
            <w:r>
              <w:rPr>
                <w:rFonts w:ascii="Arial Narrow" w:hAnsi="Arial Narrow" w:cs="Calibri"/>
                <w:sz w:val="20"/>
                <w:szCs w:val="20"/>
              </w:rPr>
              <w:t>FILTRO BACTERIANO VIRAL  HME PARA VENTILAÇÃO MECANICA FILTRO BACTERIANO HME BE CARE CONECTOR (POLIPROPILENO) / PORT (POLICARBONATO) / MATERIAL FILTRANTE PARA HME / PAPEL HME / FILTRO ALGODÃO ELETROSTÁTICO 01 TUBO DE LIGAÇÃO BE CARE CONECTOR AS (COPOLIMERO ACRILONITRILA-ESTIRENO) / TUBO EVA (ETILENO VINIL ACETATO) + POLIPROPILENO / TAMPA (POLIPROPILENO)</w:t>
            </w:r>
            <w:r>
              <w:rPr>
                <w:rFonts w:ascii="Arial Narrow" w:hAnsi="Arial Narrow" w:cs="Calibri"/>
                <w:sz w:val="20"/>
                <w:szCs w:val="20"/>
              </w:rPr>
              <w:br w:type="textWrapping"/>
            </w:r>
            <w:r>
              <w:rPr>
                <w:rFonts w:ascii="Arial Narrow" w:hAnsi="Arial Narrow" w:cs="Calibri"/>
                <w:sz w:val="20"/>
                <w:szCs w:val="20"/>
              </w:rPr>
              <w:t>ESPAÇO MORTO: 30 ML</w:t>
            </w:r>
            <w:r>
              <w:rPr>
                <w:rFonts w:ascii="Arial Narrow" w:hAnsi="Arial Narrow" w:cs="Calibri"/>
                <w:sz w:val="20"/>
                <w:szCs w:val="20"/>
              </w:rPr>
              <w:br w:type="textWrapping"/>
            </w:r>
            <w:r>
              <w:rPr>
                <w:rFonts w:ascii="Arial Narrow" w:hAnsi="Arial Narrow" w:cs="Calibri"/>
                <w:sz w:val="20"/>
                <w:szCs w:val="20"/>
              </w:rPr>
              <w:t>USO ÚNICO</w:t>
            </w:r>
          </w:p>
        </w:tc>
        <w:tc>
          <w:tcPr>
            <w:tcW w:w="1013" w:type="dxa"/>
            <w:tcBorders>
              <w:top w:val="nil"/>
              <w:left w:val="nil"/>
              <w:bottom w:val="single" w:color="auto" w:sz="4" w:space="0"/>
              <w:right w:val="single" w:color="auto" w:sz="4" w:space="0"/>
            </w:tcBorders>
            <w:shd w:val="clear" w:color="000000" w:fill="FFFFFF"/>
            <w:noWrap/>
            <w:vAlign w:val="center"/>
          </w:tcPr>
          <w:p w14:paraId="682B38B3">
            <w:pPr>
              <w:jc w:val="center"/>
              <w:rPr>
                <w:rFonts w:ascii="Arial Narrow" w:hAnsi="Arial Narrow" w:cs="Calibri"/>
                <w:sz w:val="20"/>
                <w:szCs w:val="20"/>
              </w:rPr>
            </w:pPr>
            <w:r>
              <w:rPr>
                <w:rFonts w:ascii="Arial Narrow" w:hAnsi="Arial Narrow" w:cs="Calibri"/>
                <w:sz w:val="20"/>
                <w:szCs w:val="20"/>
              </w:rPr>
              <w:t>UNIDADE</w:t>
            </w:r>
          </w:p>
        </w:tc>
        <w:tc>
          <w:tcPr>
            <w:tcW w:w="1233" w:type="dxa"/>
            <w:tcBorders>
              <w:top w:val="nil"/>
              <w:left w:val="nil"/>
              <w:bottom w:val="single" w:color="auto" w:sz="4" w:space="0"/>
              <w:right w:val="single" w:color="auto" w:sz="4" w:space="0"/>
            </w:tcBorders>
            <w:shd w:val="clear" w:color="000000" w:fill="FFFFFF"/>
            <w:noWrap/>
            <w:vAlign w:val="center"/>
          </w:tcPr>
          <w:p w14:paraId="5D2B2143">
            <w:pPr>
              <w:jc w:val="center"/>
              <w:rPr>
                <w:rFonts w:ascii="Arial Narrow" w:hAnsi="Arial Narrow" w:cs="Calibri"/>
                <w:sz w:val="20"/>
                <w:szCs w:val="20"/>
              </w:rPr>
            </w:pPr>
            <w:r>
              <w:rPr>
                <w:rFonts w:ascii="Arial Narrow" w:hAnsi="Arial Narrow" w:cs="Calibri"/>
                <w:sz w:val="20"/>
                <w:szCs w:val="20"/>
              </w:rPr>
              <w:t>300</w:t>
            </w:r>
          </w:p>
        </w:tc>
      </w:tr>
      <w:tr w14:paraId="02D08987">
        <w:tblPrEx>
          <w:tblCellMar>
            <w:top w:w="0" w:type="dxa"/>
            <w:left w:w="70" w:type="dxa"/>
            <w:bottom w:w="0" w:type="dxa"/>
            <w:right w:w="70"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2A4772DE">
            <w:pPr>
              <w:jc w:val="center"/>
              <w:rPr>
                <w:rFonts w:ascii="Arial Narrow" w:hAnsi="Arial Narrow" w:cs="Calibri"/>
                <w:sz w:val="20"/>
                <w:szCs w:val="20"/>
              </w:rPr>
            </w:pPr>
            <w:r>
              <w:rPr>
                <w:rFonts w:ascii="Arial Narrow" w:hAnsi="Arial Narrow" w:cs="Calibri"/>
                <w:sz w:val="20"/>
                <w:szCs w:val="20"/>
              </w:rPr>
              <w:t>106</w:t>
            </w:r>
          </w:p>
        </w:tc>
        <w:tc>
          <w:tcPr>
            <w:tcW w:w="5125" w:type="dxa"/>
            <w:tcBorders>
              <w:top w:val="nil"/>
              <w:left w:val="nil"/>
              <w:bottom w:val="single" w:color="auto" w:sz="4" w:space="0"/>
              <w:right w:val="single" w:color="auto" w:sz="4" w:space="0"/>
            </w:tcBorders>
            <w:shd w:val="clear" w:color="000000" w:fill="FFFFFF"/>
            <w:vAlign w:val="center"/>
          </w:tcPr>
          <w:p w14:paraId="120E6BF1">
            <w:pPr>
              <w:rPr>
                <w:rFonts w:ascii="Arial Narrow" w:hAnsi="Arial Narrow" w:cs="Calibri"/>
                <w:sz w:val="20"/>
                <w:szCs w:val="20"/>
              </w:rPr>
            </w:pPr>
            <w:r>
              <w:rPr>
                <w:rFonts w:ascii="Arial Narrow" w:hAnsi="Arial Narrow" w:cs="Calibri"/>
                <w:sz w:val="20"/>
                <w:szCs w:val="20"/>
              </w:rPr>
              <w:t xml:space="preserve">FILME PARA USG UPP-110S </w:t>
            </w:r>
          </w:p>
        </w:tc>
        <w:tc>
          <w:tcPr>
            <w:tcW w:w="1013" w:type="dxa"/>
            <w:tcBorders>
              <w:top w:val="nil"/>
              <w:left w:val="nil"/>
              <w:bottom w:val="single" w:color="auto" w:sz="4" w:space="0"/>
              <w:right w:val="single" w:color="auto" w:sz="4" w:space="0"/>
            </w:tcBorders>
            <w:shd w:val="clear" w:color="000000" w:fill="FFFFFF"/>
            <w:noWrap/>
            <w:vAlign w:val="center"/>
          </w:tcPr>
          <w:p w14:paraId="4E4FC65B">
            <w:pPr>
              <w:jc w:val="center"/>
              <w:rPr>
                <w:rFonts w:ascii="Arial Narrow" w:hAnsi="Arial Narrow" w:cs="Calibri"/>
                <w:sz w:val="20"/>
                <w:szCs w:val="20"/>
              </w:rPr>
            </w:pPr>
            <w:r>
              <w:rPr>
                <w:rFonts w:ascii="Arial Narrow" w:hAnsi="Arial Narrow" w:cs="Calibri"/>
                <w:sz w:val="20"/>
                <w:szCs w:val="20"/>
              </w:rPr>
              <w:t>UND</w:t>
            </w:r>
          </w:p>
        </w:tc>
        <w:tc>
          <w:tcPr>
            <w:tcW w:w="1233" w:type="dxa"/>
            <w:tcBorders>
              <w:top w:val="nil"/>
              <w:left w:val="nil"/>
              <w:bottom w:val="single" w:color="auto" w:sz="4" w:space="0"/>
              <w:right w:val="single" w:color="auto" w:sz="4" w:space="0"/>
            </w:tcBorders>
            <w:shd w:val="clear" w:color="000000" w:fill="FFFFFF"/>
            <w:noWrap/>
            <w:vAlign w:val="center"/>
          </w:tcPr>
          <w:p w14:paraId="657967AC">
            <w:pPr>
              <w:jc w:val="center"/>
              <w:rPr>
                <w:rFonts w:ascii="Arial Narrow" w:hAnsi="Arial Narrow" w:cs="Calibri"/>
                <w:sz w:val="20"/>
                <w:szCs w:val="20"/>
              </w:rPr>
            </w:pPr>
            <w:r>
              <w:rPr>
                <w:rFonts w:ascii="Arial Narrow" w:hAnsi="Arial Narrow" w:cs="Calibri"/>
                <w:sz w:val="20"/>
                <w:szCs w:val="20"/>
              </w:rPr>
              <w:t>200</w:t>
            </w:r>
          </w:p>
        </w:tc>
      </w:tr>
      <w:tr w14:paraId="11DA220A">
        <w:tblPrEx>
          <w:tblCellMar>
            <w:top w:w="0" w:type="dxa"/>
            <w:left w:w="70" w:type="dxa"/>
            <w:bottom w:w="0" w:type="dxa"/>
            <w:right w:w="70" w:type="dxa"/>
          </w:tblCellMar>
        </w:tblPrEx>
        <w:trPr>
          <w:trHeight w:val="102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1538B159">
            <w:pPr>
              <w:jc w:val="center"/>
              <w:rPr>
                <w:rFonts w:ascii="Arial Narrow" w:hAnsi="Arial Narrow" w:cs="Calibri"/>
                <w:sz w:val="20"/>
                <w:szCs w:val="20"/>
              </w:rPr>
            </w:pPr>
            <w:r>
              <w:rPr>
                <w:rFonts w:ascii="Arial Narrow" w:hAnsi="Arial Narrow" w:cs="Calibri"/>
                <w:sz w:val="20"/>
                <w:szCs w:val="20"/>
              </w:rPr>
              <w:t>107</w:t>
            </w:r>
          </w:p>
        </w:tc>
        <w:tc>
          <w:tcPr>
            <w:tcW w:w="5125" w:type="dxa"/>
            <w:tcBorders>
              <w:top w:val="nil"/>
              <w:left w:val="nil"/>
              <w:bottom w:val="single" w:color="auto" w:sz="4" w:space="0"/>
              <w:right w:val="single" w:color="auto" w:sz="4" w:space="0"/>
            </w:tcBorders>
            <w:shd w:val="clear" w:color="000000" w:fill="FFFFFF"/>
            <w:vAlign w:val="center"/>
          </w:tcPr>
          <w:p w14:paraId="3AF86ABE">
            <w:pPr>
              <w:rPr>
                <w:rFonts w:ascii="Arial Narrow" w:hAnsi="Arial Narrow" w:cs="Calibri"/>
                <w:sz w:val="20"/>
                <w:szCs w:val="20"/>
              </w:rPr>
            </w:pPr>
            <w:r>
              <w:rPr>
                <w:rFonts w:ascii="Arial Narrow" w:hAnsi="Arial Narrow" w:cs="Calibri"/>
                <w:sz w:val="20"/>
                <w:szCs w:val="20"/>
              </w:rPr>
              <w:t>FIO, CATGUT CROMADO N. 0.COM AGULHA DE 3,5 MM E 3/8 CIRCULO, CILINDRICA. EMBALAGEM: ENVELOPE INDIVIDUAL, EM PAPEL ALUMINIZADO OU PAPEL GRAU CIRURGICO E FILME TERMOPLASTICO, ABERTURA EM PETALA, COM DADOS DE IDENTIFICACAO, PROCEDENCIA, DATA DE FABRICACAO, TIPO DE ESTERILIZACAO, PRAZO DE VALIDADE E REGISTRO NO MINISTERIO DA SAUDE. CX COM 24</w:t>
            </w:r>
          </w:p>
        </w:tc>
        <w:tc>
          <w:tcPr>
            <w:tcW w:w="1013" w:type="dxa"/>
            <w:tcBorders>
              <w:top w:val="nil"/>
              <w:left w:val="nil"/>
              <w:bottom w:val="single" w:color="auto" w:sz="4" w:space="0"/>
              <w:right w:val="single" w:color="auto" w:sz="4" w:space="0"/>
            </w:tcBorders>
            <w:shd w:val="clear" w:color="000000" w:fill="FFFFFF"/>
            <w:noWrap/>
            <w:vAlign w:val="center"/>
          </w:tcPr>
          <w:p w14:paraId="6723C979">
            <w:pPr>
              <w:jc w:val="center"/>
              <w:rPr>
                <w:rFonts w:ascii="Arial Narrow" w:hAnsi="Arial Narrow" w:cs="Calibri"/>
                <w:sz w:val="20"/>
                <w:szCs w:val="20"/>
              </w:rPr>
            </w:pPr>
            <w:r>
              <w:rPr>
                <w:rFonts w:ascii="Arial Narrow" w:hAnsi="Arial Narrow" w:cs="Calibri"/>
                <w:sz w:val="20"/>
                <w:szCs w:val="20"/>
              </w:rPr>
              <w:t>CX/24</w:t>
            </w:r>
          </w:p>
        </w:tc>
        <w:tc>
          <w:tcPr>
            <w:tcW w:w="1233" w:type="dxa"/>
            <w:tcBorders>
              <w:top w:val="nil"/>
              <w:left w:val="nil"/>
              <w:bottom w:val="single" w:color="auto" w:sz="4" w:space="0"/>
              <w:right w:val="single" w:color="auto" w:sz="4" w:space="0"/>
            </w:tcBorders>
            <w:shd w:val="clear" w:color="000000" w:fill="FFFFFF"/>
            <w:noWrap/>
            <w:vAlign w:val="center"/>
          </w:tcPr>
          <w:p w14:paraId="62F5079D">
            <w:pPr>
              <w:jc w:val="center"/>
              <w:rPr>
                <w:rFonts w:ascii="Arial Narrow" w:hAnsi="Arial Narrow" w:cs="Calibri"/>
                <w:sz w:val="20"/>
                <w:szCs w:val="20"/>
              </w:rPr>
            </w:pPr>
            <w:r>
              <w:rPr>
                <w:rFonts w:ascii="Arial Narrow" w:hAnsi="Arial Narrow" w:cs="Calibri"/>
                <w:sz w:val="20"/>
                <w:szCs w:val="20"/>
              </w:rPr>
              <w:t>50</w:t>
            </w:r>
          </w:p>
        </w:tc>
      </w:tr>
      <w:tr w14:paraId="49300DB7">
        <w:tblPrEx>
          <w:tblCellMar>
            <w:top w:w="0" w:type="dxa"/>
            <w:left w:w="70" w:type="dxa"/>
            <w:bottom w:w="0" w:type="dxa"/>
            <w:right w:w="70" w:type="dxa"/>
          </w:tblCellMar>
        </w:tblPrEx>
        <w:trPr>
          <w:trHeight w:val="102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785897D2">
            <w:pPr>
              <w:jc w:val="center"/>
              <w:rPr>
                <w:rFonts w:ascii="Arial Narrow" w:hAnsi="Arial Narrow" w:cs="Calibri"/>
                <w:sz w:val="20"/>
                <w:szCs w:val="20"/>
              </w:rPr>
            </w:pPr>
            <w:r>
              <w:rPr>
                <w:rFonts w:ascii="Arial Narrow" w:hAnsi="Arial Narrow" w:cs="Calibri"/>
                <w:sz w:val="20"/>
                <w:szCs w:val="20"/>
              </w:rPr>
              <w:t>108</w:t>
            </w:r>
          </w:p>
        </w:tc>
        <w:tc>
          <w:tcPr>
            <w:tcW w:w="5125" w:type="dxa"/>
            <w:tcBorders>
              <w:top w:val="nil"/>
              <w:left w:val="nil"/>
              <w:bottom w:val="single" w:color="auto" w:sz="4" w:space="0"/>
              <w:right w:val="single" w:color="auto" w:sz="4" w:space="0"/>
            </w:tcBorders>
            <w:shd w:val="clear" w:color="000000" w:fill="FFFFFF"/>
            <w:vAlign w:val="center"/>
          </w:tcPr>
          <w:p w14:paraId="79C54A59">
            <w:pPr>
              <w:rPr>
                <w:rFonts w:ascii="Arial Narrow" w:hAnsi="Arial Narrow" w:cs="Calibri"/>
                <w:sz w:val="20"/>
                <w:szCs w:val="20"/>
              </w:rPr>
            </w:pPr>
            <w:r>
              <w:rPr>
                <w:rFonts w:ascii="Arial Narrow" w:hAnsi="Arial Narrow" w:cs="Calibri"/>
                <w:sz w:val="20"/>
                <w:szCs w:val="20"/>
              </w:rPr>
              <w:t>FIO, CATGUT CROMADO N. 1 COM AGULHA DE 3,5 MM E 3/8 CIRCULO, CILINDRICA. EMBALAGEM: ENVELOPE INDIVIDUAL, EM PAPEL ALUMINIZADO OU PAPEL GRAU CIRURGICO E FILME TERMOPLASTICO, ABERTURA EM PETALA, COM DADOS DE IDENTIFICACAO, PROCEDENCIA, DATA DE FABRICACAO, TIPO DE ESTERILIZACAO, PRAZO DE VALIDADE E REGISTRO NO MINISTERIO DA SAUDE. CX COM 24</w:t>
            </w:r>
          </w:p>
        </w:tc>
        <w:tc>
          <w:tcPr>
            <w:tcW w:w="1013" w:type="dxa"/>
            <w:tcBorders>
              <w:top w:val="nil"/>
              <w:left w:val="nil"/>
              <w:bottom w:val="single" w:color="auto" w:sz="4" w:space="0"/>
              <w:right w:val="single" w:color="auto" w:sz="4" w:space="0"/>
            </w:tcBorders>
            <w:shd w:val="clear" w:color="000000" w:fill="FFFFFF"/>
            <w:noWrap/>
            <w:vAlign w:val="center"/>
          </w:tcPr>
          <w:p w14:paraId="20C22A4D">
            <w:pPr>
              <w:jc w:val="center"/>
              <w:rPr>
                <w:rFonts w:ascii="Arial Narrow" w:hAnsi="Arial Narrow" w:cs="Calibri"/>
                <w:sz w:val="20"/>
                <w:szCs w:val="20"/>
              </w:rPr>
            </w:pPr>
            <w:r>
              <w:rPr>
                <w:rFonts w:ascii="Arial Narrow" w:hAnsi="Arial Narrow" w:cs="Calibri"/>
                <w:sz w:val="20"/>
                <w:szCs w:val="20"/>
              </w:rPr>
              <w:t>CX/24</w:t>
            </w:r>
          </w:p>
        </w:tc>
        <w:tc>
          <w:tcPr>
            <w:tcW w:w="1233" w:type="dxa"/>
            <w:tcBorders>
              <w:top w:val="nil"/>
              <w:left w:val="nil"/>
              <w:bottom w:val="single" w:color="auto" w:sz="4" w:space="0"/>
              <w:right w:val="single" w:color="auto" w:sz="4" w:space="0"/>
            </w:tcBorders>
            <w:shd w:val="clear" w:color="000000" w:fill="FFFFFF"/>
            <w:noWrap/>
            <w:vAlign w:val="center"/>
          </w:tcPr>
          <w:p w14:paraId="53DD8A16">
            <w:pPr>
              <w:jc w:val="center"/>
              <w:rPr>
                <w:rFonts w:ascii="Arial Narrow" w:hAnsi="Arial Narrow" w:cs="Calibri"/>
                <w:sz w:val="20"/>
                <w:szCs w:val="20"/>
              </w:rPr>
            </w:pPr>
            <w:r>
              <w:rPr>
                <w:rFonts w:ascii="Arial Narrow" w:hAnsi="Arial Narrow" w:cs="Calibri"/>
                <w:sz w:val="20"/>
                <w:szCs w:val="20"/>
              </w:rPr>
              <w:t>50</w:t>
            </w:r>
          </w:p>
        </w:tc>
      </w:tr>
      <w:tr w14:paraId="5B902FB0">
        <w:tblPrEx>
          <w:tblCellMar>
            <w:top w:w="0" w:type="dxa"/>
            <w:left w:w="70" w:type="dxa"/>
            <w:bottom w:w="0" w:type="dxa"/>
            <w:right w:w="70" w:type="dxa"/>
          </w:tblCellMar>
        </w:tblPrEx>
        <w:trPr>
          <w:trHeight w:val="102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538AF6DA">
            <w:pPr>
              <w:jc w:val="center"/>
              <w:rPr>
                <w:rFonts w:ascii="Arial Narrow" w:hAnsi="Arial Narrow" w:cs="Calibri"/>
                <w:sz w:val="20"/>
                <w:szCs w:val="20"/>
              </w:rPr>
            </w:pPr>
            <w:r>
              <w:rPr>
                <w:rFonts w:ascii="Arial Narrow" w:hAnsi="Arial Narrow" w:cs="Calibri"/>
                <w:sz w:val="20"/>
                <w:szCs w:val="20"/>
              </w:rPr>
              <w:t>109</w:t>
            </w:r>
          </w:p>
        </w:tc>
        <w:tc>
          <w:tcPr>
            <w:tcW w:w="5125" w:type="dxa"/>
            <w:tcBorders>
              <w:top w:val="nil"/>
              <w:left w:val="nil"/>
              <w:bottom w:val="single" w:color="auto" w:sz="4" w:space="0"/>
              <w:right w:val="single" w:color="auto" w:sz="4" w:space="0"/>
            </w:tcBorders>
            <w:shd w:val="clear" w:color="000000" w:fill="FFFFFF"/>
            <w:vAlign w:val="center"/>
          </w:tcPr>
          <w:p w14:paraId="152CED14">
            <w:pPr>
              <w:rPr>
                <w:rFonts w:ascii="Arial Narrow" w:hAnsi="Arial Narrow" w:cs="Calibri"/>
                <w:sz w:val="20"/>
                <w:szCs w:val="20"/>
              </w:rPr>
            </w:pPr>
            <w:r>
              <w:rPr>
                <w:rFonts w:ascii="Arial Narrow" w:hAnsi="Arial Narrow" w:cs="Calibri"/>
                <w:sz w:val="20"/>
                <w:szCs w:val="20"/>
              </w:rPr>
              <w:t>FIO, CATGUT CROMADO N. 2-0.COM AGULHA DE 3,5 MM E 3/8 CIRCULO, CILINDRICA. EMBALAGEM: ENVELOPE INDIVIDUAL, EM PAPEL ALUMINIZADO OU PAPEL GRAU CIRURGICO E FILME TERMOPLASTICO, ABERTURA EM PETALA, COM DADOS DE IDENTIFICACAO, PROCEDENCIA, DATA DE FABRICACAO, TIPO DE ESTERILIZACAO, PRAZO DE VALIDADE E REGISTRO NO MINISTERIO DA SAUDE.CX COM 24</w:t>
            </w:r>
          </w:p>
        </w:tc>
        <w:tc>
          <w:tcPr>
            <w:tcW w:w="1013" w:type="dxa"/>
            <w:tcBorders>
              <w:top w:val="nil"/>
              <w:left w:val="nil"/>
              <w:bottom w:val="single" w:color="auto" w:sz="4" w:space="0"/>
              <w:right w:val="single" w:color="auto" w:sz="4" w:space="0"/>
            </w:tcBorders>
            <w:shd w:val="clear" w:color="000000" w:fill="FFFFFF"/>
            <w:noWrap/>
            <w:vAlign w:val="center"/>
          </w:tcPr>
          <w:p w14:paraId="778FD09C">
            <w:pPr>
              <w:jc w:val="center"/>
              <w:rPr>
                <w:rFonts w:ascii="Arial Narrow" w:hAnsi="Arial Narrow" w:cs="Calibri"/>
                <w:sz w:val="20"/>
                <w:szCs w:val="20"/>
              </w:rPr>
            </w:pPr>
            <w:r>
              <w:rPr>
                <w:rFonts w:ascii="Arial Narrow" w:hAnsi="Arial Narrow" w:cs="Calibri"/>
                <w:sz w:val="20"/>
                <w:szCs w:val="20"/>
              </w:rPr>
              <w:t>CX/24</w:t>
            </w:r>
          </w:p>
        </w:tc>
        <w:tc>
          <w:tcPr>
            <w:tcW w:w="1233" w:type="dxa"/>
            <w:tcBorders>
              <w:top w:val="nil"/>
              <w:left w:val="nil"/>
              <w:bottom w:val="single" w:color="auto" w:sz="4" w:space="0"/>
              <w:right w:val="single" w:color="auto" w:sz="4" w:space="0"/>
            </w:tcBorders>
            <w:shd w:val="clear" w:color="000000" w:fill="FFFFFF"/>
            <w:noWrap/>
            <w:vAlign w:val="center"/>
          </w:tcPr>
          <w:p w14:paraId="6342E14A">
            <w:pPr>
              <w:jc w:val="center"/>
              <w:rPr>
                <w:rFonts w:ascii="Arial Narrow" w:hAnsi="Arial Narrow" w:cs="Calibri"/>
                <w:sz w:val="20"/>
                <w:szCs w:val="20"/>
              </w:rPr>
            </w:pPr>
            <w:r>
              <w:rPr>
                <w:rFonts w:ascii="Arial Narrow" w:hAnsi="Arial Narrow" w:cs="Calibri"/>
                <w:sz w:val="20"/>
                <w:szCs w:val="20"/>
              </w:rPr>
              <w:t>50</w:t>
            </w:r>
          </w:p>
        </w:tc>
      </w:tr>
      <w:tr w14:paraId="0CE031EA">
        <w:tblPrEx>
          <w:tblCellMar>
            <w:top w:w="0" w:type="dxa"/>
            <w:left w:w="70" w:type="dxa"/>
            <w:bottom w:w="0" w:type="dxa"/>
            <w:right w:w="70" w:type="dxa"/>
          </w:tblCellMar>
        </w:tblPrEx>
        <w:trPr>
          <w:trHeight w:val="102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45826906">
            <w:pPr>
              <w:jc w:val="center"/>
              <w:rPr>
                <w:rFonts w:ascii="Arial Narrow" w:hAnsi="Arial Narrow" w:cs="Calibri"/>
                <w:sz w:val="20"/>
                <w:szCs w:val="20"/>
              </w:rPr>
            </w:pPr>
            <w:r>
              <w:rPr>
                <w:rFonts w:ascii="Arial Narrow" w:hAnsi="Arial Narrow" w:cs="Calibri"/>
                <w:sz w:val="20"/>
                <w:szCs w:val="20"/>
              </w:rPr>
              <w:t>110</w:t>
            </w:r>
          </w:p>
        </w:tc>
        <w:tc>
          <w:tcPr>
            <w:tcW w:w="5125" w:type="dxa"/>
            <w:tcBorders>
              <w:top w:val="nil"/>
              <w:left w:val="nil"/>
              <w:bottom w:val="single" w:color="auto" w:sz="4" w:space="0"/>
              <w:right w:val="single" w:color="auto" w:sz="4" w:space="0"/>
            </w:tcBorders>
            <w:shd w:val="clear" w:color="000000" w:fill="FFFFFF"/>
            <w:vAlign w:val="center"/>
          </w:tcPr>
          <w:p w14:paraId="3703EF36">
            <w:pPr>
              <w:rPr>
                <w:rFonts w:ascii="Arial Narrow" w:hAnsi="Arial Narrow" w:cs="Calibri"/>
                <w:sz w:val="20"/>
                <w:szCs w:val="20"/>
              </w:rPr>
            </w:pPr>
            <w:r>
              <w:rPr>
                <w:rFonts w:ascii="Arial Narrow" w:hAnsi="Arial Narrow" w:cs="Calibri"/>
                <w:sz w:val="20"/>
                <w:szCs w:val="20"/>
              </w:rPr>
              <w:t>FIO, CATGUT CROMADO N. 3-0.COM AGULHA DE 3,5 MM E 3/8 CIRCULO, CILINDRICA. EMBALAGEM: ENVELOPE INDIVIDUAL, EM PAPEL ALUMINIZADO OU PAPEL GRAU CIRURGICO E FILME TERMOPLASTICO, ABERTURA EM PETALA, COM DADOS DE IDENTIFICACAO, PROCEDENCIA, DATA DE FABRICACAO, TIPO DE ESTERILIZACAO, PRAZO DE VALIDADE E REGISTRO NO MINISTERIO DA SAUDE.CX COM 24</w:t>
            </w:r>
          </w:p>
        </w:tc>
        <w:tc>
          <w:tcPr>
            <w:tcW w:w="1013" w:type="dxa"/>
            <w:tcBorders>
              <w:top w:val="nil"/>
              <w:left w:val="nil"/>
              <w:bottom w:val="single" w:color="auto" w:sz="4" w:space="0"/>
              <w:right w:val="single" w:color="auto" w:sz="4" w:space="0"/>
            </w:tcBorders>
            <w:shd w:val="clear" w:color="000000" w:fill="FFFFFF"/>
            <w:noWrap/>
            <w:vAlign w:val="center"/>
          </w:tcPr>
          <w:p w14:paraId="2CFCB0E7">
            <w:pPr>
              <w:jc w:val="center"/>
              <w:rPr>
                <w:rFonts w:ascii="Arial Narrow" w:hAnsi="Arial Narrow" w:cs="Calibri"/>
                <w:sz w:val="20"/>
                <w:szCs w:val="20"/>
              </w:rPr>
            </w:pPr>
            <w:r>
              <w:rPr>
                <w:rFonts w:ascii="Arial Narrow" w:hAnsi="Arial Narrow" w:cs="Calibri"/>
                <w:sz w:val="20"/>
                <w:szCs w:val="20"/>
              </w:rPr>
              <w:t>CX/24</w:t>
            </w:r>
          </w:p>
        </w:tc>
        <w:tc>
          <w:tcPr>
            <w:tcW w:w="1233" w:type="dxa"/>
            <w:tcBorders>
              <w:top w:val="nil"/>
              <w:left w:val="nil"/>
              <w:bottom w:val="single" w:color="auto" w:sz="4" w:space="0"/>
              <w:right w:val="single" w:color="auto" w:sz="4" w:space="0"/>
            </w:tcBorders>
            <w:shd w:val="clear" w:color="000000" w:fill="FFFFFF"/>
            <w:noWrap/>
            <w:vAlign w:val="center"/>
          </w:tcPr>
          <w:p w14:paraId="751B4FED">
            <w:pPr>
              <w:jc w:val="center"/>
              <w:rPr>
                <w:rFonts w:ascii="Arial Narrow" w:hAnsi="Arial Narrow" w:cs="Calibri"/>
                <w:sz w:val="20"/>
                <w:szCs w:val="20"/>
              </w:rPr>
            </w:pPr>
            <w:r>
              <w:rPr>
                <w:rFonts w:ascii="Arial Narrow" w:hAnsi="Arial Narrow" w:cs="Calibri"/>
                <w:sz w:val="20"/>
                <w:szCs w:val="20"/>
              </w:rPr>
              <w:t>50</w:t>
            </w:r>
          </w:p>
        </w:tc>
      </w:tr>
      <w:tr w14:paraId="5C52433C">
        <w:tblPrEx>
          <w:tblCellMar>
            <w:top w:w="0" w:type="dxa"/>
            <w:left w:w="70" w:type="dxa"/>
            <w:bottom w:w="0" w:type="dxa"/>
            <w:right w:w="70" w:type="dxa"/>
          </w:tblCellMar>
        </w:tblPrEx>
        <w:trPr>
          <w:trHeight w:val="102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0FE78ABE">
            <w:pPr>
              <w:jc w:val="center"/>
              <w:rPr>
                <w:rFonts w:ascii="Arial Narrow" w:hAnsi="Arial Narrow" w:cs="Calibri"/>
                <w:sz w:val="20"/>
                <w:szCs w:val="20"/>
              </w:rPr>
            </w:pPr>
            <w:r>
              <w:rPr>
                <w:rFonts w:ascii="Arial Narrow" w:hAnsi="Arial Narrow" w:cs="Calibri"/>
                <w:sz w:val="20"/>
                <w:szCs w:val="20"/>
              </w:rPr>
              <w:t>111</w:t>
            </w:r>
          </w:p>
        </w:tc>
        <w:tc>
          <w:tcPr>
            <w:tcW w:w="5125" w:type="dxa"/>
            <w:tcBorders>
              <w:top w:val="nil"/>
              <w:left w:val="nil"/>
              <w:bottom w:val="single" w:color="auto" w:sz="4" w:space="0"/>
              <w:right w:val="single" w:color="auto" w:sz="4" w:space="0"/>
            </w:tcBorders>
            <w:shd w:val="clear" w:color="000000" w:fill="FFFFFF"/>
            <w:vAlign w:val="center"/>
          </w:tcPr>
          <w:p w14:paraId="40C25F5C">
            <w:pPr>
              <w:rPr>
                <w:rFonts w:ascii="Arial Narrow" w:hAnsi="Arial Narrow" w:cs="Calibri"/>
                <w:sz w:val="20"/>
                <w:szCs w:val="20"/>
              </w:rPr>
            </w:pPr>
            <w:r>
              <w:rPr>
                <w:rFonts w:ascii="Arial Narrow" w:hAnsi="Arial Narrow" w:cs="Calibri"/>
                <w:sz w:val="20"/>
                <w:szCs w:val="20"/>
              </w:rPr>
              <w:t>FIO, CATGUT CROMADO N. 4-0.COM AGULHA DE 3,5 MM E 3/8 CIRCULO, CILINDRICA. EMBALAGEM: ENVELOPE INDIVIDUAL, EM PAPEL ALUMINIZADO OU PAPEL GRAU CIRURGICO E FILME TERMOPLASTICO, ABERTURA EM PETALA, COM DADOS DE IDENTIFICACAO, PROCEDENCIA, DATA DE FABRICACAO, TIPO DE ESTERILIZACAO, PRAZO DE VALIDADE E REGISTRO NO MINISTERIO DA SAUDE.CX COM 24</w:t>
            </w:r>
          </w:p>
        </w:tc>
        <w:tc>
          <w:tcPr>
            <w:tcW w:w="1013" w:type="dxa"/>
            <w:tcBorders>
              <w:top w:val="nil"/>
              <w:left w:val="nil"/>
              <w:bottom w:val="single" w:color="auto" w:sz="4" w:space="0"/>
              <w:right w:val="single" w:color="auto" w:sz="4" w:space="0"/>
            </w:tcBorders>
            <w:shd w:val="clear" w:color="000000" w:fill="FFFFFF"/>
            <w:noWrap/>
            <w:vAlign w:val="center"/>
          </w:tcPr>
          <w:p w14:paraId="7BD11912">
            <w:pPr>
              <w:jc w:val="center"/>
              <w:rPr>
                <w:rFonts w:ascii="Arial Narrow" w:hAnsi="Arial Narrow" w:cs="Calibri"/>
                <w:sz w:val="20"/>
                <w:szCs w:val="20"/>
              </w:rPr>
            </w:pPr>
            <w:r>
              <w:rPr>
                <w:rFonts w:ascii="Arial Narrow" w:hAnsi="Arial Narrow" w:cs="Calibri"/>
                <w:sz w:val="20"/>
                <w:szCs w:val="20"/>
              </w:rPr>
              <w:t>CX/24</w:t>
            </w:r>
          </w:p>
        </w:tc>
        <w:tc>
          <w:tcPr>
            <w:tcW w:w="1233" w:type="dxa"/>
            <w:tcBorders>
              <w:top w:val="nil"/>
              <w:left w:val="nil"/>
              <w:bottom w:val="single" w:color="auto" w:sz="4" w:space="0"/>
              <w:right w:val="single" w:color="auto" w:sz="4" w:space="0"/>
            </w:tcBorders>
            <w:shd w:val="clear" w:color="000000" w:fill="FFFFFF"/>
            <w:noWrap/>
            <w:vAlign w:val="center"/>
          </w:tcPr>
          <w:p w14:paraId="1FBBC0C6">
            <w:pPr>
              <w:jc w:val="center"/>
              <w:rPr>
                <w:rFonts w:ascii="Arial Narrow" w:hAnsi="Arial Narrow" w:cs="Calibri"/>
                <w:sz w:val="20"/>
                <w:szCs w:val="20"/>
              </w:rPr>
            </w:pPr>
            <w:r>
              <w:rPr>
                <w:rFonts w:ascii="Arial Narrow" w:hAnsi="Arial Narrow" w:cs="Calibri"/>
                <w:sz w:val="20"/>
                <w:szCs w:val="20"/>
              </w:rPr>
              <w:t>50</w:t>
            </w:r>
          </w:p>
        </w:tc>
      </w:tr>
      <w:tr w14:paraId="3CDFEB67">
        <w:tblPrEx>
          <w:tblCellMar>
            <w:top w:w="0" w:type="dxa"/>
            <w:left w:w="70" w:type="dxa"/>
            <w:bottom w:w="0" w:type="dxa"/>
            <w:right w:w="70" w:type="dxa"/>
          </w:tblCellMar>
        </w:tblPrEx>
        <w:trPr>
          <w:trHeight w:val="1020"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5AEA4167">
            <w:pPr>
              <w:jc w:val="center"/>
              <w:rPr>
                <w:rFonts w:ascii="Arial Narrow" w:hAnsi="Arial Narrow" w:cs="Calibri"/>
                <w:sz w:val="20"/>
                <w:szCs w:val="20"/>
              </w:rPr>
            </w:pPr>
            <w:r>
              <w:rPr>
                <w:rFonts w:ascii="Arial Narrow" w:hAnsi="Arial Narrow" w:cs="Calibri"/>
                <w:sz w:val="20"/>
                <w:szCs w:val="20"/>
              </w:rPr>
              <w:t>112</w:t>
            </w:r>
          </w:p>
        </w:tc>
        <w:tc>
          <w:tcPr>
            <w:tcW w:w="5125" w:type="dxa"/>
            <w:tcBorders>
              <w:top w:val="nil"/>
              <w:left w:val="nil"/>
              <w:bottom w:val="single" w:color="auto" w:sz="4" w:space="0"/>
              <w:right w:val="single" w:color="auto" w:sz="4" w:space="0"/>
            </w:tcBorders>
            <w:shd w:val="clear" w:color="000000" w:fill="FFFFFF"/>
            <w:vAlign w:val="center"/>
          </w:tcPr>
          <w:p w14:paraId="67DC0473">
            <w:pPr>
              <w:rPr>
                <w:rFonts w:ascii="Arial Narrow" w:hAnsi="Arial Narrow" w:cs="Calibri"/>
                <w:sz w:val="20"/>
                <w:szCs w:val="20"/>
              </w:rPr>
            </w:pPr>
            <w:r>
              <w:rPr>
                <w:rFonts w:ascii="Arial Narrow" w:hAnsi="Arial Narrow" w:cs="Calibri"/>
                <w:sz w:val="20"/>
                <w:szCs w:val="20"/>
              </w:rPr>
              <w:t>FIO, CATGUT CROMADO N. 5-0.COM AGULHA DE 3,5 MM E 3/8 CIRCULO, CILINDRICA. EMBALAGEM: ENVELOPE INDIVIDUAL, EM PAPEL ALUMINIZADO OU PAPEL GRAU CIRURGICO E FILME TERMOPLASTICO, ABERTURA EM PETALA, COM DADOS DE IDENTIFICACAO, PROCEDENCIA, DATA DE FABRICACAO, TIPO DE ESTERILIZACAO, PRAZO DE VALIDADE E REGISTRO NO MINISTERIO DA SAUDE.CX COM 24</w:t>
            </w:r>
          </w:p>
        </w:tc>
        <w:tc>
          <w:tcPr>
            <w:tcW w:w="1013" w:type="dxa"/>
            <w:tcBorders>
              <w:top w:val="nil"/>
              <w:left w:val="nil"/>
              <w:bottom w:val="single" w:color="auto" w:sz="4" w:space="0"/>
              <w:right w:val="single" w:color="auto" w:sz="4" w:space="0"/>
            </w:tcBorders>
            <w:shd w:val="clear" w:color="000000" w:fill="FFFFFF"/>
            <w:noWrap/>
            <w:vAlign w:val="center"/>
          </w:tcPr>
          <w:p w14:paraId="7EA3AF87">
            <w:pPr>
              <w:jc w:val="center"/>
              <w:rPr>
                <w:rFonts w:ascii="Arial Narrow" w:hAnsi="Arial Narrow" w:cs="Calibri"/>
                <w:sz w:val="20"/>
                <w:szCs w:val="20"/>
              </w:rPr>
            </w:pPr>
            <w:r>
              <w:rPr>
                <w:rFonts w:ascii="Arial Narrow" w:hAnsi="Arial Narrow" w:cs="Calibri"/>
                <w:sz w:val="20"/>
                <w:szCs w:val="20"/>
              </w:rPr>
              <w:t>CX/24</w:t>
            </w:r>
          </w:p>
        </w:tc>
        <w:tc>
          <w:tcPr>
            <w:tcW w:w="1233" w:type="dxa"/>
            <w:tcBorders>
              <w:top w:val="nil"/>
              <w:left w:val="nil"/>
              <w:bottom w:val="single" w:color="auto" w:sz="4" w:space="0"/>
              <w:right w:val="single" w:color="auto" w:sz="4" w:space="0"/>
            </w:tcBorders>
            <w:shd w:val="clear" w:color="000000" w:fill="FFFFFF"/>
            <w:noWrap/>
            <w:vAlign w:val="center"/>
          </w:tcPr>
          <w:p w14:paraId="6891C2A1">
            <w:pPr>
              <w:jc w:val="center"/>
              <w:rPr>
                <w:rFonts w:ascii="Arial Narrow" w:hAnsi="Arial Narrow" w:cs="Calibri"/>
                <w:sz w:val="20"/>
                <w:szCs w:val="20"/>
              </w:rPr>
            </w:pPr>
            <w:r>
              <w:rPr>
                <w:rFonts w:ascii="Arial Narrow" w:hAnsi="Arial Narrow" w:cs="Calibri"/>
                <w:sz w:val="20"/>
                <w:szCs w:val="20"/>
              </w:rPr>
              <w:t>50</w:t>
            </w:r>
          </w:p>
        </w:tc>
      </w:tr>
      <w:tr w14:paraId="649C8BE1">
        <w:tblPrEx>
          <w:tblCellMar>
            <w:top w:w="0" w:type="dxa"/>
            <w:left w:w="70" w:type="dxa"/>
            <w:bottom w:w="0" w:type="dxa"/>
            <w:right w:w="70" w:type="dxa"/>
          </w:tblCellMar>
        </w:tblPrEx>
        <w:trPr>
          <w:trHeight w:val="456"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7556A302">
            <w:pPr>
              <w:jc w:val="center"/>
              <w:rPr>
                <w:rFonts w:ascii="Arial Narrow" w:hAnsi="Arial Narrow" w:cs="Calibri"/>
                <w:sz w:val="20"/>
                <w:szCs w:val="20"/>
              </w:rPr>
            </w:pPr>
            <w:r>
              <w:rPr>
                <w:rFonts w:ascii="Arial Narrow" w:hAnsi="Arial Narrow" w:cs="Calibri"/>
                <w:sz w:val="20"/>
                <w:szCs w:val="20"/>
              </w:rPr>
              <w:t>113</w:t>
            </w:r>
          </w:p>
        </w:tc>
        <w:tc>
          <w:tcPr>
            <w:tcW w:w="5125" w:type="dxa"/>
            <w:tcBorders>
              <w:top w:val="nil"/>
              <w:left w:val="nil"/>
              <w:bottom w:val="single" w:color="auto" w:sz="4" w:space="0"/>
              <w:right w:val="single" w:color="auto" w:sz="4" w:space="0"/>
            </w:tcBorders>
            <w:shd w:val="clear" w:color="000000" w:fill="FFFFFF"/>
            <w:vAlign w:val="center"/>
          </w:tcPr>
          <w:p w14:paraId="17B886B4">
            <w:pPr>
              <w:rPr>
                <w:rFonts w:ascii="Arial Narrow" w:hAnsi="Arial Narrow" w:cs="Calibri"/>
                <w:sz w:val="20"/>
                <w:szCs w:val="20"/>
              </w:rPr>
            </w:pPr>
            <w:r>
              <w:rPr>
                <w:rFonts w:ascii="Arial Narrow" w:hAnsi="Arial Narrow" w:cs="Calibri"/>
                <w:sz w:val="20"/>
                <w:szCs w:val="20"/>
              </w:rPr>
              <w:t>FIO, CATGUT SIMPLES, N. 0-0. COM AGULHA DE 3,5 MM E 3/8 CIRCULO, CILINDRICA. EMBALAGEM: ENVELOPE INDIVIDUAL, EM PAPEL ALUMINIZADO OU PAPEL GRAU CIRURGICO E FILME TERMOPLASTICO, ABERTURA EM PETALA, COM DADOS DE IDENTIFICACAO, PROCEDENCIA, DATA DE FABRICACAO, TIPO DE ESTERILIZACAO, PRAZO DE VALIDADE E REGISTRO NO MINISTERIO DA SAUDE.</w:t>
            </w:r>
          </w:p>
        </w:tc>
        <w:tc>
          <w:tcPr>
            <w:tcW w:w="1013" w:type="dxa"/>
            <w:tcBorders>
              <w:top w:val="nil"/>
              <w:left w:val="nil"/>
              <w:bottom w:val="single" w:color="auto" w:sz="4" w:space="0"/>
              <w:right w:val="single" w:color="auto" w:sz="4" w:space="0"/>
            </w:tcBorders>
            <w:shd w:val="clear" w:color="000000" w:fill="FFFFFF"/>
            <w:noWrap/>
            <w:vAlign w:val="center"/>
          </w:tcPr>
          <w:p w14:paraId="1D146E5A">
            <w:pPr>
              <w:jc w:val="center"/>
              <w:rPr>
                <w:rFonts w:ascii="Arial Narrow" w:hAnsi="Arial Narrow" w:cs="Calibri"/>
                <w:sz w:val="20"/>
                <w:szCs w:val="20"/>
              </w:rPr>
            </w:pPr>
            <w:r>
              <w:rPr>
                <w:rFonts w:ascii="Arial Narrow" w:hAnsi="Arial Narrow" w:cs="Calibri"/>
                <w:sz w:val="20"/>
                <w:szCs w:val="20"/>
              </w:rPr>
              <w:t>CX/24</w:t>
            </w:r>
          </w:p>
        </w:tc>
        <w:tc>
          <w:tcPr>
            <w:tcW w:w="1233" w:type="dxa"/>
            <w:tcBorders>
              <w:top w:val="nil"/>
              <w:left w:val="nil"/>
              <w:bottom w:val="single" w:color="auto" w:sz="4" w:space="0"/>
              <w:right w:val="single" w:color="auto" w:sz="4" w:space="0"/>
            </w:tcBorders>
            <w:shd w:val="clear" w:color="000000" w:fill="FFFFFF"/>
            <w:noWrap/>
            <w:vAlign w:val="center"/>
          </w:tcPr>
          <w:p w14:paraId="33DA26B2">
            <w:pPr>
              <w:jc w:val="center"/>
              <w:rPr>
                <w:rFonts w:ascii="Arial Narrow" w:hAnsi="Arial Narrow" w:cs="Calibri"/>
                <w:sz w:val="20"/>
                <w:szCs w:val="20"/>
              </w:rPr>
            </w:pPr>
            <w:r>
              <w:rPr>
                <w:rFonts w:ascii="Arial Narrow" w:hAnsi="Arial Narrow" w:cs="Calibri"/>
                <w:sz w:val="20"/>
                <w:szCs w:val="20"/>
              </w:rPr>
              <w:t>50</w:t>
            </w:r>
          </w:p>
        </w:tc>
      </w:tr>
      <w:tr w14:paraId="5EF4E614">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64AF1047">
            <w:pPr>
              <w:jc w:val="center"/>
              <w:rPr>
                <w:rFonts w:ascii="Arial Narrow" w:hAnsi="Arial Narrow" w:cs="Calibri"/>
                <w:sz w:val="20"/>
                <w:szCs w:val="20"/>
              </w:rPr>
            </w:pPr>
            <w:r>
              <w:rPr>
                <w:rFonts w:ascii="Arial Narrow" w:hAnsi="Arial Narrow" w:cs="Calibri"/>
                <w:sz w:val="20"/>
                <w:szCs w:val="20"/>
              </w:rPr>
              <w:t>114</w:t>
            </w:r>
          </w:p>
        </w:tc>
        <w:tc>
          <w:tcPr>
            <w:tcW w:w="5125" w:type="dxa"/>
            <w:tcBorders>
              <w:top w:val="nil"/>
              <w:left w:val="nil"/>
              <w:bottom w:val="single" w:color="auto" w:sz="4" w:space="0"/>
              <w:right w:val="single" w:color="auto" w:sz="4" w:space="0"/>
            </w:tcBorders>
            <w:shd w:val="clear" w:color="000000" w:fill="FFFFFF"/>
            <w:vAlign w:val="center"/>
          </w:tcPr>
          <w:p w14:paraId="2B104FF5">
            <w:pPr>
              <w:rPr>
                <w:rFonts w:ascii="Arial Narrow" w:hAnsi="Arial Narrow" w:cs="Calibri"/>
                <w:sz w:val="20"/>
                <w:szCs w:val="20"/>
              </w:rPr>
            </w:pPr>
            <w:r>
              <w:rPr>
                <w:rFonts w:ascii="Arial Narrow" w:hAnsi="Arial Narrow" w:cs="Calibri"/>
                <w:sz w:val="20"/>
                <w:szCs w:val="20"/>
              </w:rPr>
              <w:t>FIO, CATGUT SIMPLES, N. 1-0. COM AGULHA DE 3,5 MM E 3/8 CIRCULO, CILINDRICA. EMBALAGEM: ENVELOPE INDIVIDUAL, EM PAPEL ALUMINIZADO OU PAPEL GRAU CIRURGICO E FILME TERMOPLASTICO, ABERTURA EM PETALA, COM DADOS DE IDENTIFICACAO, PROCEDENCIA, DATA DE FABRICACAO, TIPO DE ESTERILIZACAO, PRAZO DE VALIDADE E REGISTRO NO MINISTERIO DA SAUDE.</w:t>
            </w:r>
          </w:p>
        </w:tc>
        <w:tc>
          <w:tcPr>
            <w:tcW w:w="1013" w:type="dxa"/>
            <w:tcBorders>
              <w:top w:val="nil"/>
              <w:left w:val="nil"/>
              <w:bottom w:val="single" w:color="auto" w:sz="4" w:space="0"/>
              <w:right w:val="single" w:color="auto" w:sz="4" w:space="0"/>
            </w:tcBorders>
            <w:shd w:val="clear" w:color="000000" w:fill="FFFFFF"/>
            <w:noWrap/>
            <w:vAlign w:val="center"/>
          </w:tcPr>
          <w:p w14:paraId="2BD82D84">
            <w:pPr>
              <w:jc w:val="center"/>
              <w:rPr>
                <w:rFonts w:ascii="Arial Narrow" w:hAnsi="Arial Narrow" w:cs="Calibri"/>
                <w:sz w:val="20"/>
                <w:szCs w:val="20"/>
              </w:rPr>
            </w:pPr>
            <w:r>
              <w:rPr>
                <w:rFonts w:ascii="Arial Narrow" w:hAnsi="Arial Narrow" w:cs="Calibri"/>
                <w:sz w:val="20"/>
                <w:szCs w:val="20"/>
              </w:rPr>
              <w:t>CX/24</w:t>
            </w:r>
          </w:p>
        </w:tc>
        <w:tc>
          <w:tcPr>
            <w:tcW w:w="1233" w:type="dxa"/>
            <w:tcBorders>
              <w:top w:val="nil"/>
              <w:left w:val="nil"/>
              <w:bottom w:val="single" w:color="auto" w:sz="4" w:space="0"/>
              <w:right w:val="single" w:color="auto" w:sz="4" w:space="0"/>
            </w:tcBorders>
            <w:shd w:val="clear" w:color="000000" w:fill="FFFFFF"/>
            <w:noWrap/>
            <w:vAlign w:val="center"/>
          </w:tcPr>
          <w:p w14:paraId="1F56EDAF">
            <w:pPr>
              <w:jc w:val="center"/>
              <w:rPr>
                <w:rFonts w:ascii="Arial Narrow" w:hAnsi="Arial Narrow" w:cs="Calibri"/>
                <w:sz w:val="20"/>
                <w:szCs w:val="20"/>
              </w:rPr>
            </w:pPr>
            <w:r>
              <w:rPr>
                <w:rFonts w:ascii="Arial Narrow" w:hAnsi="Arial Narrow" w:cs="Calibri"/>
                <w:sz w:val="20"/>
                <w:szCs w:val="20"/>
              </w:rPr>
              <w:t>50</w:t>
            </w:r>
          </w:p>
        </w:tc>
      </w:tr>
      <w:tr w14:paraId="076DD865">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742B81DA">
            <w:pPr>
              <w:jc w:val="center"/>
              <w:rPr>
                <w:rFonts w:ascii="Arial Narrow" w:hAnsi="Arial Narrow" w:cs="Calibri"/>
                <w:sz w:val="20"/>
                <w:szCs w:val="20"/>
              </w:rPr>
            </w:pPr>
            <w:r>
              <w:rPr>
                <w:rFonts w:ascii="Arial Narrow" w:hAnsi="Arial Narrow" w:cs="Calibri"/>
                <w:sz w:val="20"/>
                <w:szCs w:val="20"/>
              </w:rPr>
              <w:t>115</w:t>
            </w:r>
          </w:p>
        </w:tc>
        <w:tc>
          <w:tcPr>
            <w:tcW w:w="5125" w:type="dxa"/>
            <w:tcBorders>
              <w:top w:val="nil"/>
              <w:left w:val="nil"/>
              <w:bottom w:val="single" w:color="auto" w:sz="4" w:space="0"/>
              <w:right w:val="single" w:color="auto" w:sz="4" w:space="0"/>
            </w:tcBorders>
            <w:shd w:val="clear" w:color="000000" w:fill="FFFFFF"/>
            <w:vAlign w:val="center"/>
          </w:tcPr>
          <w:p w14:paraId="44217A50">
            <w:pPr>
              <w:rPr>
                <w:rFonts w:ascii="Arial Narrow" w:hAnsi="Arial Narrow" w:cs="Calibri"/>
                <w:sz w:val="20"/>
                <w:szCs w:val="20"/>
              </w:rPr>
            </w:pPr>
            <w:r>
              <w:rPr>
                <w:rFonts w:ascii="Arial Narrow" w:hAnsi="Arial Narrow" w:cs="Calibri"/>
                <w:sz w:val="20"/>
                <w:szCs w:val="20"/>
              </w:rPr>
              <w:t>FIO, CATGUT SIMPLES, N. 2-0. COM AGULHA DE 3,5 MM E 3/8 CIRCULO, CILINDRICA. EMBALAGEM: ENVELOPE INDIVIDUAL, EM PAPEL ALUMINIZADO OU PAPEL GRAU CIRURGICO E FILME TERMOPLASTICO, ABERTURA EM PETALA, COM DADOS DE IDENTIFICACAO, PROCEDENCIA, DATA DE FABRICACAO, TIPO DE ESTERILIZACAO, PRAZO DE VALIDADE E REGISTRO NO MINISTERIO DA SAUDE.</w:t>
            </w:r>
          </w:p>
        </w:tc>
        <w:tc>
          <w:tcPr>
            <w:tcW w:w="1013" w:type="dxa"/>
            <w:tcBorders>
              <w:top w:val="nil"/>
              <w:left w:val="nil"/>
              <w:bottom w:val="single" w:color="auto" w:sz="4" w:space="0"/>
              <w:right w:val="single" w:color="auto" w:sz="4" w:space="0"/>
            </w:tcBorders>
            <w:shd w:val="clear" w:color="000000" w:fill="FFFFFF"/>
            <w:noWrap/>
            <w:vAlign w:val="center"/>
          </w:tcPr>
          <w:p w14:paraId="535E1B1D">
            <w:pPr>
              <w:jc w:val="center"/>
              <w:rPr>
                <w:rFonts w:ascii="Arial Narrow" w:hAnsi="Arial Narrow" w:cs="Calibri"/>
                <w:sz w:val="20"/>
                <w:szCs w:val="20"/>
              </w:rPr>
            </w:pPr>
            <w:r>
              <w:rPr>
                <w:rFonts w:ascii="Arial Narrow" w:hAnsi="Arial Narrow" w:cs="Calibri"/>
                <w:sz w:val="20"/>
                <w:szCs w:val="20"/>
              </w:rPr>
              <w:t>CX/24</w:t>
            </w:r>
          </w:p>
        </w:tc>
        <w:tc>
          <w:tcPr>
            <w:tcW w:w="1233" w:type="dxa"/>
            <w:tcBorders>
              <w:top w:val="nil"/>
              <w:left w:val="nil"/>
              <w:bottom w:val="single" w:color="auto" w:sz="4" w:space="0"/>
              <w:right w:val="single" w:color="auto" w:sz="4" w:space="0"/>
            </w:tcBorders>
            <w:shd w:val="clear" w:color="000000" w:fill="FFFFFF"/>
            <w:noWrap/>
            <w:vAlign w:val="center"/>
          </w:tcPr>
          <w:p w14:paraId="5C430F62">
            <w:pPr>
              <w:jc w:val="center"/>
              <w:rPr>
                <w:rFonts w:ascii="Arial Narrow" w:hAnsi="Arial Narrow" w:cs="Calibri"/>
                <w:sz w:val="20"/>
                <w:szCs w:val="20"/>
              </w:rPr>
            </w:pPr>
            <w:r>
              <w:rPr>
                <w:rFonts w:ascii="Arial Narrow" w:hAnsi="Arial Narrow" w:cs="Calibri"/>
                <w:sz w:val="20"/>
                <w:szCs w:val="20"/>
              </w:rPr>
              <w:t>50</w:t>
            </w:r>
          </w:p>
        </w:tc>
      </w:tr>
      <w:tr w14:paraId="61F4BF1A">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1C136014">
            <w:pPr>
              <w:jc w:val="center"/>
              <w:rPr>
                <w:rFonts w:ascii="Arial Narrow" w:hAnsi="Arial Narrow" w:cs="Calibri"/>
                <w:sz w:val="20"/>
                <w:szCs w:val="20"/>
              </w:rPr>
            </w:pPr>
            <w:r>
              <w:rPr>
                <w:rFonts w:ascii="Arial Narrow" w:hAnsi="Arial Narrow" w:cs="Calibri"/>
                <w:sz w:val="20"/>
                <w:szCs w:val="20"/>
              </w:rPr>
              <w:t>116</w:t>
            </w:r>
          </w:p>
        </w:tc>
        <w:tc>
          <w:tcPr>
            <w:tcW w:w="5125" w:type="dxa"/>
            <w:tcBorders>
              <w:top w:val="nil"/>
              <w:left w:val="nil"/>
              <w:bottom w:val="single" w:color="auto" w:sz="4" w:space="0"/>
              <w:right w:val="single" w:color="auto" w:sz="4" w:space="0"/>
            </w:tcBorders>
            <w:shd w:val="clear" w:color="000000" w:fill="FFFFFF"/>
            <w:vAlign w:val="center"/>
          </w:tcPr>
          <w:p w14:paraId="2E599A63">
            <w:pPr>
              <w:rPr>
                <w:rFonts w:ascii="Arial Narrow" w:hAnsi="Arial Narrow" w:cs="Calibri"/>
                <w:sz w:val="20"/>
                <w:szCs w:val="20"/>
              </w:rPr>
            </w:pPr>
            <w:r>
              <w:rPr>
                <w:rFonts w:ascii="Arial Narrow" w:hAnsi="Arial Narrow" w:cs="Calibri"/>
                <w:sz w:val="20"/>
                <w:szCs w:val="20"/>
              </w:rPr>
              <w:t>FIO, CATGUT SIMPLES, N. 3-0. COM AGULHA DE 3,5 MM E 3/8 CIRCULO, CILINDRICA. EMBALAGEM: ENVELOPE INDIVIDUAL, EM PAPEL ALUMINIZADO OU PAPEL GRAU CIRURGICO E FILME TERMOPLASTICO, ABERTURA EM PETALA, COM DADOS DE IDENTIFICACAO, PROCEDENCIA, DATA DE FABRICACAO, TIPO DE ESTERILIZACAO, PRAZO DE VALIDADE E REGISTRO NO MINISTERIO DA SAUDE.</w:t>
            </w:r>
          </w:p>
        </w:tc>
        <w:tc>
          <w:tcPr>
            <w:tcW w:w="1013" w:type="dxa"/>
            <w:tcBorders>
              <w:top w:val="nil"/>
              <w:left w:val="nil"/>
              <w:bottom w:val="single" w:color="auto" w:sz="4" w:space="0"/>
              <w:right w:val="single" w:color="auto" w:sz="4" w:space="0"/>
            </w:tcBorders>
            <w:shd w:val="clear" w:color="000000" w:fill="FFFFFF"/>
            <w:noWrap/>
            <w:vAlign w:val="center"/>
          </w:tcPr>
          <w:p w14:paraId="3E848781">
            <w:pPr>
              <w:jc w:val="center"/>
              <w:rPr>
                <w:rFonts w:ascii="Arial Narrow" w:hAnsi="Arial Narrow" w:cs="Calibri"/>
                <w:sz w:val="20"/>
                <w:szCs w:val="20"/>
              </w:rPr>
            </w:pPr>
            <w:r>
              <w:rPr>
                <w:rFonts w:ascii="Arial Narrow" w:hAnsi="Arial Narrow" w:cs="Calibri"/>
                <w:sz w:val="20"/>
                <w:szCs w:val="20"/>
              </w:rPr>
              <w:t>CX/24</w:t>
            </w:r>
          </w:p>
        </w:tc>
        <w:tc>
          <w:tcPr>
            <w:tcW w:w="1233" w:type="dxa"/>
            <w:tcBorders>
              <w:top w:val="nil"/>
              <w:left w:val="nil"/>
              <w:bottom w:val="single" w:color="auto" w:sz="4" w:space="0"/>
              <w:right w:val="single" w:color="auto" w:sz="4" w:space="0"/>
            </w:tcBorders>
            <w:shd w:val="clear" w:color="000000" w:fill="FFFFFF"/>
            <w:noWrap/>
            <w:vAlign w:val="center"/>
          </w:tcPr>
          <w:p w14:paraId="7D4F3AE6">
            <w:pPr>
              <w:jc w:val="center"/>
              <w:rPr>
                <w:rFonts w:ascii="Arial Narrow" w:hAnsi="Arial Narrow" w:cs="Calibri"/>
                <w:sz w:val="20"/>
                <w:szCs w:val="20"/>
              </w:rPr>
            </w:pPr>
            <w:r>
              <w:rPr>
                <w:rFonts w:ascii="Arial Narrow" w:hAnsi="Arial Narrow" w:cs="Calibri"/>
                <w:sz w:val="20"/>
                <w:szCs w:val="20"/>
              </w:rPr>
              <w:t>50</w:t>
            </w:r>
          </w:p>
        </w:tc>
      </w:tr>
      <w:tr w14:paraId="6544014A">
        <w:tblPrEx>
          <w:tblCellMar>
            <w:top w:w="0" w:type="dxa"/>
            <w:left w:w="70" w:type="dxa"/>
            <w:bottom w:w="0" w:type="dxa"/>
            <w:right w:w="70" w:type="dxa"/>
          </w:tblCellMar>
        </w:tblPrEx>
        <w:trPr>
          <w:trHeight w:val="765" w:hRule="atLeast"/>
        </w:trPr>
        <w:tc>
          <w:tcPr>
            <w:tcW w:w="568" w:type="dxa"/>
            <w:tcBorders>
              <w:top w:val="nil"/>
              <w:left w:val="single" w:color="auto" w:sz="4" w:space="0"/>
              <w:bottom w:val="single" w:color="auto" w:sz="4" w:space="0"/>
              <w:right w:val="single" w:color="auto" w:sz="4" w:space="0"/>
            </w:tcBorders>
            <w:shd w:val="clear" w:color="000000" w:fill="FFFFFF"/>
            <w:noWrap/>
            <w:vAlign w:val="center"/>
          </w:tcPr>
          <w:p w14:paraId="05542057">
            <w:pPr>
              <w:jc w:val="center"/>
              <w:rPr>
                <w:rFonts w:ascii="Arial Narrow" w:hAnsi="Arial Narrow" w:cs="Calibri"/>
                <w:sz w:val="20"/>
                <w:szCs w:val="20"/>
              </w:rPr>
            </w:pPr>
            <w:r>
              <w:rPr>
                <w:rFonts w:ascii="Arial Narrow" w:hAnsi="Arial Narrow" w:cs="Calibri"/>
                <w:sz w:val="20"/>
                <w:szCs w:val="20"/>
              </w:rPr>
              <w:t>117</w:t>
            </w:r>
          </w:p>
        </w:tc>
        <w:tc>
          <w:tcPr>
            <w:tcW w:w="5125" w:type="dxa"/>
            <w:tcBorders>
              <w:top w:val="nil"/>
              <w:left w:val="nil"/>
              <w:bottom w:val="single" w:color="auto" w:sz="4" w:space="0"/>
              <w:right w:val="single" w:color="auto" w:sz="4" w:space="0"/>
            </w:tcBorders>
            <w:shd w:val="clear" w:color="000000" w:fill="FFFFFF"/>
            <w:vAlign w:val="center"/>
          </w:tcPr>
          <w:p w14:paraId="07695F8F">
            <w:pPr>
              <w:rPr>
                <w:rFonts w:ascii="Arial Narrow" w:hAnsi="Arial Narrow" w:cs="Calibri"/>
                <w:sz w:val="20"/>
                <w:szCs w:val="20"/>
              </w:rPr>
            </w:pPr>
            <w:r>
              <w:rPr>
                <w:rFonts w:ascii="Arial Narrow" w:hAnsi="Arial Narrow" w:cs="Calibri"/>
                <w:sz w:val="20"/>
                <w:szCs w:val="20"/>
              </w:rPr>
              <w:t>FIO, CATGUT SIMPLES, N. 4-0. COM AGULHA DE 3,5 MM E 3/8 CIRCULO, CILINDRICA. EMBALAGEM: ENVELOPE INDIVIDUAL, EM PAPEL ALUMINIZADO OU PAPEL GRAU CIRURGICO E FILME TERMOPLASTICO, ABERTURA EM PETALA, COM DADOS DE IDENTIFICACAO, PROCEDENCIA, DATA DE FABRICACAO, TIPO DE ESTERILIZACAO, PRAZO DE VALIDADE E REGISTRO NO MINISTERIO DA SAUDE.</w:t>
            </w:r>
          </w:p>
        </w:tc>
        <w:tc>
          <w:tcPr>
            <w:tcW w:w="1013" w:type="dxa"/>
            <w:tcBorders>
              <w:top w:val="nil"/>
              <w:left w:val="nil"/>
              <w:bottom w:val="single" w:color="auto" w:sz="4" w:space="0"/>
              <w:right w:val="single" w:color="auto" w:sz="4" w:space="0"/>
            </w:tcBorders>
            <w:shd w:val="clear" w:color="000000" w:fill="FFFFFF"/>
            <w:noWrap/>
            <w:vAlign w:val="center"/>
          </w:tcPr>
          <w:p w14:paraId="70839C08">
            <w:pPr>
              <w:jc w:val="center"/>
              <w:rPr>
                <w:rFonts w:ascii="Arial Narrow" w:hAnsi="Arial Narrow" w:cs="Calibri"/>
                <w:sz w:val="20"/>
                <w:szCs w:val="20"/>
              </w:rPr>
            </w:pPr>
            <w:r>
              <w:rPr>
                <w:rFonts w:ascii="Arial Narrow" w:hAnsi="Arial Narrow" w:cs="Calibri"/>
                <w:sz w:val="20"/>
                <w:szCs w:val="20"/>
              </w:rPr>
              <w:t>CX/24</w:t>
            </w:r>
          </w:p>
        </w:tc>
        <w:tc>
          <w:tcPr>
            <w:tcW w:w="1233" w:type="dxa"/>
            <w:tcBorders>
              <w:top w:val="nil"/>
              <w:left w:val="nil"/>
              <w:bottom w:val="single" w:color="auto" w:sz="4" w:space="0"/>
              <w:right w:val="single" w:color="auto" w:sz="4" w:space="0"/>
            </w:tcBorders>
            <w:shd w:val="clear" w:color="000000" w:fill="FFFFFF"/>
            <w:noWrap/>
            <w:vAlign w:val="center"/>
          </w:tcPr>
          <w:p w14:paraId="0405C9C2">
            <w:pPr>
              <w:jc w:val="center"/>
              <w:rPr>
                <w:rFonts w:ascii="Arial Narrow" w:hAnsi="Arial Narrow" w:cs="Calibri"/>
                <w:sz w:val="20"/>
                <w:szCs w:val="20"/>
              </w:rPr>
            </w:pPr>
            <w:r>
              <w:rPr>
                <w:rFonts w:ascii="Arial Narrow" w:hAnsi="Arial Narrow" w:cs="Calibri"/>
                <w:sz w:val="20"/>
                <w:szCs w:val="20"/>
              </w:rPr>
              <w:t>50</w:t>
            </w:r>
          </w:p>
        </w:tc>
      </w:tr>
      <w:tr w14:paraId="560D64F0">
        <w:tblPrEx>
          <w:tblCellMar>
            <w:top w:w="0" w:type="dxa"/>
            <w:left w:w="70" w:type="dxa"/>
            <w:bottom w:w="0" w:type="dxa"/>
            <w:right w:w="70" w:type="dxa"/>
          </w:tblCellMar>
        </w:tblPrEx>
        <w:trPr>
          <w:trHeight w:val="765"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F25489">
            <w:pPr>
              <w:jc w:val="center"/>
              <w:rPr>
                <w:rFonts w:ascii="Arial Narrow" w:hAnsi="Arial Narrow" w:cs="Calibri"/>
                <w:sz w:val="20"/>
                <w:szCs w:val="20"/>
              </w:rPr>
            </w:pPr>
            <w:r>
              <w:rPr>
                <w:rFonts w:ascii="Arial Narrow" w:hAnsi="Arial Narrow" w:cs="Calibri"/>
                <w:sz w:val="20"/>
                <w:szCs w:val="20"/>
              </w:rPr>
              <w:t>118</w:t>
            </w:r>
          </w:p>
        </w:tc>
        <w:tc>
          <w:tcPr>
            <w:tcW w:w="5125" w:type="dxa"/>
            <w:tcBorders>
              <w:top w:val="single" w:color="auto" w:sz="4" w:space="0"/>
              <w:left w:val="nil"/>
              <w:bottom w:val="single" w:color="auto" w:sz="4" w:space="0"/>
              <w:right w:val="single" w:color="auto" w:sz="4" w:space="0"/>
            </w:tcBorders>
            <w:shd w:val="clear" w:color="000000" w:fill="FFFFFF"/>
            <w:vAlign w:val="center"/>
          </w:tcPr>
          <w:p w14:paraId="77A2181B">
            <w:pPr>
              <w:rPr>
                <w:rFonts w:ascii="Arial Narrow" w:hAnsi="Arial Narrow" w:cs="Calibri"/>
                <w:sz w:val="20"/>
                <w:szCs w:val="20"/>
              </w:rPr>
            </w:pPr>
            <w:r>
              <w:rPr>
                <w:rFonts w:ascii="Arial Narrow" w:hAnsi="Arial Narrow" w:cs="Calibri"/>
                <w:sz w:val="20"/>
                <w:szCs w:val="20"/>
              </w:rPr>
              <w:t>FIO, CATGUT SIMPLES, N. 5-0. COM AGULHA DE 3,5 MM E 3/8 CIRCULO, CILINDRICA. EMBALAGEM: ENVELOPE INDIVIDUAL, EM PAPEL ALUMINIZADO OU PAPEL GRAU CIRURGICO E FILME TERMOPLASTICO, ABERTURA EM PETALA, COM DADOS DE IDENTIFICACAO, PROCEDENCIA, DATA DE FABRICACAO, TIPO DE ESTERILIZACAO, PRAZO DE VALIDADE E REGISTRO NO MINISTERIO DA SAUDE.</w:t>
            </w:r>
          </w:p>
        </w:tc>
        <w:tc>
          <w:tcPr>
            <w:tcW w:w="1013" w:type="dxa"/>
            <w:tcBorders>
              <w:top w:val="nil"/>
              <w:left w:val="nil"/>
              <w:bottom w:val="single" w:color="auto" w:sz="4" w:space="0"/>
              <w:right w:val="single" w:color="auto" w:sz="4" w:space="0"/>
            </w:tcBorders>
            <w:shd w:val="clear" w:color="000000" w:fill="FFFFFF"/>
            <w:noWrap/>
            <w:vAlign w:val="center"/>
          </w:tcPr>
          <w:p w14:paraId="2083CC41">
            <w:pPr>
              <w:jc w:val="center"/>
              <w:rPr>
                <w:rFonts w:ascii="Arial Narrow" w:hAnsi="Arial Narrow" w:cs="Calibri"/>
                <w:sz w:val="20"/>
                <w:szCs w:val="20"/>
              </w:rPr>
            </w:pPr>
            <w:r>
              <w:rPr>
                <w:rFonts w:ascii="Arial Narrow" w:hAnsi="Arial Narrow" w:cs="Calibri"/>
                <w:sz w:val="20"/>
                <w:szCs w:val="20"/>
              </w:rPr>
              <w:t>CX/24</w:t>
            </w:r>
          </w:p>
        </w:tc>
        <w:tc>
          <w:tcPr>
            <w:tcW w:w="1233" w:type="dxa"/>
            <w:tcBorders>
              <w:top w:val="nil"/>
              <w:left w:val="nil"/>
              <w:bottom w:val="single" w:color="auto" w:sz="4" w:space="0"/>
              <w:right w:val="single" w:color="auto" w:sz="4" w:space="0"/>
            </w:tcBorders>
            <w:shd w:val="clear" w:color="000000" w:fill="FFFFFF"/>
            <w:noWrap/>
            <w:vAlign w:val="center"/>
          </w:tcPr>
          <w:p w14:paraId="7B3FAA9C">
            <w:pPr>
              <w:jc w:val="center"/>
              <w:rPr>
                <w:rFonts w:ascii="Arial Narrow" w:hAnsi="Arial Narrow" w:cs="Calibri"/>
                <w:sz w:val="20"/>
                <w:szCs w:val="20"/>
              </w:rPr>
            </w:pPr>
            <w:r>
              <w:rPr>
                <w:rFonts w:ascii="Arial Narrow" w:hAnsi="Arial Narrow" w:cs="Calibri"/>
                <w:sz w:val="20"/>
                <w:szCs w:val="20"/>
              </w:rPr>
              <w:t>50</w:t>
            </w:r>
          </w:p>
        </w:tc>
      </w:tr>
      <w:tr w14:paraId="39889EDB">
        <w:tblPrEx>
          <w:tblCellMar>
            <w:top w:w="0" w:type="dxa"/>
            <w:left w:w="70" w:type="dxa"/>
            <w:bottom w:w="0" w:type="dxa"/>
            <w:right w:w="70" w:type="dxa"/>
          </w:tblCellMar>
        </w:tblPrEx>
        <w:trPr>
          <w:trHeight w:val="765" w:hRule="atLeast"/>
        </w:trPr>
        <w:tc>
          <w:tcPr>
            <w:tcW w:w="568" w:type="dxa"/>
            <w:tcBorders>
              <w:top w:val="single" w:color="auto" w:sz="4" w:space="0"/>
            </w:tcBorders>
            <w:shd w:val="clear" w:color="000000" w:fill="FFFFFF"/>
            <w:noWrap/>
            <w:vAlign w:val="center"/>
          </w:tcPr>
          <w:p w14:paraId="5B0AA583">
            <w:pPr>
              <w:jc w:val="center"/>
              <w:rPr>
                <w:rFonts w:ascii="Arial Narrow" w:hAnsi="Arial Narrow" w:cs="Calibri"/>
                <w:sz w:val="20"/>
                <w:szCs w:val="20"/>
              </w:rPr>
            </w:pPr>
          </w:p>
        </w:tc>
        <w:tc>
          <w:tcPr>
            <w:tcW w:w="5125" w:type="dxa"/>
            <w:tcBorders>
              <w:top w:val="single" w:color="auto" w:sz="4" w:space="0"/>
              <w:right w:val="single" w:color="auto" w:sz="4" w:space="0"/>
            </w:tcBorders>
            <w:shd w:val="clear" w:color="000000" w:fill="FFFFFF"/>
            <w:vAlign w:val="center"/>
          </w:tcPr>
          <w:p w14:paraId="427C7A24">
            <w:pPr>
              <w:rPr>
                <w:rFonts w:ascii="Arial Narrow" w:hAnsi="Arial Narrow" w:cs="Calibri"/>
                <w:sz w:val="20"/>
                <w:szCs w:val="20"/>
              </w:rPr>
            </w:pPr>
          </w:p>
        </w:tc>
        <w:tc>
          <w:tcPr>
            <w:tcW w:w="101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6691F7">
            <w:pPr>
              <w:jc w:val="center"/>
              <w:rPr>
                <w:rFonts w:ascii="Arial Narrow" w:hAnsi="Arial Narrow" w:cs="Calibri"/>
                <w:b/>
                <w:bCs/>
                <w:sz w:val="20"/>
                <w:szCs w:val="20"/>
              </w:rPr>
            </w:pPr>
            <w:r>
              <w:rPr>
                <w:rFonts w:ascii="Arial Narrow" w:hAnsi="Arial Narrow" w:cs="Calibri"/>
                <w:b/>
                <w:bCs/>
                <w:sz w:val="20"/>
                <w:szCs w:val="20"/>
              </w:rPr>
              <w:t>VALOR TOTAL</w:t>
            </w:r>
          </w:p>
        </w:tc>
        <w:tc>
          <w:tcPr>
            <w:tcW w:w="1233" w:type="dxa"/>
            <w:tcBorders>
              <w:top w:val="single" w:color="auto" w:sz="4" w:space="0"/>
              <w:left w:val="nil"/>
              <w:bottom w:val="single" w:color="auto" w:sz="4" w:space="0"/>
              <w:right w:val="single" w:color="auto" w:sz="4" w:space="0"/>
            </w:tcBorders>
            <w:shd w:val="clear" w:color="000000" w:fill="FFFFFF"/>
            <w:noWrap/>
            <w:vAlign w:val="center"/>
          </w:tcPr>
          <w:p w14:paraId="45FA973B">
            <w:pPr>
              <w:jc w:val="center"/>
              <w:rPr>
                <w:rFonts w:ascii="Arial Narrow" w:hAnsi="Arial Narrow" w:cs="Calibri"/>
                <w:b/>
                <w:bCs/>
                <w:sz w:val="20"/>
                <w:szCs w:val="20"/>
              </w:rPr>
            </w:pPr>
            <w:r>
              <w:rPr>
                <w:rFonts w:ascii="Arial Narrow" w:hAnsi="Arial Narrow" w:cs="Calibri"/>
                <w:b/>
                <w:bCs/>
                <w:sz w:val="20"/>
                <w:szCs w:val="20"/>
              </w:rPr>
              <w:t>R$ 1.434.567,62</w:t>
            </w:r>
          </w:p>
        </w:tc>
      </w:tr>
    </w:tbl>
    <w:p w14:paraId="5AE63702">
      <w:pPr>
        <w:pStyle w:val="16"/>
        <w:ind w:left="0"/>
        <w:jc w:val="center"/>
        <w:rPr>
          <w:rFonts w:ascii="Times New Roman" w:hAnsi="Times New Roman"/>
          <w:b/>
          <w:bCs/>
          <w:sz w:val="24"/>
          <w:szCs w:val="24"/>
        </w:rPr>
      </w:pPr>
    </w:p>
    <w:p w14:paraId="4CD9302D">
      <w:pPr>
        <w:spacing w:line="360" w:lineRule="auto"/>
        <w:contextualSpacing/>
        <w:jc w:val="both"/>
        <w:rPr>
          <w:rFonts w:ascii="Arial" w:hAnsi="Arial" w:cs="Arial"/>
        </w:rPr>
      </w:pPr>
    </w:p>
    <w:p w14:paraId="32880BFA">
      <w:pPr>
        <w:spacing w:line="360" w:lineRule="auto"/>
        <w:contextualSpacing/>
        <w:jc w:val="center"/>
        <w:rPr>
          <w:b/>
          <w:bCs/>
        </w:rPr>
      </w:pPr>
    </w:p>
    <w:p w14:paraId="432C1B5F">
      <w:pPr>
        <w:spacing w:line="360" w:lineRule="auto"/>
        <w:contextualSpacing/>
        <w:jc w:val="center"/>
        <w:rPr>
          <w:b/>
          <w:bCs/>
        </w:rPr>
      </w:pPr>
    </w:p>
    <w:p w14:paraId="431A1021">
      <w:pPr>
        <w:spacing w:line="360" w:lineRule="auto"/>
        <w:contextualSpacing/>
        <w:jc w:val="center"/>
        <w:rPr>
          <w:b/>
          <w:bCs/>
        </w:rPr>
      </w:pPr>
      <w:r>
        <w:rPr>
          <w:b/>
          <w:bCs/>
        </w:rPr>
        <w:t>LOTE 2</w:t>
      </w:r>
    </w:p>
    <w:tbl>
      <w:tblPr>
        <w:tblStyle w:val="5"/>
        <w:tblW w:w="7800" w:type="dxa"/>
        <w:tblInd w:w="-214" w:type="dxa"/>
        <w:tblLayout w:type="fixed"/>
        <w:tblCellMar>
          <w:top w:w="0" w:type="dxa"/>
          <w:left w:w="70" w:type="dxa"/>
          <w:bottom w:w="0" w:type="dxa"/>
          <w:right w:w="70" w:type="dxa"/>
        </w:tblCellMar>
      </w:tblPr>
      <w:tblGrid>
        <w:gridCol w:w="568"/>
        <w:gridCol w:w="5386"/>
        <w:gridCol w:w="993"/>
        <w:gridCol w:w="853"/>
      </w:tblGrid>
      <w:tr w14:paraId="46AFE399">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59E99D66">
            <w:pPr>
              <w:jc w:val="center"/>
              <w:rPr>
                <w:rFonts w:ascii="Arial Narrow" w:hAnsi="Arial Narrow" w:cs="Calibri"/>
                <w:b/>
                <w:bCs/>
                <w:sz w:val="20"/>
                <w:szCs w:val="20"/>
              </w:rPr>
            </w:pPr>
            <w:r>
              <w:rPr>
                <w:rFonts w:ascii="Arial Narrow" w:hAnsi="Arial Narrow" w:cs="Calibri"/>
                <w:b/>
                <w:bCs/>
                <w:sz w:val="20"/>
                <w:szCs w:val="20"/>
              </w:rPr>
              <w:t>ITEM</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724842F8">
            <w:pPr>
              <w:ind w:left="-32"/>
              <w:jc w:val="center"/>
              <w:rPr>
                <w:rFonts w:ascii="Arial Narrow" w:hAnsi="Arial Narrow" w:cs="Calibri"/>
                <w:b/>
                <w:bCs/>
                <w:sz w:val="20"/>
                <w:szCs w:val="20"/>
              </w:rPr>
            </w:pPr>
            <w:r>
              <w:rPr>
                <w:rFonts w:ascii="Arial Narrow" w:hAnsi="Arial Narrow" w:cs="Calibri"/>
                <w:b/>
                <w:bCs/>
                <w:sz w:val="20"/>
                <w:szCs w:val="20"/>
              </w:rPr>
              <w:t>DESCRIÇÃO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593E1A08">
            <w:pPr>
              <w:jc w:val="center"/>
              <w:rPr>
                <w:rFonts w:ascii="Arial Narrow" w:hAnsi="Arial Narrow" w:cs="Calibri"/>
                <w:b/>
                <w:bCs/>
                <w:sz w:val="20"/>
                <w:szCs w:val="20"/>
              </w:rPr>
            </w:pPr>
            <w:r>
              <w:rPr>
                <w:rFonts w:ascii="Arial Narrow" w:hAnsi="Arial Narrow" w:cs="Calibri"/>
                <w:b/>
                <w:bCs/>
                <w:sz w:val="20"/>
                <w:szCs w:val="20"/>
              </w:rPr>
              <w:t>UND.</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3E797B26">
            <w:pPr>
              <w:jc w:val="center"/>
              <w:rPr>
                <w:rFonts w:ascii="Arial Narrow" w:hAnsi="Arial Narrow" w:cs="Calibri"/>
                <w:b/>
                <w:bCs/>
                <w:sz w:val="20"/>
                <w:szCs w:val="20"/>
              </w:rPr>
            </w:pPr>
            <w:r>
              <w:rPr>
                <w:rFonts w:ascii="Arial Narrow" w:hAnsi="Arial Narrow" w:cs="Calibri"/>
                <w:b/>
                <w:bCs/>
                <w:sz w:val="20"/>
                <w:szCs w:val="20"/>
              </w:rPr>
              <w:t>QUANT.</w:t>
            </w:r>
          </w:p>
        </w:tc>
      </w:tr>
      <w:tr w14:paraId="32219DFA">
        <w:tblPrEx>
          <w:tblCellMar>
            <w:top w:w="0" w:type="dxa"/>
            <w:left w:w="70" w:type="dxa"/>
            <w:bottom w:w="0" w:type="dxa"/>
            <w:right w:w="70" w:type="dxa"/>
          </w:tblCellMar>
        </w:tblPrEx>
        <w:trPr>
          <w:trHeight w:val="314"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64BB3FEB">
            <w:pPr>
              <w:jc w:val="center"/>
              <w:rPr>
                <w:rFonts w:ascii="Arial Narrow" w:hAnsi="Arial Narrow" w:cs="Calibri"/>
                <w:sz w:val="20"/>
                <w:szCs w:val="20"/>
              </w:rPr>
            </w:pPr>
            <w:r>
              <w:rPr>
                <w:rFonts w:ascii="Arial Narrow" w:hAnsi="Arial Narrow" w:cs="Calibri"/>
                <w:sz w:val="20"/>
                <w:szCs w:val="20"/>
              </w:rPr>
              <w:t>1</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7E900451">
            <w:pPr>
              <w:ind w:left="-32"/>
              <w:rPr>
                <w:rFonts w:ascii="Arial Narrow" w:hAnsi="Arial Narrow" w:cs="Calibri"/>
                <w:sz w:val="20"/>
                <w:szCs w:val="20"/>
              </w:rPr>
            </w:pPr>
            <w:r>
              <w:rPr>
                <w:rFonts w:ascii="Arial Narrow" w:hAnsi="Arial Narrow" w:cs="Calibri"/>
                <w:sz w:val="20"/>
                <w:szCs w:val="20"/>
              </w:rPr>
              <w:t>FIO, PARA SUTURA, MONONYLON, N.0, COM AGULHA DE 3,5 MM E 3/8 CIRCULO, CILINDRICA. EMBALAGEM: ENVELOPE INDIVIDUAL, EM PAPEL ALUMINIZADO OU PAPEL GRAU CIRURGICO E FILME TERMOPLASTICO, ABERTURA EM PETALA, COM DADOS DE IDENTIFICACAO, PROCEDENCIA, DATA DE FABRICACAO, TIPO DE ESTERILIZACAO, PRAZO DE VALIDADE E REGISTRO NO MINISTERIO DA SAUDE.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7602917B">
            <w:pPr>
              <w:jc w:val="center"/>
              <w:rPr>
                <w:rFonts w:ascii="Arial Narrow" w:hAnsi="Arial Narrow" w:cs="Calibri"/>
                <w:sz w:val="20"/>
                <w:szCs w:val="20"/>
              </w:rPr>
            </w:pPr>
            <w:r>
              <w:rPr>
                <w:rFonts w:ascii="Arial Narrow" w:hAnsi="Arial Narrow" w:cs="Calibri"/>
                <w:sz w:val="20"/>
                <w:szCs w:val="20"/>
              </w:rPr>
              <w:t>CX/24</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5B9417D7">
            <w:pPr>
              <w:jc w:val="center"/>
              <w:rPr>
                <w:rFonts w:ascii="Arial Narrow" w:hAnsi="Arial Narrow" w:cs="Calibri"/>
                <w:sz w:val="20"/>
                <w:szCs w:val="20"/>
              </w:rPr>
            </w:pPr>
            <w:r>
              <w:rPr>
                <w:rFonts w:ascii="Arial Narrow" w:hAnsi="Arial Narrow" w:cs="Calibri"/>
                <w:sz w:val="20"/>
                <w:szCs w:val="20"/>
              </w:rPr>
              <w:t>30</w:t>
            </w:r>
          </w:p>
        </w:tc>
      </w:tr>
      <w:tr w14:paraId="35AA3A16">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4EB64A4C">
            <w:pPr>
              <w:jc w:val="center"/>
              <w:rPr>
                <w:rFonts w:ascii="Arial Narrow" w:hAnsi="Arial Narrow" w:cs="Calibri"/>
                <w:sz w:val="20"/>
                <w:szCs w:val="20"/>
              </w:rPr>
            </w:pPr>
            <w:r>
              <w:rPr>
                <w:rFonts w:ascii="Arial Narrow" w:hAnsi="Arial Narrow" w:cs="Calibri"/>
                <w:sz w:val="20"/>
                <w:szCs w:val="20"/>
              </w:rPr>
              <w:t>2</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424D3494">
            <w:pPr>
              <w:ind w:left="-32"/>
              <w:rPr>
                <w:rFonts w:ascii="Arial Narrow" w:hAnsi="Arial Narrow" w:cs="Calibri"/>
                <w:sz w:val="20"/>
                <w:szCs w:val="20"/>
              </w:rPr>
            </w:pPr>
            <w:r>
              <w:rPr>
                <w:rFonts w:ascii="Arial Narrow" w:hAnsi="Arial Narrow" w:cs="Calibri"/>
                <w:sz w:val="20"/>
                <w:szCs w:val="20"/>
              </w:rPr>
              <w:t>FIO, PARA SUTURA, MONONYLON, N.1, COM AGULHA DE 3,5 MM E 3/8 CIRCULO, CILINDRICA. EMBALAGEM: ENVELOPE INDIVIDUAL, EM PAPEL ALUMINIZADO OU PAPEL GRAU CIRURGICO E FILME TERMOPLASTICO, ABERTURA EM PETALA, COM DADOS DE IDENTIFICACAO, PROCEDENCIA, DATA DE FABRICACAO, TIPO DE ESTERILIZACAO, PRAZO DE VALIDADE E REGISTRO NO MINISTERIO DA SAUDE.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26E6EBFB">
            <w:pPr>
              <w:jc w:val="center"/>
              <w:rPr>
                <w:rFonts w:ascii="Arial Narrow" w:hAnsi="Arial Narrow" w:cs="Calibri"/>
                <w:sz w:val="20"/>
                <w:szCs w:val="20"/>
              </w:rPr>
            </w:pPr>
            <w:r>
              <w:rPr>
                <w:rFonts w:ascii="Arial Narrow" w:hAnsi="Arial Narrow" w:cs="Calibri"/>
                <w:sz w:val="20"/>
                <w:szCs w:val="20"/>
              </w:rPr>
              <w:t>CX/24</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03F7CA56">
            <w:pPr>
              <w:jc w:val="center"/>
              <w:rPr>
                <w:rFonts w:ascii="Arial Narrow" w:hAnsi="Arial Narrow" w:cs="Calibri"/>
                <w:sz w:val="20"/>
                <w:szCs w:val="20"/>
              </w:rPr>
            </w:pPr>
            <w:r>
              <w:rPr>
                <w:rFonts w:ascii="Arial Narrow" w:hAnsi="Arial Narrow" w:cs="Calibri"/>
                <w:sz w:val="20"/>
                <w:szCs w:val="20"/>
              </w:rPr>
              <w:t>30</w:t>
            </w:r>
          </w:p>
        </w:tc>
      </w:tr>
      <w:tr w14:paraId="37B78857">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5E833608">
            <w:pPr>
              <w:jc w:val="center"/>
              <w:rPr>
                <w:rFonts w:ascii="Arial Narrow" w:hAnsi="Arial Narrow" w:cs="Calibri"/>
                <w:sz w:val="20"/>
                <w:szCs w:val="20"/>
              </w:rPr>
            </w:pPr>
            <w:r>
              <w:rPr>
                <w:rFonts w:ascii="Arial Narrow" w:hAnsi="Arial Narrow" w:cs="Calibri"/>
                <w:sz w:val="20"/>
                <w:szCs w:val="20"/>
              </w:rPr>
              <w:t>3</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6ABCBB27">
            <w:pPr>
              <w:ind w:left="-32"/>
              <w:rPr>
                <w:rFonts w:ascii="Arial Narrow" w:hAnsi="Arial Narrow" w:cs="Calibri"/>
                <w:sz w:val="20"/>
                <w:szCs w:val="20"/>
              </w:rPr>
            </w:pPr>
            <w:r>
              <w:rPr>
                <w:rFonts w:ascii="Arial Narrow" w:hAnsi="Arial Narrow" w:cs="Calibri"/>
                <w:sz w:val="20"/>
                <w:szCs w:val="20"/>
              </w:rPr>
              <w:t>FIO, PARA SUTURA, MONONYLON, N.2, COM AGULHA DE 3,5 MM E 3/8 CIRCULO, CILINDRICA. EMBALAGEM: ENVELOPE INDIVIDUAL, EM PAPEL ALUMINIZADO OU PAPEL GRAU CIRURGICO E FILME TERMOPLASTICO, ABERTURA EM PETALA, COM DADOS DE IDENTIFICACAO, PROCEDENCIA, DATA DE FABRICACAO, TIPO DE ESTERILIZACAO, PRAZO DE VALIDADE E REGISTRO NO MINISTERIO DA SAUDE.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6564B6BC">
            <w:pPr>
              <w:jc w:val="center"/>
              <w:rPr>
                <w:rFonts w:ascii="Arial Narrow" w:hAnsi="Arial Narrow" w:cs="Calibri"/>
                <w:sz w:val="20"/>
                <w:szCs w:val="20"/>
              </w:rPr>
            </w:pPr>
            <w:r>
              <w:rPr>
                <w:rFonts w:ascii="Arial Narrow" w:hAnsi="Arial Narrow" w:cs="Calibri"/>
                <w:sz w:val="20"/>
                <w:szCs w:val="20"/>
              </w:rPr>
              <w:t>CX/24</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63C335E4">
            <w:pPr>
              <w:jc w:val="center"/>
              <w:rPr>
                <w:rFonts w:ascii="Arial Narrow" w:hAnsi="Arial Narrow" w:cs="Calibri"/>
                <w:sz w:val="20"/>
                <w:szCs w:val="20"/>
              </w:rPr>
            </w:pPr>
            <w:r>
              <w:rPr>
                <w:rFonts w:ascii="Arial Narrow" w:hAnsi="Arial Narrow" w:cs="Calibri"/>
                <w:sz w:val="20"/>
                <w:szCs w:val="20"/>
              </w:rPr>
              <w:t>50</w:t>
            </w:r>
          </w:p>
        </w:tc>
      </w:tr>
      <w:tr w14:paraId="5E27F2A8">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16F646CD">
            <w:pPr>
              <w:jc w:val="center"/>
              <w:rPr>
                <w:rFonts w:ascii="Arial Narrow" w:hAnsi="Arial Narrow" w:cs="Calibri"/>
                <w:sz w:val="20"/>
                <w:szCs w:val="20"/>
              </w:rPr>
            </w:pPr>
            <w:r>
              <w:rPr>
                <w:rFonts w:ascii="Arial Narrow" w:hAnsi="Arial Narrow" w:cs="Calibri"/>
                <w:sz w:val="20"/>
                <w:szCs w:val="20"/>
              </w:rPr>
              <w:t>4</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0106EE1C">
            <w:pPr>
              <w:ind w:left="-32"/>
              <w:rPr>
                <w:rFonts w:ascii="Arial Narrow" w:hAnsi="Arial Narrow" w:cs="Calibri"/>
                <w:sz w:val="20"/>
                <w:szCs w:val="20"/>
              </w:rPr>
            </w:pPr>
            <w:r>
              <w:rPr>
                <w:rFonts w:ascii="Arial Narrow" w:hAnsi="Arial Narrow" w:cs="Calibri"/>
                <w:sz w:val="20"/>
                <w:szCs w:val="20"/>
              </w:rPr>
              <w:t>FIO, PARA SUTURA, MONONYLON, N.3.0, COM AGULHA DE 3,5 MM E 3/8 CIRCULO, CILINDRICA. EMBALAGEM: ENVELOPE INDIVIDUAL, EM PAPEL ALUMINIZADO OU PAPEL GRAU CIRURGICO E FILME TERMOPLASTICO, ABERTURA EM PETALA, COM DADOS DE IDENTIFICACAO, PROCEDENCIA, DATA DE FABRICACAO, TIPO DE ESTERILIZACAO, PRAZO DE VALIDADE E REGISTRO NO MINISTERIO DA SAUDE.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01E94E2A">
            <w:pPr>
              <w:jc w:val="center"/>
              <w:rPr>
                <w:rFonts w:ascii="Arial Narrow" w:hAnsi="Arial Narrow" w:cs="Calibri"/>
                <w:sz w:val="20"/>
                <w:szCs w:val="20"/>
              </w:rPr>
            </w:pPr>
            <w:r>
              <w:rPr>
                <w:rFonts w:ascii="Arial Narrow" w:hAnsi="Arial Narrow" w:cs="Calibri"/>
                <w:sz w:val="20"/>
                <w:szCs w:val="20"/>
              </w:rPr>
              <w:t>CX/24</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6E685841">
            <w:pPr>
              <w:jc w:val="center"/>
              <w:rPr>
                <w:rFonts w:ascii="Arial Narrow" w:hAnsi="Arial Narrow" w:cs="Calibri"/>
                <w:sz w:val="20"/>
                <w:szCs w:val="20"/>
              </w:rPr>
            </w:pPr>
            <w:r>
              <w:rPr>
                <w:rFonts w:ascii="Arial Narrow" w:hAnsi="Arial Narrow" w:cs="Calibri"/>
                <w:sz w:val="20"/>
                <w:szCs w:val="20"/>
              </w:rPr>
              <w:t>50</w:t>
            </w:r>
          </w:p>
        </w:tc>
      </w:tr>
      <w:tr w14:paraId="28FEB11F">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3D94FA29">
            <w:pPr>
              <w:jc w:val="center"/>
              <w:rPr>
                <w:rFonts w:ascii="Arial Narrow" w:hAnsi="Arial Narrow" w:cs="Calibri"/>
                <w:sz w:val="20"/>
                <w:szCs w:val="20"/>
              </w:rPr>
            </w:pPr>
            <w:r>
              <w:rPr>
                <w:rFonts w:ascii="Arial Narrow" w:hAnsi="Arial Narrow" w:cs="Calibri"/>
                <w:sz w:val="20"/>
                <w:szCs w:val="20"/>
              </w:rPr>
              <w:t>5</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174DDCA6">
            <w:pPr>
              <w:ind w:left="-32"/>
              <w:rPr>
                <w:rFonts w:ascii="Arial Narrow" w:hAnsi="Arial Narrow" w:cs="Calibri"/>
                <w:sz w:val="20"/>
                <w:szCs w:val="20"/>
              </w:rPr>
            </w:pPr>
            <w:r>
              <w:rPr>
                <w:rFonts w:ascii="Arial Narrow" w:hAnsi="Arial Narrow" w:cs="Calibri"/>
                <w:sz w:val="20"/>
                <w:szCs w:val="20"/>
              </w:rPr>
              <w:t>FIO, PARA SUTURA, MONONYLON, N.4.0, COM AGULHA DE 3,5 MM E 3/8 CIRCULO, CILINDRICA. EMBALAGEM: ENVELOPE INDIVIDUAL, EM PAPEL ALUMINIZADO OU PAPEL GRAU CIRURGICO E FILME TERMOPLASTICO, ABERTURA EM PETALA, COM DADOS DE IDENTIFICACAO, PROCEDENCIA, DATA DE FABRICACAO, TIPO DE ESTERILIZACAO, PRAZO DE VALIDADE E REGISTRO NO MINISTERIO DA SAUDE.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21169968">
            <w:pPr>
              <w:jc w:val="center"/>
              <w:rPr>
                <w:rFonts w:ascii="Arial Narrow" w:hAnsi="Arial Narrow" w:cs="Calibri"/>
                <w:sz w:val="20"/>
                <w:szCs w:val="20"/>
              </w:rPr>
            </w:pPr>
            <w:r>
              <w:rPr>
                <w:rFonts w:ascii="Arial Narrow" w:hAnsi="Arial Narrow" w:cs="Calibri"/>
                <w:sz w:val="20"/>
                <w:szCs w:val="20"/>
              </w:rPr>
              <w:t>CX/24</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7B080118">
            <w:pPr>
              <w:jc w:val="center"/>
              <w:rPr>
                <w:rFonts w:ascii="Arial Narrow" w:hAnsi="Arial Narrow" w:cs="Calibri"/>
                <w:sz w:val="20"/>
                <w:szCs w:val="20"/>
              </w:rPr>
            </w:pPr>
            <w:r>
              <w:rPr>
                <w:rFonts w:ascii="Arial Narrow" w:hAnsi="Arial Narrow" w:cs="Calibri"/>
                <w:sz w:val="20"/>
                <w:szCs w:val="20"/>
              </w:rPr>
              <w:t>50</w:t>
            </w:r>
          </w:p>
        </w:tc>
      </w:tr>
      <w:tr w14:paraId="07B7587D">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4DDDCCED">
            <w:pPr>
              <w:jc w:val="center"/>
              <w:rPr>
                <w:rFonts w:ascii="Arial Narrow" w:hAnsi="Arial Narrow" w:cs="Calibri"/>
                <w:sz w:val="20"/>
                <w:szCs w:val="20"/>
              </w:rPr>
            </w:pPr>
            <w:r>
              <w:rPr>
                <w:rFonts w:ascii="Arial Narrow" w:hAnsi="Arial Narrow" w:cs="Calibri"/>
                <w:sz w:val="20"/>
                <w:szCs w:val="20"/>
              </w:rPr>
              <w:t>6</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510B71B2">
            <w:pPr>
              <w:ind w:left="-32"/>
              <w:rPr>
                <w:rFonts w:ascii="Arial Narrow" w:hAnsi="Arial Narrow" w:cs="Calibri"/>
                <w:sz w:val="20"/>
                <w:szCs w:val="20"/>
              </w:rPr>
            </w:pPr>
            <w:r>
              <w:rPr>
                <w:rFonts w:ascii="Arial Narrow" w:hAnsi="Arial Narrow" w:cs="Calibri"/>
                <w:sz w:val="20"/>
                <w:szCs w:val="20"/>
              </w:rPr>
              <w:t>FIO, PARA SUTURA, MONONYLON, N.5.0, COM AGULHA DE 3,5 MM E 3/8 CIRCULO, CILINDRICA. EMBALAGEM: ENVELOPE INDIVIDUAL, EM PAPEL ALUMINIZADO OU PAPEL GRAU CIRURGICO E FILME TERMOPLASTICO, ABERTURA EM PETALA, COM DADOS DE IDENTIFICACAO, PROCEDENCIA, DATA DE FABRICACAO, TIPO DE ESTERILIZACAO, PRAZO DE VALIDADE E REGISTRO NO MINISTERIO DA SAUDE.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3F158C16">
            <w:pPr>
              <w:jc w:val="center"/>
              <w:rPr>
                <w:rFonts w:ascii="Arial Narrow" w:hAnsi="Arial Narrow" w:cs="Calibri"/>
                <w:sz w:val="20"/>
                <w:szCs w:val="20"/>
              </w:rPr>
            </w:pPr>
            <w:r>
              <w:rPr>
                <w:rFonts w:ascii="Arial Narrow" w:hAnsi="Arial Narrow" w:cs="Calibri"/>
                <w:sz w:val="20"/>
                <w:szCs w:val="20"/>
              </w:rPr>
              <w:t>CX/24</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38ABFA57">
            <w:pPr>
              <w:jc w:val="center"/>
              <w:rPr>
                <w:rFonts w:ascii="Arial Narrow" w:hAnsi="Arial Narrow" w:cs="Calibri"/>
                <w:sz w:val="20"/>
                <w:szCs w:val="20"/>
              </w:rPr>
            </w:pPr>
            <w:r>
              <w:rPr>
                <w:rFonts w:ascii="Arial Narrow" w:hAnsi="Arial Narrow" w:cs="Calibri"/>
                <w:sz w:val="20"/>
                <w:szCs w:val="20"/>
              </w:rPr>
              <w:t>50</w:t>
            </w:r>
          </w:p>
        </w:tc>
      </w:tr>
      <w:tr w14:paraId="6A567595">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1FCA5FB2">
            <w:pPr>
              <w:jc w:val="center"/>
              <w:rPr>
                <w:rFonts w:ascii="Arial Narrow" w:hAnsi="Arial Narrow" w:cs="Calibri"/>
                <w:sz w:val="20"/>
                <w:szCs w:val="20"/>
              </w:rPr>
            </w:pPr>
            <w:r>
              <w:rPr>
                <w:rFonts w:ascii="Arial Narrow" w:hAnsi="Arial Narrow" w:cs="Calibri"/>
                <w:sz w:val="20"/>
                <w:szCs w:val="20"/>
              </w:rPr>
              <w:t>7</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31C5F08E">
            <w:pPr>
              <w:ind w:left="-32"/>
              <w:rPr>
                <w:rFonts w:ascii="Arial Narrow" w:hAnsi="Arial Narrow" w:cs="Calibri"/>
                <w:sz w:val="20"/>
                <w:szCs w:val="20"/>
              </w:rPr>
            </w:pPr>
            <w:r>
              <w:rPr>
                <w:rFonts w:ascii="Arial Narrow" w:hAnsi="Arial Narrow" w:cs="Calibri"/>
                <w:sz w:val="20"/>
                <w:szCs w:val="20"/>
              </w:rPr>
              <w:t>FIO VICRYL NUMERO 0 PARA SUTURA, C/ AGULHA DE 4,5 CM, FIO COM 70 CM DE COMPRIMENTO EMBALAGEM: ENVELOPE INDIVIDUAL, EM PAPEL ALUMINIZADO OU PAPEL GRAU CIRURGICO E FILME TERMOPLASTIICO NA EMBALAGEM DEVERA ESTAR IMPRESSO DADOS DE IDENTIFICACAO DO PRODUTO EM PORTUGUES, TIPO DE ESTERILIZACAO, PROCEDENCIA, MARCA DO FABRICANTE, DATA DE FABRICACAO, PRAZO DE VALIDADE E REGISTRO NO MINISTERIO DA SAUDE.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11AA369B">
            <w:pPr>
              <w:jc w:val="center"/>
              <w:rPr>
                <w:rFonts w:ascii="Arial Narrow" w:hAnsi="Arial Narrow" w:cs="Calibri"/>
                <w:sz w:val="20"/>
                <w:szCs w:val="20"/>
              </w:rPr>
            </w:pPr>
            <w:r>
              <w:rPr>
                <w:rFonts w:ascii="Arial Narrow" w:hAnsi="Arial Narrow" w:cs="Calibri"/>
                <w:sz w:val="20"/>
                <w:szCs w:val="20"/>
              </w:rPr>
              <w:t>CX/24</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49FD8291">
            <w:pPr>
              <w:jc w:val="center"/>
              <w:rPr>
                <w:rFonts w:ascii="Arial Narrow" w:hAnsi="Arial Narrow" w:cs="Calibri"/>
                <w:sz w:val="20"/>
                <w:szCs w:val="20"/>
              </w:rPr>
            </w:pPr>
            <w:r>
              <w:rPr>
                <w:rFonts w:ascii="Arial Narrow" w:hAnsi="Arial Narrow" w:cs="Calibri"/>
                <w:sz w:val="20"/>
                <w:szCs w:val="20"/>
              </w:rPr>
              <w:t>20</w:t>
            </w:r>
          </w:p>
        </w:tc>
      </w:tr>
      <w:tr w14:paraId="39FDA786">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11E9D26A">
            <w:pPr>
              <w:jc w:val="center"/>
              <w:rPr>
                <w:rFonts w:ascii="Arial Narrow" w:hAnsi="Arial Narrow" w:cs="Calibri"/>
                <w:sz w:val="20"/>
                <w:szCs w:val="20"/>
              </w:rPr>
            </w:pPr>
            <w:r>
              <w:rPr>
                <w:rFonts w:ascii="Arial Narrow" w:hAnsi="Arial Narrow" w:cs="Calibri"/>
                <w:sz w:val="20"/>
                <w:szCs w:val="20"/>
              </w:rPr>
              <w:t>8</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5239D498">
            <w:pPr>
              <w:ind w:left="-32"/>
              <w:rPr>
                <w:rFonts w:ascii="Arial Narrow" w:hAnsi="Arial Narrow" w:cs="Calibri"/>
                <w:sz w:val="20"/>
                <w:szCs w:val="20"/>
              </w:rPr>
            </w:pPr>
            <w:r>
              <w:rPr>
                <w:rFonts w:ascii="Arial Narrow" w:hAnsi="Arial Narrow" w:cs="Calibri"/>
                <w:sz w:val="20"/>
                <w:szCs w:val="20"/>
              </w:rPr>
              <w:t>FIO VICRYL  NUMERO1 PARA SUTURA, C/ AGULHA DE 4,5 CM, FIO COM 70 CM DE COMPRIMENTO EMBALAGEM: ENVELOPE INDIVIDUAL, EM PAPEL ALUMINIZADO OU PAPEL GRAU CIRURGICO E FILME TERMOPLASTIICO NA EMBALAGEM DEVERA ESTAR IMPRESSO DADOS DE IDENTIFICACAO DO PRODUTO EM PORTUGUES, TIPO DE ESTERILIZACAO, PROCEDENCIA, MARCA DO FABRICANTE, DATA DE FABRICACAO, PRAZO DE VALIDADE E REGISTRO NO MINISTERIO DA SAUDE.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0F9DABE1">
            <w:pPr>
              <w:jc w:val="center"/>
              <w:rPr>
                <w:rFonts w:ascii="Arial Narrow" w:hAnsi="Arial Narrow" w:cs="Calibri"/>
                <w:sz w:val="20"/>
                <w:szCs w:val="20"/>
              </w:rPr>
            </w:pPr>
            <w:r>
              <w:rPr>
                <w:rFonts w:ascii="Arial Narrow" w:hAnsi="Arial Narrow" w:cs="Calibri"/>
                <w:sz w:val="20"/>
                <w:szCs w:val="20"/>
              </w:rPr>
              <w:t>CX/24</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2ED7965B">
            <w:pPr>
              <w:jc w:val="center"/>
              <w:rPr>
                <w:rFonts w:ascii="Arial Narrow" w:hAnsi="Arial Narrow" w:cs="Calibri"/>
                <w:sz w:val="20"/>
                <w:szCs w:val="20"/>
              </w:rPr>
            </w:pPr>
            <w:r>
              <w:rPr>
                <w:rFonts w:ascii="Arial Narrow" w:hAnsi="Arial Narrow" w:cs="Calibri"/>
                <w:sz w:val="20"/>
                <w:szCs w:val="20"/>
              </w:rPr>
              <w:t>20</w:t>
            </w:r>
          </w:p>
        </w:tc>
      </w:tr>
      <w:tr w14:paraId="5B638364">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53109060">
            <w:pPr>
              <w:jc w:val="center"/>
              <w:rPr>
                <w:rFonts w:ascii="Arial Narrow" w:hAnsi="Arial Narrow" w:cs="Calibri"/>
                <w:sz w:val="20"/>
                <w:szCs w:val="20"/>
              </w:rPr>
            </w:pPr>
            <w:r>
              <w:rPr>
                <w:rFonts w:ascii="Arial Narrow" w:hAnsi="Arial Narrow" w:cs="Calibri"/>
                <w:sz w:val="20"/>
                <w:szCs w:val="20"/>
              </w:rPr>
              <w:t>9</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3D7FA4C4">
            <w:pPr>
              <w:ind w:left="-32"/>
              <w:rPr>
                <w:rFonts w:ascii="Arial Narrow" w:hAnsi="Arial Narrow" w:cs="Calibri"/>
                <w:sz w:val="20"/>
                <w:szCs w:val="20"/>
              </w:rPr>
            </w:pPr>
            <w:r>
              <w:rPr>
                <w:rFonts w:ascii="Arial Narrow" w:hAnsi="Arial Narrow" w:cs="Calibri"/>
                <w:sz w:val="20"/>
                <w:szCs w:val="20"/>
              </w:rPr>
              <w:t>FIO VICRYL 2-0 PARA SUTURA, C/ AGULHA DE 4,5 CM, FIO COM 70 CM DE COMPRIMENTO EMBALAGEM: ENVELOPE INDIVIDUAL, EM PAPEL ALUMINIZADO OU PAPEL GRAU CIRURGICO E FILME TERMOPLASTIICO NA EMBALAGEM DEVERA ESTAR IMPRESSO DADOS DE IDENTIFICACAO DO PRODUTO EM PORTUGUES, TIPO DE ESTERILIZACAO, PROCEDENCIA, MARCA DO FABRICANTE, DATA DE FABRICACAO, PRAZO DE VALIDADE E REGISTRO NO MINISTERIO DA SAUDE.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64E0D0A3">
            <w:pPr>
              <w:jc w:val="center"/>
              <w:rPr>
                <w:rFonts w:ascii="Arial Narrow" w:hAnsi="Arial Narrow" w:cs="Calibri"/>
                <w:sz w:val="20"/>
                <w:szCs w:val="20"/>
              </w:rPr>
            </w:pPr>
            <w:r>
              <w:rPr>
                <w:rFonts w:ascii="Arial Narrow" w:hAnsi="Arial Narrow" w:cs="Calibri"/>
                <w:sz w:val="20"/>
                <w:szCs w:val="20"/>
              </w:rPr>
              <w:t>CX/24</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1FB0EA76">
            <w:pPr>
              <w:jc w:val="center"/>
              <w:rPr>
                <w:rFonts w:ascii="Arial Narrow" w:hAnsi="Arial Narrow" w:cs="Calibri"/>
                <w:sz w:val="20"/>
                <w:szCs w:val="20"/>
              </w:rPr>
            </w:pPr>
            <w:r>
              <w:rPr>
                <w:rFonts w:ascii="Arial Narrow" w:hAnsi="Arial Narrow" w:cs="Calibri"/>
                <w:sz w:val="20"/>
                <w:szCs w:val="20"/>
              </w:rPr>
              <w:t>20</w:t>
            </w:r>
          </w:p>
        </w:tc>
      </w:tr>
      <w:tr w14:paraId="1390D62C">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13B467B3">
            <w:pPr>
              <w:jc w:val="center"/>
              <w:rPr>
                <w:rFonts w:ascii="Arial Narrow" w:hAnsi="Arial Narrow" w:cs="Calibri"/>
                <w:sz w:val="20"/>
                <w:szCs w:val="20"/>
              </w:rPr>
            </w:pPr>
            <w:r>
              <w:rPr>
                <w:rFonts w:ascii="Arial Narrow" w:hAnsi="Arial Narrow" w:cs="Calibri"/>
                <w:sz w:val="20"/>
                <w:szCs w:val="20"/>
              </w:rPr>
              <w:t>10</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0AFB05BD">
            <w:pPr>
              <w:ind w:left="-32"/>
              <w:rPr>
                <w:rFonts w:ascii="Arial Narrow" w:hAnsi="Arial Narrow" w:cs="Calibri"/>
                <w:sz w:val="20"/>
                <w:szCs w:val="20"/>
              </w:rPr>
            </w:pPr>
            <w:r>
              <w:rPr>
                <w:rFonts w:ascii="Arial Narrow" w:hAnsi="Arial Narrow" w:cs="Calibri"/>
                <w:sz w:val="20"/>
                <w:szCs w:val="20"/>
              </w:rPr>
              <w:t>FIO VICRYL 3-0 PARA SUTURA, C/ AGULHA DE 4,5 CM, FIO COM 70 CM DE COMPRIMENTO EMBALAGEM: ENVELOPE INDIVIDUAL, EM PAPEL ALUMINIZADO OU PAPEL GRAU CIRURGICO E FILME TERMOPLASTIICO NA EMBALAGEM DEVERA ESTAR IMPRESSO DADOS DE IDENTIFICACAO DO PRODUTO EM PORTUGUES, TIPO DE ESTERILIZACAO, PROCEDENCIA, MARCA DO FABRICANTE, DATA DE FABRICACAO, PRAZO DE VALIDADE E REGISTRO NO MINISTERIO DA SAUDE.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5B17D09E">
            <w:pPr>
              <w:jc w:val="center"/>
              <w:rPr>
                <w:rFonts w:ascii="Arial Narrow" w:hAnsi="Arial Narrow" w:cs="Calibri"/>
                <w:sz w:val="20"/>
                <w:szCs w:val="20"/>
              </w:rPr>
            </w:pPr>
            <w:r>
              <w:rPr>
                <w:rFonts w:ascii="Arial Narrow" w:hAnsi="Arial Narrow" w:cs="Calibri"/>
                <w:sz w:val="20"/>
                <w:szCs w:val="20"/>
              </w:rPr>
              <w:t>CX/24</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3BAB16A3">
            <w:pPr>
              <w:jc w:val="center"/>
              <w:rPr>
                <w:rFonts w:ascii="Arial Narrow" w:hAnsi="Arial Narrow" w:cs="Calibri"/>
                <w:sz w:val="20"/>
                <w:szCs w:val="20"/>
              </w:rPr>
            </w:pPr>
            <w:r>
              <w:rPr>
                <w:rFonts w:ascii="Arial Narrow" w:hAnsi="Arial Narrow" w:cs="Calibri"/>
                <w:sz w:val="20"/>
                <w:szCs w:val="20"/>
              </w:rPr>
              <w:t>20</w:t>
            </w:r>
          </w:p>
        </w:tc>
      </w:tr>
      <w:tr w14:paraId="6A7BF1CE">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3675178C">
            <w:pPr>
              <w:jc w:val="center"/>
              <w:rPr>
                <w:rFonts w:ascii="Arial Narrow" w:hAnsi="Arial Narrow" w:cs="Calibri"/>
                <w:sz w:val="20"/>
                <w:szCs w:val="20"/>
              </w:rPr>
            </w:pPr>
            <w:r>
              <w:rPr>
                <w:rFonts w:ascii="Arial Narrow" w:hAnsi="Arial Narrow" w:cs="Calibri"/>
                <w:sz w:val="20"/>
                <w:szCs w:val="20"/>
              </w:rPr>
              <w:t>11</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45152D3A">
            <w:pPr>
              <w:ind w:left="-32"/>
              <w:rPr>
                <w:rFonts w:ascii="Arial Narrow" w:hAnsi="Arial Narrow" w:cs="Calibri"/>
                <w:sz w:val="20"/>
                <w:szCs w:val="20"/>
              </w:rPr>
            </w:pPr>
            <w:r>
              <w:rPr>
                <w:rFonts w:ascii="Arial Narrow" w:hAnsi="Arial Narrow" w:cs="Calibri"/>
                <w:sz w:val="20"/>
                <w:szCs w:val="20"/>
              </w:rPr>
              <w:t>FIO VICRYL 4-0 PARA SUTURA, C/ AGULHA DE 4,5 CM, FIO COM 70 CM DE COMPRIMENTO EMBALAGEM: ENVELOPE INDIVIDUAL, EM PAPEL ALUMINIZADO OU PAPEL GRAU CIRURGICO E FILME TERMOPLASTIICO NA EMBALAGEM DEVERA ESTAR IMPRESSO DADOS DE IDENTIFICACAO DO PRODUTO EM PORTUGUES, TIPO DE ESTERILIZACAO, PROCEDENCIA, MARCA DO FABRICANTE, DATA DE FABRICACAO, PRAZO DE VALIDADE E REGISTRO NO MINISTERIO DA SAUDE.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5874DBF7">
            <w:pPr>
              <w:jc w:val="center"/>
              <w:rPr>
                <w:rFonts w:ascii="Arial Narrow" w:hAnsi="Arial Narrow" w:cs="Calibri"/>
                <w:sz w:val="20"/>
                <w:szCs w:val="20"/>
              </w:rPr>
            </w:pPr>
            <w:r>
              <w:rPr>
                <w:rFonts w:ascii="Arial Narrow" w:hAnsi="Arial Narrow" w:cs="Calibri"/>
                <w:sz w:val="20"/>
                <w:szCs w:val="20"/>
              </w:rPr>
              <w:t>CX/24</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16278107">
            <w:pPr>
              <w:jc w:val="center"/>
              <w:rPr>
                <w:rFonts w:ascii="Arial Narrow" w:hAnsi="Arial Narrow" w:cs="Calibri"/>
                <w:sz w:val="20"/>
                <w:szCs w:val="20"/>
              </w:rPr>
            </w:pPr>
            <w:r>
              <w:rPr>
                <w:rFonts w:ascii="Arial Narrow" w:hAnsi="Arial Narrow" w:cs="Calibri"/>
                <w:sz w:val="20"/>
                <w:szCs w:val="20"/>
              </w:rPr>
              <w:t>20</w:t>
            </w:r>
          </w:p>
        </w:tc>
      </w:tr>
      <w:tr w14:paraId="014F5366">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FF85BA1">
            <w:pPr>
              <w:jc w:val="center"/>
              <w:rPr>
                <w:rFonts w:ascii="Arial Narrow" w:hAnsi="Arial Narrow" w:cs="Calibri"/>
                <w:sz w:val="20"/>
                <w:szCs w:val="20"/>
              </w:rPr>
            </w:pPr>
            <w:r>
              <w:rPr>
                <w:rFonts w:ascii="Arial Narrow" w:hAnsi="Arial Narrow" w:cs="Calibri"/>
                <w:sz w:val="20"/>
                <w:szCs w:val="20"/>
              </w:rPr>
              <w:t>12</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65E009A0">
            <w:pPr>
              <w:ind w:left="-32"/>
              <w:rPr>
                <w:rFonts w:ascii="Arial Narrow" w:hAnsi="Arial Narrow" w:cs="Calibri"/>
                <w:sz w:val="20"/>
                <w:szCs w:val="20"/>
              </w:rPr>
            </w:pPr>
            <w:r>
              <w:rPr>
                <w:rFonts w:ascii="Arial Narrow" w:hAnsi="Arial Narrow" w:cs="Calibri"/>
                <w:sz w:val="20"/>
                <w:szCs w:val="20"/>
              </w:rPr>
              <w:t>FIO VICRYL 5-0 PARA SUTURA, C/ AGULHA DE 4,5 CM, FIO COM 70 CM DE COMPRIMENTO EMBALAGEM: ENVELOPE INDIVIDUAL, EM PAPEL ALUMINIZADO OU PAPEL GRAU CIRURGICO E FILME TERMOPLASTIICO NA EMBALAGEM DEVERA ESTAR IMPRESSO DADOS DE IDENTIFICACAO DO PRODUTO EM PORTUGUES, TIPO DE ESTERILIZACAO, PROCEDENCIA, MARCA DO FABRICANTE, DATA DE FABRICACAO, PRAZO DE VALIDADE E REGISTRO NO MINISTERIO DA SAUDE.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5EDE2CAB">
            <w:pPr>
              <w:jc w:val="center"/>
              <w:rPr>
                <w:rFonts w:ascii="Arial Narrow" w:hAnsi="Arial Narrow" w:cs="Calibri"/>
                <w:sz w:val="20"/>
                <w:szCs w:val="20"/>
              </w:rPr>
            </w:pPr>
            <w:r>
              <w:rPr>
                <w:rFonts w:ascii="Arial Narrow" w:hAnsi="Arial Narrow" w:cs="Calibri"/>
                <w:sz w:val="20"/>
                <w:szCs w:val="20"/>
              </w:rPr>
              <w:t>CX/24</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0C648B65">
            <w:pPr>
              <w:jc w:val="center"/>
              <w:rPr>
                <w:rFonts w:ascii="Arial Narrow" w:hAnsi="Arial Narrow" w:cs="Calibri"/>
                <w:sz w:val="20"/>
                <w:szCs w:val="20"/>
              </w:rPr>
            </w:pPr>
            <w:r>
              <w:rPr>
                <w:rFonts w:ascii="Arial Narrow" w:hAnsi="Arial Narrow" w:cs="Calibri"/>
                <w:sz w:val="20"/>
                <w:szCs w:val="20"/>
              </w:rPr>
              <w:t>20</w:t>
            </w:r>
          </w:p>
        </w:tc>
      </w:tr>
      <w:tr w14:paraId="735E55F2">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5B3F3211">
            <w:pPr>
              <w:jc w:val="center"/>
              <w:rPr>
                <w:rFonts w:ascii="Arial Narrow" w:hAnsi="Arial Narrow" w:cs="Calibri"/>
                <w:sz w:val="20"/>
                <w:szCs w:val="20"/>
              </w:rPr>
            </w:pPr>
            <w:r>
              <w:rPr>
                <w:rFonts w:ascii="Arial Narrow" w:hAnsi="Arial Narrow" w:cs="Calibri"/>
                <w:sz w:val="20"/>
                <w:szCs w:val="20"/>
              </w:rPr>
              <w:t>13</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227090FE">
            <w:pPr>
              <w:ind w:left="-32"/>
              <w:rPr>
                <w:rFonts w:ascii="Arial Narrow" w:hAnsi="Arial Narrow" w:cs="Calibri"/>
                <w:sz w:val="20"/>
                <w:szCs w:val="20"/>
              </w:rPr>
            </w:pPr>
            <w:r>
              <w:rPr>
                <w:rFonts w:ascii="Arial Narrow" w:hAnsi="Arial Narrow" w:cs="Calibri"/>
                <w:sz w:val="20"/>
                <w:szCs w:val="20"/>
              </w:rPr>
              <w:t>FIO VICRYL 6-0 PARA SUTURA, C/ AGULHA DE 4,5 CM, FIO COM 70 CM DE COMPRIMENTO EMBALAGEM: ENVELOPE INDIVIDUAL, EM PAPEL ALUMINIZADO OU PAPEL GRAU CIRURGICO E FILME TERMOPLASTIICO NA EMBALAGEM DEVERA ESTAR IMPRESSO DADOS DE IDENTIFICACAO DO PRODUTO EM PORTUGUES, TIPO DE ESTERILIZACAO, PROCEDENCIA, MARCA DO FABRICANTE, DATA DE FABRICACAO, PRAZO DE VALIDADE E REGISTRO NO MINISTERIO DA SAUDE.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537724E8">
            <w:pPr>
              <w:jc w:val="center"/>
              <w:rPr>
                <w:rFonts w:ascii="Arial Narrow" w:hAnsi="Arial Narrow" w:cs="Calibri"/>
                <w:sz w:val="20"/>
                <w:szCs w:val="20"/>
              </w:rPr>
            </w:pPr>
            <w:r>
              <w:rPr>
                <w:rFonts w:ascii="Arial Narrow" w:hAnsi="Arial Narrow" w:cs="Calibri"/>
                <w:sz w:val="20"/>
                <w:szCs w:val="20"/>
              </w:rPr>
              <w:t>CX/24</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1CCFC0CF">
            <w:pPr>
              <w:jc w:val="center"/>
              <w:rPr>
                <w:rFonts w:ascii="Arial Narrow" w:hAnsi="Arial Narrow" w:cs="Calibri"/>
                <w:sz w:val="20"/>
                <w:szCs w:val="20"/>
              </w:rPr>
            </w:pPr>
            <w:r>
              <w:rPr>
                <w:rFonts w:ascii="Arial Narrow" w:hAnsi="Arial Narrow" w:cs="Calibri"/>
                <w:sz w:val="20"/>
                <w:szCs w:val="20"/>
              </w:rPr>
              <w:t>20</w:t>
            </w:r>
          </w:p>
        </w:tc>
      </w:tr>
      <w:tr w14:paraId="119DCF12">
        <w:tblPrEx>
          <w:tblCellMar>
            <w:top w:w="0" w:type="dxa"/>
            <w:left w:w="70" w:type="dxa"/>
            <w:bottom w:w="0" w:type="dxa"/>
            <w:right w:w="70" w:type="dxa"/>
          </w:tblCellMar>
        </w:tblPrEx>
        <w:trPr>
          <w:trHeight w:val="44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05141755">
            <w:pPr>
              <w:jc w:val="center"/>
              <w:rPr>
                <w:rFonts w:ascii="Arial Narrow" w:hAnsi="Arial Narrow" w:cs="Calibri"/>
                <w:sz w:val="20"/>
                <w:szCs w:val="20"/>
              </w:rPr>
            </w:pPr>
            <w:r>
              <w:rPr>
                <w:rFonts w:ascii="Arial Narrow" w:hAnsi="Arial Narrow" w:cs="Calibri"/>
                <w:sz w:val="20"/>
                <w:szCs w:val="20"/>
              </w:rPr>
              <w:t>14</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6ECFD970">
            <w:pPr>
              <w:ind w:left="-32"/>
              <w:rPr>
                <w:rFonts w:ascii="Arial Narrow" w:hAnsi="Arial Narrow" w:cs="Calibri"/>
                <w:sz w:val="20"/>
                <w:szCs w:val="20"/>
              </w:rPr>
            </w:pPr>
            <w:r>
              <w:rPr>
                <w:rFonts w:ascii="Arial Narrow" w:hAnsi="Arial Narrow" w:cs="Calibri"/>
                <w:sz w:val="20"/>
                <w:szCs w:val="20"/>
              </w:rPr>
              <w:t>FIO LINHO N 0</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36D59B6B">
            <w:pPr>
              <w:jc w:val="center"/>
              <w:rPr>
                <w:rFonts w:ascii="Arial Narrow" w:hAnsi="Arial Narrow" w:cs="Calibri"/>
                <w:sz w:val="20"/>
                <w:szCs w:val="20"/>
              </w:rPr>
            </w:pPr>
            <w:r>
              <w:rPr>
                <w:rFonts w:ascii="Arial Narrow" w:hAnsi="Arial Narrow" w:cs="Calibri"/>
                <w:sz w:val="20"/>
                <w:szCs w:val="20"/>
              </w:rPr>
              <w:t>CX/24</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3BB829EB">
            <w:pPr>
              <w:jc w:val="center"/>
              <w:rPr>
                <w:rFonts w:ascii="Arial Narrow" w:hAnsi="Arial Narrow" w:cs="Calibri"/>
                <w:sz w:val="20"/>
                <w:szCs w:val="20"/>
              </w:rPr>
            </w:pPr>
            <w:r>
              <w:rPr>
                <w:rFonts w:ascii="Arial Narrow" w:hAnsi="Arial Narrow" w:cs="Calibri"/>
                <w:sz w:val="20"/>
                <w:szCs w:val="20"/>
              </w:rPr>
              <w:t>20</w:t>
            </w:r>
          </w:p>
        </w:tc>
      </w:tr>
      <w:tr w14:paraId="09293C32">
        <w:tblPrEx>
          <w:tblCellMar>
            <w:top w:w="0" w:type="dxa"/>
            <w:left w:w="70" w:type="dxa"/>
            <w:bottom w:w="0" w:type="dxa"/>
            <w:right w:w="70" w:type="dxa"/>
          </w:tblCellMar>
        </w:tblPrEx>
        <w:trPr>
          <w:trHeight w:val="418"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6E1D9FE8">
            <w:pPr>
              <w:jc w:val="center"/>
              <w:rPr>
                <w:rFonts w:ascii="Arial Narrow" w:hAnsi="Arial Narrow" w:cs="Calibri"/>
                <w:sz w:val="20"/>
                <w:szCs w:val="20"/>
              </w:rPr>
            </w:pPr>
            <w:r>
              <w:rPr>
                <w:rFonts w:ascii="Arial Narrow" w:hAnsi="Arial Narrow" w:cs="Calibri"/>
                <w:sz w:val="20"/>
                <w:szCs w:val="20"/>
              </w:rPr>
              <w:t>15</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018C743B">
            <w:pPr>
              <w:ind w:left="-32"/>
              <w:rPr>
                <w:rFonts w:ascii="Arial Narrow" w:hAnsi="Arial Narrow" w:cs="Calibri"/>
                <w:sz w:val="20"/>
                <w:szCs w:val="20"/>
              </w:rPr>
            </w:pPr>
            <w:r>
              <w:rPr>
                <w:rFonts w:ascii="Arial Narrow" w:hAnsi="Arial Narrow" w:cs="Calibri"/>
                <w:sz w:val="20"/>
                <w:szCs w:val="20"/>
              </w:rPr>
              <w:t>FIO LINHO N 1</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0453B31C">
            <w:pPr>
              <w:jc w:val="center"/>
              <w:rPr>
                <w:rFonts w:ascii="Arial Narrow" w:hAnsi="Arial Narrow" w:cs="Calibri"/>
                <w:sz w:val="20"/>
                <w:szCs w:val="20"/>
              </w:rPr>
            </w:pPr>
            <w:r>
              <w:rPr>
                <w:rFonts w:ascii="Arial Narrow" w:hAnsi="Arial Narrow" w:cs="Calibri"/>
                <w:sz w:val="20"/>
                <w:szCs w:val="20"/>
              </w:rPr>
              <w:t>CX/24</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1A0AEB14">
            <w:pPr>
              <w:jc w:val="center"/>
              <w:rPr>
                <w:rFonts w:ascii="Arial Narrow" w:hAnsi="Arial Narrow" w:cs="Calibri"/>
                <w:sz w:val="20"/>
                <w:szCs w:val="20"/>
              </w:rPr>
            </w:pPr>
            <w:r>
              <w:rPr>
                <w:rFonts w:ascii="Arial Narrow" w:hAnsi="Arial Narrow" w:cs="Calibri"/>
                <w:sz w:val="20"/>
                <w:szCs w:val="20"/>
              </w:rPr>
              <w:t>20</w:t>
            </w:r>
          </w:p>
        </w:tc>
      </w:tr>
      <w:tr w14:paraId="6970B795">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0DF7122C">
            <w:pPr>
              <w:jc w:val="center"/>
              <w:rPr>
                <w:rFonts w:ascii="Arial Narrow" w:hAnsi="Arial Narrow" w:cs="Calibri"/>
                <w:sz w:val="20"/>
                <w:szCs w:val="20"/>
              </w:rPr>
            </w:pPr>
            <w:r>
              <w:rPr>
                <w:rFonts w:ascii="Arial Narrow" w:hAnsi="Arial Narrow" w:cs="Calibri"/>
                <w:sz w:val="20"/>
                <w:szCs w:val="20"/>
              </w:rPr>
              <w:t>16</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5A80EAD0">
            <w:pPr>
              <w:ind w:left="-32"/>
              <w:rPr>
                <w:rFonts w:ascii="Arial Narrow" w:hAnsi="Arial Narrow" w:cs="Calibri"/>
                <w:sz w:val="20"/>
                <w:szCs w:val="20"/>
              </w:rPr>
            </w:pPr>
            <w:r>
              <w:rPr>
                <w:rFonts w:ascii="Arial Narrow" w:hAnsi="Arial Narrow" w:cs="Calibri"/>
                <w:sz w:val="20"/>
                <w:szCs w:val="20"/>
              </w:rPr>
              <w:t>FIO GUIA P/ INTUBAÇÃO, EM AÇO INOX. EMBALAGEM: ENVELOPE INDIVIDUAL, EM PAPEL ALUMINIZADO OU PAPEL GRAU CIRURGICO E FILME TERMOPLASTICO, ABERTURA EM PETALA, COM DADOS DE IDENTIFICACAO, PROCEDENCIA, DATA DE FABRICACAO, TIPO DE ESTERILIZACAO, PRAZO DE VALIDADE E REGISTRO NO MINISTERIO DA SAUDE.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1EBD1CAF">
            <w:pPr>
              <w:jc w:val="center"/>
              <w:rPr>
                <w:rFonts w:ascii="Arial Narrow" w:hAnsi="Arial Narrow" w:cs="Calibri"/>
                <w:sz w:val="20"/>
                <w:szCs w:val="20"/>
              </w:rPr>
            </w:pPr>
            <w:r>
              <w:rPr>
                <w:rFonts w:ascii="Arial Narrow" w:hAnsi="Arial Narrow" w:cs="Calibri"/>
                <w:sz w:val="20"/>
                <w:szCs w:val="20"/>
              </w:rPr>
              <w:t>UND</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5802275C">
            <w:pPr>
              <w:jc w:val="center"/>
              <w:rPr>
                <w:rFonts w:ascii="Arial Narrow" w:hAnsi="Arial Narrow" w:cs="Calibri"/>
                <w:sz w:val="20"/>
                <w:szCs w:val="20"/>
              </w:rPr>
            </w:pPr>
            <w:r>
              <w:rPr>
                <w:rFonts w:ascii="Arial Narrow" w:hAnsi="Arial Narrow" w:cs="Calibri"/>
                <w:sz w:val="20"/>
                <w:szCs w:val="20"/>
              </w:rPr>
              <w:t>20</w:t>
            </w:r>
          </w:p>
        </w:tc>
      </w:tr>
      <w:tr w14:paraId="5D4E5058">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43FACCB">
            <w:pPr>
              <w:jc w:val="center"/>
              <w:rPr>
                <w:rFonts w:ascii="Arial Narrow" w:hAnsi="Arial Narrow" w:cs="Calibri"/>
                <w:sz w:val="20"/>
                <w:szCs w:val="20"/>
              </w:rPr>
            </w:pPr>
            <w:r>
              <w:rPr>
                <w:rFonts w:ascii="Arial Narrow" w:hAnsi="Arial Narrow" w:cs="Calibri"/>
                <w:sz w:val="20"/>
                <w:szCs w:val="20"/>
              </w:rPr>
              <w:t>17</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39D49D2C">
            <w:pPr>
              <w:ind w:left="-32"/>
              <w:rPr>
                <w:rFonts w:ascii="Arial Narrow" w:hAnsi="Arial Narrow" w:cs="Calibri"/>
                <w:sz w:val="20"/>
                <w:szCs w:val="20"/>
              </w:rPr>
            </w:pPr>
            <w:r>
              <w:rPr>
                <w:rFonts w:ascii="Arial Narrow" w:hAnsi="Arial Narrow" w:cs="Calibri"/>
                <w:sz w:val="20"/>
                <w:szCs w:val="20"/>
              </w:rPr>
              <w:t>FITA ADESIVA HOSPITALAR, FABRICADA EM CREPE NA COR BEGE, DIMENSÃO 25MM X50 M, EMBALAGEM ROLO INDIVIDUAL</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2C9E6805">
            <w:pPr>
              <w:jc w:val="center"/>
              <w:rPr>
                <w:rFonts w:ascii="Arial Narrow" w:hAnsi="Arial Narrow" w:cs="Calibri"/>
                <w:sz w:val="20"/>
                <w:szCs w:val="20"/>
              </w:rPr>
            </w:pPr>
            <w:r>
              <w:rPr>
                <w:rFonts w:ascii="Arial Narrow" w:hAnsi="Arial Narrow" w:cs="Calibri"/>
                <w:sz w:val="20"/>
                <w:szCs w:val="20"/>
              </w:rPr>
              <w:t>ROLO</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540942C9">
            <w:pPr>
              <w:jc w:val="center"/>
              <w:rPr>
                <w:rFonts w:ascii="Arial Narrow" w:hAnsi="Arial Narrow" w:cs="Calibri"/>
                <w:sz w:val="20"/>
                <w:szCs w:val="20"/>
              </w:rPr>
            </w:pPr>
            <w:r>
              <w:rPr>
                <w:rFonts w:ascii="Arial Narrow" w:hAnsi="Arial Narrow" w:cs="Calibri"/>
                <w:sz w:val="20"/>
                <w:szCs w:val="20"/>
              </w:rPr>
              <w:t>500</w:t>
            </w:r>
          </w:p>
        </w:tc>
      </w:tr>
      <w:tr w14:paraId="532E01A1">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06D1BD5">
            <w:pPr>
              <w:jc w:val="center"/>
              <w:rPr>
                <w:rFonts w:ascii="Arial Narrow" w:hAnsi="Arial Narrow" w:cs="Calibri"/>
                <w:sz w:val="20"/>
                <w:szCs w:val="20"/>
              </w:rPr>
            </w:pPr>
            <w:r>
              <w:rPr>
                <w:rFonts w:ascii="Arial Narrow" w:hAnsi="Arial Narrow" w:cs="Calibri"/>
                <w:sz w:val="20"/>
                <w:szCs w:val="20"/>
              </w:rPr>
              <w:t>18</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14D18862">
            <w:pPr>
              <w:ind w:left="-32"/>
              <w:rPr>
                <w:rFonts w:ascii="Arial Narrow" w:hAnsi="Arial Narrow" w:cs="Calibri"/>
                <w:sz w:val="20"/>
                <w:szCs w:val="20"/>
              </w:rPr>
            </w:pPr>
            <w:r>
              <w:rPr>
                <w:rFonts w:ascii="Arial Narrow" w:hAnsi="Arial Narrow" w:cs="Calibri"/>
                <w:sz w:val="20"/>
                <w:szCs w:val="20"/>
              </w:rPr>
              <w:t>FITA INDICADORA  PARA AUTOCLAVE, 225MMX50M, RESISTENTE A ALTA TEMPERATURA .</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4569CE73">
            <w:pPr>
              <w:jc w:val="center"/>
              <w:rPr>
                <w:rFonts w:ascii="Arial Narrow" w:hAnsi="Arial Narrow" w:cs="Calibri"/>
                <w:sz w:val="20"/>
                <w:szCs w:val="20"/>
              </w:rPr>
            </w:pPr>
            <w:r>
              <w:rPr>
                <w:rFonts w:ascii="Arial Narrow" w:hAnsi="Arial Narrow" w:cs="Calibri"/>
                <w:sz w:val="20"/>
                <w:szCs w:val="20"/>
              </w:rPr>
              <w:t>ROLO</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0721EA1F">
            <w:pPr>
              <w:jc w:val="center"/>
              <w:rPr>
                <w:rFonts w:ascii="Arial Narrow" w:hAnsi="Arial Narrow" w:cs="Calibri"/>
                <w:sz w:val="20"/>
                <w:szCs w:val="20"/>
              </w:rPr>
            </w:pPr>
            <w:r>
              <w:rPr>
                <w:rFonts w:ascii="Arial Narrow" w:hAnsi="Arial Narrow" w:cs="Calibri"/>
                <w:sz w:val="20"/>
                <w:szCs w:val="20"/>
              </w:rPr>
              <w:t>500</w:t>
            </w:r>
          </w:p>
        </w:tc>
      </w:tr>
      <w:tr w14:paraId="474D44B9">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7016950">
            <w:pPr>
              <w:jc w:val="center"/>
              <w:rPr>
                <w:rFonts w:ascii="Arial Narrow" w:hAnsi="Arial Narrow" w:cs="Calibri"/>
                <w:sz w:val="20"/>
                <w:szCs w:val="20"/>
              </w:rPr>
            </w:pPr>
            <w:r>
              <w:rPr>
                <w:rFonts w:ascii="Arial Narrow" w:hAnsi="Arial Narrow" w:cs="Calibri"/>
                <w:sz w:val="20"/>
                <w:szCs w:val="20"/>
              </w:rPr>
              <w:t>19</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7C31E425">
            <w:pPr>
              <w:ind w:left="-32"/>
              <w:rPr>
                <w:rFonts w:ascii="Arial Narrow" w:hAnsi="Arial Narrow" w:cs="Calibri"/>
                <w:sz w:val="20"/>
                <w:szCs w:val="20"/>
              </w:rPr>
            </w:pPr>
            <w:r>
              <w:rPr>
                <w:rFonts w:ascii="Arial Narrow" w:hAnsi="Arial Narrow" w:cs="Calibri"/>
                <w:sz w:val="20"/>
                <w:szCs w:val="20"/>
              </w:rPr>
              <w:t>FITA PARA GLICEMIA, CAPILAR. EMBALAGEM CAIXA COM 50 TIRAS, COTAR DA MESMA MARCA DO GLICOSÍMETRO G- TECH FREE LITE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210A6797">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2734C0FB">
            <w:pPr>
              <w:jc w:val="center"/>
              <w:rPr>
                <w:rFonts w:ascii="Arial Narrow" w:hAnsi="Arial Narrow" w:cs="Calibri"/>
                <w:sz w:val="20"/>
                <w:szCs w:val="20"/>
              </w:rPr>
            </w:pPr>
            <w:r>
              <w:rPr>
                <w:rFonts w:ascii="Arial Narrow" w:hAnsi="Arial Narrow" w:cs="Calibri"/>
                <w:sz w:val="20"/>
                <w:szCs w:val="20"/>
              </w:rPr>
              <w:t>2000</w:t>
            </w:r>
          </w:p>
        </w:tc>
      </w:tr>
      <w:tr w14:paraId="1EBD1CAA">
        <w:tblPrEx>
          <w:tblCellMar>
            <w:top w:w="0" w:type="dxa"/>
            <w:left w:w="70" w:type="dxa"/>
            <w:bottom w:w="0" w:type="dxa"/>
            <w:right w:w="70" w:type="dxa"/>
          </w:tblCellMar>
        </w:tblPrEx>
        <w:trPr>
          <w:trHeight w:val="314"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7A52385B">
            <w:pPr>
              <w:jc w:val="center"/>
              <w:rPr>
                <w:rFonts w:ascii="Arial Narrow" w:hAnsi="Arial Narrow" w:cs="Calibri"/>
                <w:sz w:val="20"/>
                <w:szCs w:val="20"/>
              </w:rPr>
            </w:pPr>
            <w:r>
              <w:rPr>
                <w:rFonts w:ascii="Arial Narrow" w:hAnsi="Arial Narrow" w:cs="Calibri"/>
                <w:sz w:val="20"/>
                <w:szCs w:val="20"/>
              </w:rPr>
              <w:t>20</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3F490261">
            <w:pPr>
              <w:ind w:left="-32"/>
              <w:rPr>
                <w:rFonts w:ascii="Arial Narrow" w:hAnsi="Arial Narrow" w:cs="Calibri"/>
                <w:sz w:val="20"/>
                <w:szCs w:val="20"/>
              </w:rPr>
            </w:pPr>
            <w:r>
              <w:rPr>
                <w:rFonts w:ascii="Arial Narrow" w:hAnsi="Arial Narrow" w:cs="Calibri"/>
                <w:sz w:val="20"/>
                <w:szCs w:val="20"/>
              </w:rPr>
              <w:t>FLUXOMETRO DE AR COMPRIMIDO. CORPO DE METAL CROMADO;BILHA EXTERNA E INTERNA EM MATERIAL INQUEBRÁVEL;ESCALA EXPANDIDA DE 0-15 LITROS POR MINUTO;ESFERA DE INÓX, BOTÃO DE CONTROLE DE FLUXO; SISTEMA DE VEDAÇÃO TIPO AGULHA EVITANDO VAZAMENTOS; ROSCA DE SAÍDA CONFORME PADRÃO ABNT.</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6EED1EDF">
            <w:pPr>
              <w:jc w:val="center"/>
              <w:rPr>
                <w:rFonts w:ascii="Arial Narrow" w:hAnsi="Arial Narrow" w:cs="Calibri"/>
                <w:sz w:val="20"/>
                <w:szCs w:val="20"/>
              </w:rPr>
            </w:pPr>
            <w:r>
              <w:rPr>
                <w:rFonts w:ascii="Arial Narrow" w:hAnsi="Arial Narrow" w:cs="Calibri"/>
                <w:sz w:val="20"/>
                <w:szCs w:val="20"/>
              </w:rPr>
              <w:t>UND</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19C656D6">
            <w:pPr>
              <w:jc w:val="center"/>
              <w:rPr>
                <w:rFonts w:ascii="Arial Narrow" w:hAnsi="Arial Narrow" w:cs="Calibri"/>
                <w:sz w:val="20"/>
                <w:szCs w:val="20"/>
              </w:rPr>
            </w:pPr>
            <w:r>
              <w:rPr>
                <w:rFonts w:ascii="Arial Narrow" w:hAnsi="Arial Narrow" w:cs="Calibri"/>
                <w:sz w:val="20"/>
                <w:szCs w:val="20"/>
              </w:rPr>
              <w:t>100</w:t>
            </w:r>
          </w:p>
        </w:tc>
      </w:tr>
      <w:tr w14:paraId="76913BF5">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580176C1">
            <w:pPr>
              <w:jc w:val="center"/>
              <w:rPr>
                <w:rFonts w:ascii="Arial Narrow" w:hAnsi="Arial Narrow" w:cs="Calibri"/>
                <w:sz w:val="20"/>
                <w:szCs w:val="20"/>
              </w:rPr>
            </w:pPr>
            <w:r>
              <w:rPr>
                <w:rFonts w:ascii="Arial Narrow" w:hAnsi="Arial Narrow" w:cs="Calibri"/>
                <w:sz w:val="20"/>
                <w:szCs w:val="20"/>
              </w:rPr>
              <w:t>21</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4B35B184">
            <w:pPr>
              <w:ind w:left="-32"/>
              <w:rPr>
                <w:rFonts w:ascii="Arial Narrow" w:hAnsi="Arial Narrow" w:cs="Calibri"/>
                <w:sz w:val="20"/>
                <w:szCs w:val="20"/>
              </w:rPr>
            </w:pPr>
            <w:r>
              <w:rPr>
                <w:rFonts w:ascii="Arial Narrow" w:hAnsi="Arial Narrow" w:cs="Calibri"/>
                <w:sz w:val="20"/>
                <w:szCs w:val="20"/>
              </w:rPr>
              <w:t>FLUXOMETRO PARA OXIGÊNIO COM REGULADOR DE PRESSÃO, VÁLVULA DE FECHAMENTO E UMIDIFICADOR PARA OXIGÊNIO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65E7E1E7">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0BD249AA">
            <w:pPr>
              <w:jc w:val="center"/>
              <w:rPr>
                <w:rFonts w:ascii="Arial Narrow" w:hAnsi="Arial Narrow" w:cs="Calibri"/>
                <w:sz w:val="20"/>
                <w:szCs w:val="20"/>
              </w:rPr>
            </w:pPr>
            <w:r>
              <w:rPr>
                <w:rFonts w:ascii="Arial Narrow" w:hAnsi="Arial Narrow" w:cs="Calibri"/>
                <w:sz w:val="20"/>
                <w:szCs w:val="20"/>
              </w:rPr>
              <w:t>50</w:t>
            </w:r>
          </w:p>
        </w:tc>
      </w:tr>
      <w:tr w14:paraId="08E19AF0">
        <w:tblPrEx>
          <w:tblCellMar>
            <w:top w:w="0" w:type="dxa"/>
            <w:left w:w="70" w:type="dxa"/>
            <w:bottom w:w="0" w:type="dxa"/>
            <w:right w:w="70" w:type="dxa"/>
          </w:tblCellMar>
        </w:tblPrEx>
        <w:trPr>
          <w:trHeight w:val="314"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3CB62708">
            <w:pPr>
              <w:jc w:val="center"/>
              <w:rPr>
                <w:rFonts w:ascii="Arial Narrow" w:hAnsi="Arial Narrow" w:cs="Calibri"/>
                <w:sz w:val="20"/>
                <w:szCs w:val="20"/>
              </w:rPr>
            </w:pPr>
            <w:r>
              <w:rPr>
                <w:rFonts w:ascii="Arial Narrow" w:hAnsi="Arial Narrow" w:cs="Calibri"/>
                <w:sz w:val="20"/>
                <w:szCs w:val="20"/>
              </w:rPr>
              <w:t>22</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33042FA7">
            <w:pPr>
              <w:ind w:left="-32"/>
              <w:rPr>
                <w:rFonts w:ascii="Arial Narrow" w:hAnsi="Arial Narrow" w:cs="Calibri"/>
                <w:sz w:val="20"/>
                <w:szCs w:val="20"/>
              </w:rPr>
            </w:pPr>
            <w:r>
              <w:rPr>
                <w:rFonts w:ascii="Arial Narrow" w:hAnsi="Arial Narrow" w:cs="Calibri"/>
                <w:sz w:val="20"/>
                <w:szCs w:val="20"/>
              </w:rPr>
              <w:t>FLUXOMETRO COM REGULADOR DE CILINDRO, PARA CILINDRO DE GAS OXIGENIO, VAZAO DE 0-15 L/MIN, BILHA LONGA, CORPO E VALVULA DE AGULHA EM LATAO CROMADO. EMBALAGEM COM DADOS DE IDENTIFICACAO DO PRODUTO E MARCA DO FABRICANTE.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42A4FA07">
            <w:pPr>
              <w:jc w:val="center"/>
              <w:rPr>
                <w:rFonts w:ascii="Arial Narrow" w:hAnsi="Arial Narrow" w:cs="Calibri"/>
                <w:sz w:val="20"/>
                <w:szCs w:val="20"/>
              </w:rPr>
            </w:pPr>
            <w:r>
              <w:rPr>
                <w:rFonts w:ascii="Arial Narrow" w:hAnsi="Arial Narrow" w:cs="Calibri"/>
                <w:sz w:val="20"/>
                <w:szCs w:val="20"/>
              </w:rPr>
              <w:t>KIT</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4E18A8A6">
            <w:pPr>
              <w:rPr>
                <w:rFonts w:ascii="Arial Narrow" w:hAnsi="Arial Narrow" w:cs="Calibri"/>
                <w:sz w:val="20"/>
                <w:szCs w:val="20"/>
              </w:rPr>
            </w:pPr>
            <w:r>
              <w:rPr>
                <w:rFonts w:ascii="Arial Narrow" w:hAnsi="Arial Narrow" w:cs="Calibri"/>
                <w:sz w:val="20"/>
                <w:szCs w:val="20"/>
              </w:rPr>
              <w:t>30</w:t>
            </w:r>
          </w:p>
        </w:tc>
      </w:tr>
      <w:tr w14:paraId="32066E34">
        <w:tblPrEx>
          <w:tblCellMar>
            <w:top w:w="0" w:type="dxa"/>
            <w:left w:w="70" w:type="dxa"/>
            <w:bottom w:w="0" w:type="dxa"/>
            <w:right w:w="70" w:type="dxa"/>
          </w:tblCellMar>
        </w:tblPrEx>
        <w:trPr>
          <w:trHeight w:val="414"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5201995E">
            <w:pPr>
              <w:jc w:val="center"/>
              <w:rPr>
                <w:rFonts w:ascii="Arial Narrow" w:hAnsi="Arial Narrow" w:cs="Calibri"/>
                <w:sz w:val="20"/>
                <w:szCs w:val="20"/>
              </w:rPr>
            </w:pPr>
            <w:r>
              <w:rPr>
                <w:rFonts w:ascii="Arial Narrow" w:hAnsi="Arial Narrow" w:cs="Calibri"/>
                <w:sz w:val="20"/>
                <w:szCs w:val="20"/>
              </w:rPr>
              <w:t>23</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22657D1F">
            <w:pPr>
              <w:ind w:left="-32"/>
              <w:rPr>
                <w:rFonts w:ascii="Arial Narrow" w:hAnsi="Arial Narrow" w:cs="Calibri"/>
                <w:sz w:val="20"/>
                <w:szCs w:val="20"/>
              </w:rPr>
            </w:pPr>
            <w:r>
              <w:rPr>
                <w:rFonts w:ascii="Arial Narrow" w:hAnsi="Arial Narrow" w:cs="Calibri"/>
                <w:sz w:val="20"/>
                <w:szCs w:val="20"/>
              </w:rPr>
              <w:t>FRASCO UMIDIFICADOR PAR OXIGENIO COMPLETO, COM TAMPA</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2A7DDD2A">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399A5200">
            <w:pPr>
              <w:jc w:val="center"/>
              <w:rPr>
                <w:rFonts w:ascii="Arial Narrow" w:hAnsi="Arial Narrow" w:cs="Calibri"/>
                <w:sz w:val="20"/>
                <w:szCs w:val="20"/>
              </w:rPr>
            </w:pPr>
            <w:r>
              <w:rPr>
                <w:rFonts w:ascii="Arial Narrow" w:hAnsi="Arial Narrow" w:cs="Calibri"/>
                <w:sz w:val="20"/>
                <w:szCs w:val="20"/>
              </w:rPr>
              <w:t>200</w:t>
            </w:r>
          </w:p>
        </w:tc>
      </w:tr>
      <w:tr w14:paraId="7B3C26A1">
        <w:tblPrEx>
          <w:tblCellMar>
            <w:top w:w="0" w:type="dxa"/>
            <w:left w:w="70" w:type="dxa"/>
            <w:bottom w:w="0" w:type="dxa"/>
            <w:right w:w="70" w:type="dxa"/>
          </w:tblCellMar>
        </w:tblPrEx>
        <w:trPr>
          <w:trHeight w:val="421"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3BBE847A">
            <w:pPr>
              <w:jc w:val="center"/>
              <w:rPr>
                <w:rFonts w:ascii="Arial Narrow" w:hAnsi="Arial Narrow" w:cs="Calibri"/>
                <w:sz w:val="20"/>
                <w:szCs w:val="20"/>
              </w:rPr>
            </w:pPr>
            <w:r>
              <w:rPr>
                <w:rFonts w:ascii="Arial Narrow" w:hAnsi="Arial Narrow" w:cs="Calibri"/>
                <w:sz w:val="20"/>
                <w:szCs w:val="20"/>
              </w:rPr>
              <w:t>24</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16ED1005">
            <w:pPr>
              <w:ind w:left="-32"/>
              <w:rPr>
                <w:rFonts w:ascii="Arial Narrow" w:hAnsi="Arial Narrow" w:cs="Calibri"/>
                <w:sz w:val="20"/>
                <w:szCs w:val="20"/>
              </w:rPr>
            </w:pPr>
            <w:r>
              <w:rPr>
                <w:rFonts w:ascii="Arial Narrow" w:hAnsi="Arial Narrow" w:cs="Calibri"/>
                <w:sz w:val="20"/>
                <w:szCs w:val="20"/>
              </w:rPr>
              <w:t>FRASCO PARA NUTRIÇÃO ENTERAL, 300 ML COM TAMPA E GRADUAÇÃO EM ML</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1F8C3F2C">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62604D07">
            <w:pPr>
              <w:jc w:val="center"/>
              <w:rPr>
                <w:rFonts w:ascii="Arial Narrow" w:hAnsi="Arial Narrow" w:cs="Calibri"/>
                <w:sz w:val="20"/>
                <w:szCs w:val="20"/>
              </w:rPr>
            </w:pPr>
            <w:r>
              <w:rPr>
                <w:rFonts w:ascii="Arial Narrow" w:hAnsi="Arial Narrow" w:cs="Calibri"/>
                <w:sz w:val="20"/>
                <w:szCs w:val="20"/>
              </w:rPr>
              <w:t>300</w:t>
            </w:r>
          </w:p>
        </w:tc>
      </w:tr>
      <w:tr w14:paraId="3B15190E">
        <w:tblPrEx>
          <w:tblCellMar>
            <w:top w:w="0" w:type="dxa"/>
            <w:left w:w="70" w:type="dxa"/>
            <w:bottom w:w="0" w:type="dxa"/>
            <w:right w:w="70" w:type="dxa"/>
          </w:tblCellMar>
        </w:tblPrEx>
        <w:trPr>
          <w:trHeight w:val="413"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4DA2F595">
            <w:pPr>
              <w:jc w:val="center"/>
              <w:rPr>
                <w:rFonts w:ascii="Arial Narrow" w:hAnsi="Arial Narrow" w:cs="Calibri"/>
                <w:sz w:val="20"/>
                <w:szCs w:val="20"/>
              </w:rPr>
            </w:pPr>
            <w:r>
              <w:rPr>
                <w:rFonts w:ascii="Arial Narrow" w:hAnsi="Arial Narrow" w:cs="Calibri"/>
                <w:sz w:val="20"/>
                <w:szCs w:val="20"/>
              </w:rPr>
              <w:t>25</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7FB44225">
            <w:pPr>
              <w:ind w:left="-32"/>
              <w:rPr>
                <w:rFonts w:ascii="Arial Narrow" w:hAnsi="Arial Narrow" w:cs="Calibri"/>
                <w:sz w:val="20"/>
                <w:szCs w:val="20"/>
              </w:rPr>
            </w:pPr>
            <w:r>
              <w:rPr>
                <w:rFonts w:ascii="Arial Narrow" w:hAnsi="Arial Narrow" w:cs="Calibri"/>
                <w:sz w:val="20"/>
                <w:szCs w:val="20"/>
              </w:rPr>
              <w:t>FIXADOR PARA CATETER CAIXA COM 100 UNIDADES I.V. FIX</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415A90A9">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4A6C69C0">
            <w:pPr>
              <w:jc w:val="center"/>
              <w:rPr>
                <w:rFonts w:ascii="Arial Narrow" w:hAnsi="Arial Narrow" w:cs="Calibri"/>
                <w:sz w:val="20"/>
                <w:szCs w:val="20"/>
              </w:rPr>
            </w:pPr>
            <w:r>
              <w:rPr>
                <w:rFonts w:ascii="Arial Narrow" w:hAnsi="Arial Narrow" w:cs="Calibri"/>
                <w:sz w:val="20"/>
                <w:szCs w:val="20"/>
              </w:rPr>
              <w:t>50</w:t>
            </w:r>
          </w:p>
        </w:tc>
      </w:tr>
      <w:tr w14:paraId="4D7F16B8">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336EF4BF">
            <w:pPr>
              <w:jc w:val="center"/>
              <w:rPr>
                <w:rFonts w:ascii="Arial Narrow" w:hAnsi="Arial Narrow" w:cs="Calibri"/>
                <w:sz w:val="20"/>
                <w:szCs w:val="20"/>
              </w:rPr>
            </w:pPr>
            <w:r>
              <w:rPr>
                <w:rFonts w:ascii="Arial Narrow" w:hAnsi="Arial Narrow" w:cs="Calibri"/>
                <w:sz w:val="20"/>
                <w:szCs w:val="20"/>
              </w:rPr>
              <w:t>26</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42B001E1">
            <w:pPr>
              <w:ind w:left="-32"/>
              <w:rPr>
                <w:rFonts w:ascii="Arial Narrow" w:hAnsi="Arial Narrow" w:cs="Calibri"/>
                <w:sz w:val="20"/>
                <w:szCs w:val="20"/>
              </w:rPr>
            </w:pPr>
            <w:r>
              <w:rPr>
                <w:rFonts w:ascii="Arial Narrow" w:hAnsi="Arial Narrow" w:cs="Calibri"/>
                <w:sz w:val="20"/>
                <w:szCs w:val="20"/>
              </w:rPr>
              <w:t>FITA DE IDENTIFICACAÇÃO PARA MATERIAL CIRURGICO. KIT CONTENDO 8(OITO) ROLOS DE FITAS NAS CORES AMARELO, PRETO, BRANCA, VERDE, MARROM, LARANJA, AZUL, E ROXO</w:t>
            </w:r>
            <w:r>
              <w:rPr>
                <w:rFonts w:ascii="Arial Narrow" w:hAnsi="Arial Narrow" w:cs="Calibri"/>
                <w:sz w:val="20"/>
                <w:szCs w:val="20"/>
              </w:rPr>
              <w:br w:type="textWrapping"/>
            </w:r>
            <w:r>
              <w:rPr>
                <w:rFonts w:ascii="Arial Narrow" w:hAnsi="Arial Narrow" w:cs="Calibri"/>
                <w:sz w:val="20"/>
                <w:szCs w:val="20"/>
              </w:rPr>
              <w:t>ROLO COM COMPRIMENTO DE 6,35 METROS E 6 MILÍMETROS DE LARGURA; LIVRE DE LÁTEX; ESTERILIZÁVEL; ACONDICIONADA EM EMBALAGEM PLÁSTICA TRANSPARENTE.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7544DAF1">
            <w:pPr>
              <w:jc w:val="center"/>
              <w:rPr>
                <w:rFonts w:ascii="Arial Narrow" w:hAnsi="Arial Narrow" w:cs="Calibri"/>
                <w:sz w:val="20"/>
                <w:szCs w:val="20"/>
              </w:rPr>
            </w:pPr>
            <w:r>
              <w:rPr>
                <w:rFonts w:ascii="Arial Narrow" w:hAnsi="Arial Narrow" w:cs="Calibri"/>
                <w:sz w:val="20"/>
                <w:szCs w:val="20"/>
              </w:rPr>
              <w:t>KIT</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6D905752">
            <w:pPr>
              <w:jc w:val="center"/>
              <w:rPr>
                <w:rFonts w:ascii="Arial Narrow" w:hAnsi="Arial Narrow" w:cs="Calibri"/>
                <w:sz w:val="20"/>
                <w:szCs w:val="20"/>
              </w:rPr>
            </w:pPr>
            <w:r>
              <w:rPr>
                <w:rFonts w:ascii="Arial Narrow" w:hAnsi="Arial Narrow" w:cs="Calibri"/>
                <w:sz w:val="20"/>
                <w:szCs w:val="20"/>
              </w:rPr>
              <w:t>5</w:t>
            </w:r>
          </w:p>
        </w:tc>
      </w:tr>
      <w:tr w14:paraId="064C0B33">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1F97746D">
            <w:pPr>
              <w:jc w:val="center"/>
              <w:rPr>
                <w:rFonts w:ascii="Arial Narrow" w:hAnsi="Arial Narrow" w:cs="Calibri"/>
                <w:sz w:val="20"/>
                <w:szCs w:val="20"/>
              </w:rPr>
            </w:pPr>
            <w:r>
              <w:rPr>
                <w:rFonts w:ascii="Arial Narrow" w:hAnsi="Arial Narrow" w:cs="Calibri"/>
                <w:sz w:val="20"/>
                <w:szCs w:val="20"/>
              </w:rPr>
              <w:t>27</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105A3C70">
            <w:pPr>
              <w:ind w:left="-32"/>
              <w:rPr>
                <w:rFonts w:ascii="Arial Narrow" w:hAnsi="Arial Narrow" w:cs="Calibri"/>
                <w:sz w:val="20"/>
                <w:szCs w:val="20"/>
              </w:rPr>
            </w:pPr>
            <w:r>
              <w:rPr>
                <w:rFonts w:ascii="Arial Narrow" w:hAnsi="Arial Narrow" w:cs="Calibri"/>
                <w:sz w:val="20"/>
                <w:szCs w:val="20"/>
              </w:rPr>
              <w:t>FRASCO DE ASPIRAÇÃO Á VÁCUO EM VIDRO PARA REDE CANALIZADA 500 ML,COM TAMPA COMPLETA, COM MANÔMETRO, ADAPITAVL A REDE CANALIZADA. (PROTEC)</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70CD490F">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0E78C362">
            <w:pPr>
              <w:jc w:val="center"/>
              <w:rPr>
                <w:rFonts w:ascii="Arial Narrow" w:hAnsi="Arial Narrow" w:cs="Calibri"/>
                <w:sz w:val="20"/>
                <w:szCs w:val="20"/>
              </w:rPr>
            </w:pPr>
            <w:r>
              <w:rPr>
                <w:rFonts w:ascii="Arial Narrow" w:hAnsi="Arial Narrow" w:cs="Calibri"/>
                <w:sz w:val="20"/>
                <w:szCs w:val="20"/>
              </w:rPr>
              <w:t>10</w:t>
            </w:r>
          </w:p>
        </w:tc>
      </w:tr>
      <w:tr w14:paraId="404D2841">
        <w:tblPrEx>
          <w:tblCellMar>
            <w:top w:w="0" w:type="dxa"/>
            <w:left w:w="70" w:type="dxa"/>
            <w:bottom w:w="0" w:type="dxa"/>
            <w:right w:w="70" w:type="dxa"/>
          </w:tblCellMar>
        </w:tblPrEx>
        <w:trPr>
          <w:trHeight w:val="508"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E565F2C">
            <w:pPr>
              <w:jc w:val="center"/>
              <w:rPr>
                <w:rFonts w:ascii="Arial Narrow" w:hAnsi="Arial Narrow" w:cs="Calibri"/>
                <w:sz w:val="20"/>
                <w:szCs w:val="20"/>
              </w:rPr>
            </w:pPr>
            <w:r>
              <w:rPr>
                <w:rFonts w:ascii="Arial Narrow" w:hAnsi="Arial Narrow" w:cs="Calibri"/>
                <w:sz w:val="20"/>
                <w:szCs w:val="20"/>
              </w:rPr>
              <w:t>28</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428DE4F0">
            <w:pPr>
              <w:ind w:left="-32"/>
              <w:rPr>
                <w:rFonts w:ascii="Arial Narrow" w:hAnsi="Arial Narrow" w:cs="Calibri"/>
                <w:sz w:val="20"/>
                <w:szCs w:val="20"/>
              </w:rPr>
            </w:pPr>
            <w:r>
              <w:rPr>
                <w:rFonts w:ascii="Arial Narrow" w:hAnsi="Arial Narrow" w:cs="Calibri"/>
                <w:sz w:val="20"/>
                <w:szCs w:val="20"/>
              </w:rPr>
              <w:t>GARROTE Nº204 PACOTE C/15 METROS</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5894AFBD">
            <w:pPr>
              <w:jc w:val="center"/>
              <w:rPr>
                <w:rFonts w:ascii="Arial Narrow" w:hAnsi="Arial Narrow" w:cs="Calibri"/>
                <w:sz w:val="20"/>
                <w:szCs w:val="20"/>
              </w:rPr>
            </w:pPr>
            <w:r>
              <w:rPr>
                <w:rFonts w:ascii="Arial Narrow" w:hAnsi="Arial Narrow" w:cs="Calibri"/>
                <w:sz w:val="20"/>
                <w:szCs w:val="20"/>
              </w:rPr>
              <w:t>pacote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5B26DCB8">
            <w:pPr>
              <w:jc w:val="center"/>
              <w:rPr>
                <w:rFonts w:ascii="Arial Narrow" w:hAnsi="Arial Narrow" w:cs="Calibri"/>
                <w:sz w:val="20"/>
                <w:szCs w:val="20"/>
              </w:rPr>
            </w:pPr>
            <w:r>
              <w:rPr>
                <w:rFonts w:ascii="Arial Narrow" w:hAnsi="Arial Narrow" w:cs="Calibri"/>
                <w:sz w:val="20"/>
                <w:szCs w:val="20"/>
              </w:rPr>
              <w:t>50</w:t>
            </w:r>
          </w:p>
        </w:tc>
      </w:tr>
      <w:tr w14:paraId="45387306">
        <w:tblPrEx>
          <w:tblCellMar>
            <w:top w:w="0" w:type="dxa"/>
            <w:left w:w="70" w:type="dxa"/>
            <w:bottom w:w="0" w:type="dxa"/>
            <w:right w:w="70" w:type="dxa"/>
          </w:tblCellMar>
        </w:tblPrEx>
        <w:trPr>
          <w:trHeight w:val="401"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6B0E1FF9">
            <w:pPr>
              <w:jc w:val="center"/>
              <w:rPr>
                <w:rFonts w:ascii="Arial Narrow" w:hAnsi="Arial Narrow" w:cs="Calibri"/>
                <w:sz w:val="20"/>
                <w:szCs w:val="20"/>
              </w:rPr>
            </w:pPr>
            <w:r>
              <w:rPr>
                <w:rFonts w:ascii="Arial Narrow" w:hAnsi="Arial Narrow" w:cs="Calibri"/>
                <w:sz w:val="20"/>
                <w:szCs w:val="20"/>
              </w:rPr>
              <w:t>29</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17ED95E9">
            <w:pPr>
              <w:ind w:left="-32"/>
              <w:rPr>
                <w:rFonts w:ascii="Arial Narrow" w:hAnsi="Arial Narrow" w:cs="Calibri"/>
                <w:sz w:val="20"/>
                <w:szCs w:val="20"/>
              </w:rPr>
            </w:pPr>
            <w:r>
              <w:rPr>
                <w:rFonts w:ascii="Arial Narrow" w:hAnsi="Arial Narrow" w:cs="Calibri"/>
                <w:sz w:val="20"/>
                <w:szCs w:val="20"/>
              </w:rPr>
              <w:t xml:space="preserve">GELOX REUTILIZAVEL RIGIDO GELO ARTIFICIAL RÍGIDO GELO-X PLACA REUTILIZÁVEL 500ML 17X10X3CM </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109CC844">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69BB8A27">
            <w:pPr>
              <w:jc w:val="center"/>
              <w:rPr>
                <w:rFonts w:ascii="Arial Narrow" w:hAnsi="Arial Narrow" w:cs="Calibri"/>
                <w:sz w:val="20"/>
                <w:szCs w:val="20"/>
              </w:rPr>
            </w:pPr>
            <w:r>
              <w:rPr>
                <w:rFonts w:ascii="Arial Narrow" w:hAnsi="Arial Narrow" w:cs="Calibri"/>
                <w:sz w:val="20"/>
                <w:szCs w:val="20"/>
              </w:rPr>
              <w:t>100</w:t>
            </w:r>
          </w:p>
        </w:tc>
      </w:tr>
      <w:tr w14:paraId="3B85108A">
        <w:tblPrEx>
          <w:tblCellMar>
            <w:top w:w="0" w:type="dxa"/>
            <w:left w:w="70" w:type="dxa"/>
            <w:bottom w:w="0" w:type="dxa"/>
            <w:right w:w="70" w:type="dxa"/>
          </w:tblCellMar>
        </w:tblPrEx>
        <w:trPr>
          <w:trHeight w:val="421"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1A18B4B">
            <w:pPr>
              <w:jc w:val="center"/>
              <w:rPr>
                <w:rFonts w:ascii="Arial Narrow" w:hAnsi="Arial Narrow" w:cs="Calibri"/>
                <w:sz w:val="20"/>
                <w:szCs w:val="20"/>
              </w:rPr>
            </w:pPr>
            <w:r>
              <w:rPr>
                <w:rFonts w:ascii="Arial Narrow" w:hAnsi="Arial Narrow" w:cs="Calibri"/>
                <w:sz w:val="20"/>
                <w:szCs w:val="20"/>
              </w:rPr>
              <w:t>30</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4D69751E">
            <w:pPr>
              <w:ind w:left="-32"/>
              <w:rPr>
                <w:rFonts w:ascii="Arial Narrow" w:hAnsi="Arial Narrow" w:cs="Calibri"/>
                <w:sz w:val="20"/>
                <w:szCs w:val="20"/>
              </w:rPr>
            </w:pPr>
            <w:r>
              <w:rPr>
                <w:rFonts w:ascii="Arial Narrow" w:hAnsi="Arial Narrow" w:cs="Calibri"/>
                <w:sz w:val="20"/>
                <w:szCs w:val="20"/>
              </w:rPr>
              <w:t xml:space="preserve">HEAD BLOCK ADULTO </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61BED491">
            <w:pPr>
              <w:jc w:val="center"/>
              <w:rPr>
                <w:rFonts w:ascii="Arial Narrow" w:hAnsi="Arial Narrow" w:cs="Calibri"/>
                <w:sz w:val="20"/>
                <w:szCs w:val="20"/>
              </w:rPr>
            </w:pPr>
            <w:r>
              <w:rPr>
                <w:rFonts w:ascii="Arial Narrow" w:hAnsi="Arial Narrow" w:cs="Calibri"/>
                <w:sz w:val="20"/>
                <w:szCs w:val="20"/>
              </w:rPr>
              <w:t>UND</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70EDA241">
            <w:pPr>
              <w:jc w:val="center"/>
              <w:rPr>
                <w:rFonts w:ascii="Arial Narrow" w:hAnsi="Arial Narrow" w:cs="Calibri"/>
                <w:sz w:val="20"/>
                <w:szCs w:val="20"/>
              </w:rPr>
            </w:pPr>
            <w:r>
              <w:rPr>
                <w:rFonts w:ascii="Arial Narrow" w:hAnsi="Arial Narrow" w:cs="Calibri"/>
                <w:sz w:val="20"/>
                <w:szCs w:val="20"/>
              </w:rPr>
              <w:t>10</w:t>
            </w:r>
          </w:p>
        </w:tc>
      </w:tr>
      <w:tr w14:paraId="085237A6">
        <w:tblPrEx>
          <w:tblCellMar>
            <w:top w:w="0" w:type="dxa"/>
            <w:left w:w="70" w:type="dxa"/>
            <w:bottom w:w="0" w:type="dxa"/>
            <w:right w:w="70" w:type="dxa"/>
          </w:tblCellMar>
        </w:tblPrEx>
        <w:trPr>
          <w:trHeight w:val="413"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7AD84C6E">
            <w:pPr>
              <w:jc w:val="center"/>
              <w:rPr>
                <w:rFonts w:ascii="Arial Narrow" w:hAnsi="Arial Narrow" w:cs="Calibri"/>
                <w:sz w:val="20"/>
                <w:szCs w:val="20"/>
              </w:rPr>
            </w:pPr>
            <w:r>
              <w:rPr>
                <w:rFonts w:ascii="Arial Narrow" w:hAnsi="Arial Narrow" w:cs="Calibri"/>
                <w:sz w:val="20"/>
                <w:szCs w:val="20"/>
              </w:rPr>
              <w:t>31</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56F9110B">
            <w:pPr>
              <w:ind w:left="-32"/>
              <w:rPr>
                <w:rFonts w:ascii="Arial Narrow" w:hAnsi="Arial Narrow" w:cs="Calibri"/>
                <w:sz w:val="20"/>
                <w:szCs w:val="20"/>
              </w:rPr>
            </w:pPr>
            <w:r>
              <w:rPr>
                <w:rFonts w:ascii="Arial Narrow" w:hAnsi="Arial Narrow" w:cs="Calibri"/>
                <w:sz w:val="20"/>
                <w:szCs w:val="20"/>
              </w:rPr>
              <w:t>HEAD BLOCK INFANTIL</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2C0FC138">
            <w:pPr>
              <w:jc w:val="center"/>
              <w:rPr>
                <w:rFonts w:ascii="Arial Narrow" w:hAnsi="Arial Narrow" w:cs="Calibri"/>
                <w:sz w:val="20"/>
                <w:szCs w:val="20"/>
              </w:rPr>
            </w:pPr>
            <w:r>
              <w:rPr>
                <w:rFonts w:ascii="Arial Narrow" w:hAnsi="Arial Narrow" w:cs="Calibri"/>
                <w:sz w:val="20"/>
                <w:szCs w:val="20"/>
              </w:rPr>
              <w:t>UND</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73743C3C">
            <w:pPr>
              <w:jc w:val="center"/>
              <w:rPr>
                <w:rFonts w:ascii="Arial Narrow" w:hAnsi="Arial Narrow" w:cs="Calibri"/>
                <w:sz w:val="20"/>
                <w:szCs w:val="20"/>
              </w:rPr>
            </w:pPr>
            <w:r>
              <w:rPr>
                <w:rFonts w:ascii="Arial Narrow" w:hAnsi="Arial Narrow" w:cs="Calibri"/>
                <w:sz w:val="20"/>
                <w:szCs w:val="20"/>
              </w:rPr>
              <w:t>10</w:t>
            </w:r>
          </w:p>
        </w:tc>
      </w:tr>
      <w:tr w14:paraId="41589C60">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552D9F90">
            <w:pPr>
              <w:jc w:val="center"/>
              <w:rPr>
                <w:rFonts w:ascii="Arial Narrow" w:hAnsi="Arial Narrow" w:cs="Calibri"/>
                <w:sz w:val="20"/>
                <w:szCs w:val="20"/>
              </w:rPr>
            </w:pPr>
            <w:r>
              <w:rPr>
                <w:rFonts w:ascii="Arial Narrow" w:hAnsi="Arial Narrow" w:cs="Calibri"/>
                <w:sz w:val="20"/>
                <w:szCs w:val="20"/>
              </w:rPr>
              <w:t>32</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524F435C">
            <w:pPr>
              <w:ind w:left="-32"/>
              <w:rPr>
                <w:rFonts w:ascii="Arial Narrow" w:hAnsi="Arial Narrow" w:cs="Calibri"/>
                <w:sz w:val="20"/>
                <w:szCs w:val="20"/>
              </w:rPr>
            </w:pPr>
            <w:r>
              <w:rPr>
                <w:rFonts w:ascii="Arial Narrow" w:hAnsi="Arial Narrow" w:cs="Calibri"/>
                <w:sz w:val="20"/>
                <w:szCs w:val="20"/>
              </w:rPr>
              <w:t>GLICOSIMETRO G-TECH EMBALAGEM COM DADOS DE IDENTIFICAÇÃO DO PRODUTO E MARCA DO FABRICANTE COTAR MESMA MARCA DAS FITAS</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45D7F76A">
            <w:pPr>
              <w:jc w:val="center"/>
              <w:rPr>
                <w:rFonts w:ascii="Arial Narrow" w:hAnsi="Arial Narrow" w:cs="Calibri"/>
                <w:sz w:val="20"/>
                <w:szCs w:val="20"/>
              </w:rPr>
            </w:pPr>
            <w:r>
              <w:rPr>
                <w:rFonts w:ascii="Arial Narrow" w:hAnsi="Arial Narrow" w:cs="Calibri"/>
                <w:sz w:val="20"/>
                <w:szCs w:val="20"/>
              </w:rPr>
              <w:t>UND</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093B72EE">
            <w:pPr>
              <w:jc w:val="center"/>
              <w:rPr>
                <w:rFonts w:ascii="Arial Narrow" w:hAnsi="Arial Narrow" w:cs="Calibri"/>
                <w:sz w:val="20"/>
                <w:szCs w:val="20"/>
              </w:rPr>
            </w:pPr>
            <w:r>
              <w:rPr>
                <w:rFonts w:ascii="Arial Narrow" w:hAnsi="Arial Narrow" w:cs="Calibri"/>
                <w:sz w:val="20"/>
                <w:szCs w:val="20"/>
              </w:rPr>
              <w:t>300</w:t>
            </w:r>
          </w:p>
        </w:tc>
      </w:tr>
      <w:tr w14:paraId="6E80E147">
        <w:tblPrEx>
          <w:tblCellMar>
            <w:top w:w="0" w:type="dxa"/>
            <w:left w:w="70" w:type="dxa"/>
            <w:bottom w:w="0" w:type="dxa"/>
            <w:right w:w="70" w:type="dxa"/>
          </w:tblCellMar>
        </w:tblPrEx>
        <w:trPr>
          <w:trHeight w:val="371"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7F73EA95">
            <w:pPr>
              <w:jc w:val="center"/>
              <w:rPr>
                <w:rFonts w:ascii="Arial Narrow" w:hAnsi="Arial Narrow" w:cs="Calibri"/>
                <w:sz w:val="20"/>
                <w:szCs w:val="20"/>
              </w:rPr>
            </w:pPr>
            <w:r>
              <w:rPr>
                <w:rFonts w:ascii="Arial Narrow" w:hAnsi="Arial Narrow" w:cs="Calibri"/>
                <w:sz w:val="20"/>
                <w:szCs w:val="20"/>
              </w:rPr>
              <w:t>33</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1CFB62EC">
            <w:pPr>
              <w:ind w:left="-32"/>
              <w:rPr>
                <w:rFonts w:ascii="Arial Narrow" w:hAnsi="Arial Narrow" w:cs="Calibri"/>
                <w:sz w:val="20"/>
                <w:szCs w:val="20"/>
              </w:rPr>
            </w:pPr>
            <w:r>
              <w:rPr>
                <w:rFonts w:ascii="Arial Narrow" w:hAnsi="Arial Narrow" w:cs="Calibri"/>
                <w:sz w:val="20"/>
                <w:szCs w:val="20"/>
              </w:rPr>
              <w:t>IMOBILIZADOR DE CABEÇA PARA RESGATE, ADULTO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730EB6E5">
            <w:pPr>
              <w:jc w:val="center"/>
              <w:rPr>
                <w:rFonts w:ascii="Arial Narrow" w:hAnsi="Arial Narrow" w:cs="Calibri"/>
                <w:sz w:val="20"/>
                <w:szCs w:val="20"/>
              </w:rPr>
            </w:pPr>
            <w:r>
              <w:rPr>
                <w:rFonts w:ascii="Arial Narrow" w:hAnsi="Arial Narrow" w:cs="Calibri"/>
                <w:sz w:val="20"/>
                <w:szCs w:val="20"/>
              </w:rPr>
              <w:t>UND</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168B741E">
            <w:pPr>
              <w:jc w:val="center"/>
              <w:rPr>
                <w:rFonts w:ascii="Arial Narrow" w:hAnsi="Arial Narrow" w:cs="Calibri"/>
                <w:sz w:val="20"/>
                <w:szCs w:val="20"/>
              </w:rPr>
            </w:pPr>
            <w:r>
              <w:rPr>
                <w:rFonts w:ascii="Arial Narrow" w:hAnsi="Arial Narrow" w:cs="Calibri"/>
                <w:sz w:val="20"/>
                <w:szCs w:val="20"/>
              </w:rPr>
              <w:t>12</w:t>
            </w:r>
          </w:p>
        </w:tc>
      </w:tr>
      <w:tr w14:paraId="61CF3A42">
        <w:tblPrEx>
          <w:tblCellMar>
            <w:top w:w="0" w:type="dxa"/>
            <w:left w:w="70" w:type="dxa"/>
            <w:bottom w:w="0" w:type="dxa"/>
            <w:right w:w="70" w:type="dxa"/>
          </w:tblCellMar>
        </w:tblPrEx>
        <w:trPr>
          <w:trHeight w:val="418"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614F438C">
            <w:pPr>
              <w:jc w:val="center"/>
              <w:rPr>
                <w:rFonts w:ascii="Arial Narrow" w:hAnsi="Arial Narrow" w:cs="Calibri"/>
                <w:sz w:val="20"/>
                <w:szCs w:val="20"/>
              </w:rPr>
            </w:pPr>
            <w:r>
              <w:rPr>
                <w:rFonts w:ascii="Arial Narrow" w:hAnsi="Arial Narrow" w:cs="Calibri"/>
                <w:sz w:val="20"/>
                <w:szCs w:val="20"/>
              </w:rPr>
              <w:t>34</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38DF3B49">
            <w:pPr>
              <w:ind w:left="-32"/>
              <w:rPr>
                <w:rFonts w:ascii="Arial Narrow" w:hAnsi="Arial Narrow" w:cs="Calibri"/>
                <w:sz w:val="20"/>
                <w:szCs w:val="20"/>
              </w:rPr>
            </w:pPr>
            <w:r>
              <w:rPr>
                <w:rFonts w:ascii="Arial Narrow" w:hAnsi="Arial Narrow" w:cs="Calibri"/>
                <w:sz w:val="20"/>
                <w:szCs w:val="20"/>
              </w:rPr>
              <w:t>INTEGRADOR PARA ESTERELIZAÇÃO A VAPOR CLASSE 5 CAIXA COM 100 UNIDADES</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66F228CC">
            <w:pPr>
              <w:jc w:val="center"/>
              <w:rPr>
                <w:rFonts w:ascii="Arial Narrow" w:hAnsi="Arial Narrow" w:cs="Calibri"/>
                <w:sz w:val="20"/>
                <w:szCs w:val="20"/>
              </w:rPr>
            </w:pPr>
            <w:r>
              <w:rPr>
                <w:rFonts w:ascii="Arial Narrow" w:hAnsi="Arial Narrow" w:cs="Calibri"/>
                <w:sz w:val="20"/>
                <w:szCs w:val="20"/>
              </w:rPr>
              <w:t>CX</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73140CAC">
            <w:pPr>
              <w:jc w:val="center"/>
              <w:rPr>
                <w:rFonts w:ascii="Arial Narrow" w:hAnsi="Arial Narrow" w:cs="Calibri"/>
                <w:sz w:val="20"/>
                <w:szCs w:val="20"/>
              </w:rPr>
            </w:pPr>
            <w:r>
              <w:rPr>
                <w:rFonts w:ascii="Arial Narrow" w:hAnsi="Arial Narrow" w:cs="Calibri"/>
                <w:sz w:val="20"/>
                <w:szCs w:val="20"/>
              </w:rPr>
              <w:t>20</w:t>
            </w:r>
          </w:p>
        </w:tc>
      </w:tr>
      <w:tr w14:paraId="15DABE89">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65FADCDA">
            <w:pPr>
              <w:jc w:val="center"/>
              <w:rPr>
                <w:rFonts w:ascii="Arial Narrow" w:hAnsi="Arial Narrow" w:cs="Calibri"/>
                <w:sz w:val="20"/>
                <w:szCs w:val="20"/>
              </w:rPr>
            </w:pPr>
            <w:r>
              <w:rPr>
                <w:rFonts w:ascii="Arial Narrow" w:hAnsi="Arial Narrow" w:cs="Calibri"/>
                <w:sz w:val="20"/>
                <w:szCs w:val="20"/>
              </w:rPr>
              <w:t>35</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63F78018">
            <w:pPr>
              <w:ind w:left="-32"/>
              <w:rPr>
                <w:rFonts w:ascii="Arial Narrow" w:hAnsi="Arial Narrow" w:cs="Calibri"/>
                <w:sz w:val="20"/>
                <w:szCs w:val="20"/>
              </w:rPr>
            </w:pPr>
            <w:r>
              <w:rPr>
                <w:rFonts w:ascii="Arial Narrow" w:hAnsi="Arial Narrow" w:cs="Calibri"/>
                <w:sz w:val="20"/>
                <w:szCs w:val="20"/>
              </w:rPr>
              <w:t>INDICADOR BIOLÓGICO,  CLEAN TESTE CONTROLE DA CARGA - TESTES BIOLÓGICOS, PARA AUTOCLAVE, COM BACILUSSTEAROTHERMOPHYLUS CAIXA COM 50 UNIDADES</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28F9FDF3">
            <w:pPr>
              <w:jc w:val="center"/>
              <w:rPr>
                <w:rFonts w:ascii="Arial Narrow" w:hAnsi="Arial Narrow" w:cs="Calibri"/>
                <w:sz w:val="20"/>
                <w:szCs w:val="20"/>
              </w:rPr>
            </w:pPr>
            <w:r>
              <w:rPr>
                <w:rFonts w:ascii="Arial Narrow" w:hAnsi="Arial Narrow" w:cs="Calibri"/>
                <w:sz w:val="20"/>
                <w:szCs w:val="20"/>
              </w:rPr>
              <w:t>CX</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199015F7">
            <w:pPr>
              <w:jc w:val="center"/>
              <w:rPr>
                <w:rFonts w:ascii="Arial Narrow" w:hAnsi="Arial Narrow" w:cs="Calibri"/>
                <w:sz w:val="20"/>
                <w:szCs w:val="20"/>
              </w:rPr>
            </w:pPr>
            <w:r>
              <w:rPr>
                <w:rFonts w:ascii="Arial Narrow" w:hAnsi="Arial Narrow" w:cs="Calibri"/>
                <w:sz w:val="20"/>
                <w:szCs w:val="20"/>
              </w:rPr>
              <w:t>60</w:t>
            </w:r>
          </w:p>
        </w:tc>
      </w:tr>
      <w:tr w14:paraId="19839767">
        <w:tblPrEx>
          <w:tblCellMar>
            <w:top w:w="0" w:type="dxa"/>
            <w:left w:w="70" w:type="dxa"/>
            <w:bottom w:w="0" w:type="dxa"/>
            <w:right w:w="70" w:type="dxa"/>
          </w:tblCellMar>
        </w:tblPrEx>
        <w:trPr>
          <w:trHeight w:val="518"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03CC4140">
            <w:pPr>
              <w:jc w:val="center"/>
              <w:rPr>
                <w:rFonts w:ascii="Arial Narrow" w:hAnsi="Arial Narrow" w:cs="Calibri"/>
                <w:sz w:val="20"/>
                <w:szCs w:val="20"/>
              </w:rPr>
            </w:pPr>
            <w:r>
              <w:rPr>
                <w:rFonts w:ascii="Arial Narrow" w:hAnsi="Arial Narrow" w:cs="Calibri"/>
                <w:sz w:val="20"/>
                <w:szCs w:val="20"/>
              </w:rPr>
              <w:t>36</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4DEFDF8F">
            <w:pPr>
              <w:ind w:left="-32"/>
              <w:rPr>
                <w:rFonts w:ascii="Arial Narrow" w:hAnsi="Arial Narrow" w:cs="Calibri"/>
                <w:sz w:val="20"/>
                <w:szCs w:val="20"/>
              </w:rPr>
            </w:pPr>
            <w:r>
              <w:rPr>
                <w:rFonts w:ascii="Arial Narrow" w:hAnsi="Arial Narrow" w:cs="Calibri"/>
                <w:sz w:val="20"/>
                <w:szCs w:val="20"/>
              </w:rPr>
              <w:t xml:space="preserve">INTRACATH, CATETER VENOSO CENTRAL,  ADULTO </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06604A58">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3710B9D5">
            <w:pPr>
              <w:jc w:val="center"/>
              <w:rPr>
                <w:rFonts w:ascii="Arial Narrow" w:hAnsi="Arial Narrow" w:cs="Calibri"/>
                <w:sz w:val="20"/>
                <w:szCs w:val="20"/>
              </w:rPr>
            </w:pPr>
            <w:r>
              <w:rPr>
                <w:rFonts w:ascii="Arial Narrow" w:hAnsi="Arial Narrow" w:cs="Calibri"/>
                <w:sz w:val="20"/>
                <w:szCs w:val="20"/>
              </w:rPr>
              <w:t>100</w:t>
            </w:r>
          </w:p>
        </w:tc>
      </w:tr>
      <w:tr w14:paraId="6221390C">
        <w:tblPrEx>
          <w:tblCellMar>
            <w:top w:w="0" w:type="dxa"/>
            <w:left w:w="70" w:type="dxa"/>
            <w:bottom w:w="0" w:type="dxa"/>
            <w:right w:w="70" w:type="dxa"/>
          </w:tblCellMar>
        </w:tblPrEx>
        <w:trPr>
          <w:trHeight w:val="412"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6853F892">
            <w:pPr>
              <w:jc w:val="center"/>
              <w:rPr>
                <w:rFonts w:ascii="Arial Narrow" w:hAnsi="Arial Narrow" w:cs="Calibri"/>
                <w:sz w:val="20"/>
                <w:szCs w:val="20"/>
              </w:rPr>
            </w:pPr>
            <w:r>
              <w:rPr>
                <w:rFonts w:ascii="Arial Narrow" w:hAnsi="Arial Narrow" w:cs="Calibri"/>
                <w:sz w:val="20"/>
                <w:szCs w:val="20"/>
              </w:rPr>
              <w:t>37</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7873F50B">
            <w:pPr>
              <w:ind w:left="-32"/>
              <w:rPr>
                <w:rFonts w:ascii="Arial Narrow" w:hAnsi="Arial Narrow" w:cs="Calibri"/>
                <w:sz w:val="20"/>
                <w:szCs w:val="20"/>
              </w:rPr>
            </w:pPr>
            <w:r>
              <w:rPr>
                <w:rFonts w:ascii="Arial Narrow" w:hAnsi="Arial Narrow" w:cs="Calibri"/>
                <w:sz w:val="20"/>
                <w:szCs w:val="20"/>
              </w:rPr>
              <w:t>INTRACATH, CATETER VENOSO CENTRAL INFANTIL</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138C9871">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13C0DAD4">
            <w:pPr>
              <w:jc w:val="center"/>
              <w:rPr>
                <w:rFonts w:ascii="Arial Narrow" w:hAnsi="Arial Narrow" w:cs="Calibri"/>
                <w:sz w:val="20"/>
                <w:szCs w:val="20"/>
              </w:rPr>
            </w:pPr>
            <w:r>
              <w:rPr>
                <w:rFonts w:ascii="Arial Narrow" w:hAnsi="Arial Narrow" w:cs="Calibri"/>
                <w:sz w:val="20"/>
                <w:szCs w:val="20"/>
              </w:rPr>
              <w:t>100</w:t>
            </w:r>
          </w:p>
        </w:tc>
      </w:tr>
      <w:tr w14:paraId="6420753B">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F966564">
            <w:pPr>
              <w:jc w:val="center"/>
              <w:rPr>
                <w:rFonts w:ascii="Arial Narrow" w:hAnsi="Arial Narrow" w:cs="Calibri"/>
                <w:sz w:val="20"/>
                <w:szCs w:val="20"/>
              </w:rPr>
            </w:pPr>
            <w:r>
              <w:rPr>
                <w:rFonts w:ascii="Arial Narrow" w:hAnsi="Arial Narrow" w:cs="Calibri"/>
                <w:sz w:val="20"/>
                <w:szCs w:val="20"/>
              </w:rPr>
              <w:t>38</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37BC739D">
            <w:pPr>
              <w:ind w:left="-32"/>
              <w:rPr>
                <w:rFonts w:ascii="Arial Narrow" w:hAnsi="Arial Narrow" w:cs="Calibri"/>
                <w:sz w:val="20"/>
                <w:szCs w:val="20"/>
              </w:rPr>
            </w:pPr>
            <w:r>
              <w:rPr>
                <w:rFonts w:ascii="Arial Narrow" w:hAnsi="Arial Narrow" w:cs="Calibri"/>
                <w:sz w:val="20"/>
                <w:szCs w:val="20"/>
              </w:rPr>
              <w:t>KIT PARA NEBULIZAÇÃO ADULTO, COMPOSTO DE MÁSCARA, MANGUEIRA SANFONADA E CONEXÃO COM ROSCA. EMBALAGEM DEVE CONTER DADOS DE IDENTIFICAÇÃO DO PRODUTO, MARCA DO FABRICANTE E REGISTRO DO MINISTÉRIO DA SAÚDE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53AC100C">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0AF0772D">
            <w:pPr>
              <w:jc w:val="center"/>
              <w:rPr>
                <w:rFonts w:ascii="Arial Narrow" w:hAnsi="Arial Narrow" w:cs="Calibri"/>
                <w:sz w:val="20"/>
                <w:szCs w:val="20"/>
              </w:rPr>
            </w:pPr>
            <w:r>
              <w:rPr>
                <w:rFonts w:ascii="Arial Narrow" w:hAnsi="Arial Narrow" w:cs="Calibri"/>
                <w:sz w:val="20"/>
                <w:szCs w:val="20"/>
              </w:rPr>
              <w:t>100</w:t>
            </w:r>
          </w:p>
        </w:tc>
      </w:tr>
      <w:tr w14:paraId="3A59B3D6">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4C3E4322">
            <w:pPr>
              <w:jc w:val="center"/>
              <w:rPr>
                <w:rFonts w:ascii="Arial Narrow" w:hAnsi="Arial Narrow" w:cs="Calibri"/>
                <w:sz w:val="20"/>
                <w:szCs w:val="20"/>
              </w:rPr>
            </w:pPr>
            <w:r>
              <w:rPr>
                <w:rFonts w:ascii="Arial Narrow" w:hAnsi="Arial Narrow" w:cs="Calibri"/>
                <w:sz w:val="20"/>
                <w:szCs w:val="20"/>
              </w:rPr>
              <w:t>39</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0BA23C02">
            <w:pPr>
              <w:ind w:left="-32"/>
              <w:rPr>
                <w:rFonts w:ascii="Arial Narrow" w:hAnsi="Arial Narrow" w:cs="Calibri"/>
                <w:sz w:val="20"/>
                <w:szCs w:val="20"/>
              </w:rPr>
            </w:pPr>
            <w:r>
              <w:rPr>
                <w:rFonts w:ascii="Arial Narrow" w:hAnsi="Arial Narrow" w:cs="Calibri"/>
                <w:sz w:val="20"/>
                <w:szCs w:val="20"/>
              </w:rPr>
              <w:t>KIT PARA NEBULIZAÇÃO INFANTIL, COMPOSTO DE MÁSCARA, MANGUEIRA SANFONADA E CONEXÃO COM ROSCA. EMBALAGEM DEVE CONTER DADOS DE IDENTIFICAÇÃO DO PRODUTO, MARCA DO FABRICANTE E REGISTRO DO MINISTÉRIO DA SAÚDE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69E4C53B">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086F6498">
            <w:pPr>
              <w:jc w:val="center"/>
              <w:rPr>
                <w:rFonts w:ascii="Arial Narrow" w:hAnsi="Arial Narrow" w:cs="Calibri"/>
                <w:sz w:val="20"/>
                <w:szCs w:val="20"/>
              </w:rPr>
            </w:pPr>
            <w:r>
              <w:rPr>
                <w:rFonts w:ascii="Arial Narrow" w:hAnsi="Arial Narrow" w:cs="Calibri"/>
                <w:sz w:val="20"/>
                <w:szCs w:val="20"/>
              </w:rPr>
              <w:t>100</w:t>
            </w:r>
          </w:p>
        </w:tc>
      </w:tr>
      <w:tr w14:paraId="739B285C">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1E54E2D9">
            <w:pPr>
              <w:jc w:val="center"/>
              <w:rPr>
                <w:rFonts w:ascii="Arial Narrow" w:hAnsi="Arial Narrow" w:cs="Calibri"/>
                <w:sz w:val="20"/>
                <w:szCs w:val="20"/>
              </w:rPr>
            </w:pPr>
            <w:r>
              <w:rPr>
                <w:rFonts w:ascii="Arial Narrow" w:hAnsi="Arial Narrow" w:cs="Calibri"/>
                <w:sz w:val="20"/>
                <w:szCs w:val="20"/>
              </w:rPr>
              <w:t>40</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398F6AF6">
            <w:pPr>
              <w:ind w:left="-32"/>
              <w:rPr>
                <w:rFonts w:ascii="Arial Narrow" w:hAnsi="Arial Narrow" w:cs="Calibri"/>
                <w:sz w:val="20"/>
                <w:szCs w:val="20"/>
              </w:rPr>
            </w:pPr>
            <w:r>
              <w:rPr>
                <w:rFonts w:ascii="Arial Narrow" w:hAnsi="Arial Narrow" w:cs="Calibri"/>
                <w:sz w:val="20"/>
                <w:szCs w:val="20"/>
              </w:rPr>
              <w:t>LÂMINA DE BISTURI NÚMERO 11, DESCARTÁVEL, ESTÉRIL, EM AÇO INOXIDÁVEL, SEM REBARBAS COM CORTE AFIADO E QUE SE ADAPTEM AO CABOS DE BISTURI PADRÃO EM BALAGEM INDIVIDUAL EM PAPEL LAMINADO, ABERTURA EM PÉTALA. DEVE ESTAR IMPRESSO NA EMBALAGEM DADOS DE IDENTIFICAÇÃO DO PRODUTO, TIPO DE ESTERILIZAÇÃO, PROCEDÊNCIA E DATA DE FABRICAÇÃO E VALIDADE. CAIXA C100</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4E0727D3">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038F95EF">
            <w:pPr>
              <w:jc w:val="center"/>
              <w:rPr>
                <w:rFonts w:ascii="Arial Narrow" w:hAnsi="Arial Narrow" w:cs="Calibri"/>
                <w:sz w:val="20"/>
                <w:szCs w:val="20"/>
              </w:rPr>
            </w:pPr>
            <w:r>
              <w:rPr>
                <w:rFonts w:ascii="Arial Narrow" w:hAnsi="Arial Narrow" w:cs="Calibri"/>
                <w:sz w:val="20"/>
                <w:szCs w:val="20"/>
              </w:rPr>
              <w:t>50</w:t>
            </w:r>
          </w:p>
        </w:tc>
      </w:tr>
      <w:tr w14:paraId="290C8B38">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26834C7">
            <w:pPr>
              <w:jc w:val="center"/>
              <w:rPr>
                <w:rFonts w:ascii="Arial Narrow" w:hAnsi="Arial Narrow" w:cs="Calibri"/>
                <w:sz w:val="20"/>
                <w:szCs w:val="20"/>
              </w:rPr>
            </w:pPr>
            <w:r>
              <w:rPr>
                <w:rFonts w:ascii="Arial Narrow" w:hAnsi="Arial Narrow" w:cs="Calibri"/>
                <w:sz w:val="20"/>
                <w:szCs w:val="20"/>
              </w:rPr>
              <w:t>41</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12BD8ABE">
            <w:pPr>
              <w:ind w:left="-32"/>
              <w:rPr>
                <w:rFonts w:ascii="Arial Narrow" w:hAnsi="Arial Narrow" w:cs="Calibri"/>
                <w:sz w:val="20"/>
                <w:szCs w:val="20"/>
              </w:rPr>
            </w:pPr>
            <w:r>
              <w:rPr>
                <w:rFonts w:ascii="Arial Narrow" w:hAnsi="Arial Narrow" w:cs="Calibri"/>
                <w:sz w:val="20"/>
                <w:szCs w:val="20"/>
              </w:rPr>
              <w:t>LAMINA, DE BISTURI, NUMERO 12. DESCARTAVEL, ESTERIL, EM ACO INOXIDAVEL, SEM REBARBAS, COM CORTE AFIADO E QUE SE ADAPTEM AOS CABOS DE BISTURI PADRAO. EMBALAGEM: CAIXA COM 100 UNIDADES INDIVIDUAIS, EM PAPEL LAMINADO, ABERTURA EM PETALA. NA EMBALAGEM DEVERA ESTAR IMPRESSO DADOS DE IDENTIFICACAO, TIPO DE ESTERILIZACAO, PROCEDENCIA, DATA DE FABRICACAO, PRAZO DE VALIDADE E REGISTRO NO MINISTERIO DA SAUDE.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0C804357">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2FA40971">
            <w:pPr>
              <w:jc w:val="center"/>
              <w:rPr>
                <w:rFonts w:ascii="Arial Narrow" w:hAnsi="Arial Narrow" w:cs="Calibri"/>
                <w:sz w:val="20"/>
                <w:szCs w:val="20"/>
              </w:rPr>
            </w:pPr>
            <w:r>
              <w:rPr>
                <w:rFonts w:ascii="Arial Narrow" w:hAnsi="Arial Narrow" w:cs="Calibri"/>
                <w:sz w:val="20"/>
                <w:szCs w:val="20"/>
              </w:rPr>
              <w:t>50</w:t>
            </w:r>
          </w:p>
        </w:tc>
      </w:tr>
      <w:tr w14:paraId="56FC1794">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6145B071">
            <w:pPr>
              <w:jc w:val="center"/>
              <w:rPr>
                <w:rFonts w:ascii="Arial Narrow" w:hAnsi="Arial Narrow" w:cs="Calibri"/>
                <w:sz w:val="20"/>
                <w:szCs w:val="20"/>
              </w:rPr>
            </w:pPr>
            <w:r>
              <w:rPr>
                <w:rFonts w:ascii="Arial Narrow" w:hAnsi="Arial Narrow" w:cs="Calibri"/>
                <w:sz w:val="20"/>
                <w:szCs w:val="20"/>
              </w:rPr>
              <w:t>42</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498EDBBB">
            <w:pPr>
              <w:ind w:left="-32"/>
              <w:rPr>
                <w:rFonts w:ascii="Arial Narrow" w:hAnsi="Arial Narrow" w:cs="Calibri"/>
                <w:sz w:val="20"/>
                <w:szCs w:val="20"/>
              </w:rPr>
            </w:pPr>
            <w:r>
              <w:rPr>
                <w:rFonts w:ascii="Arial Narrow" w:hAnsi="Arial Narrow" w:cs="Calibri"/>
                <w:sz w:val="20"/>
                <w:szCs w:val="20"/>
              </w:rPr>
              <w:t>LÂMINA DE BISTURI NÚMERO 15, DESCARTÁVEL, ESTÉRIL, EM AÇO INOXIDÁVEL, SEM REBARBAS COM CORTE AFIADO E QUE SE ADAPTEM AO CABOS DE BISTURI PADRÃO EM BALAGEM INDIVIDUAL EM PAPEL LAMINADO, ABERTURA EM PÉTALA. DEVE ESTAR IMPRESSO NA EMBALAGEM DADOS DE IDENTIFICAÇÃO DO PRODUTO, TIPO DE ESTERILIZAÇÃO, PROCEDÊNCIA E DATA DE FABRICAÇÃO E VALIDADE. CAIXA C 100</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0890785E">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2966630D">
            <w:pPr>
              <w:jc w:val="center"/>
              <w:rPr>
                <w:rFonts w:ascii="Arial Narrow" w:hAnsi="Arial Narrow" w:cs="Calibri"/>
                <w:sz w:val="20"/>
                <w:szCs w:val="20"/>
              </w:rPr>
            </w:pPr>
            <w:r>
              <w:rPr>
                <w:rFonts w:ascii="Arial Narrow" w:hAnsi="Arial Narrow" w:cs="Calibri"/>
                <w:sz w:val="20"/>
                <w:szCs w:val="20"/>
              </w:rPr>
              <w:t>50</w:t>
            </w:r>
          </w:p>
        </w:tc>
      </w:tr>
      <w:tr w14:paraId="461BD0A7">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0215E56">
            <w:pPr>
              <w:jc w:val="center"/>
              <w:rPr>
                <w:rFonts w:ascii="Arial Narrow" w:hAnsi="Arial Narrow" w:cs="Calibri"/>
                <w:sz w:val="20"/>
                <w:szCs w:val="20"/>
              </w:rPr>
            </w:pPr>
            <w:r>
              <w:rPr>
                <w:rFonts w:ascii="Arial Narrow" w:hAnsi="Arial Narrow" w:cs="Calibri"/>
                <w:sz w:val="20"/>
                <w:szCs w:val="20"/>
              </w:rPr>
              <w:t>43</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3B2CCD5A">
            <w:pPr>
              <w:ind w:left="-32"/>
              <w:rPr>
                <w:rFonts w:ascii="Arial Narrow" w:hAnsi="Arial Narrow" w:cs="Calibri"/>
                <w:sz w:val="20"/>
                <w:szCs w:val="20"/>
              </w:rPr>
            </w:pPr>
            <w:r>
              <w:rPr>
                <w:rFonts w:ascii="Arial Narrow" w:hAnsi="Arial Narrow" w:cs="Calibri"/>
                <w:sz w:val="20"/>
                <w:szCs w:val="20"/>
              </w:rPr>
              <w:t>LÂMINA DE BISTURI NÚMERO 20, DESCARTÁVEL, ESTÉRIL, EM AÇO INOXIDÁVEL, SEM REBARBAS COM CORTE AFIADO E QUE SE ADAPTEM AO CABOS DE BISTURI PADRÃO EM BALAGEM INDIVIDUAL EM PAPEL LAMINADO, ABERTURA EM PÉTALA. DEVE ESTAR IMPRESSO NA EMBALAGEM DADOS DE IDENTIFICAÇÃO DO PRODUTO, TIPO DE ESTERILIZAÇÃO, PROCEDÊNCIA E DATA DE FABRICAÇÃO E VALIDADE. CAIXA C 100</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40CED3CE">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59A06512">
            <w:pPr>
              <w:jc w:val="center"/>
              <w:rPr>
                <w:rFonts w:ascii="Arial Narrow" w:hAnsi="Arial Narrow" w:cs="Calibri"/>
                <w:sz w:val="20"/>
                <w:szCs w:val="20"/>
              </w:rPr>
            </w:pPr>
            <w:r>
              <w:rPr>
                <w:rFonts w:ascii="Arial Narrow" w:hAnsi="Arial Narrow" w:cs="Calibri"/>
                <w:sz w:val="20"/>
                <w:szCs w:val="20"/>
              </w:rPr>
              <w:t>100</w:t>
            </w:r>
          </w:p>
        </w:tc>
      </w:tr>
      <w:tr w14:paraId="13BADF0D">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34207860">
            <w:pPr>
              <w:jc w:val="center"/>
              <w:rPr>
                <w:rFonts w:ascii="Arial Narrow" w:hAnsi="Arial Narrow" w:cs="Calibri"/>
                <w:sz w:val="20"/>
                <w:szCs w:val="20"/>
              </w:rPr>
            </w:pPr>
            <w:r>
              <w:rPr>
                <w:rFonts w:ascii="Arial Narrow" w:hAnsi="Arial Narrow" w:cs="Calibri"/>
                <w:sz w:val="20"/>
                <w:szCs w:val="20"/>
              </w:rPr>
              <w:t>44</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5CB6CF51">
            <w:pPr>
              <w:ind w:left="-32"/>
              <w:rPr>
                <w:rFonts w:ascii="Arial Narrow" w:hAnsi="Arial Narrow" w:cs="Calibri"/>
                <w:sz w:val="20"/>
                <w:szCs w:val="20"/>
              </w:rPr>
            </w:pPr>
            <w:r>
              <w:rPr>
                <w:rFonts w:ascii="Arial Narrow" w:hAnsi="Arial Narrow" w:cs="Calibri"/>
                <w:sz w:val="20"/>
                <w:szCs w:val="20"/>
              </w:rPr>
              <w:t>LÂMINA DE BISTURI NÚMERO 22, DESCARTÁVEL, ESTÉRIL, EM AÇO INOXIDÁVEL, SEM REBARBAS COM CORTE AFIADO E QUE SE ADAPTEM AO CABOS DE BISTURI PADRÃO EM BALAGEM INDIVIDUAL EM PAPEL LAMINADO, ABERTURA EM PÉTALA. DEVE ESTAR IMPRESSO NA EMBALAGEM DADOS DE IDENTIFICAÇÃO DO PRODUTO, TIPO DE ESTERILIZAÇÃO, PROCEDÊNCIA E DATA DE FABRICAÇÃO E VALIDADE. CAIXA C 100</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6C3C4B76">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6027E36E">
            <w:pPr>
              <w:jc w:val="center"/>
              <w:rPr>
                <w:rFonts w:ascii="Arial Narrow" w:hAnsi="Arial Narrow" w:cs="Calibri"/>
                <w:sz w:val="20"/>
                <w:szCs w:val="20"/>
              </w:rPr>
            </w:pPr>
            <w:r>
              <w:rPr>
                <w:rFonts w:ascii="Arial Narrow" w:hAnsi="Arial Narrow" w:cs="Calibri"/>
                <w:sz w:val="20"/>
                <w:szCs w:val="20"/>
              </w:rPr>
              <w:t>100</w:t>
            </w:r>
          </w:p>
        </w:tc>
      </w:tr>
      <w:tr w14:paraId="49DFF246">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030BC334">
            <w:pPr>
              <w:jc w:val="center"/>
              <w:rPr>
                <w:rFonts w:ascii="Arial Narrow" w:hAnsi="Arial Narrow" w:cs="Calibri"/>
                <w:sz w:val="20"/>
                <w:szCs w:val="20"/>
              </w:rPr>
            </w:pPr>
            <w:r>
              <w:rPr>
                <w:rFonts w:ascii="Arial Narrow" w:hAnsi="Arial Narrow" w:cs="Calibri"/>
                <w:sz w:val="20"/>
                <w:szCs w:val="20"/>
              </w:rPr>
              <w:t>45</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754C4E52">
            <w:pPr>
              <w:ind w:left="-32"/>
              <w:rPr>
                <w:rFonts w:ascii="Arial Narrow" w:hAnsi="Arial Narrow" w:cs="Calibri"/>
                <w:sz w:val="20"/>
                <w:szCs w:val="20"/>
              </w:rPr>
            </w:pPr>
            <w:r>
              <w:rPr>
                <w:rFonts w:ascii="Arial Narrow" w:hAnsi="Arial Narrow" w:cs="Calibri"/>
                <w:sz w:val="20"/>
                <w:szCs w:val="20"/>
              </w:rPr>
              <w:t>LÂMINA DE BISTURI NÚMERO 23, DESCARTÁVEL, ESTÉRIL, EM AÇO INOXIDÁVEL, SEM REBARBAS COM CORTE AFIADO E QUE SE ADAPTEM AO CABOS DE BISTURI PADRÃO EM BALAGEM INDIVIDUAL EM PAPEL LAMINADO, ABERTURA EM PÉTALA. DEVE ESTAR IMPRESSO NA EMBALAGEM DADOS DE IDENTIFICAÇÃO DO PRODUTO, TIPO DE ESTERILIZAÇÃO, PROCEDÊNCIA E DATA DE FABRICAÇÃO E VALIDADE. CAIXA C 100</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0B6594FC">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53112F09">
            <w:pPr>
              <w:jc w:val="center"/>
              <w:rPr>
                <w:rFonts w:ascii="Arial Narrow" w:hAnsi="Arial Narrow" w:cs="Calibri"/>
                <w:sz w:val="20"/>
                <w:szCs w:val="20"/>
              </w:rPr>
            </w:pPr>
            <w:r>
              <w:rPr>
                <w:rFonts w:ascii="Arial Narrow" w:hAnsi="Arial Narrow" w:cs="Calibri"/>
                <w:sz w:val="20"/>
                <w:szCs w:val="20"/>
              </w:rPr>
              <w:t>100</w:t>
            </w:r>
          </w:p>
        </w:tc>
      </w:tr>
      <w:tr w14:paraId="71D5CD97">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F5E4D90">
            <w:pPr>
              <w:jc w:val="center"/>
              <w:rPr>
                <w:rFonts w:ascii="Arial Narrow" w:hAnsi="Arial Narrow" w:cs="Calibri"/>
                <w:sz w:val="20"/>
                <w:szCs w:val="20"/>
              </w:rPr>
            </w:pPr>
            <w:r>
              <w:rPr>
                <w:rFonts w:ascii="Arial Narrow" w:hAnsi="Arial Narrow" w:cs="Calibri"/>
                <w:sz w:val="20"/>
                <w:szCs w:val="20"/>
              </w:rPr>
              <w:t>46</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4FD24788">
            <w:pPr>
              <w:ind w:left="-32"/>
              <w:rPr>
                <w:rFonts w:ascii="Arial Narrow" w:hAnsi="Arial Narrow" w:cs="Calibri"/>
                <w:sz w:val="20"/>
                <w:szCs w:val="20"/>
              </w:rPr>
            </w:pPr>
            <w:r>
              <w:rPr>
                <w:rFonts w:ascii="Arial Narrow" w:hAnsi="Arial Narrow" w:cs="Calibri"/>
                <w:sz w:val="20"/>
                <w:szCs w:val="20"/>
              </w:rPr>
              <w:t>LÂMINA DE BISTURI NÚMERO 24, DESCARTÁVEL, ESTÉRIL, EM AÇO INOXIDÁVEL, SEM REBARBAS COM CORTE AFIADO E QUE SE ADAPTEM AO CABOS DE BISTURI PADRÃO EM BALAGEM INDIVIDUAL EM PAPEL LAMINADO, ABERTURA EM PÉTALA. DEVE ESTAR IMPRESSO NA EMBALAGEM DADOS DE IDENTIFICAÇÃO DO PRODUTO, TIPO DE ESTERILIZAÇÃO, PROCEDÊNCIA E DATA DE FABRICAÇÃO E VALIDADE. CAIXA C 100</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510F0B6A">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4935C7A3">
            <w:pPr>
              <w:jc w:val="center"/>
              <w:rPr>
                <w:rFonts w:ascii="Arial Narrow" w:hAnsi="Arial Narrow" w:cs="Calibri"/>
                <w:sz w:val="20"/>
                <w:szCs w:val="20"/>
              </w:rPr>
            </w:pPr>
            <w:r>
              <w:rPr>
                <w:rFonts w:ascii="Arial Narrow" w:hAnsi="Arial Narrow" w:cs="Calibri"/>
                <w:sz w:val="20"/>
                <w:szCs w:val="20"/>
              </w:rPr>
              <w:t>100</w:t>
            </w:r>
          </w:p>
        </w:tc>
      </w:tr>
      <w:tr w14:paraId="25A5E542">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323D09E0">
            <w:pPr>
              <w:jc w:val="center"/>
              <w:rPr>
                <w:rFonts w:ascii="Arial Narrow" w:hAnsi="Arial Narrow" w:cs="Calibri"/>
                <w:sz w:val="20"/>
                <w:szCs w:val="20"/>
              </w:rPr>
            </w:pPr>
            <w:r>
              <w:rPr>
                <w:rFonts w:ascii="Arial Narrow" w:hAnsi="Arial Narrow" w:cs="Calibri"/>
                <w:sz w:val="20"/>
                <w:szCs w:val="20"/>
              </w:rPr>
              <w:t>47</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6AB09F21">
            <w:pPr>
              <w:ind w:left="-32"/>
              <w:rPr>
                <w:rFonts w:ascii="Arial Narrow" w:hAnsi="Arial Narrow" w:cs="Calibri"/>
                <w:sz w:val="20"/>
                <w:szCs w:val="20"/>
              </w:rPr>
            </w:pPr>
            <w:r>
              <w:rPr>
                <w:rFonts w:ascii="Arial Narrow" w:hAnsi="Arial Narrow" w:cs="Calibri"/>
                <w:sz w:val="20"/>
                <w:szCs w:val="20"/>
              </w:rPr>
              <w:t>LÂMINA PARA PREVENTIVO COM EXTREMIDADE TAM 25 FOSCA 4X76 ESPESSURA DE 1,0 A 1.2 MM CX C/ 50</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14D59D24">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61FA33FC">
            <w:pPr>
              <w:jc w:val="center"/>
              <w:rPr>
                <w:rFonts w:ascii="Arial Narrow" w:hAnsi="Arial Narrow" w:cs="Calibri"/>
                <w:sz w:val="20"/>
                <w:szCs w:val="20"/>
              </w:rPr>
            </w:pPr>
            <w:r>
              <w:rPr>
                <w:rFonts w:ascii="Arial Narrow" w:hAnsi="Arial Narrow" w:cs="Calibri"/>
                <w:sz w:val="20"/>
                <w:szCs w:val="20"/>
              </w:rPr>
              <w:t>100</w:t>
            </w:r>
          </w:p>
        </w:tc>
      </w:tr>
      <w:tr w14:paraId="13BC5F98">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6858CA66">
            <w:pPr>
              <w:jc w:val="center"/>
              <w:rPr>
                <w:rFonts w:ascii="Arial Narrow" w:hAnsi="Arial Narrow" w:cs="Calibri"/>
                <w:sz w:val="20"/>
                <w:szCs w:val="20"/>
              </w:rPr>
            </w:pPr>
            <w:r>
              <w:rPr>
                <w:rFonts w:ascii="Arial Narrow" w:hAnsi="Arial Narrow" w:cs="Calibri"/>
                <w:sz w:val="20"/>
                <w:szCs w:val="20"/>
              </w:rPr>
              <w:t>48</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31599874">
            <w:pPr>
              <w:ind w:left="-32"/>
              <w:rPr>
                <w:rFonts w:ascii="Arial Narrow" w:hAnsi="Arial Narrow" w:cs="Calibri"/>
                <w:sz w:val="20"/>
                <w:szCs w:val="20"/>
              </w:rPr>
            </w:pPr>
            <w:r>
              <w:rPr>
                <w:rFonts w:ascii="Arial Narrow" w:hAnsi="Arial Narrow" w:cs="Calibri"/>
                <w:sz w:val="20"/>
                <w:szCs w:val="20"/>
              </w:rPr>
              <w:t>LANCETAS SIMPLIS PARA USO EM LANCETADOR  28G, PARA PERFURAÇÃO DO DEDO,  CAIXA COM 100 UNIDADES</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553A551C">
            <w:pPr>
              <w:jc w:val="center"/>
              <w:rPr>
                <w:rFonts w:ascii="Arial Narrow" w:hAnsi="Arial Narrow" w:cs="Calibri"/>
                <w:sz w:val="20"/>
                <w:szCs w:val="20"/>
              </w:rPr>
            </w:pPr>
            <w:r>
              <w:rPr>
                <w:rFonts w:ascii="Arial Narrow" w:hAnsi="Arial Narrow" w:cs="Calibri"/>
                <w:sz w:val="20"/>
                <w:szCs w:val="20"/>
              </w:rPr>
              <w:t>CX</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39DFEB23">
            <w:pPr>
              <w:jc w:val="center"/>
              <w:rPr>
                <w:rFonts w:ascii="Arial Narrow" w:hAnsi="Arial Narrow" w:cs="Calibri"/>
                <w:sz w:val="20"/>
                <w:szCs w:val="20"/>
              </w:rPr>
            </w:pPr>
            <w:r>
              <w:rPr>
                <w:rFonts w:ascii="Arial Narrow" w:hAnsi="Arial Narrow" w:cs="Calibri"/>
                <w:sz w:val="20"/>
                <w:szCs w:val="20"/>
              </w:rPr>
              <w:t>300</w:t>
            </w:r>
          </w:p>
        </w:tc>
      </w:tr>
      <w:tr w14:paraId="3239A8EA">
        <w:tblPrEx>
          <w:tblCellMar>
            <w:top w:w="0" w:type="dxa"/>
            <w:left w:w="70" w:type="dxa"/>
            <w:bottom w:w="0" w:type="dxa"/>
            <w:right w:w="70" w:type="dxa"/>
          </w:tblCellMar>
        </w:tblPrEx>
        <w:trPr>
          <w:trHeight w:val="519"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3CABFAEC">
            <w:pPr>
              <w:jc w:val="center"/>
              <w:rPr>
                <w:rFonts w:ascii="Arial Narrow" w:hAnsi="Arial Narrow" w:cs="Calibri"/>
                <w:sz w:val="20"/>
                <w:szCs w:val="20"/>
              </w:rPr>
            </w:pPr>
            <w:r>
              <w:rPr>
                <w:rFonts w:ascii="Arial Narrow" w:hAnsi="Arial Narrow" w:cs="Calibri"/>
                <w:sz w:val="20"/>
                <w:szCs w:val="20"/>
              </w:rPr>
              <w:t>49</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2CC60C1F">
            <w:pPr>
              <w:ind w:left="-32"/>
              <w:rPr>
                <w:rFonts w:ascii="Arial Narrow" w:hAnsi="Arial Narrow" w:cs="Calibri"/>
                <w:sz w:val="20"/>
                <w:szCs w:val="20"/>
              </w:rPr>
            </w:pPr>
            <w:r>
              <w:rPr>
                <w:rFonts w:ascii="Arial Narrow" w:hAnsi="Arial Narrow" w:cs="Calibri"/>
                <w:sz w:val="20"/>
                <w:szCs w:val="20"/>
              </w:rPr>
              <w:t xml:space="preserve"> LANCETA AUTOMÁTICA  28G PARA PUNÇÃO  CAIXA C/ 100 UNIDADES.</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44CBD9AD">
            <w:pPr>
              <w:jc w:val="center"/>
              <w:rPr>
                <w:rFonts w:ascii="Arial Narrow" w:hAnsi="Arial Narrow" w:cs="Calibri"/>
                <w:sz w:val="20"/>
                <w:szCs w:val="20"/>
              </w:rPr>
            </w:pPr>
            <w:r>
              <w:rPr>
                <w:rFonts w:ascii="Arial Narrow" w:hAnsi="Arial Narrow" w:cs="Calibri"/>
                <w:sz w:val="20"/>
                <w:szCs w:val="20"/>
              </w:rPr>
              <w:t>CX</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5B6AA893">
            <w:pPr>
              <w:jc w:val="center"/>
              <w:rPr>
                <w:rFonts w:ascii="Arial Narrow" w:hAnsi="Arial Narrow" w:cs="Calibri"/>
                <w:sz w:val="20"/>
                <w:szCs w:val="20"/>
              </w:rPr>
            </w:pPr>
            <w:r>
              <w:rPr>
                <w:rFonts w:ascii="Arial Narrow" w:hAnsi="Arial Narrow" w:cs="Calibri"/>
                <w:sz w:val="20"/>
                <w:szCs w:val="20"/>
              </w:rPr>
              <w:t>300</w:t>
            </w:r>
          </w:p>
        </w:tc>
      </w:tr>
      <w:tr w14:paraId="0A25B58A">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6911ECDA">
            <w:pPr>
              <w:jc w:val="center"/>
              <w:rPr>
                <w:rFonts w:ascii="Arial Narrow" w:hAnsi="Arial Narrow" w:cs="Calibri"/>
                <w:sz w:val="20"/>
                <w:szCs w:val="20"/>
              </w:rPr>
            </w:pPr>
            <w:r>
              <w:rPr>
                <w:rFonts w:ascii="Arial Narrow" w:hAnsi="Arial Narrow" w:cs="Calibri"/>
                <w:sz w:val="20"/>
                <w:szCs w:val="20"/>
              </w:rPr>
              <w:t>50</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6FB85659">
            <w:pPr>
              <w:ind w:left="-32"/>
              <w:rPr>
                <w:rFonts w:ascii="Arial Narrow" w:hAnsi="Arial Narrow" w:cs="Calibri"/>
                <w:sz w:val="20"/>
                <w:szCs w:val="20"/>
              </w:rPr>
            </w:pPr>
            <w:r>
              <w:rPr>
                <w:rFonts w:ascii="Arial Narrow" w:hAnsi="Arial Narrow" w:cs="Calibri"/>
                <w:sz w:val="20"/>
                <w:szCs w:val="20"/>
              </w:rPr>
              <w:t>LACRE PARA CARRO DE EMERGENCIA 16 CM EMBALAGEM COM 100 PEÇAS COM NUMERAÇÃO SEQUENCIAL</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0DD5931D">
            <w:pPr>
              <w:jc w:val="center"/>
              <w:rPr>
                <w:rFonts w:ascii="Arial Narrow" w:hAnsi="Arial Narrow" w:cs="Calibri"/>
                <w:sz w:val="20"/>
                <w:szCs w:val="20"/>
              </w:rPr>
            </w:pPr>
            <w:r>
              <w:rPr>
                <w:rFonts w:ascii="Arial Narrow" w:hAnsi="Arial Narrow" w:cs="Calibri"/>
                <w:sz w:val="20"/>
                <w:szCs w:val="20"/>
              </w:rPr>
              <w:t>CX</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55797FE6">
            <w:pPr>
              <w:jc w:val="center"/>
              <w:rPr>
                <w:rFonts w:ascii="Arial Narrow" w:hAnsi="Arial Narrow" w:cs="Calibri"/>
                <w:sz w:val="20"/>
                <w:szCs w:val="20"/>
              </w:rPr>
            </w:pPr>
            <w:r>
              <w:rPr>
                <w:rFonts w:ascii="Arial Narrow" w:hAnsi="Arial Narrow" w:cs="Calibri"/>
                <w:sz w:val="20"/>
                <w:szCs w:val="20"/>
              </w:rPr>
              <w:t>20</w:t>
            </w:r>
          </w:p>
        </w:tc>
      </w:tr>
      <w:tr w14:paraId="78E71D1F">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63B21C9D">
            <w:pPr>
              <w:jc w:val="center"/>
              <w:rPr>
                <w:rFonts w:ascii="Arial Narrow" w:hAnsi="Arial Narrow" w:cs="Calibri"/>
                <w:sz w:val="20"/>
                <w:szCs w:val="20"/>
              </w:rPr>
            </w:pPr>
            <w:r>
              <w:rPr>
                <w:rFonts w:ascii="Arial Narrow" w:hAnsi="Arial Narrow" w:cs="Calibri"/>
                <w:sz w:val="20"/>
                <w:szCs w:val="20"/>
              </w:rPr>
              <w:t>51</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430096B1">
            <w:pPr>
              <w:ind w:left="-32"/>
              <w:rPr>
                <w:rFonts w:ascii="Arial Narrow" w:hAnsi="Arial Narrow" w:cs="Calibri"/>
                <w:sz w:val="20"/>
                <w:szCs w:val="20"/>
              </w:rPr>
            </w:pPr>
            <w:r>
              <w:rPr>
                <w:rFonts w:ascii="Arial Narrow" w:hAnsi="Arial Narrow" w:cs="Calibri"/>
                <w:sz w:val="20"/>
                <w:szCs w:val="20"/>
              </w:rPr>
              <w:t>LENCOL, HOSPITALAR, INDICADO PARA SER UTILIZADO COMO COBERTURA DE MACAS, CAMAS E /OU MESAS DE EXAMES EM HOSPITAIS, DE USO UNICO, DESCARTAVEL, EM TNT (100% EM POLIPROPILENO), HIPOALERGENICO, ATOXICO, NAO ESTERIL, COM ELASTICO, GRAMATURA MINIMA DE 30G/M², DIMENSOES MINIMAS DE 2,00M X 90CM. DEVE ESTAR DE ACORDO COM NBR-13370, REGISTRO NO MINISTERIO DA SAUDE.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08A1CE1C">
            <w:pPr>
              <w:jc w:val="center"/>
              <w:rPr>
                <w:rFonts w:ascii="Arial Narrow" w:hAnsi="Arial Narrow" w:cs="Calibri"/>
                <w:sz w:val="20"/>
                <w:szCs w:val="20"/>
              </w:rPr>
            </w:pPr>
            <w:r>
              <w:rPr>
                <w:rFonts w:ascii="Arial Narrow" w:hAnsi="Arial Narrow" w:cs="Calibri"/>
                <w:sz w:val="20"/>
                <w:szCs w:val="20"/>
              </w:rPr>
              <w:t>PAC 10un</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426CB86D">
            <w:pPr>
              <w:jc w:val="center"/>
              <w:rPr>
                <w:rFonts w:ascii="Arial Narrow" w:hAnsi="Arial Narrow" w:cs="Calibri"/>
                <w:sz w:val="20"/>
                <w:szCs w:val="20"/>
              </w:rPr>
            </w:pPr>
            <w:r>
              <w:rPr>
                <w:rFonts w:ascii="Arial Narrow" w:hAnsi="Arial Narrow" w:cs="Calibri"/>
                <w:sz w:val="20"/>
                <w:szCs w:val="20"/>
              </w:rPr>
              <w:t>3000</w:t>
            </w:r>
          </w:p>
        </w:tc>
      </w:tr>
      <w:tr w14:paraId="13C5E3B9">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55551E6E">
            <w:pPr>
              <w:jc w:val="center"/>
              <w:rPr>
                <w:rFonts w:ascii="Arial Narrow" w:hAnsi="Arial Narrow" w:cs="Calibri"/>
                <w:sz w:val="20"/>
                <w:szCs w:val="20"/>
              </w:rPr>
            </w:pPr>
            <w:r>
              <w:rPr>
                <w:rFonts w:ascii="Arial Narrow" w:hAnsi="Arial Narrow" w:cs="Calibri"/>
                <w:sz w:val="20"/>
                <w:szCs w:val="20"/>
              </w:rPr>
              <w:t>52</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3D7D38A7">
            <w:pPr>
              <w:ind w:left="-32"/>
              <w:rPr>
                <w:rFonts w:ascii="Arial Narrow" w:hAnsi="Arial Narrow" w:cs="Calibri"/>
                <w:sz w:val="20"/>
                <w:szCs w:val="20"/>
              </w:rPr>
            </w:pPr>
            <w:r>
              <w:rPr>
                <w:rFonts w:ascii="Arial Narrow" w:hAnsi="Arial Narrow" w:cs="Calibri"/>
                <w:sz w:val="20"/>
                <w:szCs w:val="20"/>
              </w:rPr>
              <w:t>LENÇOL HOSPITALAR, DESCARTÁVEL, EM FIBRAS NATURAIS, LÍMPIDO, DE MATERIAL NÃO RECICLADO, DIMENSÃO 50CM X 50M</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07F33E94">
            <w:pPr>
              <w:jc w:val="center"/>
              <w:rPr>
                <w:rFonts w:ascii="Arial Narrow" w:hAnsi="Arial Narrow" w:cs="Calibri"/>
                <w:sz w:val="20"/>
                <w:szCs w:val="20"/>
              </w:rPr>
            </w:pPr>
            <w:r>
              <w:rPr>
                <w:rFonts w:ascii="Arial Narrow" w:hAnsi="Arial Narrow" w:cs="Calibri"/>
                <w:sz w:val="20"/>
                <w:szCs w:val="20"/>
              </w:rPr>
              <w:t>ROLO</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19B47A6D">
            <w:pPr>
              <w:jc w:val="center"/>
              <w:rPr>
                <w:rFonts w:ascii="Arial Narrow" w:hAnsi="Arial Narrow" w:cs="Calibri"/>
                <w:sz w:val="20"/>
                <w:szCs w:val="20"/>
              </w:rPr>
            </w:pPr>
            <w:r>
              <w:rPr>
                <w:rFonts w:ascii="Arial Narrow" w:hAnsi="Arial Narrow" w:cs="Calibri"/>
                <w:sz w:val="20"/>
                <w:szCs w:val="20"/>
              </w:rPr>
              <w:t>3000</w:t>
            </w:r>
          </w:p>
        </w:tc>
      </w:tr>
      <w:tr w14:paraId="7B16CF0A">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9BDE8C8">
            <w:pPr>
              <w:jc w:val="center"/>
              <w:rPr>
                <w:rFonts w:ascii="Arial Narrow" w:hAnsi="Arial Narrow" w:cs="Calibri"/>
                <w:sz w:val="20"/>
                <w:szCs w:val="20"/>
              </w:rPr>
            </w:pPr>
            <w:r>
              <w:rPr>
                <w:rFonts w:ascii="Arial Narrow" w:hAnsi="Arial Narrow" w:cs="Calibri"/>
                <w:sz w:val="20"/>
                <w:szCs w:val="20"/>
              </w:rPr>
              <w:t>53</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7597F973">
            <w:pPr>
              <w:ind w:left="-32"/>
              <w:rPr>
                <w:rFonts w:ascii="Arial Narrow" w:hAnsi="Arial Narrow" w:cs="Calibri"/>
                <w:sz w:val="20"/>
                <w:szCs w:val="20"/>
              </w:rPr>
            </w:pPr>
            <w:r>
              <w:rPr>
                <w:rFonts w:ascii="Arial Narrow" w:hAnsi="Arial Narrow" w:cs="Calibri"/>
                <w:sz w:val="20"/>
                <w:szCs w:val="20"/>
              </w:rPr>
              <w:t>LENÇOL HOSPITALAR, DESCARTÁVEL, EM FIBRAS NATURAIS, LÍMPIDO, DE MATERIAL NÃO RECICLADO, DIMENSÃO 70CM X 50M</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6249A4D7">
            <w:pPr>
              <w:jc w:val="center"/>
              <w:rPr>
                <w:rFonts w:ascii="Arial Narrow" w:hAnsi="Arial Narrow" w:cs="Calibri"/>
                <w:sz w:val="20"/>
                <w:szCs w:val="20"/>
              </w:rPr>
            </w:pPr>
            <w:r>
              <w:rPr>
                <w:rFonts w:ascii="Arial Narrow" w:hAnsi="Arial Narrow" w:cs="Calibri"/>
                <w:sz w:val="20"/>
                <w:szCs w:val="20"/>
              </w:rPr>
              <w:t>ROLO</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3E45B3E2">
            <w:pPr>
              <w:jc w:val="center"/>
              <w:rPr>
                <w:rFonts w:ascii="Arial Narrow" w:hAnsi="Arial Narrow" w:cs="Calibri"/>
                <w:sz w:val="20"/>
                <w:szCs w:val="20"/>
              </w:rPr>
            </w:pPr>
            <w:r>
              <w:rPr>
                <w:rFonts w:ascii="Arial Narrow" w:hAnsi="Arial Narrow" w:cs="Calibri"/>
                <w:sz w:val="20"/>
                <w:szCs w:val="20"/>
              </w:rPr>
              <w:t>3000</w:t>
            </w:r>
          </w:p>
        </w:tc>
      </w:tr>
      <w:tr w14:paraId="3533486A">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3511A1E7">
            <w:pPr>
              <w:jc w:val="center"/>
              <w:rPr>
                <w:rFonts w:ascii="Arial Narrow" w:hAnsi="Arial Narrow" w:cs="Calibri"/>
                <w:sz w:val="20"/>
                <w:szCs w:val="20"/>
              </w:rPr>
            </w:pPr>
            <w:r>
              <w:rPr>
                <w:rFonts w:ascii="Arial Narrow" w:hAnsi="Arial Narrow" w:cs="Calibri"/>
                <w:sz w:val="20"/>
                <w:szCs w:val="20"/>
              </w:rPr>
              <w:t>54</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007CEAB9">
            <w:pPr>
              <w:ind w:left="-32"/>
              <w:rPr>
                <w:rFonts w:ascii="Arial Narrow" w:hAnsi="Arial Narrow" w:cs="Calibri"/>
                <w:sz w:val="20"/>
                <w:szCs w:val="20"/>
              </w:rPr>
            </w:pPr>
            <w:r>
              <w:rPr>
                <w:rFonts w:ascii="Arial Narrow" w:hAnsi="Arial Narrow" w:cs="Calibri"/>
                <w:sz w:val="20"/>
                <w:szCs w:val="20"/>
              </w:rPr>
              <w:t>LUVA CIRÚRGICA ESTÉRIL, DESCARTÁVEL, NÚMERO 7,0, EM LÁTEX NATURAL, TEXTURA UNIFORME, FORMATO ANATÔMICO, COM ALTA SENSIBILIDADE TÁCTIL, BOA ELASTICIDADE, RESISTENTE A TRAÇÃO, PUNHO COM BAINHA OU FRISOS, COMPRIMIENTO IGGUAL OU SUPERIOR A 18CM, LUBRIFICADA COM PÓ BIOABSORVÍVEL, ESPESSURA MÍNIMA ENTRE 0,22 A 0,23MM. EMBALAGEM INDIVIDUAL, COM INVÓLUCRO INTERNO PARA ABERTURA ASSEPTICA, CONFORME PADRÃO HOSPITALAR, COM INDICAÇÃO DE MÃO DIREITA E MÃO ESQUERDA, NÚMERO VISÍVEL NA EMBALAGEM E NA LUVA.</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5345597A">
            <w:pPr>
              <w:jc w:val="center"/>
              <w:rPr>
                <w:rFonts w:ascii="Arial Narrow" w:hAnsi="Arial Narrow" w:cs="Calibri"/>
                <w:sz w:val="20"/>
                <w:szCs w:val="20"/>
              </w:rPr>
            </w:pPr>
            <w:r>
              <w:rPr>
                <w:rFonts w:ascii="Arial Narrow" w:hAnsi="Arial Narrow" w:cs="Calibri"/>
                <w:sz w:val="20"/>
                <w:szCs w:val="20"/>
              </w:rPr>
              <w:t>PAR</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268685D9">
            <w:pPr>
              <w:jc w:val="center"/>
              <w:rPr>
                <w:rFonts w:ascii="Arial Narrow" w:hAnsi="Arial Narrow" w:cs="Calibri"/>
                <w:sz w:val="20"/>
                <w:szCs w:val="20"/>
              </w:rPr>
            </w:pPr>
            <w:r>
              <w:rPr>
                <w:rFonts w:ascii="Arial Narrow" w:hAnsi="Arial Narrow" w:cs="Calibri"/>
                <w:sz w:val="20"/>
                <w:szCs w:val="20"/>
              </w:rPr>
              <w:t>2000</w:t>
            </w:r>
          </w:p>
        </w:tc>
      </w:tr>
      <w:tr w14:paraId="49002FC0">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0B6DE998">
            <w:pPr>
              <w:jc w:val="center"/>
              <w:rPr>
                <w:rFonts w:ascii="Arial Narrow" w:hAnsi="Arial Narrow" w:cs="Calibri"/>
                <w:sz w:val="20"/>
                <w:szCs w:val="20"/>
              </w:rPr>
            </w:pPr>
            <w:r>
              <w:rPr>
                <w:rFonts w:ascii="Arial Narrow" w:hAnsi="Arial Narrow" w:cs="Calibri"/>
                <w:sz w:val="20"/>
                <w:szCs w:val="20"/>
              </w:rPr>
              <w:t>55</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12A732F4">
            <w:pPr>
              <w:ind w:left="-32"/>
              <w:rPr>
                <w:rFonts w:ascii="Arial Narrow" w:hAnsi="Arial Narrow" w:cs="Calibri"/>
                <w:sz w:val="20"/>
                <w:szCs w:val="20"/>
              </w:rPr>
            </w:pPr>
            <w:r>
              <w:rPr>
                <w:rFonts w:ascii="Arial Narrow" w:hAnsi="Arial Narrow" w:cs="Calibri"/>
                <w:sz w:val="20"/>
                <w:szCs w:val="20"/>
              </w:rPr>
              <w:t>LUVA CIRÚRGICA ESTÉRIL, DESCARTÁVEL, NÚMERO 7,5, EM LÁTEX NATURAL, TEXTURA UNIFORME, FORMATO ANATÔMICO, COM ALTA SENSIBILIDADE TÁCTIL, BOA ELASTICIDADE, RESISTENTE A TRAÇÃO, PUNHO COM BAINHA OU FRISOS, COMPRIMIENTO IGGUAL OU SUPERIOR A 18CM, LUBRIFICADA COM PÓ BIOABSORVÍVEL, ESPESSURA MÍNIMA ENTRE 0,22 A 0,23MM. EMBALAGEM INDIVIDUAL, COM INVÓLUCRO INTERNO PARA ABERTURA ASSEPTICA, CONFORME PADRÃO HOSPITALAR, COM INDICAÇÃO DE MÃO DIREITA E MÃO ESQUERDA, NÚMERO VISÍVEL NA EMBALAGEM E NA LUVA.</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335A801A">
            <w:pPr>
              <w:jc w:val="center"/>
              <w:rPr>
                <w:rFonts w:ascii="Arial Narrow" w:hAnsi="Arial Narrow" w:cs="Calibri"/>
                <w:sz w:val="20"/>
                <w:szCs w:val="20"/>
              </w:rPr>
            </w:pPr>
            <w:r>
              <w:rPr>
                <w:rFonts w:ascii="Arial Narrow" w:hAnsi="Arial Narrow" w:cs="Calibri"/>
                <w:sz w:val="20"/>
                <w:szCs w:val="20"/>
              </w:rPr>
              <w:t>PAR</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31F12789">
            <w:pPr>
              <w:jc w:val="center"/>
              <w:rPr>
                <w:rFonts w:ascii="Arial Narrow" w:hAnsi="Arial Narrow" w:cs="Calibri"/>
                <w:sz w:val="20"/>
                <w:szCs w:val="20"/>
              </w:rPr>
            </w:pPr>
            <w:r>
              <w:rPr>
                <w:rFonts w:ascii="Arial Narrow" w:hAnsi="Arial Narrow" w:cs="Calibri"/>
                <w:sz w:val="20"/>
                <w:szCs w:val="20"/>
              </w:rPr>
              <w:t>3000</w:t>
            </w:r>
          </w:p>
        </w:tc>
      </w:tr>
      <w:tr w14:paraId="0F6B53D6">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734A853">
            <w:pPr>
              <w:jc w:val="center"/>
              <w:rPr>
                <w:rFonts w:ascii="Arial Narrow" w:hAnsi="Arial Narrow" w:cs="Calibri"/>
                <w:sz w:val="20"/>
                <w:szCs w:val="20"/>
              </w:rPr>
            </w:pPr>
            <w:r>
              <w:rPr>
                <w:rFonts w:ascii="Arial Narrow" w:hAnsi="Arial Narrow" w:cs="Calibri"/>
                <w:sz w:val="20"/>
                <w:szCs w:val="20"/>
              </w:rPr>
              <w:t>56</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2A2A4E3F">
            <w:pPr>
              <w:ind w:left="-32"/>
              <w:rPr>
                <w:rFonts w:ascii="Arial Narrow" w:hAnsi="Arial Narrow" w:cs="Calibri"/>
                <w:sz w:val="20"/>
                <w:szCs w:val="20"/>
              </w:rPr>
            </w:pPr>
            <w:r>
              <w:rPr>
                <w:rFonts w:ascii="Arial Narrow" w:hAnsi="Arial Narrow" w:cs="Calibri"/>
                <w:sz w:val="20"/>
                <w:szCs w:val="20"/>
              </w:rPr>
              <w:t>LUVA CIRÚRGICA ESTÉRIL, DESCARTÁVEL, NÚMERO 8,0, EM LÁTEX NATURAL, TEXTURA UNIFORME, FORMATO ANATÔMICO, COM ALTA SENSIBILIDADE TÁCTIL, BOA ELASTICIDADE, RESISTENTE A TRAÇÃO, PUNHO COM BAINHA OU FRISOS, COMPRIMIENTO IGGUAL OU SUPERIOR A 18CM, LUBRIFICADA COM PÓ BIOABSORVÍVEL, ESPESSURA MÍNIMA ENTRE 0,22 A 0,23MM. EMBALAGEM INDIVIDUAL, COM INVÓLUCRO INTERNO PARA ABERTURA ASSEPTICA, CONFORME PADRÃO HOSPITALAR, COM INDICAÇÃO DE MÃO DIREITA E MÃO ESQUERDA, NÚMERO VISÍVEL NA EMBALAGEM E NA LUVA.</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3408956A">
            <w:pPr>
              <w:jc w:val="center"/>
              <w:rPr>
                <w:rFonts w:ascii="Arial Narrow" w:hAnsi="Arial Narrow" w:cs="Calibri"/>
                <w:sz w:val="20"/>
                <w:szCs w:val="20"/>
              </w:rPr>
            </w:pPr>
            <w:r>
              <w:rPr>
                <w:rFonts w:ascii="Arial Narrow" w:hAnsi="Arial Narrow" w:cs="Calibri"/>
                <w:sz w:val="20"/>
                <w:szCs w:val="20"/>
              </w:rPr>
              <w:t>PAR</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4858C4C5">
            <w:pPr>
              <w:jc w:val="center"/>
              <w:rPr>
                <w:rFonts w:ascii="Arial Narrow" w:hAnsi="Arial Narrow" w:cs="Calibri"/>
                <w:sz w:val="20"/>
                <w:szCs w:val="20"/>
              </w:rPr>
            </w:pPr>
            <w:r>
              <w:rPr>
                <w:rFonts w:ascii="Arial Narrow" w:hAnsi="Arial Narrow" w:cs="Calibri"/>
                <w:sz w:val="20"/>
                <w:szCs w:val="20"/>
              </w:rPr>
              <w:t>2000</w:t>
            </w:r>
          </w:p>
        </w:tc>
      </w:tr>
      <w:tr w14:paraId="35426546">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37BE254">
            <w:pPr>
              <w:jc w:val="center"/>
              <w:rPr>
                <w:rFonts w:ascii="Arial Narrow" w:hAnsi="Arial Narrow" w:cs="Calibri"/>
                <w:sz w:val="20"/>
                <w:szCs w:val="20"/>
              </w:rPr>
            </w:pPr>
            <w:r>
              <w:rPr>
                <w:rFonts w:ascii="Arial Narrow" w:hAnsi="Arial Narrow" w:cs="Calibri"/>
                <w:sz w:val="20"/>
                <w:szCs w:val="20"/>
              </w:rPr>
              <w:t>57</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62A68316">
            <w:pPr>
              <w:ind w:left="-32"/>
              <w:rPr>
                <w:rFonts w:ascii="Arial Narrow" w:hAnsi="Arial Narrow" w:cs="Calibri"/>
                <w:sz w:val="20"/>
                <w:szCs w:val="20"/>
              </w:rPr>
            </w:pPr>
            <w:r>
              <w:rPr>
                <w:rFonts w:ascii="Arial Narrow" w:hAnsi="Arial Narrow" w:cs="Calibri"/>
                <w:sz w:val="20"/>
                <w:szCs w:val="20"/>
              </w:rPr>
              <w:t>LUVA CIRÚRGICA ESTÉRIL, DESCARTÁVEL, NÚMERO 8,5, EM LÁTEX NATURAL, TEXTURA UNIFORME, FORMATO ANATÔMICO, COM ALTA SENSIBILIDADE TÁCTIL, BOA ELASTICIDADE, RESISTENTE A TRAÇÃO, PUNHO COM BAINHA OU FRISOS, COMPRIMIENTO IGGUAL OU SUPERIOR A 18CM, LUBRIFICADA COM PÓ BIOABSORVÍVEL, ESPESSURA MÍNIMA ENTRE 0,22 A 0,23MM. EMBALAGEM INDIVIDUAL, COM INVÓLUCRO INTERNO PARA ABERTURA ASSEPTICA, CONFORME PADRÃO HOSPITALAR, COM INDICAÇÃO DE MÃO DIREITA E MÃO ESQUERDA, NÚMERO VISÍVEL NA EMBALAGEM E NA LUVA.</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28FFC347">
            <w:pPr>
              <w:jc w:val="center"/>
              <w:rPr>
                <w:rFonts w:ascii="Arial Narrow" w:hAnsi="Arial Narrow" w:cs="Calibri"/>
                <w:sz w:val="20"/>
                <w:szCs w:val="20"/>
              </w:rPr>
            </w:pPr>
            <w:r>
              <w:rPr>
                <w:rFonts w:ascii="Arial Narrow" w:hAnsi="Arial Narrow" w:cs="Calibri"/>
                <w:sz w:val="20"/>
                <w:szCs w:val="20"/>
              </w:rPr>
              <w:t>PAR</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76F33DED">
            <w:pPr>
              <w:jc w:val="center"/>
              <w:rPr>
                <w:rFonts w:ascii="Arial Narrow" w:hAnsi="Arial Narrow" w:cs="Calibri"/>
                <w:sz w:val="20"/>
                <w:szCs w:val="20"/>
              </w:rPr>
            </w:pPr>
            <w:r>
              <w:rPr>
                <w:rFonts w:ascii="Arial Narrow" w:hAnsi="Arial Narrow" w:cs="Calibri"/>
                <w:sz w:val="20"/>
                <w:szCs w:val="20"/>
              </w:rPr>
              <w:t>1000</w:t>
            </w:r>
          </w:p>
        </w:tc>
      </w:tr>
      <w:tr w14:paraId="19E64AE8">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4F33F5E9">
            <w:pPr>
              <w:jc w:val="center"/>
              <w:rPr>
                <w:rFonts w:ascii="Arial Narrow" w:hAnsi="Arial Narrow" w:cs="Calibri"/>
                <w:sz w:val="20"/>
                <w:szCs w:val="20"/>
              </w:rPr>
            </w:pPr>
            <w:r>
              <w:rPr>
                <w:rFonts w:ascii="Arial Narrow" w:hAnsi="Arial Narrow" w:cs="Calibri"/>
                <w:sz w:val="20"/>
                <w:szCs w:val="20"/>
              </w:rPr>
              <w:t>58</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176DD06D">
            <w:pPr>
              <w:ind w:left="-32"/>
              <w:rPr>
                <w:rFonts w:ascii="Arial Narrow" w:hAnsi="Arial Narrow" w:cs="Calibri"/>
                <w:sz w:val="20"/>
                <w:szCs w:val="20"/>
              </w:rPr>
            </w:pPr>
            <w:r>
              <w:rPr>
                <w:rFonts w:ascii="Arial Narrow" w:hAnsi="Arial Narrow" w:cs="Calibri"/>
                <w:sz w:val="20"/>
                <w:szCs w:val="20"/>
              </w:rPr>
              <w:t>LUVA DE PROCEDIMENTO TAMANHO G, EM LATEX NATURAL, DESCARTÁVEL, AMBIDESTRA, TEXTURA UNIFORME COM ALTA SENSIBILIDADE TÁCTIL, BOA ELASTICIDADE, RESISTENTE A TRAÇÃO, COMPRIMENTO MÍNIMO DE 25CM COM BAINHA E ESPESSURA MÍNIMA DE 0,16MM, LUBRIFICADA COM POUCO PÓ BIOABSORVÍVEL. CX C/100</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6AE1A4D6">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6D7D8B45">
            <w:pPr>
              <w:jc w:val="center"/>
              <w:rPr>
                <w:rFonts w:ascii="Arial Narrow" w:hAnsi="Arial Narrow" w:cs="Calibri"/>
                <w:sz w:val="20"/>
                <w:szCs w:val="20"/>
              </w:rPr>
            </w:pPr>
            <w:r>
              <w:rPr>
                <w:rFonts w:ascii="Arial Narrow" w:hAnsi="Arial Narrow" w:cs="Calibri"/>
                <w:sz w:val="20"/>
                <w:szCs w:val="20"/>
              </w:rPr>
              <w:t>500</w:t>
            </w:r>
          </w:p>
        </w:tc>
      </w:tr>
      <w:tr w14:paraId="4831FD2E">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32D46200">
            <w:pPr>
              <w:jc w:val="center"/>
              <w:rPr>
                <w:rFonts w:ascii="Arial Narrow" w:hAnsi="Arial Narrow" w:cs="Calibri"/>
                <w:sz w:val="20"/>
                <w:szCs w:val="20"/>
              </w:rPr>
            </w:pPr>
            <w:r>
              <w:rPr>
                <w:rFonts w:ascii="Arial Narrow" w:hAnsi="Arial Narrow" w:cs="Calibri"/>
                <w:sz w:val="20"/>
                <w:szCs w:val="20"/>
              </w:rPr>
              <w:t>59</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18C06AED">
            <w:pPr>
              <w:ind w:left="-32"/>
              <w:rPr>
                <w:rFonts w:ascii="Arial Narrow" w:hAnsi="Arial Narrow" w:cs="Calibri"/>
                <w:sz w:val="20"/>
                <w:szCs w:val="20"/>
              </w:rPr>
            </w:pPr>
            <w:r>
              <w:rPr>
                <w:rFonts w:ascii="Arial Narrow" w:hAnsi="Arial Narrow" w:cs="Calibri"/>
                <w:sz w:val="20"/>
                <w:szCs w:val="20"/>
              </w:rPr>
              <w:t>LUVA DE PROCEDIMENTO TAMANHO M, EM LATEX NATURAL, DESCARTÁVEL, AMBIDESTRA, TEXTURA UNIFORME COM ALTA SENSIBILIDADE TÁCTIL, BOA ELASTICIDADE, RESISTENTE A TRAÇÃO, COMPRIMENTO MÍNIMO DE 25CM COM BAINHA E ESPESSURA MÍNIMA DE 0,16MM, LUBRIFICADA COM PÓ BIOABSORVÍVEL. CX C/100</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28D2C02B">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382302B2">
            <w:pPr>
              <w:jc w:val="center"/>
              <w:rPr>
                <w:rFonts w:ascii="Arial Narrow" w:hAnsi="Arial Narrow" w:cs="Calibri"/>
                <w:sz w:val="20"/>
                <w:szCs w:val="20"/>
              </w:rPr>
            </w:pPr>
            <w:r>
              <w:rPr>
                <w:rFonts w:ascii="Arial Narrow" w:hAnsi="Arial Narrow" w:cs="Calibri"/>
                <w:sz w:val="20"/>
                <w:szCs w:val="20"/>
              </w:rPr>
              <w:t>3000</w:t>
            </w:r>
          </w:p>
        </w:tc>
      </w:tr>
      <w:tr w14:paraId="647C5297">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40CAB5DD">
            <w:pPr>
              <w:jc w:val="center"/>
              <w:rPr>
                <w:rFonts w:ascii="Arial Narrow" w:hAnsi="Arial Narrow" w:cs="Calibri"/>
                <w:sz w:val="20"/>
                <w:szCs w:val="20"/>
              </w:rPr>
            </w:pPr>
            <w:r>
              <w:rPr>
                <w:rFonts w:ascii="Arial Narrow" w:hAnsi="Arial Narrow" w:cs="Calibri"/>
                <w:sz w:val="20"/>
                <w:szCs w:val="20"/>
              </w:rPr>
              <w:t>60</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3BAFA532">
            <w:pPr>
              <w:ind w:left="-32"/>
              <w:rPr>
                <w:rFonts w:ascii="Arial Narrow" w:hAnsi="Arial Narrow" w:cs="Calibri"/>
                <w:sz w:val="20"/>
                <w:szCs w:val="20"/>
              </w:rPr>
            </w:pPr>
            <w:r>
              <w:rPr>
                <w:rFonts w:ascii="Arial Narrow" w:hAnsi="Arial Narrow" w:cs="Calibri"/>
                <w:sz w:val="20"/>
                <w:szCs w:val="20"/>
              </w:rPr>
              <w:t>LUVA DE PROCEDIMENTO TAMANHO P, EM LATEX NATURAL, DESCARTÁVEL, AMBIDESTRA, TEXTURA UNIFORME COM ALTA SENSIBILIDADE TÁCTIL, BOA ELASTICIDADE, RESISTENTE A TRAÇÃO, COMPRIMENTO MÍNIMO DE 25CM COM BAINHA E ESPESSURA MÍNIMA DE 0,16MM, LUBRIFICADA COM PÓ BIOABSORVÍVEL. CX C/100</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5C6134B2">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182F8016">
            <w:pPr>
              <w:jc w:val="center"/>
              <w:rPr>
                <w:rFonts w:ascii="Arial Narrow" w:hAnsi="Arial Narrow" w:cs="Calibri"/>
                <w:sz w:val="20"/>
                <w:szCs w:val="20"/>
              </w:rPr>
            </w:pPr>
            <w:r>
              <w:rPr>
                <w:rFonts w:ascii="Arial Narrow" w:hAnsi="Arial Narrow" w:cs="Calibri"/>
                <w:sz w:val="20"/>
                <w:szCs w:val="20"/>
              </w:rPr>
              <w:t>2000</w:t>
            </w:r>
          </w:p>
        </w:tc>
      </w:tr>
      <w:tr w14:paraId="229A3B84">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10795329">
            <w:pPr>
              <w:jc w:val="center"/>
              <w:rPr>
                <w:rFonts w:ascii="Arial Narrow" w:hAnsi="Arial Narrow" w:cs="Calibri"/>
                <w:sz w:val="20"/>
                <w:szCs w:val="20"/>
              </w:rPr>
            </w:pPr>
            <w:r>
              <w:rPr>
                <w:rFonts w:ascii="Arial Narrow" w:hAnsi="Arial Narrow" w:cs="Calibri"/>
                <w:sz w:val="20"/>
                <w:szCs w:val="20"/>
              </w:rPr>
              <w:t>61</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1977F961">
            <w:pPr>
              <w:ind w:left="-32"/>
              <w:rPr>
                <w:rFonts w:ascii="Arial Narrow" w:hAnsi="Arial Narrow" w:cs="Calibri"/>
                <w:sz w:val="20"/>
                <w:szCs w:val="20"/>
              </w:rPr>
            </w:pPr>
            <w:r>
              <w:rPr>
                <w:rFonts w:ascii="Arial Narrow" w:hAnsi="Arial Narrow" w:cs="Calibri"/>
                <w:sz w:val="20"/>
                <w:szCs w:val="20"/>
              </w:rPr>
              <w:t>LUVA DE PROCEDIMENTO TAMANHO PP, EM LATEX NATURAL, DESCARTÁVEL, AMBIDESTRA, TEXTURA UNIFORME COM ALTA SENSIBILIDADE TÁCTIL, BOA ELASTICIDADE, RESISTENTE A TRAÇÃO, COMPRIMENTO MÍNIMO DE 25CM COM BAINHA E ESPESSURA MÍNIMA DE 0,16MM, LUBRIFICADA COM PÓ BIOABSORVÍVEL. CX C/100</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2AA6BB88">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59751A36">
            <w:pPr>
              <w:jc w:val="center"/>
              <w:rPr>
                <w:rFonts w:ascii="Arial Narrow" w:hAnsi="Arial Narrow" w:cs="Calibri"/>
                <w:sz w:val="20"/>
                <w:szCs w:val="20"/>
              </w:rPr>
            </w:pPr>
            <w:r>
              <w:rPr>
                <w:rFonts w:ascii="Arial Narrow" w:hAnsi="Arial Narrow" w:cs="Calibri"/>
                <w:sz w:val="20"/>
                <w:szCs w:val="20"/>
              </w:rPr>
              <w:t>1000</w:t>
            </w:r>
          </w:p>
        </w:tc>
      </w:tr>
      <w:tr w14:paraId="6956B148">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11E9FC0A">
            <w:pPr>
              <w:jc w:val="center"/>
              <w:rPr>
                <w:rFonts w:ascii="Arial Narrow" w:hAnsi="Arial Narrow" w:cs="Calibri"/>
                <w:sz w:val="20"/>
                <w:szCs w:val="20"/>
              </w:rPr>
            </w:pPr>
            <w:r>
              <w:rPr>
                <w:rFonts w:ascii="Arial Narrow" w:hAnsi="Arial Narrow" w:cs="Calibri"/>
                <w:sz w:val="20"/>
                <w:szCs w:val="20"/>
              </w:rPr>
              <w:t>62</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5876D13D">
            <w:pPr>
              <w:ind w:left="-32"/>
              <w:rPr>
                <w:rFonts w:ascii="Arial Narrow" w:hAnsi="Arial Narrow" w:cs="Calibri"/>
                <w:sz w:val="20"/>
                <w:szCs w:val="20"/>
              </w:rPr>
            </w:pPr>
            <w:r>
              <w:rPr>
                <w:rFonts w:ascii="Arial Narrow" w:hAnsi="Arial Narrow" w:cs="Calibri"/>
                <w:sz w:val="20"/>
                <w:szCs w:val="20"/>
              </w:rPr>
              <w:t>LUVA PARA PROCEDIMENTO NÃO CIRÚRGICO MATERIAL VINIL. TAMANHO P. CX C/100</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6146078C">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569C5F66">
            <w:pPr>
              <w:jc w:val="center"/>
              <w:rPr>
                <w:rFonts w:ascii="Arial Narrow" w:hAnsi="Arial Narrow" w:cs="Calibri"/>
                <w:sz w:val="20"/>
                <w:szCs w:val="20"/>
              </w:rPr>
            </w:pPr>
            <w:r>
              <w:rPr>
                <w:rFonts w:ascii="Arial Narrow" w:hAnsi="Arial Narrow" w:cs="Calibri"/>
                <w:sz w:val="20"/>
                <w:szCs w:val="20"/>
              </w:rPr>
              <w:t>500</w:t>
            </w:r>
          </w:p>
        </w:tc>
      </w:tr>
      <w:tr w14:paraId="7C18103A">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3DDC175C">
            <w:pPr>
              <w:jc w:val="center"/>
              <w:rPr>
                <w:rFonts w:ascii="Arial Narrow" w:hAnsi="Arial Narrow" w:cs="Calibri"/>
                <w:sz w:val="20"/>
                <w:szCs w:val="20"/>
              </w:rPr>
            </w:pPr>
            <w:r>
              <w:rPr>
                <w:rFonts w:ascii="Arial Narrow" w:hAnsi="Arial Narrow" w:cs="Calibri"/>
                <w:sz w:val="20"/>
                <w:szCs w:val="20"/>
              </w:rPr>
              <w:t>63</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3F78F618">
            <w:pPr>
              <w:ind w:left="-32"/>
              <w:rPr>
                <w:rFonts w:ascii="Arial Narrow" w:hAnsi="Arial Narrow" w:cs="Calibri"/>
                <w:sz w:val="20"/>
                <w:szCs w:val="20"/>
              </w:rPr>
            </w:pPr>
            <w:r>
              <w:rPr>
                <w:rFonts w:ascii="Arial Narrow" w:hAnsi="Arial Narrow" w:cs="Calibri"/>
                <w:sz w:val="20"/>
                <w:szCs w:val="20"/>
              </w:rPr>
              <w:t>LUVA PARA PROCEDIMENTO NÃO CIRÚRGICO MATERIAL VINIL. TAMANHO M. CX C/100</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1E85D01C">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0E8D9066">
            <w:pPr>
              <w:jc w:val="center"/>
              <w:rPr>
                <w:rFonts w:ascii="Arial Narrow" w:hAnsi="Arial Narrow" w:cs="Calibri"/>
                <w:sz w:val="20"/>
                <w:szCs w:val="20"/>
              </w:rPr>
            </w:pPr>
            <w:r>
              <w:rPr>
                <w:rFonts w:ascii="Arial Narrow" w:hAnsi="Arial Narrow" w:cs="Calibri"/>
                <w:sz w:val="20"/>
                <w:szCs w:val="20"/>
              </w:rPr>
              <w:t>500</w:t>
            </w:r>
          </w:p>
        </w:tc>
      </w:tr>
      <w:tr w14:paraId="0FB30C8B">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42337C07">
            <w:pPr>
              <w:jc w:val="center"/>
              <w:rPr>
                <w:rFonts w:ascii="Arial Narrow" w:hAnsi="Arial Narrow" w:cs="Calibri"/>
                <w:sz w:val="20"/>
                <w:szCs w:val="20"/>
              </w:rPr>
            </w:pPr>
            <w:r>
              <w:rPr>
                <w:rFonts w:ascii="Arial Narrow" w:hAnsi="Arial Narrow" w:cs="Calibri"/>
                <w:sz w:val="20"/>
                <w:szCs w:val="20"/>
              </w:rPr>
              <w:t>64</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4C29F53B">
            <w:pPr>
              <w:ind w:left="-32"/>
              <w:rPr>
                <w:rFonts w:ascii="Arial Narrow" w:hAnsi="Arial Narrow" w:cs="Calibri"/>
                <w:sz w:val="20"/>
                <w:szCs w:val="20"/>
              </w:rPr>
            </w:pPr>
            <w:r>
              <w:rPr>
                <w:rFonts w:ascii="Arial Narrow" w:hAnsi="Arial Narrow" w:cs="Calibri"/>
                <w:sz w:val="20"/>
                <w:szCs w:val="20"/>
              </w:rPr>
              <w:t>LUVA PARA PROCEDIMENTO NÃO CIRÚRGICO MATERIAL VINIL. TAMANHO G CX C/100</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00B1A65D">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3A47EDAA">
            <w:pPr>
              <w:jc w:val="center"/>
              <w:rPr>
                <w:rFonts w:ascii="Arial Narrow" w:hAnsi="Arial Narrow" w:cs="Calibri"/>
                <w:sz w:val="20"/>
                <w:szCs w:val="20"/>
              </w:rPr>
            </w:pPr>
            <w:r>
              <w:rPr>
                <w:rFonts w:ascii="Arial Narrow" w:hAnsi="Arial Narrow" w:cs="Calibri"/>
                <w:sz w:val="20"/>
                <w:szCs w:val="20"/>
              </w:rPr>
              <w:t>500</w:t>
            </w:r>
          </w:p>
        </w:tc>
      </w:tr>
      <w:tr w14:paraId="6D3D22B2">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62F4E2B2">
            <w:pPr>
              <w:jc w:val="center"/>
              <w:rPr>
                <w:rFonts w:ascii="Arial Narrow" w:hAnsi="Arial Narrow" w:cs="Calibri"/>
                <w:sz w:val="20"/>
                <w:szCs w:val="20"/>
              </w:rPr>
            </w:pPr>
            <w:r>
              <w:rPr>
                <w:rFonts w:ascii="Arial Narrow" w:hAnsi="Arial Narrow" w:cs="Calibri"/>
                <w:sz w:val="20"/>
                <w:szCs w:val="20"/>
              </w:rPr>
              <w:t>65</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67A9BB53">
            <w:pPr>
              <w:ind w:left="-32"/>
              <w:rPr>
                <w:rFonts w:ascii="Arial Narrow" w:hAnsi="Arial Narrow" w:cs="Calibri"/>
                <w:sz w:val="20"/>
                <w:szCs w:val="20"/>
              </w:rPr>
            </w:pPr>
            <w:r>
              <w:rPr>
                <w:rFonts w:ascii="Arial Narrow" w:hAnsi="Arial Narrow" w:cs="Calibri"/>
                <w:sz w:val="20"/>
                <w:szCs w:val="20"/>
              </w:rPr>
              <w:t>MÁSCARA CIRÚRGICA TRIPLA DESCARTÁVEL, COM ELASTICO, EM POLIPROPILENO, HIPOALERGÊNICA, ATÓXICA, NÃO ESTÉRIL, NÃO INFLAMÁVEL,  BRANCA COM ELÁSTICO. CX C/50</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7584583C">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7139E404">
            <w:pPr>
              <w:jc w:val="center"/>
              <w:rPr>
                <w:rFonts w:ascii="Arial Narrow" w:hAnsi="Arial Narrow" w:cs="Calibri"/>
                <w:sz w:val="20"/>
                <w:szCs w:val="20"/>
              </w:rPr>
            </w:pPr>
            <w:r>
              <w:rPr>
                <w:rFonts w:ascii="Arial Narrow" w:hAnsi="Arial Narrow" w:cs="Calibri"/>
                <w:sz w:val="20"/>
                <w:szCs w:val="20"/>
              </w:rPr>
              <w:t>2000</w:t>
            </w:r>
          </w:p>
        </w:tc>
      </w:tr>
      <w:tr w14:paraId="2666B48B">
        <w:tblPrEx>
          <w:tblCellMar>
            <w:top w:w="0" w:type="dxa"/>
            <w:left w:w="70" w:type="dxa"/>
            <w:bottom w:w="0" w:type="dxa"/>
            <w:right w:w="70" w:type="dxa"/>
          </w:tblCellMar>
        </w:tblPrEx>
        <w:trPr>
          <w:trHeight w:val="508"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5D68F63B">
            <w:pPr>
              <w:jc w:val="center"/>
              <w:rPr>
                <w:rFonts w:ascii="Arial Narrow" w:hAnsi="Arial Narrow" w:cs="Calibri"/>
                <w:sz w:val="20"/>
                <w:szCs w:val="20"/>
              </w:rPr>
            </w:pPr>
            <w:r>
              <w:rPr>
                <w:rFonts w:ascii="Arial Narrow" w:hAnsi="Arial Narrow" w:cs="Calibri"/>
                <w:sz w:val="20"/>
                <w:szCs w:val="20"/>
              </w:rPr>
              <w:t>66</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1EBB211C">
            <w:pPr>
              <w:ind w:left="-32"/>
              <w:rPr>
                <w:rFonts w:ascii="Arial Narrow" w:hAnsi="Arial Narrow" w:cs="Calibri"/>
                <w:sz w:val="20"/>
                <w:szCs w:val="20"/>
              </w:rPr>
            </w:pPr>
            <w:r>
              <w:rPr>
                <w:rFonts w:ascii="Arial Narrow" w:hAnsi="Arial Narrow" w:cs="Calibri"/>
                <w:sz w:val="20"/>
                <w:szCs w:val="20"/>
              </w:rPr>
              <w:t>MÁSCARA DE VENTURI ADULTO COMPLETA</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0BF1E353">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59AAAAD0">
            <w:pPr>
              <w:jc w:val="center"/>
              <w:rPr>
                <w:rFonts w:ascii="Arial Narrow" w:hAnsi="Arial Narrow" w:cs="Calibri"/>
                <w:sz w:val="20"/>
                <w:szCs w:val="20"/>
              </w:rPr>
            </w:pPr>
            <w:r>
              <w:rPr>
                <w:rFonts w:ascii="Arial Narrow" w:hAnsi="Arial Narrow" w:cs="Calibri"/>
                <w:sz w:val="20"/>
                <w:szCs w:val="20"/>
              </w:rPr>
              <w:t>100</w:t>
            </w:r>
          </w:p>
        </w:tc>
      </w:tr>
      <w:tr w14:paraId="0E4EA334">
        <w:tblPrEx>
          <w:tblCellMar>
            <w:top w:w="0" w:type="dxa"/>
            <w:left w:w="70" w:type="dxa"/>
            <w:bottom w:w="0" w:type="dxa"/>
            <w:right w:w="70" w:type="dxa"/>
          </w:tblCellMar>
        </w:tblPrEx>
        <w:trPr>
          <w:trHeight w:val="401"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4D290AD8">
            <w:pPr>
              <w:jc w:val="center"/>
              <w:rPr>
                <w:rFonts w:ascii="Arial Narrow" w:hAnsi="Arial Narrow" w:cs="Calibri"/>
                <w:sz w:val="20"/>
                <w:szCs w:val="20"/>
              </w:rPr>
            </w:pPr>
            <w:r>
              <w:rPr>
                <w:rFonts w:ascii="Arial Narrow" w:hAnsi="Arial Narrow" w:cs="Calibri"/>
                <w:sz w:val="20"/>
                <w:szCs w:val="20"/>
              </w:rPr>
              <w:t>67</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3A91CBD9">
            <w:pPr>
              <w:ind w:left="-32"/>
              <w:rPr>
                <w:rFonts w:ascii="Arial Narrow" w:hAnsi="Arial Narrow" w:cs="Calibri"/>
                <w:sz w:val="20"/>
                <w:szCs w:val="20"/>
              </w:rPr>
            </w:pPr>
            <w:r>
              <w:rPr>
                <w:rFonts w:ascii="Arial Narrow" w:hAnsi="Arial Narrow" w:cs="Calibri"/>
                <w:sz w:val="20"/>
                <w:szCs w:val="20"/>
              </w:rPr>
              <w:t>MÁSCARA DE VENTURI INFANTIL COMPLETA</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06461356">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49607301">
            <w:pPr>
              <w:jc w:val="center"/>
              <w:rPr>
                <w:rFonts w:ascii="Arial Narrow" w:hAnsi="Arial Narrow" w:cs="Calibri"/>
                <w:sz w:val="20"/>
                <w:szCs w:val="20"/>
              </w:rPr>
            </w:pPr>
            <w:r>
              <w:rPr>
                <w:rFonts w:ascii="Arial Narrow" w:hAnsi="Arial Narrow" w:cs="Calibri"/>
                <w:sz w:val="20"/>
                <w:szCs w:val="20"/>
              </w:rPr>
              <w:t>100</w:t>
            </w:r>
          </w:p>
        </w:tc>
      </w:tr>
      <w:tr w14:paraId="4F328B95">
        <w:tblPrEx>
          <w:tblCellMar>
            <w:top w:w="0" w:type="dxa"/>
            <w:left w:w="70" w:type="dxa"/>
            <w:bottom w:w="0" w:type="dxa"/>
            <w:right w:w="70" w:type="dxa"/>
          </w:tblCellMar>
        </w:tblPrEx>
        <w:trPr>
          <w:trHeight w:val="421"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79D7AC39">
            <w:pPr>
              <w:jc w:val="center"/>
              <w:rPr>
                <w:rFonts w:ascii="Arial Narrow" w:hAnsi="Arial Narrow" w:cs="Calibri"/>
                <w:sz w:val="20"/>
                <w:szCs w:val="20"/>
              </w:rPr>
            </w:pPr>
            <w:r>
              <w:rPr>
                <w:rFonts w:ascii="Arial Narrow" w:hAnsi="Arial Narrow" w:cs="Calibri"/>
                <w:sz w:val="20"/>
                <w:szCs w:val="20"/>
              </w:rPr>
              <w:t>68</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61F6F899">
            <w:pPr>
              <w:ind w:left="-32"/>
              <w:rPr>
                <w:rFonts w:ascii="Arial Narrow" w:hAnsi="Arial Narrow" w:cs="Calibri"/>
                <w:sz w:val="20"/>
                <w:szCs w:val="20"/>
              </w:rPr>
            </w:pPr>
            <w:r>
              <w:rPr>
                <w:rFonts w:ascii="Arial Narrow" w:hAnsi="Arial Narrow" w:cs="Calibri"/>
                <w:sz w:val="20"/>
                <w:szCs w:val="20"/>
              </w:rPr>
              <w:t xml:space="preserve">MÁSCARA DE NÃO REINALAÇÃO COM RESERVATÓRIO E TUBO DE O2 ADULTO </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5AABE304">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0F30FDB4">
            <w:pPr>
              <w:jc w:val="center"/>
              <w:rPr>
                <w:rFonts w:ascii="Arial Narrow" w:hAnsi="Arial Narrow" w:cs="Calibri"/>
                <w:sz w:val="20"/>
                <w:szCs w:val="20"/>
              </w:rPr>
            </w:pPr>
            <w:r>
              <w:rPr>
                <w:rFonts w:ascii="Arial Narrow" w:hAnsi="Arial Narrow" w:cs="Calibri"/>
                <w:sz w:val="20"/>
                <w:szCs w:val="20"/>
              </w:rPr>
              <w:t>100</w:t>
            </w:r>
          </w:p>
        </w:tc>
      </w:tr>
      <w:tr w14:paraId="6893A143">
        <w:tblPrEx>
          <w:tblCellMar>
            <w:top w:w="0" w:type="dxa"/>
            <w:left w:w="70" w:type="dxa"/>
            <w:bottom w:w="0" w:type="dxa"/>
            <w:right w:w="70" w:type="dxa"/>
          </w:tblCellMar>
        </w:tblPrEx>
        <w:trPr>
          <w:trHeight w:val="413"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6121A77F">
            <w:pPr>
              <w:jc w:val="center"/>
              <w:rPr>
                <w:rFonts w:ascii="Arial Narrow" w:hAnsi="Arial Narrow" w:cs="Calibri"/>
                <w:sz w:val="20"/>
                <w:szCs w:val="20"/>
              </w:rPr>
            </w:pPr>
            <w:r>
              <w:rPr>
                <w:rFonts w:ascii="Arial Narrow" w:hAnsi="Arial Narrow" w:cs="Calibri"/>
                <w:sz w:val="20"/>
                <w:szCs w:val="20"/>
              </w:rPr>
              <w:t>69</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6323A134">
            <w:pPr>
              <w:ind w:left="-32"/>
              <w:rPr>
                <w:rFonts w:ascii="Arial Narrow" w:hAnsi="Arial Narrow" w:cs="Calibri"/>
                <w:sz w:val="20"/>
                <w:szCs w:val="20"/>
              </w:rPr>
            </w:pPr>
            <w:r>
              <w:rPr>
                <w:rFonts w:ascii="Arial Narrow" w:hAnsi="Arial Narrow" w:cs="Calibri"/>
                <w:sz w:val="20"/>
                <w:szCs w:val="20"/>
              </w:rPr>
              <w:t>MÁSCARA DE NÃO REINALAÇÃO COM RESERVATÓRIO E TUBO DE O2 PEDIÁTRICO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68EC4192">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4A9C7DA4">
            <w:pPr>
              <w:jc w:val="center"/>
              <w:rPr>
                <w:rFonts w:ascii="Arial Narrow" w:hAnsi="Arial Narrow" w:cs="Calibri"/>
                <w:sz w:val="20"/>
                <w:szCs w:val="20"/>
              </w:rPr>
            </w:pPr>
            <w:r>
              <w:rPr>
                <w:rFonts w:ascii="Arial Narrow" w:hAnsi="Arial Narrow" w:cs="Calibri"/>
                <w:sz w:val="20"/>
                <w:szCs w:val="20"/>
              </w:rPr>
              <w:t>50</w:t>
            </w:r>
          </w:p>
        </w:tc>
      </w:tr>
      <w:tr w14:paraId="4F73DF42">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029E763D">
            <w:pPr>
              <w:jc w:val="center"/>
              <w:rPr>
                <w:rFonts w:ascii="Arial Narrow" w:hAnsi="Arial Narrow" w:cs="Calibri"/>
                <w:sz w:val="20"/>
                <w:szCs w:val="20"/>
              </w:rPr>
            </w:pPr>
            <w:r>
              <w:rPr>
                <w:rFonts w:ascii="Arial Narrow" w:hAnsi="Arial Narrow" w:cs="Calibri"/>
                <w:sz w:val="20"/>
                <w:szCs w:val="20"/>
              </w:rPr>
              <w:t>70</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142AAF0C">
            <w:pPr>
              <w:ind w:left="-32"/>
              <w:rPr>
                <w:rFonts w:ascii="Arial Narrow" w:hAnsi="Arial Narrow" w:cs="Calibri"/>
                <w:sz w:val="20"/>
                <w:szCs w:val="20"/>
              </w:rPr>
            </w:pPr>
            <w:r>
              <w:rPr>
                <w:rFonts w:ascii="Arial Narrow" w:hAnsi="Arial Narrow" w:cs="Calibri"/>
                <w:sz w:val="20"/>
                <w:szCs w:val="20"/>
              </w:rPr>
              <w:t>MASCARA DE AR COMPRIMIDO. NA EMBALAGEM DEVERA ESTAR IMPRESSO DADOS DE IDENTIFICACAO, TIPO DE ESTERILIZACAO, PROCEDENCIA, DATA DE FABRICACAO, PRAZO DE VALIDADE E REGISTRO NO MINISTERIO DA SAUDE.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448A0B45">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7EDF317A">
            <w:pPr>
              <w:jc w:val="center"/>
              <w:rPr>
                <w:rFonts w:ascii="Arial Narrow" w:hAnsi="Arial Narrow" w:cs="Calibri"/>
                <w:sz w:val="20"/>
                <w:szCs w:val="20"/>
              </w:rPr>
            </w:pPr>
            <w:r>
              <w:rPr>
                <w:rFonts w:ascii="Arial Narrow" w:hAnsi="Arial Narrow" w:cs="Calibri"/>
                <w:sz w:val="20"/>
                <w:szCs w:val="20"/>
              </w:rPr>
              <w:t>100</w:t>
            </w:r>
          </w:p>
        </w:tc>
      </w:tr>
      <w:tr w14:paraId="59FA5BEB">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B48D7BF">
            <w:pPr>
              <w:jc w:val="center"/>
              <w:rPr>
                <w:rFonts w:ascii="Arial Narrow" w:hAnsi="Arial Narrow" w:cs="Calibri"/>
                <w:sz w:val="20"/>
                <w:szCs w:val="20"/>
              </w:rPr>
            </w:pPr>
            <w:r>
              <w:rPr>
                <w:rFonts w:ascii="Arial Narrow" w:hAnsi="Arial Narrow" w:cs="Calibri"/>
                <w:sz w:val="20"/>
                <w:szCs w:val="20"/>
              </w:rPr>
              <w:t>71</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24897C07">
            <w:pPr>
              <w:ind w:left="-32"/>
              <w:rPr>
                <w:rFonts w:ascii="Arial Narrow" w:hAnsi="Arial Narrow" w:cs="Calibri"/>
                <w:sz w:val="20"/>
                <w:szCs w:val="20"/>
              </w:rPr>
            </w:pPr>
            <w:r>
              <w:rPr>
                <w:rFonts w:ascii="Arial Narrow" w:hAnsi="Arial Narrow" w:cs="Calibri"/>
                <w:sz w:val="20"/>
                <w:szCs w:val="20"/>
              </w:rPr>
              <w:t>MANTA, TERMICA, AQUECEDORA, PARA AQUECIMENTO DE PACIENTES, USADA PARA PREVENCAO E TRATAMENTO DE HIPOTERMIA, DURANTE E POS PROCEDIMENTO CIRURGICO, COM FILTRO DE AR COM EFICIENCIA MAIOR QUE 99% PARA PARTICULAS MENORES QUE 0,3µM, COM CONTROLE DA TEMPERATURA DESEJADA, COM DESAQUECIMENTO E DESLIGAMENTO AUTOMATICO PARA SEGURANCA DO PACIENTE, COM LUZ DE AVISO DE FUNCIONAMENTO AUTOMATICO, COM 10 (DEZ) MANTAS DESCARTAVEIS ESPECIFICAS, TENSAO DE ALIMENTACAO DE ACORDO COM A VIGENTE NA UNIDADE, ACOMPANHA MANUAL TECNICO DE OPERACAO E MANUTENCAO EM PORTUGUES.</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4967D084">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2EB725BB">
            <w:pPr>
              <w:jc w:val="center"/>
              <w:rPr>
                <w:rFonts w:ascii="Arial Narrow" w:hAnsi="Arial Narrow" w:cs="Calibri"/>
                <w:sz w:val="20"/>
                <w:szCs w:val="20"/>
              </w:rPr>
            </w:pPr>
            <w:r>
              <w:rPr>
                <w:rFonts w:ascii="Arial Narrow" w:hAnsi="Arial Narrow" w:cs="Calibri"/>
                <w:sz w:val="20"/>
                <w:szCs w:val="20"/>
              </w:rPr>
              <w:t>500</w:t>
            </w:r>
          </w:p>
        </w:tc>
      </w:tr>
      <w:tr w14:paraId="2BBA905C">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74A53004">
            <w:pPr>
              <w:jc w:val="center"/>
              <w:rPr>
                <w:rFonts w:ascii="Arial Narrow" w:hAnsi="Arial Narrow" w:cs="Calibri"/>
                <w:sz w:val="20"/>
                <w:szCs w:val="20"/>
              </w:rPr>
            </w:pPr>
            <w:r>
              <w:rPr>
                <w:rFonts w:ascii="Arial Narrow" w:hAnsi="Arial Narrow" w:cs="Calibri"/>
                <w:sz w:val="20"/>
                <w:szCs w:val="20"/>
              </w:rPr>
              <w:t>72</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00300E01">
            <w:pPr>
              <w:ind w:left="-32"/>
              <w:rPr>
                <w:rFonts w:ascii="Arial Narrow" w:hAnsi="Arial Narrow" w:cs="Calibri"/>
                <w:sz w:val="20"/>
                <w:szCs w:val="20"/>
              </w:rPr>
            </w:pPr>
            <w:r>
              <w:rPr>
                <w:rFonts w:ascii="Arial Narrow" w:hAnsi="Arial Narrow" w:cs="Calibri"/>
                <w:sz w:val="20"/>
                <w:szCs w:val="20"/>
              </w:rPr>
              <w:t>MÁSCARA LARÍNGEA MD  SILICONE ESTÉRIL DESCARTAVEL Nº 5 UTILIZADA PARA INTUBAÇÃO TRAQUEAL EM PACIENTES IMPOSSIBILITADOS DE RESPIRAR E NO USO DE MÁSCARA FACIAL EM ANESTESIA E REANIMAÇÃO.</w:t>
            </w:r>
            <w:r>
              <w:rPr>
                <w:rFonts w:ascii="Arial Narrow" w:hAnsi="Arial Narrow" w:cs="Calibri"/>
                <w:sz w:val="20"/>
                <w:szCs w:val="20"/>
              </w:rPr>
              <w:br w:type="textWrapping"/>
            </w:r>
            <w:r>
              <w:rPr>
                <w:rFonts w:ascii="Arial Narrow" w:hAnsi="Arial Narrow" w:cs="Calibri"/>
                <w:sz w:val="20"/>
                <w:szCs w:val="20"/>
              </w:rPr>
              <w:t>COM REFORÇO EM ESPIRAL QUE MINIMIZA ESMAGAMENTO E O TORNA RESISTENTE À TORÇÃO OU DOBRAS.</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4E95FC47">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6AFC074F">
            <w:pPr>
              <w:jc w:val="center"/>
              <w:rPr>
                <w:rFonts w:ascii="Arial Narrow" w:hAnsi="Arial Narrow" w:cs="Calibri"/>
                <w:sz w:val="20"/>
                <w:szCs w:val="20"/>
              </w:rPr>
            </w:pPr>
            <w:r>
              <w:rPr>
                <w:rFonts w:ascii="Arial Narrow" w:hAnsi="Arial Narrow" w:cs="Calibri"/>
                <w:sz w:val="20"/>
                <w:szCs w:val="20"/>
              </w:rPr>
              <w:t>100</w:t>
            </w:r>
          </w:p>
        </w:tc>
      </w:tr>
      <w:tr w14:paraId="1BE351F4">
        <w:tblPrEx>
          <w:tblCellMar>
            <w:top w:w="0" w:type="dxa"/>
            <w:left w:w="70" w:type="dxa"/>
            <w:bottom w:w="0" w:type="dxa"/>
            <w:right w:w="70" w:type="dxa"/>
          </w:tblCellMar>
        </w:tblPrEx>
        <w:trPr>
          <w:trHeight w:val="399"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F40D657">
            <w:pPr>
              <w:jc w:val="center"/>
              <w:rPr>
                <w:rFonts w:ascii="Arial Narrow" w:hAnsi="Arial Narrow" w:cs="Calibri"/>
                <w:sz w:val="20"/>
                <w:szCs w:val="20"/>
              </w:rPr>
            </w:pPr>
            <w:r>
              <w:rPr>
                <w:rFonts w:ascii="Arial Narrow" w:hAnsi="Arial Narrow" w:cs="Calibri"/>
                <w:sz w:val="20"/>
                <w:szCs w:val="20"/>
              </w:rPr>
              <w:t>73</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656B94EE">
            <w:pPr>
              <w:ind w:left="-32"/>
              <w:rPr>
                <w:rFonts w:ascii="Arial Narrow" w:hAnsi="Arial Narrow" w:cs="Calibri"/>
                <w:sz w:val="20"/>
                <w:szCs w:val="20"/>
              </w:rPr>
            </w:pPr>
            <w:r>
              <w:rPr>
                <w:rFonts w:ascii="Arial Narrow" w:hAnsi="Arial Narrow" w:cs="Calibri"/>
                <w:sz w:val="20"/>
                <w:szCs w:val="20"/>
              </w:rPr>
              <w:t>MASCARA DE NEBULIZAÇÃO INFANTIL COM CONECTOR PARA AR COMPRIMIDO., CONEXÃO VERDE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6B3D59AE">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2BA665A4">
            <w:pPr>
              <w:jc w:val="center"/>
              <w:rPr>
                <w:rFonts w:ascii="Arial Narrow" w:hAnsi="Arial Narrow" w:cs="Calibri"/>
                <w:sz w:val="20"/>
                <w:szCs w:val="20"/>
              </w:rPr>
            </w:pPr>
            <w:r>
              <w:rPr>
                <w:rFonts w:ascii="Arial Narrow" w:hAnsi="Arial Narrow" w:cs="Calibri"/>
                <w:sz w:val="20"/>
                <w:szCs w:val="20"/>
              </w:rPr>
              <w:t>100</w:t>
            </w:r>
          </w:p>
        </w:tc>
      </w:tr>
      <w:tr w14:paraId="199D8866">
        <w:tblPrEx>
          <w:tblCellMar>
            <w:top w:w="0" w:type="dxa"/>
            <w:left w:w="70" w:type="dxa"/>
            <w:bottom w:w="0" w:type="dxa"/>
            <w:right w:w="70" w:type="dxa"/>
          </w:tblCellMar>
        </w:tblPrEx>
        <w:trPr>
          <w:trHeight w:val="405"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7ACBB310">
            <w:pPr>
              <w:jc w:val="center"/>
              <w:rPr>
                <w:rFonts w:ascii="Arial Narrow" w:hAnsi="Arial Narrow" w:cs="Calibri"/>
                <w:sz w:val="20"/>
                <w:szCs w:val="20"/>
              </w:rPr>
            </w:pPr>
            <w:r>
              <w:rPr>
                <w:rFonts w:ascii="Arial Narrow" w:hAnsi="Arial Narrow" w:cs="Calibri"/>
                <w:sz w:val="20"/>
                <w:szCs w:val="20"/>
              </w:rPr>
              <w:t>74</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73A15A34">
            <w:pPr>
              <w:ind w:left="-32"/>
              <w:rPr>
                <w:rFonts w:ascii="Arial Narrow" w:hAnsi="Arial Narrow" w:cs="Calibri"/>
                <w:sz w:val="20"/>
                <w:szCs w:val="20"/>
              </w:rPr>
            </w:pPr>
            <w:r>
              <w:rPr>
                <w:rFonts w:ascii="Arial Narrow" w:hAnsi="Arial Narrow" w:cs="Calibri"/>
                <w:sz w:val="20"/>
                <w:szCs w:val="20"/>
              </w:rPr>
              <w:t>MASCARA DE NEBULIZAÇÃO ADULTO COM CONECTOR PARA AR COMPRIMIDO. CONEXÃO VERDE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100E8497">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18014689">
            <w:pPr>
              <w:jc w:val="center"/>
              <w:rPr>
                <w:rFonts w:ascii="Arial Narrow" w:hAnsi="Arial Narrow" w:cs="Calibri"/>
                <w:sz w:val="20"/>
                <w:szCs w:val="20"/>
              </w:rPr>
            </w:pPr>
            <w:r>
              <w:rPr>
                <w:rFonts w:ascii="Arial Narrow" w:hAnsi="Arial Narrow" w:cs="Calibri"/>
                <w:sz w:val="20"/>
                <w:szCs w:val="20"/>
              </w:rPr>
              <w:t>100</w:t>
            </w:r>
          </w:p>
        </w:tc>
      </w:tr>
      <w:tr w14:paraId="78C69CC1">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4B865E3C">
            <w:pPr>
              <w:jc w:val="center"/>
              <w:rPr>
                <w:rFonts w:ascii="Arial Narrow" w:hAnsi="Arial Narrow" w:cs="Calibri"/>
                <w:sz w:val="20"/>
                <w:szCs w:val="20"/>
              </w:rPr>
            </w:pPr>
            <w:r>
              <w:rPr>
                <w:rFonts w:ascii="Arial Narrow" w:hAnsi="Arial Narrow" w:cs="Calibri"/>
                <w:sz w:val="20"/>
                <w:szCs w:val="20"/>
              </w:rPr>
              <w:t>75</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7CDA11F0">
            <w:pPr>
              <w:ind w:left="-32"/>
              <w:rPr>
                <w:rFonts w:ascii="Arial Narrow" w:hAnsi="Arial Narrow" w:cs="Calibri"/>
                <w:sz w:val="20"/>
                <w:szCs w:val="20"/>
              </w:rPr>
            </w:pPr>
            <w:r>
              <w:rPr>
                <w:rFonts w:ascii="Arial Narrow" w:hAnsi="Arial Narrow" w:cs="Calibri"/>
                <w:sz w:val="20"/>
                <w:szCs w:val="20"/>
              </w:rPr>
              <w:t xml:space="preserve">MÁSCARA LARÍNGEA MD  SILICONE ESTÉRIL DESCARTAVEL Nº  4 UTILIZADA PARA INTUBAÇÃO TRAQUEAL EM PACIENTES IMPOSSIBILITADOS DE RESPIRAR E NO USO DE MÁSCARA FACIAL EM ANESTESIA E REANIMAÇÃO. </w:t>
            </w:r>
            <w:r>
              <w:rPr>
                <w:rFonts w:ascii="Arial Narrow" w:hAnsi="Arial Narrow" w:cs="Calibri"/>
                <w:sz w:val="20"/>
                <w:szCs w:val="20"/>
              </w:rPr>
              <w:br w:type="textWrapping"/>
            </w:r>
            <w:r>
              <w:rPr>
                <w:rFonts w:ascii="Arial Narrow" w:hAnsi="Arial Narrow" w:cs="Calibri"/>
                <w:sz w:val="20"/>
                <w:szCs w:val="20"/>
              </w:rPr>
              <w:t>COM REFORÇO EM ESPIRAL QUE MINIMIZA ESMAGAMENTO E O TORNA RESISTENTE À TORÇÃO OU DOBRAS</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54EF24D7">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7565214C">
            <w:pPr>
              <w:jc w:val="center"/>
              <w:rPr>
                <w:rFonts w:ascii="Arial Narrow" w:hAnsi="Arial Narrow" w:cs="Calibri"/>
                <w:sz w:val="20"/>
                <w:szCs w:val="20"/>
              </w:rPr>
            </w:pPr>
            <w:r>
              <w:rPr>
                <w:rFonts w:ascii="Arial Narrow" w:hAnsi="Arial Narrow" w:cs="Calibri"/>
                <w:sz w:val="20"/>
                <w:szCs w:val="20"/>
              </w:rPr>
              <w:t>30</w:t>
            </w:r>
          </w:p>
        </w:tc>
      </w:tr>
      <w:tr w14:paraId="5C6C1CFD">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76787E63">
            <w:pPr>
              <w:jc w:val="center"/>
              <w:rPr>
                <w:rFonts w:ascii="Arial Narrow" w:hAnsi="Arial Narrow" w:cs="Calibri"/>
                <w:sz w:val="20"/>
                <w:szCs w:val="20"/>
              </w:rPr>
            </w:pPr>
            <w:r>
              <w:rPr>
                <w:rFonts w:ascii="Arial Narrow" w:hAnsi="Arial Narrow" w:cs="Calibri"/>
                <w:sz w:val="20"/>
                <w:szCs w:val="20"/>
              </w:rPr>
              <w:t>76</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079599EC">
            <w:pPr>
              <w:ind w:left="-32"/>
              <w:rPr>
                <w:rFonts w:ascii="Arial Narrow" w:hAnsi="Arial Narrow" w:cs="Calibri"/>
                <w:sz w:val="20"/>
                <w:szCs w:val="20"/>
              </w:rPr>
            </w:pPr>
            <w:r>
              <w:rPr>
                <w:rFonts w:ascii="Arial Narrow" w:hAnsi="Arial Narrow" w:cs="Calibri"/>
                <w:sz w:val="20"/>
                <w:szCs w:val="20"/>
              </w:rPr>
              <w:t xml:space="preserve">MÁSCARA LARÍNGEA MD  SILICONE ESTÉRIL DESCARTAVEL Nº 3 UTILIZADA PARA INTUBAÇÃO TRAQUEAL EM PACIENTES IMPOSSIBILITADOS DE RESPIRAR E NO USO DE MÁSCARA FACIAL EM ANESTESIA E REANIMAÇÃO. </w:t>
            </w:r>
            <w:r>
              <w:rPr>
                <w:rFonts w:ascii="Arial Narrow" w:hAnsi="Arial Narrow" w:cs="Calibri"/>
                <w:sz w:val="20"/>
                <w:szCs w:val="20"/>
              </w:rPr>
              <w:br w:type="textWrapping"/>
            </w:r>
            <w:r>
              <w:rPr>
                <w:rFonts w:ascii="Arial Narrow" w:hAnsi="Arial Narrow" w:cs="Calibri"/>
                <w:sz w:val="20"/>
                <w:szCs w:val="20"/>
              </w:rPr>
              <w:t>COM REFORÇO EM ESPIRAL QUE MINIMIZA ESMAGAMENTO E O TORNA RESISTENTE À TORÇÃO OU DOBRAS</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113EB340">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2D6F60CA">
            <w:pPr>
              <w:jc w:val="center"/>
              <w:rPr>
                <w:rFonts w:ascii="Arial Narrow" w:hAnsi="Arial Narrow" w:cs="Calibri"/>
                <w:sz w:val="20"/>
                <w:szCs w:val="20"/>
              </w:rPr>
            </w:pPr>
            <w:r>
              <w:rPr>
                <w:rFonts w:ascii="Arial Narrow" w:hAnsi="Arial Narrow" w:cs="Calibri"/>
                <w:sz w:val="20"/>
                <w:szCs w:val="20"/>
              </w:rPr>
              <w:t>30</w:t>
            </w:r>
          </w:p>
        </w:tc>
      </w:tr>
      <w:tr w14:paraId="6DA0406F">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3AA0F6B8">
            <w:pPr>
              <w:jc w:val="center"/>
              <w:rPr>
                <w:rFonts w:ascii="Arial Narrow" w:hAnsi="Arial Narrow" w:cs="Calibri"/>
                <w:sz w:val="20"/>
                <w:szCs w:val="20"/>
              </w:rPr>
            </w:pPr>
            <w:r>
              <w:rPr>
                <w:rFonts w:ascii="Arial Narrow" w:hAnsi="Arial Narrow" w:cs="Calibri"/>
                <w:sz w:val="20"/>
                <w:szCs w:val="20"/>
              </w:rPr>
              <w:t>77</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4C25BE65">
            <w:pPr>
              <w:ind w:left="-32"/>
              <w:rPr>
                <w:rFonts w:ascii="Arial Narrow" w:hAnsi="Arial Narrow" w:cs="Calibri"/>
                <w:sz w:val="20"/>
                <w:szCs w:val="20"/>
              </w:rPr>
            </w:pPr>
            <w:r>
              <w:rPr>
                <w:rFonts w:ascii="Arial Narrow" w:hAnsi="Arial Narrow" w:cs="Calibri"/>
                <w:sz w:val="20"/>
                <w:szCs w:val="20"/>
              </w:rPr>
              <w:t>MASCARA INALATORIA CIRURGICA INFANTIL, PARA USO EM ANESTESIA  AUTOCLAVAVEL BARACA BALÃO COMPLETA 1 LITRO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5F060274">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04990D36">
            <w:pPr>
              <w:jc w:val="center"/>
              <w:rPr>
                <w:rFonts w:ascii="Arial Narrow" w:hAnsi="Arial Narrow" w:cs="Calibri"/>
                <w:sz w:val="20"/>
                <w:szCs w:val="20"/>
              </w:rPr>
            </w:pPr>
            <w:r>
              <w:rPr>
                <w:rFonts w:ascii="Arial Narrow" w:hAnsi="Arial Narrow" w:cs="Calibri"/>
                <w:sz w:val="20"/>
                <w:szCs w:val="20"/>
              </w:rPr>
              <w:t>40</w:t>
            </w:r>
          </w:p>
        </w:tc>
      </w:tr>
      <w:tr w14:paraId="45880AD5">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37D4C9E0">
            <w:pPr>
              <w:jc w:val="center"/>
              <w:rPr>
                <w:rFonts w:ascii="Arial Narrow" w:hAnsi="Arial Narrow" w:cs="Calibri"/>
                <w:sz w:val="20"/>
                <w:szCs w:val="20"/>
              </w:rPr>
            </w:pPr>
            <w:r>
              <w:rPr>
                <w:rFonts w:ascii="Arial Narrow" w:hAnsi="Arial Narrow" w:cs="Calibri"/>
                <w:sz w:val="20"/>
                <w:szCs w:val="20"/>
              </w:rPr>
              <w:t>78</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79517169">
            <w:pPr>
              <w:ind w:left="-32"/>
              <w:rPr>
                <w:rFonts w:ascii="Arial Narrow" w:hAnsi="Arial Narrow" w:cs="Calibri"/>
                <w:sz w:val="20"/>
                <w:szCs w:val="20"/>
              </w:rPr>
            </w:pPr>
            <w:r>
              <w:rPr>
                <w:rFonts w:ascii="Arial Narrow" w:hAnsi="Arial Narrow" w:cs="Calibri"/>
                <w:sz w:val="20"/>
                <w:szCs w:val="20"/>
              </w:rPr>
              <w:t>MASCARA INALATORIA CIRURGICA ADULTO PARA USO EM ANESTESIA  AUTOCLAVAVEL BARACA BALÃO COMPLETA 2 LITRO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4478BD95">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670DE175">
            <w:pPr>
              <w:jc w:val="center"/>
              <w:rPr>
                <w:rFonts w:ascii="Arial Narrow" w:hAnsi="Arial Narrow" w:cs="Calibri"/>
                <w:sz w:val="20"/>
                <w:szCs w:val="20"/>
              </w:rPr>
            </w:pPr>
            <w:r>
              <w:rPr>
                <w:rFonts w:ascii="Arial Narrow" w:hAnsi="Arial Narrow" w:cs="Calibri"/>
                <w:sz w:val="20"/>
                <w:szCs w:val="20"/>
              </w:rPr>
              <w:t>40</w:t>
            </w:r>
          </w:p>
        </w:tc>
      </w:tr>
      <w:tr w14:paraId="64D0882C">
        <w:tblPrEx>
          <w:tblCellMar>
            <w:top w:w="0" w:type="dxa"/>
            <w:left w:w="70" w:type="dxa"/>
            <w:bottom w:w="0" w:type="dxa"/>
            <w:right w:w="70" w:type="dxa"/>
          </w:tblCellMar>
        </w:tblPrEx>
        <w:trPr>
          <w:trHeight w:val="414"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0F145ED5">
            <w:pPr>
              <w:jc w:val="center"/>
              <w:rPr>
                <w:rFonts w:ascii="Arial Narrow" w:hAnsi="Arial Narrow" w:cs="Calibri"/>
                <w:sz w:val="20"/>
                <w:szCs w:val="20"/>
              </w:rPr>
            </w:pPr>
            <w:r>
              <w:rPr>
                <w:rFonts w:ascii="Arial Narrow" w:hAnsi="Arial Narrow" w:cs="Calibri"/>
                <w:sz w:val="20"/>
                <w:szCs w:val="20"/>
              </w:rPr>
              <w:t>79</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1B86BAF7">
            <w:pPr>
              <w:ind w:left="-32"/>
              <w:rPr>
                <w:rFonts w:ascii="Arial Narrow" w:hAnsi="Arial Narrow" w:cs="Calibri"/>
                <w:sz w:val="20"/>
                <w:szCs w:val="20"/>
              </w:rPr>
            </w:pPr>
            <w:r>
              <w:rPr>
                <w:rFonts w:ascii="Arial Narrow" w:hAnsi="Arial Narrow" w:cs="Calibri"/>
                <w:sz w:val="20"/>
                <w:szCs w:val="20"/>
              </w:rPr>
              <w:t>MASCARA PARA ANESTESIA COM COXIM INFLAVEL ADULTO NÚMERO 3</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1ABF684E">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3C113242">
            <w:pPr>
              <w:jc w:val="center"/>
              <w:rPr>
                <w:rFonts w:ascii="Arial Narrow" w:hAnsi="Arial Narrow" w:cs="Calibri"/>
                <w:sz w:val="20"/>
                <w:szCs w:val="20"/>
              </w:rPr>
            </w:pPr>
            <w:r>
              <w:rPr>
                <w:rFonts w:ascii="Arial Narrow" w:hAnsi="Arial Narrow" w:cs="Calibri"/>
                <w:sz w:val="20"/>
                <w:szCs w:val="20"/>
              </w:rPr>
              <w:t>100</w:t>
            </w:r>
          </w:p>
        </w:tc>
      </w:tr>
      <w:tr w14:paraId="747556F4">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F04FD31">
            <w:pPr>
              <w:jc w:val="center"/>
              <w:rPr>
                <w:rFonts w:ascii="Arial Narrow" w:hAnsi="Arial Narrow" w:cs="Calibri"/>
                <w:sz w:val="20"/>
                <w:szCs w:val="20"/>
              </w:rPr>
            </w:pPr>
            <w:r>
              <w:rPr>
                <w:rFonts w:ascii="Arial Narrow" w:hAnsi="Arial Narrow" w:cs="Calibri"/>
                <w:sz w:val="20"/>
                <w:szCs w:val="20"/>
              </w:rPr>
              <w:t>80</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6D720848">
            <w:pPr>
              <w:ind w:left="-32"/>
              <w:rPr>
                <w:rFonts w:ascii="Arial Narrow" w:hAnsi="Arial Narrow" w:cs="Calibri"/>
                <w:sz w:val="20"/>
                <w:szCs w:val="20"/>
              </w:rPr>
            </w:pPr>
            <w:r>
              <w:rPr>
                <w:rFonts w:ascii="Arial Narrow" w:hAnsi="Arial Narrow" w:cs="Calibri"/>
                <w:sz w:val="20"/>
                <w:szCs w:val="20"/>
              </w:rPr>
              <w:t>MASCARA N95 CIRÚRGICA, DE PROTEÇÃO RESPIRATÓRIA PARA AGENTES BIOLÓGICOS, CONTRA O BACILO DA TUBERCULOSE, COM FILTRO P2 N. 95, EM MATERIAL RESISTENTE, ANTIALÉRGICO, AJUSTÁVEL AO CONTORNO FACIAL, COM PRENDEDORES EM MATERIAL ELÁSTICO NÃO DESAFIANTE.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4AB496EF">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0D0F3481">
            <w:pPr>
              <w:jc w:val="center"/>
              <w:rPr>
                <w:rFonts w:ascii="Arial Narrow" w:hAnsi="Arial Narrow" w:cs="Calibri"/>
                <w:sz w:val="20"/>
                <w:szCs w:val="20"/>
              </w:rPr>
            </w:pPr>
            <w:r>
              <w:rPr>
                <w:rFonts w:ascii="Arial Narrow" w:hAnsi="Arial Narrow" w:cs="Calibri"/>
                <w:sz w:val="20"/>
                <w:szCs w:val="20"/>
              </w:rPr>
              <w:t>3000</w:t>
            </w:r>
          </w:p>
        </w:tc>
      </w:tr>
      <w:tr w14:paraId="392F196A">
        <w:tblPrEx>
          <w:tblCellMar>
            <w:top w:w="0" w:type="dxa"/>
            <w:left w:w="70" w:type="dxa"/>
            <w:bottom w:w="0" w:type="dxa"/>
            <w:right w:w="70" w:type="dxa"/>
          </w:tblCellMar>
        </w:tblPrEx>
        <w:trPr>
          <w:trHeight w:val="393"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5495D3CA">
            <w:pPr>
              <w:jc w:val="center"/>
              <w:rPr>
                <w:rFonts w:ascii="Arial Narrow" w:hAnsi="Arial Narrow" w:cs="Calibri"/>
                <w:sz w:val="20"/>
                <w:szCs w:val="20"/>
              </w:rPr>
            </w:pPr>
            <w:r>
              <w:rPr>
                <w:rFonts w:ascii="Arial Narrow" w:hAnsi="Arial Narrow" w:cs="Calibri"/>
                <w:sz w:val="20"/>
                <w:szCs w:val="20"/>
              </w:rPr>
              <w:t>81</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12EACB52">
            <w:pPr>
              <w:ind w:left="-32"/>
              <w:rPr>
                <w:rFonts w:ascii="Arial Narrow" w:hAnsi="Arial Narrow" w:cs="Calibri"/>
                <w:sz w:val="20"/>
                <w:szCs w:val="20"/>
              </w:rPr>
            </w:pPr>
            <w:r>
              <w:rPr>
                <w:rFonts w:ascii="Arial Narrow" w:hAnsi="Arial Narrow" w:cs="Calibri"/>
                <w:sz w:val="20"/>
                <w:szCs w:val="20"/>
              </w:rPr>
              <w:t>ÓCULOS DE PROTEÇÃO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5486C195">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50BD6531">
            <w:pPr>
              <w:rPr>
                <w:rFonts w:ascii="Arial Narrow" w:hAnsi="Arial Narrow" w:cs="Calibri"/>
                <w:sz w:val="20"/>
                <w:szCs w:val="20"/>
              </w:rPr>
            </w:pPr>
            <w:r>
              <w:rPr>
                <w:rFonts w:ascii="Arial Narrow" w:hAnsi="Arial Narrow" w:cs="Calibri"/>
                <w:sz w:val="20"/>
                <w:szCs w:val="20"/>
              </w:rPr>
              <w:t>150</w:t>
            </w:r>
          </w:p>
        </w:tc>
      </w:tr>
      <w:tr w14:paraId="0BE422B5">
        <w:tblPrEx>
          <w:tblCellMar>
            <w:top w:w="0" w:type="dxa"/>
            <w:left w:w="70" w:type="dxa"/>
            <w:bottom w:w="0" w:type="dxa"/>
            <w:right w:w="70" w:type="dxa"/>
          </w:tblCellMar>
        </w:tblPrEx>
        <w:trPr>
          <w:trHeight w:val="412"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5EEEBE50">
            <w:pPr>
              <w:jc w:val="center"/>
              <w:rPr>
                <w:rFonts w:ascii="Arial Narrow" w:hAnsi="Arial Narrow" w:cs="Calibri"/>
                <w:sz w:val="20"/>
                <w:szCs w:val="20"/>
              </w:rPr>
            </w:pPr>
            <w:r>
              <w:rPr>
                <w:rFonts w:ascii="Arial Narrow" w:hAnsi="Arial Narrow" w:cs="Calibri"/>
                <w:sz w:val="20"/>
                <w:szCs w:val="20"/>
              </w:rPr>
              <w:t>82</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0807F5DB">
            <w:pPr>
              <w:ind w:left="-32"/>
              <w:rPr>
                <w:rFonts w:ascii="Arial Narrow" w:hAnsi="Arial Narrow" w:cs="Calibri"/>
                <w:sz w:val="20"/>
                <w:szCs w:val="20"/>
              </w:rPr>
            </w:pPr>
            <w:r>
              <w:rPr>
                <w:rFonts w:ascii="Arial Narrow" w:hAnsi="Arial Narrow" w:cs="Calibri"/>
                <w:sz w:val="20"/>
                <w:szCs w:val="20"/>
              </w:rPr>
              <w:t xml:space="preserve">OXÍMETRO DE PULSO PORTÁTIL COM MONITOR DE DEDO  </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346F9086">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370846D6">
            <w:pPr>
              <w:jc w:val="center"/>
              <w:rPr>
                <w:rFonts w:ascii="Arial Narrow" w:hAnsi="Arial Narrow" w:cs="Calibri"/>
                <w:sz w:val="20"/>
                <w:szCs w:val="20"/>
              </w:rPr>
            </w:pPr>
            <w:r>
              <w:rPr>
                <w:rFonts w:ascii="Arial Narrow" w:hAnsi="Arial Narrow" w:cs="Calibri"/>
                <w:sz w:val="20"/>
                <w:szCs w:val="20"/>
              </w:rPr>
              <w:t>100</w:t>
            </w:r>
          </w:p>
        </w:tc>
      </w:tr>
      <w:tr w14:paraId="7398C611">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4A143E3D">
            <w:pPr>
              <w:jc w:val="center"/>
              <w:rPr>
                <w:rFonts w:ascii="Arial Narrow" w:hAnsi="Arial Narrow" w:cs="Calibri"/>
                <w:sz w:val="20"/>
                <w:szCs w:val="20"/>
              </w:rPr>
            </w:pPr>
            <w:r>
              <w:rPr>
                <w:rFonts w:ascii="Arial Narrow" w:hAnsi="Arial Narrow" w:cs="Calibri"/>
                <w:sz w:val="20"/>
                <w:szCs w:val="20"/>
              </w:rPr>
              <w:t>83</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05A484C1">
            <w:pPr>
              <w:ind w:left="-32"/>
              <w:rPr>
                <w:rFonts w:ascii="Arial Narrow" w:hAnsi="Arial Narrow" w:cs="Calibri"/>
                <w:sz w:val="20"/>
                <w:szCs w:val="20"/>
              </w:rPr>
            </w:pPr>
            <w:r>
              <w:rPr>
                <w:rFonts w:ascii="Arial Narrow" w:hAnsi="Arial Narrow" w:cs="Calibri"/>
                <w:sz w:val="20"/>
                <w:szCs w:val="20"/>
              </w:rPr>
              <w:t>PÁ DE DHEA COMPATIVEL COM APARELHO P740K ELETRODO PÁS PARA DESFIBRILADOR DEA ADULTO (INSTRAMED). CONJUNTO DE DOIS ELETRODOS MULTIFUNÇÕES</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13858462">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043453C9">
            <w:pPr>
              <w:jc w:val="center"/>
              <w:rPr>
                <w:rFonts w:ascii="Arial Narrow" w:hAnsi="Arial Narrow" w:cs="Calibri"/>
                <w:sz w:val="20"/>
                <w:szCs w:val="20"/>
              </w:rPr>
            </w:pPr>
            <w:r>
              <w:rPr>
                <w:rFonts w:ascii="Arial Narrow" w:hAnsi="Arial Narrow" w:cs="Calibri"/>
                <w:sz w:val="20"/>
                <w:szCs w:val="20"/>
              </w:rPr>
              <w:t>10</w:t>
            </w:r>
          </w:p>
        </w:tc>
      </w:tr>
      <w:tr w14:paraId="5035F4AD">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46F36DCA">
            <w:pPr>
              <w:jc w:val="center"/>
              <w:rPr>
                <w:rFonts w:ascii="Arial Narrow" w:hAnsi="Arial Narrow" w:cs="Calibri"/>
                <w:sz w:val="20"/>
                <w:szCs w:val="20"/>
              </w:rPr>
            </w:pPr>
            <w:r>
              <w:rPr>
                <w:rFonts w:ascii="Arial Narrow" w:hAnsi="Arial Narrow" w:cs="Calibri"/>
                <w:sz w:val="20"/>
                <w:szCs w:val="20"/>
              </w:rPr>
              <w:t>84</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03C7C2B7">
            <w:pPr>
              <w:ind w:left="-32"/>
              <w:rPr>
                <w:rFonts w:ascii="Arial Narrow" w:hAnsi="Arial Narrow" w:cs="Calibri"/>
                <w:sz w:val="20"/>
                <w:szCs w:val="20"/>
              </w:rPr>
            </w:pPr>
            <w:r>
              <w:rPr>
                <w:rFonts w:ascii="Arial Narrow" w:hAnsi="Arial Narrow" w:cs="Calibri"/>
                <w:sz w:val="20"/>
                <w:szCs w:val="20"/>
              </w:rPr>
              <w:t>PAPEL GRAU CIRÚRGICO, 8 CM X 100M, RESISTENTE AO PROCESSO DE ESTERILIZAÇÃO, ISENTO DE ODOR, SER BARREIRA MICROBIANA DE 98%, LIVRE DE MICROFUROS E IRREGULARIDADES, PERMEÁVEL AO AR E AO AGENTE ESTERILIZANTE, ATÓXICO, SELAGEM TRIPLA COM LARGURA QUE NÃO DEVE SER INFERIOR A 6MM, RESISTENTE A RASGOS, TRAÇÃO, VÁCUO,  UMIDADE E CALOR. EMBALAGEM NÃO DEVE DELAMINAR, PH 5 A 8 IMPRESSO COM DOIS INDICADORES QUÍMICOS PARA MONITORIZAÇÃO QUE MUDAM DE COR APÓS CONTATO COM O AGENTE ESTERILIZANTE NO PROCESSO DE VAPOR SATURADO OU ÓXIDO DE ETILENO.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2185A247">
            <w:pPr>
              <w:jc w:val="center"/>
              <w:rPr>
                <w:rFonts w:ascii="Arial Narrow" w:hAnsi="Arial Narrow" w:cs="Calibri"/>
                <w:sz w:val="20"/>
                <w:szCs w:val="20"/>
              </w:rPr>
            </w:pPr>
            <w:r>
              <w:rPr>
                <w:rFonts w:ascii="Arial Narrow" w:hAnsi="Arial Narrow" w:cs="Calibri"/>
                <w:sz w:val="20"/>
                <w:szCs w:val="20"/>
              </w:rPr>
              <w:t>ROLO</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1EAF2F53">
            <w:pPr>
              <w:jc w:val="center"/>
              <w:rPr>
                <w:rFonts w:ascii="Arial Narrow" w:hAnsi="Arial Narrow" w:cs="Calibri"/>
                <w:sz w:val="20"/>
                <w:szCs w:val="20"/>
              </w:rPr>
            </w:pPr>
            <w:r>
              <w:rPr>
                <w:rFonts w:ascii="Arial Narrow" w:hAnsi="Arial Narrow" w:cs="Calibri"/>
                <w:sz w:val="20"/>
                <w:szCs w:val="20"/>
              </w:rPr>
              <w:t>60</w:t>
            </w:r>
          </w:p>
        </w:tc>
      </w:tr>
      <w:tr w14:paraId="5706D4D9">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40F86B70">
            <w:pPr>
              <w:jc w:val="center"/>
              <w:rPr>
                <w:rFonts w:ascii="Arial Narrow" w:hAnsi="Arial Narrow" w:cs="Calibri"/>
                <w:sz w:val="20"/>
                <w:szCs w:val="20"/>
              </w:rPr>
            </w:pPr>
            <w:r>
              <w:rPr>
                <w:rFonts w:ascii="Arial Narrow" w:hAnsi="Arial Narrow" w:cs="Calibri"/>
                <w:sz w:val="20"/>
                <w:szCs w:val="20"/>
              </w:rPr>
              <w:t>85</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153E7252">
            <w:pPr>
              <w:ind w:left="-32"/>
              <w:rPr>
                <w:rFonts w:ascii="Arial Narrow" w:hAnsi="Arial Narrow" w:cs="Calibri"/>
                <w:sz w:val="20"/>
                <w:szCs w:val="20"/>
              </w:rPr>
            </w:pPr>
            <w:r>
              <w:rPr>
                <w:rFonts w:ascii="Arial Narrow" w:hAnsi="Arial Narrow" w:cs="Calibri"/>
                <w:sz w:val="20"/>
                <w:szCs w:val="20"/>
              </w:rPr>
              <w:t>PAPEL GRAU CIRÚRGICO, 10CM X 100M, RESISTENTE AO PROCESSO DE ESTERILIZAÇÃO, ISENTO DE ODOR, SER BARREIRA MICROBIANA DE 98%, LIVRE DE MICROFUROS E IRREGULARIDADES, PERMEÁVEL AO AR E AO AGENTE ESTERILIZANTE, ATÓXICO, SELAGEM TRIPLA COM LARGURA QUE NÃO DEVE SER INFERIOR A 6MM, RESISTENTE A RASGOS, TRAÇÃO, VÁCUO,  UMIDADE E CALOR. EMBALAGEM NÃO DEVE DELAMINAR, PH 5 A 8 IMPRESSO COM DOIS INDICADORES QUÍMICOS PARA MONITORIZAÇÃO QUE MUDAM DE COR APÓS CONTATO COM O AGENTE ESTERILIZANTE NO PROCESSO DE VAPOR SATURADO OU ÓXIDO DE ETILENO.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17B463F9">
            <w:pPr>
              <w:jc w:val="center"/>
              <w:rPr>
                <w:rFonts w:ascii="Arial Narrow" w:hAnsi="Arial Narrow" w:cs="Calibri"/>
                <w:sz w:val="20"/>
                <w:szCs w:val="20"/>
              </w:rPr>
            </w:pPr>
            <w:r>
              <w:rPr>
                <w:rFonts w:ascii="Arial Narrow" w:hAnsi="Arial Narrow" w:cs="Calibri"/>
                <w:sz w:val="20"/>
                <w:szCs w:val="20"/>
              </w:rPr>
              <w:t>ROLO</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7E6BF310">
            <w:pPr>
              <w:jc w:val="center"/>
              <w:rPr>
                <w:rFonts w:ascii="Arial Narrow" w:hAnsi="Arial Narrow" w:cs="Calibri"/>
                <w:sz w:val="20"/>
                <w:szCs w:val="20"/>
              </w:rPr>
            </w:pPr>
            <w:r>
              <w:rPr>
                <w:rFonts w:ascii="Arial Narrow" w:hAnsi="Arial Narrow" w:cs="Calibri"/>
                <w:sz w:val="20"/>
                <w:szCs w:val="20"/>
              </w:rPr>
              <w:t>60</w:t>
            </w:r>
          </w:p>
        </w:tc>
      </w:tr>
      <w:tr w14:paraId="11537805">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3C2068F7">
            <w:pPr>
              <w:jc w:val="center"/>
              <w:rPr>
                <w:rFonts w:ascii="Arial Narrow" w:hAnsi="Arial Narrow" w:cs="Calibri"/>
                <w:sz w:val="20"/>
                <w:szCs w:val="20"/>
              </w:rPr>
            </w:pPr>
            <w:r>
              <w:rPr>
                <w:rFonts w:ascii="Arial Narrow" w:hAnsi="Arial Narrow" w:cs="Calibri"/>
                <w:sz w:val="20"/>
                <w:szCs w:val="20"/>
              </w:rPr>
              <w:t>86</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4267A74B">
            <w:pPr>
              <w:ind w:left="-32"/>
              <w:rPr>
                <w:rFonts w:ascii="Arial Narrow" w:hAnsi="Arial Narrow" w:cs="Calibri"/>
                <w:sz w:val="20"/>
                <w:szCs w:val="20"/>
              </w:rPr>
            </w:pPr>
            <w:r>
              <w:rPr>
                <w:rFonts w:ascii="Arial Narrow" w:hAnsi="Arial Narrow" w:cs="Calibri"/>
                <w:sz w:val="20"/>
                <w:szCs w:val="20"/>
              </w:rPr>
              <w:t>PAPEL GRAU CIRÚRGICO, 12CM X 100M, RESISTENTE AO PROCESSO DE ESTERILIZAÇÃO, ISENTO DE ODOR, SER BARREIRA MICROBIANA DE 98%, LIVRE DE MICROFUROS E IRREGULARIDADES, PERMEÁVEL AO AR E AO AGENTE ESTERILIZANTE, ATÓXICO, SELAGEM TRIPLA COM LARGURA QUE NÃO DEVE SER INFERIOR A 6MM, RESISTENTE A RASGOS, TRAÇÃO, VÁCUO,  UMIDADE E CALOR. EMBALAGEM NÃO DEVE DELAMINAR, PH 5 A 8 IMPRESSO COM DOIS INDICADORES QUÍMICOS PARA MONITORIZAÇÃO QUE MUDAM DE COR APÓS CONTATO COM O AGENTE ESTERILIZANTE NO PROCESSO DE VAPOR SATURADO OU ÓXIDO DE ETILENO.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1D89C0BD">
            <w:pPr>
              <w:jc w:val="center"/>
              <w:rPr>
                <w:rFonts w:ascii="Arial Narrow" w:hAnsi="Arial Narrow" w:cs="Calibri"/>
                <w:sz w:val="20"/>
                <w:szCs w:val="20"/>
              </w:rPr>
            </w:pPr>
            <w:r>
              <w:rPr>
                <w:rFonts w:ascii="Arial Narrow" w:hAnsi="Arial Narrow" w:cs="Calibri"/>
                <w:sz w:val="20"/>
                <w:szCs w:val="20"/>
              </w:rPr>
              <w:t>ROLO</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48B3D9FE">
            <w:pPr>
              <w:jc w:val="center"/>
              <w:rPr>
                <w:rFonts w:ascii="Arial Narrow" w:hAnsi="Arial Narrow" w:cs="Calibri"/>
                <w:sz w:val="20"/>
                <w:szCs w:val="20"/>
              </w:rPr>
            </w:pPr>
            <w:r>
              <w:rPr>
                <w:rFonts w:ascii="Arial Narrow" w:hAnsi="Arial Narrow" w:cs="Calibri"/>
                <w:sz w:val="20"/>
                <w:szCs w:val="20"/>
              </w:rPr>
              <w:t>80</w:t>
            </w:r>
          </w:p>
        </w:tc>
      </w:tr>
      <w:tr w14:paraId="1161EAD3">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4A30170E">
            <w:pPr>
              <w:jc w:val="center"/>
              <w:rPr>
                <w:rFonts w:ascii="Arial Narrow" w:hAnsi="Arial Narrow" w:cs="Calibri"/>
                <w:sz w:val="20"/>
                <w:szCs w:val="20"/>
              </w:rPr>
            </w:pPr>
            <w:r>
              <w:rPr>
                <w:rFonts w:ascii="Arial Narrow" w:hAnsi="Arial Narrow" w:cs="Calibri"/>
                <w:sz w:val="20"/>
                <w:szCs w:val="20"/>
              </w:rPr>
              <w:t>87</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31F1599D">
            <w:pPr>
              <w:ind w:left="-32"/>
              <w:rPr>
                <w:rFonts w:ascii="Arial Narrow" w:hAnsi="Arial Narrow" w:cs="Calibri"/>
                <w:sz w:val="20"/>
                <w:szCs w:val="20"/>
              </w:rPr>
            </w:pPr>
            <w:r>
              <w:rPr>
                <w:rFonts w:ascii="Arial Narrow" w:hAnsi="Arial Narrow" w:cs="Calibri"/>
                <w:sz w:val="20"/>
                <w:szCs w:val="20"/>
              </w:rPr>
              <w:t>PAPEL GRAU CIRÚRGICO, 15CM X 100M, RESISTENTE AO PROCESSO DE ESTERILIZAÇÃO, ISENTO DE ODOR, SER BARREIRA MICROBIANA DE 98%, LIVRE DE MICROFUROS E IRREGULARIDADES, PERMEÁVEL AO AR E AO AGENTE ESTERILIZANTE, ATÓXICO, SELAGEM TRIPLA COM LARGURA QUE NÃO DEVE SER INFERIOR A 6MM, RESISTENTE A RASGOS, TRAÇÃO, VÁCUO,  UMIDADE E CALOR. EMBALAGEM NÃO DEVE DELAMINAR, PH 5 A 8 IMPRESSO COM DOIS INDICADORES QUÍMICOS PARA MONITORIZAÇÃO QUE MUDAM DE COR APÓS CONTATO COM O AGENTE ESTERILIZANTE NO PROCESSO DE VAPOR SATURADO OU ÓXIDO DE ETILENO.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1307BA99">
            <w:pPr>
              <w:jc w:val="center"/>
              <w:rPr>
                <w:rFonts w:ascii="Arial Narrow" w:hAnsi="Arial Narrow" w:cs="Calibri"/>
                <w:sz w:val="20"/>
                <w:szCs w:val="20"/>
              </w:rPr>
            </w:pPr>
            <w:r>
              <w:rPr>
                <w:rFonts w:ascii="Arial Narrow" w:hAnsi="Arial Narrow" w:cs="Calibri"/>
                <w:sz w:val="20"/>
                <w:szCs w:val="20"/>
              </w:rPr>
              <w:t>ROLO</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2A8E3BE7">
            <w:pPr>
              <w:jc w:val="center"/>
              <w:rPr>
                <w:rFonts w:ascii="Arial Narrow" w:hAnsi="Arial Narrow" w:cs="Calibri"/>
                <w:sz w:val="20"/>
                <w:szCs w:val="20"/>
              </w:rPr>
            </w:pPr>
            <w:r>
              <w:rPr>
                <w:rFonts w:ascii="Arial Narrow" w:hAnsi="Arial Narrow" w:cs="Calibri"/>
                <w:sz w:val="20"/>
                <w:szCs w:val="20"/>
              </w:rPr>
              <w:t>100</w:t>
            </w:r>
          </w:p>
        </w:tc>
      </w:tr>
      <w:tr w14:paraId="46F8828B">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747A4CA2">
            <w:pPr>
              <w:jc w:val="center"/>
              <w:rPr>
                <w:rFonts w:ascii="Arial Narrow" w:hAnsi="Arial Narrow" w:cs="Calibri"/>
                <w:sz w:val="20"/>
                <w:szCs w:val="20"/>
              </w:rPr>
            </w:pPr>
            <w:r>
              <w:rPr>
                <w:rFonts w:ascii="Arial Narrow" w:hAnsi="Arial Narrow" w:cs="Calibri"/>
                <w:sz w:val="20"/>
                <w:szCs w:val="20"/>
              </w:rPr>
              <w:t>88</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12DAD499">
            <w:pPr>
              <w:ind w:left="-32"/>
              <w:rPr>
                <w:rFonts w:ascii="Arial Narrow" w:hAnsi="Arial Narrow" w:cs="Calibri"/>
                <w:sz w:val="20"/>
                <w:szCs w:val="20"/>
              </w:rPr>
            </w:pPr>
            <w:r>
              <w:rPr>
                <w:rFonts w:ascii="Arial Narrow" w:hAnsi="Arial Narrow" w:cs="Calibri"/>
                <w:sz w:val="20"/>
                <w:szCs w:val="20"/>
              </w:rPr>
              <w:t>PAPEL GRAU CIRÚRGICO, 20CM X 100M, RESISTENTE AO PROCESSO DE ESTERILIZAÇÃO, ISENTO DE ODOR, SER BARREIRA MICROBIANA DE 98%, LIVRE DE MICROFUROS E IRREGULARIDADES, PERMEÁVEL AO AR E AO AGENTE ESTERILIZANTE, ATÓXICO, SELAGEM TRIPLA COM LARGURA QUE NÃO DEVE SER INFERIOR A 6MM, RESISTENTE A RASGOS, TRAÇÃO, VÁCUO,  UMIDADE E CALOR. EMBALAGEM NÃO DEVE DELAMINAR, PH 5 A 8 IMPRESSO COM DOIS INDICADORES QUÍMICOS PARA MONITORIZAÇÃO QUE MUDAM DE COR APÓS CONTATO COM O AGENTE ESTERILIZANTE NO PROCESSO DE VAPOR SATURADO OU ÓXIDO DE ETILENO.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701A9ADD">
            <w:pPr>
              <w:jc w:val="center"/>
              <w:rPr>
                <w:rFonts w:ascii="Arial Narrow" w:hAnsi="Arial Narrow" w:cs="Calibri"/>
                <w:sz w:val="20"/>
                <w:szCs w:val="20"/>
              </w:rPr>
            </w:pPr>
            <w:r>
              <w:rPr>
                <w:rFonts w:ascii="Arial Narrow" w:hAnsi="Arial Narrow" w:cs="Calibri"/>
                <w:sz w:val="20"/>
                <w:szCs w:val="20"/>
              </w:rPr>
              <w:t>ROLO</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47B413B6">
            <w:pPr>
              <w:jc w:val="center"/>
              <w:rPr>
                <w:rFonts w:ascii="Arial Narrow" w:hAnsi="Arial Narrow" w:cs="Calibri"/>
                <w:sz w:val="20"/>
                <w:szCs w:val="20"/>
              </w:rPr>
            </w:pPr>
            <w:r>
              <w:rPr>
                <w:rFonts w:ascii="Arial Narrow" w:hAnsi="Arial Narrow" w:cs="Calibri"/>
                <w:sz w:val="20"/>
                <w:szCs w:val="20"/>
              </w:rPr>
              <w:t>50</w:t>
            </w:r>
          </w:p>
        </w:tc>
      </w:tr>
      <w:tr w14:paraId="33B44153">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46B4DD05">
            <w:pPr>
              <w:jc w:val="center"/>
              <w:rPr>
                <w:rFonts w:ascii="Arial Narrow" w:hAnsi="Arial Narrow" w:cs="Calibri"/>
                <w:sz w:val="20"/>
                <w:szCs w:val="20"/>
              </w:rPr>
            </w:pPr>
            <w:r>
              <w:rPr>
                <w:rFonts w:ascii="Arial Narrow" w:hAnsi="Arial Narrow" w:cs="Calibri"/>
                <w:sz w:val="20"/>
                <w:szCs w:val="20"/>
              </w:rPr>
              <w:t>89</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238FF072">
            <w:pPr>
              <w:ind w:left="-32"/>
              <w:rPr>
                <w:rFonts w:ascii="Arial Narrow" w:hAnsi="Arial Narrow" w:cs="Calibri"/>
                <w:sz w:val="20"/>
                <w:szCs w:val="20"/>
              </w:rPr>
            </w:pPr>
            <w:r>
              <w:rPr>
                <w:rFonts w:ascii="Arial Narrow" w:hAnsi="Arial Narrow" w:cs="Calibri"/>
                <w:sz w:val="20"/>
                <w:szCs w:val="20"/>
              </w:rPr>
              <w:t>PAPEL GRAU CIRÚRGICO, 25CM X 100M, RESISTENTE AO PROCESSO DE ESTERILIZAÇÃO, ISENTO DE ODOR, SER BARREIRA MICROBIANA DE 98%, LIVRE DE MICROFUROS E IRREGULARIDADES, PERMEÁVEL AO AR E AO AGENTE ESTERILIZANTE, ATÓXICO, SELAGEM TRIPLA COM LARGURA QUE NÃO DEVE SER INFERIOR A 6MM, RESISTENTE A RASGOS, TRAÇÃO, VÁCUO,  UMIDADE E CALOR. EMBALAGEM NÃO DEVE DELAMINAR, PH 5 A 8 IMPRESSO COM DOIS INDICADORES QUÍMICOS PARA MONITORIZAÇÃO QUE MUDAM DE COR APÓS CONTATO COM O AGENTE ESTERILIZANTE NO PROCESSO DE VAPOR SATURADO OU ÓXIDO DE ETILENO.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640800E8">
            <w:pPr>
              <w:jc w:val="center"/>
              <w:rPr>
                <w:rFonts w:ascii="Arial Narrow" w:hAnsi="Arial Narrow" w:cs="Calibri"/>
                <w:sz w:val="20"/>
                <w:szCs w:val="20"/>
              </w:rPr>
            </w:pPr>
            <w:r>
              <w:rPr>
                <w:rFonts w:ascii="Arial Narrow" w:hAnsi="Arial Narrow" w:cs="Calibri"/>
                <w:sz w:val="20"/>
                <w:szCs w:val="20"/>
              </w:rPr>
              <w:t>ROLO</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2217A6AA">
            <w:pPr>
              <w:jc w:val="center"/>
              <w:rPr>
                <w:rFonts w:ascii="Arial Narrow" w:hAnsi="Arial Narrow" w:cs="Calibri"/>
                <w:sz w:val="20"/>
                <w:szCs w:val="20"/>
              </w:rPr>
            </w:pPr>
            <w:r>
              <w:rPr>
                <w:rFonts w:ascii="Arial Narrow" w:hAnsi="Arial Narrow" w:cs="Calibri"/>
                <w:sz w:val="20"/>
                <w:szCs w:val="20"/>
              </w:rPr>
              <w:t>50</w:t>
            </w:r>
          </w:p>
        </w:tc>
      </w:tr>
      <w:tr w14:paraId="134052E9">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53AD576">
            <w:pPr>
              <w:jc w:val="center"/>
              <w:rPr>
                <w:rFonts w:ascii="Arial Narrow" w:hAnsi="Arial Narrow" w:cs="Calibri"/>
                <w:sz w:val="20"/>
                <w:szCs w:val="20"/>
              </w:rPr>
            </w:pPr>
            <w:r>
              <w:rPr>
                <w:rFonts w:ascii="Arial Narrow" w:hAnsi="Arial Narrow" w:cs="Calibri"/>
                <w:sz w:val="20"/>
                <w:szCs w:val="20"/>
              </w:rPr>
              <w:t>90</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5D1BCE35">
            <w:pPr>
              <w:ind w:left="-32"/>
              <w:rPr>
                <w:rFonts w:ascii="Arial Narrow" w:hAnsi="Arial Narrow" w:cs="Calibri"/>
                <w:sz w:val="20"/>
                <w:szCs w:val="20"/>
              </w:rPr>
            </w:pPr>
            <w:r>
              <w:rPr>
                <w:rFonts w:ascii="Arial Narrow" w:hAnsi="Arial Narrow" w:cs="Calibri"/>
                <w:sz w:val="20"/>
                <w:szCs w:val="20"/>
              </w:rPr>
              <w:t>PAPEL GRAU CIRÚRGICO, 30CM X 100M, RESISTENTE AO PROCESSO DE ESTERILIZAÇÃO, ISENTO DE ODOR, SER BARREIRA MICROBIANA DE 98%, LIVRE DE MICROFUROS E IRREGULARIDADES, PERMEÁVEL AO AR E AO AGENTE ESTERILIZANTE, ATÓXICO, SELAGEM TRIPLA COM LARGURA QUE NÃO DEVE SER INFERIOR A 6MM, RESISTENTE A RASGOS, TRAÇÃO, VÁCUO,  UMIDADE E CALOR. EMBALAGEM NÃO DEVE DELAMINAR, PH 5 A 8 IMPRESSO COM DOIS INDICADORES QUÍMICOS PARA MONITORIZAÇÃO QUE MUDAM DE COR APÓS CONTATO COM O AGENTE ESTERILIZANTE NO PROCESSO DE VAPOR SATURADO OU ÓXIDO DE ETILENO.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0EC2A5E4">
            <w:pPr>
              <w:jc w:val="center"/>
              <w:rPr>
                <w:rFonts w:ascii="Arial Narrow" w:hAnsi="Arial Narrow" w:cs="Calibri"/>
                <w:sz w:val="20"/>
                <w:szCs w:val="20"/>
              </w:rPr>
            </w:pPr>
            <w:r>
              <w:rPr>
                <w:rFonts w:ascii="Arial Narrow" w:hAnsi="Arial Narrow" w:cs="Calibri"/>
                <w:sz w:val="20"/>
                <w:szCs w:val="20"/>
              </w:rPr>
              <w:t>ROLO</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5C62DF1D">
            <w:pPr>
              <w:jc w:val="center"/>
              <w:rPr>
                <w:rFonts w:ascii="Arial Narrow" w:hAnsi="Arial Narrow" w:cs="Calibri"/>
                <w:sz w:val="20"/>
                <w:szCs w:val="20"/>
              </w:rPr>
            </w:pPr>
            <w:r>
              <w:rPr>
                <w:rFonts w:ascii="Arial Narrow" w:hAnsi="Arial Narrow" w:cs="Calibri"/>
                <w:sz w:val="20"/>
                <w:szCs w:val="20"/>
              </w:rPr>
              <w:t>50</w:t>
            </w:r>
          </w:p>
        </w:tc>
      </w:tr>
      <w:tr w14:paraId="339977F1">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5B9723D">
            <w:pPr>
              <w:jc w:val="center"/>
              <w:rPr>
                <w:rFonts w:ascii="Arial Narrow" w:hAnsi="Arial Narrow" w:cs="Calibri"/>
                <w:sz w:val="20"/>
                <w:szCs w:val="20"/>
              </w:rPr>
            </w:pPr>
            <w:r>
              <w:rPr>
                <w:rFonts w:ascii="Arial Narrow" w:hAnsi="Arial Narrow" w:cs="Calibri"/>
                <w:sz w:val="20"/>
                <w:szCs w:val="20"/>
              </w:rPr>
              <w:t>91</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56604D79">
            <w:pPr>
              <w:ind w:left="-32"/>
              <w:rPr>
                <w:rFonts w:ascii="Arial Narrow" w:hAnsi="Arial Narrow" w:cs="Calibri"/>
                <w:sz w:val="20"/>
                <w:szCs w:val="20"/>
              </w:rPr>
            </w:pPr>
            <w:r>
              <w:rPr>
                <w:rFonts w:ascii="Arial Narrow" w:hAnsi="Arial Narrow" w:cs="Calibri"/>
                <w:sz w:val="20"/>
                <w:szCs w:val="20"/>
              </w:rPr>
              <w:t>PAPEL GRAU CIRÚRGICO, 35CM X 100M, RESISTENTE AO PROCESSO DE ESTERILIZAÇÃO, ISENTO DE ODOR, SER BARREIRA MICROBIANA DE 98%, LIVRE DE MICROFUROS E IRREGULARIDADES, PERMEÁVEL AO AR E AO AGENTE ESTERILIZANTE, ATÓXICO, SELAGEM TRIPLA COM LARGURA QUE NÃO DEVE SER INFERIOR A 6MM, RESISTENTE A RASGOS, TRAÇÃO, VÁCUO,  UMIDADE E CALOR. EMBALAGEM NÃO DEVE DELAMINAR, PH 5 A 8 IMPRESSO COM DOIS INDICADORES QUÍMICOS PARA MONITORIZAÇÃO QUE MUDAM DE COR APÓS CONTATO COM O AGENTE ESTERILIZANTE NO PROCESSO DE VAPOR SATURADO OU ÓXIDO DE ETILENO.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47890774">
            <w:pPr>
              <w:jc w:val="center"/>
              <w:rPr>
                <w:rFonts w:ascii="Arial Narrow" w:hAnsi="Arial Narrow" w:cs="Calibri"/>
                <w:sz w:val="20"/>
                <w:szCs w:val="20"/>
              </w:rPr>
            </w:pPr>
            <w:r>
              <w:rPr>
                <w:rFonts w:ascii="Arial Narrow" w:hAnsi="Arial Narrow" w:cs="Calibri"/>
                <w:sz w:val="20"/>
                <w:szCs w:val="20"/>
              </w:rPr>
              <w:t>ROLO</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6EEFC794">
            <w:pPr>
              <w:jc w:val="center"/>
              <w:rPr>
                <w:rFonts w:ascii="Arial Narrow" w:hAnsi="Arial Narrow" w:cs="Calibri"/>
                <w:sz w:val="20"/>
                <w:szCs w:val="20"/>
              </w:rPr>
            </w:pPr>
            <w:r>
              <w:rPr>
                <w:rFonts w:ascii="Arial Narrow" w:hAnsi="Arial Narrow" w:cs="Calibri"/>
                <w:sz w:val="20"/>
                <w:szCs w:val="20"/>
              </w:rPr>
              <w:t>50</w:t>
            </w:r>
          </w:p>
        </w:tc>
      </w:tr>
      <w:tr w14:paraId="3E48695B">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19B2D39">
            <w:pPr>
              <w:jc w:val="center"/>
              <w:rPr>
                <w:rFonts w:ascii="Arial Narrow" w:hAnsi="Arial Narrow" w:cs="Calibri"/>
                <w:sz w:val="20"/>
                <w:szCs w:val="20"/>
              </w:rPr>
            </w:pPr>
            <w:r>
              <w:rPr>
                <w:rFonts w:ascii="Arial Narrow" w:hAnsi="Arial Narrow" w:cs="Calibri"/>
                <w:sz w:val="20"/>
                <w:szCs w:val="20"/>
              </w:rPr>
              <w:t>92</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5922A0EC">
            <w:pPr>
              <w:ind w:left="-32"/>
              <w:rPr>
                <w:rFonts w:ascii="Arial Narrow" w:hAnsi="Arial Narrow" w:cs="Calibri"/>
                <w:sz w:val="20"/>
                <w:szCs w:val="20"/>
              </w:rPr>
            </w:pPr>
            <w:r>
              <w:rPr>
                <w:rFonts w:ascii="Arial Narrow" w:hAnsi="Arial Narrow" w:cs="Calibri"/>
                <w:sz w:val="20"/>
                <w:szCs w:val="20"/>
              </w:rPr>
              <w:t>PAPEL GRAU CIRÚRGICO, 40CM X 100M, RESISTENTE AO PROCESSO DE ESTERILIZAÇÃO, ISENTO DE ODOR, SER BARREIRA MICROBIANA DE 98%, LIVRE DE MICROFUROS E IRREGULARIDADES, PERMEÁVEL AO AR E AO AGENTE ESTERILIZANTE, ATÓXICO, SELAGEM TRIPLA COM LARGURA QUE NÃO DEVE SER INFERIOR A 6MM, RESISTENTE A RASGOS, TRAÇÃO, VÁCUO,  UMIDADE E CALOR. EMBALAGEM NÃO DEVE DELAMINAR, PH 5 A 8 IMPRESSO COM DOIS INDICADORES QUÍMICOS PARA MONITORIZAÇÃO QUE MUDAM DE COR APÓS CONTATO COM O AGENTE ESTERILIZANTE NO PROCESSO DE VAPOR SATURADO OU ÓXIDO DE ETILENO.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208466F0">
            <w:pPr>
              <w:jc w:val="center"/>
              <w:rPr>
                <w:rFonts w:ascii="Arial Narrow" w:hAnsi="Arial Narrow" w:cs="Calibri"/>
                <w:sz w:val="20"/>
                <w:szCs w:val="20"/>
              </w:rPr>
            </w:pPr>
            <w:r>
              <w:rPr>
                <w:rFonts w:ascii="Arial Narrow" w:hAnsi="Arial Narrow" w:cs="Calibri"/>
                <w:sz w:val="20"/>
                <w:szCs w:val="20"/>
              </w:rPr>
              <w:t>ROLO</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126DB991">
            <w:pPr>
              <w:jc w:val="center"/>
              <w:rPr>
                <w:rFonts w:ascii="Arial Narrow" w:hAnsi="Arial Narrow" w:cs="Calibri"/>
                <w:sz w:val="20"/>
                <w:szCs w:val="20"/>
              </w:rPr>
            </w:pPr>
            <w:r>
              <w:rPr>
                <w:rFonts w:ascii="Arial Narrow" w:hAnsi="Arial Narrow" w:cs="Calibri"/>
                <w:sz w:val="20"/>
                <w:szCs w:val="20"/>
              </w:rPr>
              <w:t>50</w:t>
            </w:r>
          </w:p>
        </w:tc>
      </w:tr>
      <w:tr w14:paraId="20874161">
        <w:tblPrEx>
          <w:tblCellMar>
            <w:top w:w="0" w:type="dxa"/>
            <w:left w:w="70" w:type="dxa"/>
            <w:bottom w:w="0" w:type="dxa"/>
            <w:right w:w="70" w:type="dxa"/>
          </w:tblCellMar>
        </w:tblPrEx>
        <w:trPr>
          <w:trHeight w:val="321"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7AFE8FE9">
            <w:pPr>
              <w:jc w:val="center"/>
              <w:rPr>
                <w:rFonts w:ascii="Arial Narrow" w:hAnsi="Arial Narrow" w:cs="Calibri"/>
                <w:sz w:val="20"/>
                <w:szCs w:val="20"/>
              </w:rPr>
            </w:pPr>
            <w:r>
              <w:rPr>
                <w:rFonts w:ascii="Arial Narrow" w:hAnsi="Arial Narrow" w:cs="Calibri"/>
                <w:sz w:val="20"/>
                <w:szCs w:val="20"/>
              </w:rPr>
              <w:t>93</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12E3E545">
            <w:pPr>
              <w:ind w:left="-32"/>
              <w:rPr>
                <w:rFonts w:ascii="Arial Narrow" w:hAnsi="Arial Narrow" w:cs="Calibri"/>
                <w:sz w:val="20"/>
                <w:szCs w:val="20"/>
              </w:rPr>
            </w:pPr>
            <w:r>
              <w:rPr>
                <w:rFonts w:ascii="Arial Narrow" w:hAnsi="Arial Narrow" w:cs="Calibri"/>
                <w:sz w:val="20"/>
                <w:szCs w:val="20"/>
              </w:rPr>
              <w:t>PERFURADOR DE MEMBRANA AMNIÓTICO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4BDF32DA">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4CAEA42B">
            <w:pPr>
              <w:jc w:val="center"/>
              <w:rPr>
                <w:rFonts w:ascii="Arial Narrow" w:hAnsi="Arial Narrow" w:cs="Calibri"/>
                <w:sz w:val="20"/>
                <w:szCs w:val="20"/>
              </w:rPr>
            </w:pPr>
            <w:r>
              <w:rPr>
                <w:rFonts w:ascii="Arial Narrow" w:hAnsi="Arial Narrow" w:cs="Calibri"/>
                <w:sz w:val="20"/>
                <w:szCs w:val="20"/>
              </w:rPr>
              <w:t>500</w:t>
            </w:r>
          </w:p>
        </w:tc>
      </w:tr>
      <w:tr w14:paraId="4F54EDE0">
        <w:tblPrEx>
          <w:tblCellMar>
            <w:top w:w="0" w:type="dxa"/>
            <w:left w:w="70" w:type="dxa"/>
            <w:bottom w:w="0" w:type="dxa"/>
            <w:right w:w="70" w:type="dxa"/>
          </w:tblCellMar>
        </w:tblPrEx>
        <w:trPr>
          <w:trHeight w:val="424"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7FE3D78A">
            <w:pPr>
              <w:jc w:val="center"/>
              <w:rPr>
                <w:rFonts w:ascii="Arial Narrow" w:hAnsi="Arial Narrow" w:cs="Calibri"/>
                <w:sz w:val="20"/>
                <w:szCs w:val="20"/>
              </w:rPr>
            </w:pPr>
            <w:r>
              <w:rPr>
                <w:rFonts w:ascii="Arial Narrow" w:hAnsi="Arial Narrow" w:cs="Calibri"/>
                <w:sz w:val="20"/>
                <w:szCs w:val="20"/>
              </w:rPr>
              <w:t>94</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62D0B6E7">
            <w:pPr>
              <w:ind w:left="-32"/>
              <w:rPr>
                <w:rFonts w:ascii="Arial Narrow" w:hAnsi="Arial Narrow" w:cs="Calibri"/>
                <w:sz w:val="20"/>
                <w:szCs w:val="20"/>
              </w:rPr>
            </w:pPr>
            <w:r>
              <w:rPr>
                <w:rFonts w:ascii="Arial Narrow" w:hAnsi="Arial Narrow" w:cs="Calibri"/>
                <w:sz w:val="20"/>
                <w:szCs w:val="20"/>
              </w:rPr>
              <w:t>PRESERVATIVO MASCULINO NÃO LUBRIFICANTE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7C0599CD">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7DEA3E29">
            <w:pPr>
              <w:jc w:val="center"/>
              <w:rPr>
                <w:rFonts w:ascii="Arial Narrow" w:hAnsi="Arial Narrow" w:cs="Calibri"/>
                <w:sz w:val="20"/>
                <w:szCs w:val="20"/>
              </w:rPr>
            </w:pPr>
            <w:r>
              <w:rPr>
                <w:rFonts w:ascii="Arial Narrow" w:hAnsi="Arial Narrow" w:cs="Calibri"/>
                <w:sz w:val="20"/>
                <w:szCs w:val="20"/>
              </w:rPr>
              <w:t>2000</w:t>
            </w:r>
          </w:p>
        </w:tc>
      </w:tr>
      <w:tr w14:paraId="19084B53">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08369873">
            <w:pPr>
              <w:jc w:val="center"/>
              <w:rPr>
                <w:rFonts w:ascii="Arial Narrow" w:hAnsi="Arial Narrow" w:cs="Calibri"/>
                <w:sz w:val="20"/>
                <w:szCs w:val="20"/>
              </w:rPr>
            </w:pPr>
            <w:r>
              <w:rPr>
                <w:rFonts w:ascii="Arial Narrow" w:hAnsi="Arial Narrow" w:cs="Calibri"/>
                <w:sz w:val="20"/>
                <w:szCs w:val="20"/>
              </w:rPr>
              <w:t>95</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318320BC">
            <w:pPr>
              <w:ind w:left="-32"/>
              <w:rPr>
                <w:rFonts w:ascii="Arial Narrow" w:hAnsi="Arial Narrow" w:cs="Calibri"/>
                <w:sz w:val="20"/>
                <w:szCs w:val="20"/>
              </w:rPr>
            </w:pPr>
            <w:r>
              <w:rPr>
                <w:rFonts w:ascii="Arial Narrow" w:hAnsi="Arial Narrow" w:cs="Calibri"/>
                <w:sz w:val="20"/>
                <w:szCs w:val="20"/>
              </w:rPr>
              <w:t xml:space="preserve">PRO PÉ CIRURGICO DESCARTAVEL,,EM LINHO,,COR  BRANCA,, COM ELASTICO,,100 % POLIPROPILENO,,HIPOALERGICAEATOXICA..NAEMBALAGEMDEVERAESTARIMPRESSODADOS DE IDENTIFICACAO,,PROCEDENCIA,,DATADE FABRICACAO,,PRAZODE VALIDADEEREGISTRO.. (55-03-0099) </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0E8BA58A">
            <w:pPr>
              <w:jc w:val="center"/>
              <w:rPr>
                <w:rFonts w:ascii="Arial Narrow" w:hAnsi="Arial Narrow" w:cs="Calibri"/>
                <w:sz w:val="20"/>
                <w:szCs w:val="20"/>
              </w:rPr>
            </w:pPr>
            <w:r>
              <w:rPr>
                <w:rFonts w:ascii="Arial Narrow" w:hAnsi="Arial Narrow" w:cs="Calibri"/>
                <w:sz w:val="20"/>
                <w:szCs w:val="20"/>
              </w:rPr>
              <w:t>PACOTE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1E5A5F6C">
            <w:pPr>
              <w:jc w:val="center"/>
              <w:rPr>
                <w:rFonts w:ascii="Arial Narrow" w:hAnsi="Arial Narrow" w:cs="Calibri"/>
                <w:sz w:val="20"/>
                <w:szCs w:val="20"/>
              </w:rPr>
            </w:pPr>
            <w:r>
              <w:rPr>
                <w:rFonts w:ascii="Arial Narrow" w:hAnsi="Arial Narrow" w:cs="Calibri"/>
                <w:sz w:val="20"/>
                <w:szCs w:val="20"/>
              </w:rPr>
              <w:t>600</w:t>
            </w:r>
          </w:p>
        </w:tc>
      </w:tr>
      <w:tr w14:paraId="52A68C3D">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6E3E6027">
            <w:pPr>
              <w:jc w:val="center"/>
              <w:rPr>
                <w:rFonts w:ascii="Arial Narrow" w:hAnsi="Arial Narrow" w:cs="Calibri"/>
                <w:sz w:val="20"/>
                <w:szCs w:val="20"/>
              </w:rPr>
            </w:pPr>
            <w:r>
              <w:rPr>
                <w:rFonts w:ascii="Arial Narrow" w:hAnsi="Arial Narrow" w:cs="Calibri"/>
                <w:sz w:val="20"/>
                <w:szCs w:val="20"/>
              </w:rPr>
              <w:t>96</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69FBB06D">
            <w:pPr>
              <w:ind w:left="-32"/>
              <w:rPr>
                <w:rFonts w:ascii="Arial Narrow" w:hAnsi="Arial Narrow" w:cs="Calibri"/>
                <w:sz w:val="20"/>
                <w:szCs w:val="20"/>
              </w:rPr>
            </w:pPr>
            <w:r>
              <w:rPr>
                <w:rFonts w:ascii="Arial Narrow" w:hAnsi="Arial Narrow" w:cs="Calibri"/>
                <w:sz w:val="20"/>
                <w:szCs w:val="20"/>
              </w:rPr>
              <w:t>PULSEIRA DE IDENTIFICAÇÃO PARA RN COR NEUTRA BRANCO OU AMARELO, PACOTE COM 100 UNIDADES</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77AC33F7">
            <w:pPr>
              <w:jc w:val="center"/>
              <w:rPr>
                <w:rFonts w:ascii="Arial Narrow" w:hAnsi="Arial Narrow" w:cs="Calibri"/>
                <w:sz w:val="20"/>
                <w:szCs w:val="20"/>
              </w:rPr>
            </w:pPr>
            <w:r>
              <w:rPr>
                <w:rFonts w:ascii="Arial Narrow" w:hAnsi="Arial Narrow" w:cs="Calibri"/>
                <w:sz w:val="20"/>
                <w:szCs w:val="20"/>
              </w:rPr>
              <w:t>PACOTE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245279ED">
            <w:pPr>
              <w:jc w:val="center"/>
              <w:rPr>
                <w:rFonts w:ascii="Arial Narrow" w:hAnsi="Arial Narrow" w:cs="Calibri"/>
                <w:sz w:val="20"/>
                <w:szCs w:val="20"/>
              </w:rPr>
            </w:pPr>
            <w:r>
              <w:rPr>
                <w:rFonts w:ascii="Arial Narrow" w:hAnsi="Arial Narrow" w:cs="Calibri"/>
                <w:sz w:val="20"/>
                <w:szCs w:val="20"/>
              </w:rPr>
              <w:t>20</w:t>
            </w:r>
          </w:p>
        </w:tc>
      </w:tr>
      <w:tr w14:paraId="30BF3779">
        <w:tblPrEx>
          <w:tblCellMar>
            <w:top w:w="0" w:type="dxa"/>
            <w:left w:w="70" w:type="dxa"/>
            <w:bottom w:w="0" w:type="dxa"/>
            <w:right w:w="70" w:type="dxa"/>
          </w:tblCellMar>
        </w:tblPrEx>
        <w:trPr>
          <w:trHeight w:val="403"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5A5EEC0E">
            <w:pPr>
              <w:jc w:val="center"/>
              <w:rPr>
                <w:rFonts w:ascii="Arial Narrow" w:hAnsi="Arial Narrow" w:cs="Calibri"/>
                <w:sz w:val="20"/>
                <w:szCs w:val="20"/>
              </w:rPr>
            </w:pPr>
            <w:r>
              <w:rPr>
                <w:rFonts w:ascii="Arial Narrow" w:hAnsi="Arial Narrow" w:cs="Calibri"/>
                <w:sz w:val="20"/>
                <w:szCs w:val="20"/>
              </w:rPr>
              <w:t>97</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0692C482">
            <w:pPr>
              <w:ind w:left="-32"/>
              <w:rPr>
                <w:rFonts w:ascii="Arial Narrow" w:hAnsi="Arial Narrow" w:cs="Calibri"/>
                <w:sz w:val="20"/>
                <w:szCs w:val="20"/>
              </w:rPr>
            </w:pPr>
            <w:r>
              <w:rPr>
                <w:rFonts w:ascii="Arial Narrow" w:hAnsi="Arial Narrow" w:cs="Calibri"/>
                <w:sz w:val="20"/>
                <w:szCs w:val="20"/>
              </w:rPr>
              <w:t>REANIMADOR BORRACHA COM RESERVATÓRIO (AMBU) ADULTO COMPLETO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47896686">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7D2EFE77">
            <w:pPr>
              <w:jc w:val="center"/>
              <w:rPr>
                <w:rFonts w:ascii="Arial Narrow" w:hAnsi="Arial Narrow" w:cs="Calibri"/>
                <w:sz w:val="20"/>
                <w:szCs w:val="20"/>
              </w:rPr>
            </w:pPr>
            <w:r>
              <w:rPr>
                <w:rFonts w:ascii="Arial Narrow" w:hAnsi="Arial Narrow" w:cs="Calibri"/>
                <w:sz w:val="20"/>
                <w:szCs w:val="20"/>
              </w:rPr>
              <w:t>10</w:t>
            </w:r>
          </w:p>
        </w:tc>
      </w:tr>
      <w:tr w14:paraId="4BCA268C">
        <w:tblPrEx>
          <w:tblCellMar>
            <w:top w:w="0" w:type="dxa"/>
            <w:left w:w="70" w:type="dxa"/>
            <w:bottom w:w="0" w:type="dxa"/>
            <w:right w:w="70" w:type="dxa"/>
          </w:tblCellMar>
        </w:tblPrEx>
        <w:trPr>
          <w:trHeight w:val="422"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32BFD9E0">
            <w:pPr>
              <w:jc w:val="center"/>
              <w:rPr>
                <w:rFonts w:ascii="Arial Narrow" w:hAnsi="Arial Narrow" w:cs="Calibri"/>
                <w:sz w:val="20"/>
                <w:szCs w:val="20"/>
              </w:rPr>
            </w:pPr>
            <w:r>
              <w:rPr>
                <w:rFonts w:ascii="Arial Narrow" w:hAnsi="Arial Narrow" w:cs="Calibri"/>
                <w:sz w:val="20"/>
                <w:szCs w:val="20"/>
              </w:rPr>
              <w:t>98</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051633B4">
            <w:pPr>
              <w:ind w:left="-32"/>
              <w:rPr>
                <w:rFonts w:ascii="Arial Narrow" w:hAnsi="Arial Narrow" w:cs="Calibri"/>
                <w:sz w:val="20"/>
                <w:szCs w:val="20"/>
              </w:rPr>
            </w:pPr>
            <w:r>
              <w:rPr>
                <w:rFonts w:ascii="Arial Narrow" w:hAnsi="Arial Narrow" w:cs="Calibri"/>
                <w:sz w:val="20"/>
                <w:szCs w:val="20"/>
              </w:rPr>
              <w:t>REANIMADOR BORRACHA COM RESERVATÓRIO (AMBU) NEONATAL COMPLETO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3FCA4540">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4DCF7F51">
            <w:pPr>
              <w:jc w:val="center"/>
              <w:rPr>
                <w:rFonts w:ascii="Arial Narrow" w:hAnsi="Arial Narrow" w:cs="Calibri"/>
                <w:sz w:val="20"/>
                <w:szCs w:val="20"/>
              </w:rPr>
            </w:pPr>
            <w:r>
              <w:rPr>
                <w:rFonts w:ascii="Arial Narrow" w:hAnsi="Arial Narrow" w:cs="Calibri"/>
                <w:sz w:val="20"/>
                <w:szCs w:val="20"/>
              </w:rPr>
              <w:t>20</w:t>
            </w:r>
          </w:p>
        </w:tc>
      </w:tr>
      <w:tr w14:paraId="31BE0816">
        <w:tblPrEx>
          <w:tblCellMar>
            <w:top w:w="0" w:type="dxa"/>
            <w:left w:w="70" w:type="dxa"/>
            <w:bottom w:w="0" w:type="dxa"/>
            <w:right w:w="70" w:type="dxa"/>
          </w:tblCellMar>
        </w:tblPrEx>
        <w:trPr>
          <w:trHeight w:val="415"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535A3D3">
            <w:pPr>
              <w:jc w:val="center"/>
              <w:rPr>
                <w:rFonts w:ascii="Arial Narrow" w:hAnsi="Arial Narrow" w:cs="Calibri"/>
                <w:sz w:val="20"/>
                <w:szCs w:val="20"/>
              </w:rPr>
            </w:pPr>
            <w:r>
              <w:rPr>
                <w:rFonts w:ascii="Arial Narrow" w:hAnsi="Arial Narrow" w:cs="Calibri"/>
                <w:sz w:val="20"/>
                <w:szCs w:val="20"/>
              </w:rPr>
              <w:t>99</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15DA9CC3">
            <w:pPr>
              <w:ind w:left="-32"/>
              <w:rPr>
                <w:rFonts w:ascii="Arial Narrow" w:hAnsi="Arial Narrow" w:cs="Calibri"/>
                <w:sz w:val="20"/>
                <w:szCs w:val="20"/>
              </w:rPr>
            </w:pPr>
            <w:r>
              <w:rPr>
                <w:rFonts w:ascii="Arial Narrow" w:hAnsi="Arial Narrow" w:cs="Calibri"/>
                <w:sz w:val="20"/>
                <w:szCs w:val="20"/>
              </w:rPr>
              <w:t>REANIMADOR BORRACHA COM RESERVATÓRIO (AMBU) PEDIÁTRICO COMPLETO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7EBCA6C6">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2656F424">
            <w:pPr>
              <w:jc w:val="center"/>
              <w:rPr>
                <w:rFonts w:ascii="Arial Narrow" w:hAnsi="Arial Narrow" w:cs="Calibri"/>
                <w:sz w:val="20"/>
                <w:szCs w:val="20"/>
              </w:rPr>
            </w:pPr>
            <w:r>
              <w:rPr>
                <w:rFonts w:ascii="Arial Narrow" w:hAnsi="Arial Narrow" w:cs="Calibri"/>
                <w:sz w:val="20"/>
                <w:szCs w:val="20"/>
              </w:rPr>
              <w:t>20</w:t>
            </w:r>
          </w:p>
        </w:tc>
      </w:tr>
      <w:tr w14:paraId="6CF51EA3">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6248F4F4">
            <w:pPr>
              <w:jc w:val="center"/>
              <w:rPr>
                <w:rFonts w:ascii="Arial Narrow" w:hAnsi="Arial Narrow" w:cs="Calibri"/>
                <w:sz w:val="20"/>
                <w:szCs w:val="20"/>
              </w:rPr>
            </w:pPr>
            <w:r>
              <w:rPr>
                <w:rFonts w:ascii="Arial Narrow" w:hAnsi="Arial Narrow" w:cs="Calibri"/>
                <w:sz w:val="20"/>
                <w:szCs w:val="20"/>
              </w:rPr>
              <w:t>100</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23EA20FD">
            <w:pPr>
              <w:ind w:left="-32"/>
              <w:rPr>
                <w:rFonts w:ascii="Arial Narrow" w:hAnsi="Arial Narrow" w:cs="Calibri"/>
                <w:sz w:val="20"/>
                <w:szCs w:val="20"/>
              </w:rPr>
            </w:pPr>
            <w:r>
              <w:rPr>
                <w:rFonts w:ascii="Arial Narrow" w:hAnsi="Arial Narrow" w:cs="Calibri"/>
                <w:sz w:val="20"/>
                <w:szCs w:val="20"/>
              </w:rPr>
              <w:t>SACO PLASTICO PARA LIXO EMBALAGEM COM 100 UNIDADES,CAPACIDADE PARA 100 LITROS , PARA ACONDICIONAMENTO DE RESIDUOS LABORATORIAL E DE SERVIÇOS DE SAÚDE CLASSE II COR BRANCA LEITOSA</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68005669">
            <w:pPr>
              <w:jc w:val="center"/>
              <w:rPr>
                <w:rFonts w:ascii="Arial Narrow" w:hAnsi="Arial Narrow" w:cs="Calibri"/>
                <w:sz w:val="20"/>
                <w:szCs w:val="20"/>
              </w:rPr>
            </w:pPr>
            <w:r>
              <w:rPr>
                <w:rFonts w:ascii="Arial Narrow" w:hAnsi="Arial Narrow" w:cs="Calibri"/>
                <w:sz w:val="20"/>
                <w:szCs w:val="20"/>
              </w:rPr>
              <w:t>PACT C/100</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6FFFE570">
            <w:pPr>
              <w:jc w:val="center"/>
              <w:rPr>
                <w:rFonts w:ascii="Arial Narrow" w:hAnsi="Arial Narrow" w:cs="Calibri"/>
                <w:sz w:val="20"/>
                <w:szCs w:val="20"/>
              </w:rPr>
            </w:pPr>
            <w:r>
              <w:rPr>
                <w:rFonts w:ascii="Arial Narrow" w:hAnsi="Arial Narrow" w:cs="Calibri"/>
                <w:sz w:val="20"/>
                <w:szCs w:val="20"/>
              </w:rPr>
              <w:t>100</w:t>
            </w:r>
          </w:p>
        </w:tc>
      </w:tr>
      <w:tr w14:paraId="212F0639">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12A5324D">
            <w:pPr>
              <w:jc w:val="center"/>
              <w:rPr>
                <w:rFonts w:ascii="Arial Narrow" w:hAnsi="Arial Narrow" w:cs="Calibri"/>
                <w:sz w:val="20"/>
                <w:szCs w:val="20"/>
              </w:rPr>
            </w:pPr>
            <w:r>
              <w:rPr>
                <w:rFonts w:ascii="Arial Narrow" w:hAnsi="Arial Narrow" w:cs="Calibri"/>
                <w:sz w:val="20"/>
                <w:szCs w:val="20"/>
              </w:rPr>
              <w:t>101</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66877AC7">
            <w:pPr>
              <w:ind w:left="-32"/>
              <w:rPr>
                <w:rFonts w:ascii="Arial Narrow" w:hAnsi="Arial Narrow" w:cs="Calibri"/>
                <w:sz w:val="20"/>
                <w:szCs w:val="20"/>
              </w:rPr>
            </w:pPr>
            <w:r>
              <w:rPr>
                <w:rFonts w:ascii="Arial Narrow" w:hAnsi="Arial Narrow" w:cs="Calibri"/>
                <w:sz w:val="20"/>
                <w:szCs w:val="20"/>
              </w:rPr>
              <w:t xml:space="preserve"> SACOPLÁSTICO PARA  ACONDICIONAMENTO DE IMUNOBIOLÓGICOS,35X20, CAPACIDADE 5KG</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767E1715">
            <w:pPr>
              <w:jc w:val="center"/>
              <w:rPr>
                <w:rFonts w:ascii="Arial Narrow" w:hAnsi="Arial Narrow" w:cs="Calibri"/>
                <w:sz w:val="20"/>
                <w:szCs w:val="20"/>
              </w:rPr>
            </w:pPr>
            <w:r>
              <w:rPr>
                <w:rFonts w:ascii="Arial Narrow" w:hAnsi="Arial Narrow" w:cs="Calibri"/>
                <w:sz w:val="20"/>
                <w:szCs w:val="20"/>
              </w:rPr>
              <w:t>CX/100</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5E4864F5">
            <w:pPr>
              <w:jc w:val="center"/>
              <w:rPr>
                <w:rFonts w:ascii="Arial Narrow" w:hAnsi="Arial Narrow" w:cs="Calibri"/>
                <w:sz w:val="20"/>
                <w:szCs w:val="20"/>
              </w:rPr>
            </w:pPr>
            <w:r>
              <w:rPr>
                <w:rFonts w:ascii="Arial Narrow" w:hAnsi="Arial Narrow" w:cs="Calibri"/>
                <w:sz w:val="20"/>
                <w:szCs w:val="20"/>
              </w:rPr>
              <w:t>100</w:t>
            </w:r>
          </w:p>
        </w:tc>
      </w:tr>
      <w:tr w14:paraId="4475878C">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40E8A9B">
            <w:pPr>
              <w:jc w:val="center"/>
              <w:rPr>
                <w:rFonts w:ascii="Arial Narrow" w:hAnsi="Arial Narrow" w:cs="Calibri"/>
                <w:sz w:val="20"/>
                <w:szCs w:val="20"/>
              </w:rPr>
            </w:pPr>
            <w:r>
              <w:rPr>
                <w:rFonts w:ascii="Arial Narrow" w:hAnsi="Arial Narrow" w:cs="Calibri"/>
                <w:sz w:val="20"/>
                <w:szCs w:val="20"/>
              </w:rPr>
              <w:t>102</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5CE8243D">
            <w:pPr>
              <w:ind w:left="-32"/>
              <w:rPr>
                <w:rFonts w:ascii="Arial Narrow" w:hAnsi="Arial Narrow" w:cs="Calibri"/>
                <w:sz w:val="20"/>
                <w:szCs w:val="20"/>
              </w:rPr>
            </w:pPr>
            <w:r>
              <w:rPr>
                <w:rFonts w:ascii="Arial Narrow" w:hAnsi="Arial Narrow" w:cs="Calibri"/>
                <w:sz w:val="20"/>
                <w:szCs w:val="20"/>
              </w:rPr>
              <w:t>SCALP COM TRAVA DE SEGURANÇA PARA COLETA A VACUO 21 G</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50C32062">
            <w:pPr>
              <w:jc w:val="center"/>
              <w:rPr>
                <w:rFonts w:ascii="Arial Narrow" w:hAnsi="Arial Narrow" w:cs="Calibri"/>
                <w:sz w:val="20"/>
                <w:szCs w:val="20"/>
              </w:rPr>
            </w:pPr>
            <w:r>
              <w:rPr>
                <w:rFonts w:ascii="Arial Narrow" w:hAnsi="Arial Narrow" w:cs="Calibri"/>
                <w:sz w:val="20"/>
                <w:szCs w:val="20"/>
              </w:rPr>
              <w:t>UND.</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68BE42D7">
            <w:pPr>
              <w:jc w:val="center"/>
              <w:rPr>
                <w:rFonts w:ascii="Arial Narrow" w:hAnsi="Arial Narrow" w:cs="Calibri"/>
                <w:sz w:val="20"/>
                <w:szCs w:val="20"/>
              </w:rPr>
            </w:pPr>
            <w:r>
              <w:rPr>
                <w:rFonts w:ascii="Arial Narrow" w:hAnsi="Arial Narrow" w:cs="Calibri"/>
                <w:sz w:val="20"/>
                <w:szCs w:val="20"/>
              </w:rPr>
              <w:t>8.000</w:t>
            </w:r>
          </w:p>
        </w:tc>
      </w:tr>
      <w:tr w14:paraId="25B041A3">
        <w:tblPrEx>
          <w:tblCellMar>
            <w:top w:w="0" w:type="dxa"/>
            <w:left w:w="70" w:type="dxa"/>
            <w:bottom w:w="0" w:type="dxa"/>
            <w:right w:w="70" w:type="dxa"/>
          </w:tblCellMar>
        </w:tblPrEx>
        <w:trPr>
          <w:trHeight w:val="508"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6BDDCD0A">
            <w:pPr>
              <w:jc w:val="center"/>
              <w:rPr>
                <w:rFonts w:ascii="Arial Narrow" w:hAnsi="Arial Narrow" w:cs="Calibri"/>
                <w:sz w:val="20"/>
                <w:szCs w:val="20"/>
              </w:rPr>
            </w:pPr>
            <w:r>
              <w:rPr>
                <w:rFonts w:ascii="Arial Narrow" w:hAnsi="Arial Narrow" w:cs="Calibri"/>
                <w:sz w:val="20"/>
                <w:szCs w:val="20"/>
              </w:rPr>
              <w:t>103</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370FE7E7">
            <w:pPr>
              <w:ind w:left="-32"/>
              <w:rPr>
                <w:rFonts w:ascii="Arial Narrow" w:hAnsi="Arial Narrow" w:cs="Calibri"/>
                <w:sz w:val="20"/>
                <w:szCs w:val="20"/>
              </w:rPr>
            </w:pPr>
            <w:r>
              <w:rPr>
                <w:rFonts w:ascii="Arial Narrow" w:hAnsi="Arial Narrow" w:cs="Calibri"/>
                <w:sz w:val="20"/>
                <w:szCs w:val="20"/>
              </w:rPr>
              <w:t>SCALP COM TRAVA DE SEGURANÇA PARA COLETA A VACUO 23 G</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784058B7">
            <w:pPr>
              <w:jc w:val="center"/>
              <w:rPr>
                <w:rFonts w:ascii="Arial Narrow" w:hAnsi="Arial Narrow" w:cs="Calibri"/>
                <w:sz w:val="20"/>
                <w:szCs w:val="20"/>
              </w:rPr>
            </w:pPr>
            <w:r>
              <w:rPr>
                <w:rFonts w:ascii="Arial Narrow" w:hAnsi="Arial Narrow" w:cs="Calibri"/>
                <w:sz w:val="20"/>
                <w:szCs w:val="20"/>
              </w:rPr>
              <w:t>UND.</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57984F7A">
            <w:pPr>
              <w:jc w:val="center"/>
              <w:rPr>
                <w:rFonts w:ascii="Arial Narrow" w:hAnsi="Arial Narrow" w:cs="Calibri"/>
                <w:sz w:val="20"/>
                <w:szCs w:val="20"/>
              </w:rPr>
            </w:pPr>
            <w:r>
              <w:rPr>
                <w:rFonts w:ascii="Arial Narrow" w:hAnsi="Arial Narrow" w:cs="Calibri"/>
                <w:sz w:val="20"/>
                <w:szCs w:val="20"/>
              </w:rPr>
              <w:t>8.000</w:t>
            </w:r>
          </w:p>
        </w:tc>
      </w:tr>
      <w:tr w14:paraId="037F061F">
        <w:tblPrEx>
          <w:tblCellMar>
            <w:top w:w="0" w:type="dxa"/>
            <w:left w:w="70" w:type="dxa"/>
            <w:bottom w:w="0" w:type="dxa"/>
            <w:right w:w="70" w:type="dxa"/>
          </w:tblCellMar>
        </w:tblPrEx>
        <w:trPr>
          <w:trHeight w:val="401"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75D2D524">
            <w:pPr>
              <w:jc w:val="center"/>
              <w:rPr>
                <w:rFonts w:ascii="Arial Narrow" w:hAnsi="Arial Narrow" w:cs="Calibri"/>
                <w:sz w:val="20"/>
                <w:szCs w:val="20"/>
              </w:rPr>
            </w:pPr>
            <w:r>
              <w:rPr>
                <w:rFonts w:ascii="Arial Narrow" w:hAnsi="Arial Narrow" w:cs="Calibri"/>
                <w:sz w:val="20"/>
                <w:szCs w:val="20"/>
              </w:rPr>
              <w:t>104</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3447B87F">
            <w:pPr>
              <w:ind w:left="-32"/>
              <w:rPr>
                <w:rFonts w:ascii="Arial Narrow" w:hAnsi="Arial Narrow" w:cs="Calibri"/>
                <w:sz w:val="20"/>
                <w:szCs w:val="20"/>
              </w:rPr>
            </w:pPr>
            <w:r>
              <w:rPr>
                <w:rFonts w:ascii="Arial Narrow" w:hAnsi="Arial Narrow" w:cs="Calibri"/>
                <w:sz w:val="20"/>
                <w:szCs w:val="20"/>
              </w:rPr>
              <w:t>SCALP COM TRAVA DE SEGURANÇA PARA COLETA A VACUO 25 G</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3E7DA1B3">
            <w:pPr>
              <w:jc w:val="center"/>
              <w:rPr>
                <w:rFonts w:ascii="Arial Narrow" w:hAnsi="Arial Narrow" w:cs="Calibri"/>
                <w:sz w:val="20"/>
                <w:szCs w:val="20"/>
              </w:rPr>
            </w:pPr>
            <w:r>
              <w:rPr>
                <w:rFonts w:ascii="Arial Narrow" w:hAnsi="Arial Narrow" w:cs="Calibri"/>
                <w:sz w:val="20"/>
                <w:szCs w:val="20"/>
              </w:rPr>
              <w:t>UND.</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74B12764">
            <w:pPr>
              <w:jc w:val="center"/>
              <w:rPr>
                <w:rFonts w:ascii="Arial Narrow" w:hAnsi="Arial Narrow" w:cs="Calibri"/>
                <w:sz w:val="20"/>
                <w:szCs w:val="20"/>
              </w:rPr>
            </w:pPr>
            <w:r>
              <w:rPr>
                <w:rFonts w:ascii="Arial Narrow" w:hAnsi="Arial Narrow" w:cs="Calibri"/>
                <w:sz w:val="20"/>
                <w:szCs w:val="20"/>
              </w:rPr>
              <w:t>8.000</w:t>
            </w:r>
          </w:p>
        </w:tc>
      </w:tr>
      <w:tr w14:paraId="64AEE6C2">
        <w:tblPrEx>
          <w:tblCellMar>
            <w:top w:w="0" w:type="dxa"/>
            <w:left w:w="70" w:type="dxa"/>
            <w:bottom w:w="0" w:type="dxa"/>
            <w:right w:w="70" w:type="dxa"/>
          </w:tblCellMar>
        </w:tblPrEx>
        <w:trPr>
          <w:trHeight w:val="421"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3B1A75A8">
            <w:pPr>
              <w:jc w:val="center"/>
              <w:rPr>
                <w:rFonts w:ascii="Arial Narrow" w:hAnsi="Arial Narrow" w:cs="Calibri"/>
                <w:sz w:val="20"/>
                <w:szCs w:val="20"/>
              </w:rPr>
            </w:pPr>
            <w:r>
              <w:rPr>
                <w:rFonts w:ascii="Arial Narrow" w:hAnsi="Arial Narrow" w:cs="Calibri"/>
                <w:sz w:val="20"/>
                <w:szCs w:val="20"/>
              </w:rPr>
              <w:t>105</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01206FD3">
            <w:pPr>
              <w:ind w:left="-32"/>
              <w:rPr>
                <w:rFonts w:ascii="Arial Narrow" w:hAnsi="Arial Narrow" w:cs="Calibri"/>
                <w:sz w:val="20"/>
                <w:szCs w:val="20"/>
              </w:rPr>
            </w:pPr>
            <w:r>
              <w:rPr>
                <w:rFonts w:ascii="Arial Narrow" w:hAnsi="Arial Narrow" w:cs="Calibri"/>
                <w:sz w:val="20"/>
                <w:szCs w:val="20"/>
              </w:rPr>
              <w:t>SCALP COM TRAVA DE SEGURANÇA PARA COLETA A VACUO 27 G</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546E9132">
            <w:pPr>
              <w:jc w:val="center"/>
              <w:rPr>
                <w:rFonts w:ascii="Arial Narrow" w:hAnsi="Arial Narrow" w:cs="Calibri"/>
                <w:sz w:val="20"/>
                <w:szCs w:val="20"/>
              </w:rPr>
            </w:pPr>
            <w:r>
              <w:rPr>
                <w:rFonts w:ascii="Arial Narrow" w:hAnsi="Arial Narrow" w:cs="Calibri"/>
                <w:sz w:val="20"/>
                <w:szCs w:val="20"/>
              </w:rPr>
              <w:t>UND.</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30C51710">
            <w:pPr>
              <w:jc w:val="center"/>
              <w:rPr>
                <w:rFonts w:ascii="Arial Narrow" w:hAnsi="Arial Narrow" w:cs="Calibri"/>
                <w:sz w:val="20"/>
                <w:szCs w:val="20"/>
              </w:rPr>
            </w:pPr>
            <w:r>
              <w:rPr>
                <w:rFonts w:ascii="Arial Narrow" w:hAnsi="Arial Narrow" w:cs="Calibri"/>
                <w:sz w:val="20"/>
                <w:szCs w:val="20"/>
              </w:rPr>
              <w:t>5000</w:t>
            </w:r>
          </w:p>
        </w:tc>
      </w:tr>
      <w:tr w14:paraId="69CA9ABD">
        <w:tblPrEx>
          <w:tblCellMar>
            <w:top w:w="0" w:type="dxa"/>
            <w:left w:w="70" w:type="dxa"/>
            <w:bottom w:w="0" w:type="dxa"/>
            <w:right w:w="70" w:type="dxa"/>
          </w:tblCellMar>
        </w:tblPrEx>
        <w:trPr>
          <w:trHeight w:val="413"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4D77A78">
            <w:pPr>
              <w:jc w:val="center"/>
              <w:rPr>
                <w:rFonts w:ascii="Arial Narrow" w:hAnsi="Arial Narrow" w:cs="Calibri"/>
                <w:sz w:val="20"/>
                <w:szCs w:val="20"/>
              </w:rPr>
            </w:pPr>
            <w:r>
              <w:rPr>
                <w:rFonts w:ascii="Arial Narrow" w:hAnsi="Arial Narrow" w:cs="Calibri"/>
                <w:sz w:val="20"/>
                <w:szCs w:val="20"/>
              </w:rPr>
              <w:t>106</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798206D6">
            <w:pPr>
              <w:ind w:left="-32"/>
              <w:rPr>
                <w:rFonts w:ascii="Arial Narrow" w:hAnsi="Arial Narrow" w:cs="Calibri"/>
                <w:sz w:val="20"/>
                <w:szCs w:val="20"/>
              </w:rPr>
            </w:pPr>
            <w:r>
              <w:rPr>
                <w:rFonts w:ascii="Arial Narrow" w:hAnsi="Arial Narrow" w:cs="Calibri"/>
                <w:sz w:val="20"/>
                <w:szCs w:val="20"/>
              </w:rPr>
              <w:t>SACO DE ÓBITO COM ZIPER FRONTAL TAMANHO G</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0C4D3742">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094D87AB">
            <w:pPr>
              <w:jc w:val="center"/>
              <w:rPr>
                <w:rFonts w:ascii="Arial Narrow" w:hAnsi="Arial Narrow" w:cs="Calibri"/>
                <w:sz w:val="20"/>
                <w:szCs w:val="20"/>
              </w:rPr>
            </w:pPr>
            <w:r>
              <w:rPr>
                <w:rFonts w:ascii="Arial Narrow" w:hAnsi="Arial Narrow" w:cs="Calibri"/>
                <w:sz w:val="20"/>
                <w:szCs w:val="20"/>
              </w:rPr>
              <w:t>100</w:t>
            </w:r>
          </w:p>
        </w:tc>
      </w:tr>
      <w:tr w14:paraId="6E861473">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1C9F4624">
            <w:pPr>
              <w:jc w:val="center"/>
              <w:rPr>
                <w:rFonts w:ascii="Arial Narrow" w:hAnsi="Arial Narrow" w:cs="Calibri"/>
                <w:sz w:val="20"/>
                <w:szCs w:val="20"/>
              </w:rPr>
            </w:pPr>
            <w:r>
              <w:rPr>
                <w:rFonts w:ascii="Arial Narrow" w:hAnsi="Arial Narrow" w:cs="Calibri"/>
                <w:sz w:val="20"/>
                <w:szCs w:val="20"/>
              </w:rPr>
              <w:t>107</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255281C3">
            <w:pPr>
              <w:ind w:left="-32"/>
              <w:rPr>
                <w:rFonts w:ascii="Arial Narrow" w:hAnsi="Arial Narrow" w:cs="Calibri"/>
                <w:sz w:val="20"/>
                <w:szCs w:val="20"/>
              </w:rPr>
            </w:pPr>
            <w:r>
              <w:rPr>
                <w:rFonts w:ascii="Arial Narrow" w:hAnsi="Arial Narrow" w:cs="Calibri"/>
                <w:sz w:val="20"/>
                <w:szCs w:val="20"/>
              </w:rPr>
              <w:t>SENSOR PARA OXIMETRO ADULTO PM60, COM CABO PARA OXIMETRO ADULTO PM 60 FLEXIVEL QUE SUPORTA TENSÕES E MOVIMENTOS COM BLINDAGEM INTERNA ESPECIAL, QUE ELIMINA INTERFERENCIASN EXTERNAS DE OUTROS EQUIPAMENTOS E GARANTE QUALIDADE DE LETURA DA SATURAÇÃO E FREQUENCIA CARDICA DO PACIENTE. COM CONECTORES QUE OBEDENÇAM TODAS AS NORMAS E PADRÃO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6948CF88">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294E8F5E">
            <w:pPr>
              <w:jc w:val="center"/>
              <w:rPr>
                <w:rFonts w:ascii="Arial Narrow" w:hAnsi="Arial Narrow" w:cs="Calibri"/>
                <w:sz w:val="20"/>
                <w:szCs w:val="20"/>
              </w:rPr>
            </w:pPr>
            <w:r>
              <w:rPr>
                <w:rFonts w:ascii="Arial Narrow" w:hAnsi="Arial Narrow" w:cs="Calibri"/>
                <w:sz w:val="20"/>
                <w:szCs w:val="20"/>
              </w:rPr>
              <w:t>10</w:t>
            </w:r>
          </w:p>
        </w:tc>
      </w:tr>
      <w:tr w14:paraId="35EA3F4C">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8CB823B">
            <w:pPr>
              <w:jc w:val="center"/>
              <w:rPr>
                <w:rFonts w:ascii="Arial Narrow" w:hAnsi="Arial Narrow" w:cs="Calibri"/>
                <w:sz w:val="20"/>
                <w:szCs w:val="20"/>
              </w:rPr>
            </w:pPr>
            <w:r>
              <w:rPr>
                <w:rFonts w:ascii="Arial Narrow" w:hAnsi="Arial Narrow" w:cs="Calibri"/>
                <w:sz w:val="20"/>
                <w:szCs w:val="20"/>
              </w:rPr>
              <w:t>108</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224FCE0D">
            <w:pPr>
              <w:ind w:left="-32"/>
              <w:rPr>
                <w:rFonts w:ascii="Arial Narrow" w:hAnsi="Arial Narrow" w:cs="Calibri"/>
                <w:sz w:val="20"/>
                <w:szCs w:val="20"/>
              </w:rPr>
            </w:pPr>
            <w:r>
              <w:rPr>
                <w:rFonts w:ascii="Arial Narrow" w:hAnsi="Arial Narrow" w:cs="Calibri"/>
                <w:sz w:val="20"/>
                <w:szCs w:val="20"/>
              </w:rPr>
              <w:t>TALA FACIL COM VELCO  DIVERSOS TAMANHO PP, P,M,G,GG KIT COM 03 UNIDADES DE CADA TAMANHO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6AA0A089">
            <w:pPr>
              <w:jc w:val="center"/>
              <w:rPr>
                <w:rFonts w:ascii="Arial Narrow" w:hAnsi="Arial Narrow" w:cs="Calibri"/>
                <w:sz w:val="20"/>
                <w:szCs w:val="20"/>
              </w:rPr>
            </w:pPr>
            <w:r>
              <w:rPr>
                <w:rFonts w:ascii="Arial Narrow" w:hAnsi="Arial Narrow" w:cs="Calibri"/>
                <w:sz w:val="20"/>
                <w:szCs w:val="20"/>
              </w:rPr>
              <w:t>UND</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2F3BA37A">
            <w:pPr>
              <w:jc w:val="center"/>
              <w:rPr>
                <w:rFonts w:ascii="Arial Narrow" w:hAnsi="Arial Narrow" w:cs="Calibri"/>
                <w:sz w:val="20"/>
                <w:szCs w:val="20"/>
              </w:rPr>
            </w:pPr>
            <w:r>
              <w:rPr>
                <w:rFonts w:ascii="Arial Narrow" w:hAnsi="Arial Narrow" w:cs="Calibri"/>
                <w:sz w:val="20"/>
                <w:szCs w:val="20"/>
              </w:rPr>
              <w:t>20</w:t>
            </w:r>
          </w:p>
        </w:tc>
      </w:tr>
      <w:tr w14:paraId="749D5D55">
        <w:tblPrEx>
          <w:tblCellMar>
            <w:top w:w="0" w:type="dxa"/>
            <w:left w:w="70" w:type="dxa"/>
            <w:bottom w:w="0" w:type="dxa"/>
            <w:right w:w="70" w:type="dxa"/>
          </w:tblCellMar>
        </w:tblPrEx>
        <w:trPr>
          <w:trHeight w:val="1799"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768B25D7">
            <w:pPr>
              <w:jc w:val="center"/>
              <w:rPr>
                <w:rFonts w:ascii="Arial Narrow" w:hAnsi="Arial Narrow" w:cs="Calibri"/>
                <w:sz w:val="20"/>
                <w:szCs w:val="20"/>
              </w:rPr>
            </w:pPr>
            <w:r>
              <w:rPr>
                <w:rFonts w:ascii="Arial Narrow" w:hAnsi="Arial Narrow" w:cs="Calibri"/>
                <w:sz w:val="20"/>
                <w:szCs w:val="20"/>
              </w:rPr>
              <w:t>109</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5337A423">
            <w:pPr>
              <w:ind w:left="-32"/>
              <w:rPr>
                <w:rFonts w:ascii="Arial Narrow" w:hAnsi="Arial Narrow" w:cs="Calibri"/>
                <w:sz w:val="20"/>
                <w:szCs w:val="20"/>
              </w:rPr>
            </w:pPr>
            <w:r>
              <w:rPr>
                <w:rFonts w:ascii="Arial Narrow" w:hAnsi="Arial Narrow" w:cs="Calibri"/>
                <w:sz w:val="20"/>
                <w:szCs w:val="20"/>
              </w:rPr>
              <w:t xml:space="preserve">TESTE IMUNOCROMATOGRÁFICO (GRAVIDEZ) DE ETAPA ÚNICA, PARA DETERMINAÇÃO QUALITATIVA DA GONADOTROFINA CORIÔNICA HUMANA (HCG), NA URINA E NO SORO. EM TIRAS 25 UI CAIXA COM 50 UNIDADES </w:t>
            </w:r>
            <w:r>
              <w:rPr>
                <w:rFonts w:ascii="Arial Narrow" w:hAnsi="Arial Narrow" w:cs="Calibri"/>
                <w:sz w:val="20"/>
                <w:szCs w:val="20"/>
              </w:rPr>
              <w:br w:type="textWrapping"/>
            </w:r>
            <w:r>
              <w:rPr>
                <w:rFonts w:ascii="Arial Narrow" w:hAnsi="Arial Narrow" w:cs="Calibri"/>
                <w:sz w:val="20"/>
                <w:szCs w:val="20"/>
              </w:rPr>
              <w:t>UTILIZA DOIS TIPOS DE ANTICORPOS QUE IDENTIFICAM A PRESENÇA DO HORMÔNIO HCG, COM SENSIBILIDADE DE 25 UL/ML. NÃO ARMANEZAR EM GELADEIRA.</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18A0B672">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6884042F">
            <w:pPr>
              <w:jc w:val="center"/>
              <w:rPr>
                <w:rFonts w:ascii="Arial Narrow" w:hAnsi="Arial Narrow" w:cs="Calibri"/>
                <w:sz w:val="20"/>
                <w:szCs w:val="20"/>
              </w:rPr>
            </w:pPr>
            <w:r>
              <w:rPr>
                <w:rFonts w:ascii="Arial Narrow" w:hAnsi="Arial Narrow" w:cs="Calibri"/>
                <w:sz w:val="20"/>
                <w:szCs w:val="20"/>
              </w:rPr>
              <w:t>200</w:t>
            </w:r>
          </w:p>
        </w:tc>
      </w:tr>
      <w:tr w14:paraId="252F5ED1">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54127C31">
            <w:pPr>
              <w:jc w:val="center"/>
              <w:rPr>
                <w:rFonts w:ascii="Arial Narrow" w:hAnsi="Arial Narrow" w:cs="Calibri"/>
                <w:sz w:val="20"/>
                <w:szCs w:val="20"/>
              </w:rPr>
            </w:pPr>
            <w:r>
              <w:rPr>
                <w:rFonts w:ascii="Arial Narrow" w:hAnsi="Arial Narrow" w:cs="Calibri"/>
                <w:sz w:val="20"/>
                <w:szCs w:val="20"/>
              </w:rPr>
              <w:t>110</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64333672">
            <w:pPr>
              <w:ind w:left="-32"/>
              <w:rPr>
                <w:rFonts w:ascii="Arial Narrow" w:hAnsi="Arial Narrow" w:cs="Calibri"/>
                <w:sz w:val="20"/>
                <w:szCs w:val="20"/>
              </w:rPr>
            </w:pPr>
            <w:r>
              <w:rPr>
                <w:rFonts w:ascii="Arial Narrow" w:hAnsi="Arial Narrow" w:cs="Calibri"/>
                <w:sz w:val="20"/>
                <w:szCs w:val="20"/>
              </w:rPr>
              <w:t>TENSIOMETRO CLINICO, MANOMETRO DE ALTA PRECISAO C/ BORDAS REVESTIDAS EM METAL NOBRE,QUE FORNECE CONFIABILIDADE DA LEITURA CORRETA EM QUALQUER ANGULO COMO TAMBEM ENSAIOS DE VIDA QUE SIMULEM PEQUENAS QUEDAS, CONFORME NORMAS, BRACADEIRA CONFECIONADA EM NYLON ESPECIAL E TECIDO C/ IMPREGNACAO TORNANDO-SE IMPERMEAVEL,MANGUITO EM PURO ACO LATEX, BULBO C/VALVULA DE RETENCAO ESPECIAL, VALVULA DE DESCARGA DE AR, SENSIVEL NA REGULAGEM E VEDACAO, BOLSA Q/ACOMODE TENSIOMETRO E ESTETOSCOPIO, GARANTIA DE 03 ANOS PARA INFANTIL</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1BBC9AAB">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2D865123">
            <w:pPr>
              <w:jc w:val="center"/>
              <w:rPr>
                <w:rFonts w:ascii="Arial Narrow" w:hAnsi="Arial Narrow" w:cs="Calibri"/>
                <w:sz w:val="20"/>
                <w:szCs w:val="20"/>
              </w:rPr>
            </w:pPr>
            <w:r>
              <w:rPr>
                <w:rFonts w:ascii="Arial Narrow" w:hAnsi="Arial Narrow" w:cs="Calibri"/>
                <w:sz w:val="20"/>
                <w:szCs w:val="20"/>
              </w:rPr>
              <w:t>100</w:t>
            </w:r>
          </w:p>
        </w:tc>
      </w:tr>
      <w:tr w14:paraId="39AB284F">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5553E96">
            <w:pPr>
              <w:jc w:val="center"/>
              <w:rPr>
                <w:rFonts w:ascii="Arial Narrow" w:hAnsi="Arial Narrow" w:cs="Calibri"/>
                <w:sz w:val="20"/>
                <w:szCs w:val="20"/>
              </w:rPr>
            </w:pPr>
            <w:r>
              <w:rPr>
                <w:rFonts w:ascii="Arial Narrow" w:hAnsi="Arial Narrow" w:cs="Calibri"/>
                <w:sz w:val="20"/>
                <w:szCs w:val="20"/>
              </w:rPr>
              <w:t>111</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524EBEFB">
            <w:pPr>
              <w:ind w:left="-32"/>
              <w:rPr>
                <w:rFonts w:ascii="Arial Narrow" w:hAnsi="Arial Narrow" w:cs="Calibri"/>
                <w:sz w:val="20"/>
                <w:szCs w:val="20"/>
              </w:rPr>
            </w:pPr>
            <w:r>
              <w:rPr>
                <w:rFonts w:ascii="Arial Narrow" w:hAnsi="Arial Narrow" w:cs="Calibri"/>
                <w:sz w:val="20"/>
                <w:szCs w:val="20"/>
              </w:rPr>
              <w:t>TENSIOMETRO CLINICO, MANOMETRO DE ALTA PRECISAO C/ BORDAS REVESTIDAS EM METAL NOBRE,QUE FORNECE CONFIABILIDADE DA LEITURA CORRETA EM QUALQUER ANGULO COMO TAMBEM ENSAIOS DE VIDA QUE SIMULEM PEQUENAS QUEDAS, CONFORME NORMAS, BRACADEIRA CONFECIONADA EM NYLON ESPECIAL E TECIDO C/ IMPREGNACAO TORNANDO-SE IMPERMEAVEL,MANGUITO EM PURO ACO LATEX, BULBO C/VALVULA DE RETENCAO ESPECIAL, VALVULA DE DESCARGA DE AR, SENSIVEL NA REGULAGEM E VEDACAO, BOLSA Q/ACOMODE TENSIOMETRO E ESTETOSCOPIO, GARANTIA DE 03 ANOS PARA ADULTO.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32018FC2">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00F4C086">
            <w:pPr>
              <w:jc w:val="center"/>
              <w:rPr>
                <w:rFonts w:ascii="Arial Narrow" w:hAnsi="Arial Narrow" w:cs="Calibri"/>
                <w:sz w:val="20"/>
                <w:szCs w:val="20"/>
              </w:rPr>
            </w:pPr>
            <w:r>
              <w:rPr>
                <w:rFonts w:ascii="Arial Narrow" w:hAnsi="Arial Narrow" w:cs="Calibri"/>
                <w:sz w:val="20"/>
                <w:szCs w:val="20"/>
              </w:rPr>
              <w:t>200</w:t>
            </w:r>
          </w:p>
        </w:tc>
      </w:tr>
      <w:tr w14:paraId="1D1339C6">
        <w:tblPrEx>
          <w:tblCellMar>
            <w:top w:w="0" w:type="dxa"/>
            <w:left w:w="70" w:type="dxa"/>
            <w:bottom w:w="0" w:type="dxa"/>
            <w:right w:w="70" w:type="dxa"/>
          </w:tblCellMar>
        </w:tblPrEx>
        <w:trPr>
          <w:trHeight w:val="405"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76363E61">
            <w:pPr>
              <w:jc w:val="center"/>
              <w:rPr>
                <w:rFonts w:ascii="Arial Narrow" w:hAnsi="Arial Narrow" w:cs="Calibri"/>
                <w:sz w:val="20"/>
                <w:szCs w:val="20"/>
              </w:rPr>
            </w:pPr>
            <w:r>
              <w:rPr>
                <w:rFonts w:ascii="Arial Narrow" w:hAnsi="Arial Narrow" w:cs="Calibri"/>
                <w:sz w:val="20"/>
                <w:szCs w:val="20"/>
              </w:rPr>
              <w:t>112</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1A040DB8">
            <w:pPr>
              <w:ind w:left="-32"/>
              <w:rPr>
                <w:rFonts w:ascii="Arial Narrow" w:hAnsi="Arial Narrow" w:cs="Calibri"/>
                <w:sz w:val="20"/>
                <w:szCs w:val="20"/>
              </w:rPr>
            </w:pPr>
            <w:r>
              <w:rPr>
                <w:rFonts w:ascii="Arial Narrow" w:hAnsi="Arial Narrow" w:cs="Calibri"/>
                <w:sz w:val="20"/>
                <w:szCs w:val="20"/>
              </w:rPr>
              <w:t>TESTE RAPIDO SOAB PARA DETECÇÃO DE COVID-19 CAIXA COM 25 UNIDADES</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288F16B3">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1466961D">
            <w:pPr>
              <w:jc w:val="center"/>
              <w:rPr>
                <w:rFonts w:ascii="Arial Narrow" w:hAnsi="Arial Narrow" w:cs="Calibri"/>
                <w:sz w:val="20"/>
                <w:szCs w:val="20"/>
              </w:rPr>
            </w:pPr>
            <w:r>
              <w:rPr>
                <w:rFonts w:ascii="Arial Narrow" w:hAnsi="Arial Narrow" w:cs="Calibri"/>
                <w:sz w:val="20"/>
                <w:szCs w:val="20"/>
              </w:rPr>
              <w:t>100</w:t>
            </w:r>
          </w:p>
        </w:tc>
      </w:tr>
      <w:tr w14:paraId="6A368AEE">
        <w:tblPrEx>
          <w:tblCellMar>
            <w:top w:w="0" w:type="dxa"/>
            <w:left w:w="70" w:type="dxa"/>
            <w:bottom w:w="0" w:type="dxa"/>
            <w:right w:w="70" w:type="dxa"/>
          </w:tblCellMar>
        </w:tblPrEx>
        <w:trPr>
          <w:trHeight w:val="411"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059C16BB">
            <w:pPr>
              <w:jc w:val="center"/>
              <w:rPr>
                <w:rFonts w:ascii="Arial Narrow" w:hAnsi="Arial Narrow" w:cs="Calibri"/>
                <w:sz w:val="20"/>
                <w:szCs w:val="20"/>
              </w:rPr>
            </w:pPr>
            <w:r>
              <w:rPr>
                <w:rFonts w:ascii="Arial Narrow" w:hAnsi="Arial Narrow" w:cs="Calibri"/>
                <w:sz w:val="20"/>
                <w:szCs w:val="20"/>
              </w:rPr>
              <w:t>113</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5020C771">
            <w:pPr>
              <w:ind w:left="-32"/>
              <w:rPr>
                <w:rFonts w:ascii="Arial Narrow" w:hAnsi="Arial Narrow" w:cs="Calibri"/>
                <w:sz w:val="20"/>
                <w:szCs w:val="20"/>
              </w:rPr>
            </w:pPr>
            <w:r>
              <w:rPr>
                <w:rFonts w:ascii="Arial Narrow" w:hAnsi="Arial Narrow" w:cs="Calibri"/>
                <w:sz w:val="20"/>
                <w:szCs w:val="20"/>
              </w:rPr>
              <w:t>TELA DE MARLEX  100% EM POLIPROPILENO CAIXA COM 2 UNIDADES</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14902D25">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7A2097EA">
            <w:pPr>
              <w:jc w:val="center"/>
              <w:rPr>
                <w:rFonts w:ascii="Arial Narrow" w:hAnsi="Arial Narrow" w:cs="Calibri"/>
                <w:sz w:val="20"/>
                <w:szCs w:val="20"/>
              </w:rPr>
            </w:pPr>
            <w:r>
              <w:rPr>
                <w:rFonts w:ascii="Arial Narrow" w:hAnsi="Arial Narrow" w:cs="Calibri"/>
                <w:sz w:val="20"/>
                <w:szCs w:val="20"/>
              </w:rPr>
              <w:t>20</w:t>
            </w:r>
          </w:p>
        </w:tc>
      </w:tr>
      <w:tr w14:paraId="457776D2">
        <w:tblPrEx>
          <w:tblCellMar>
            <w:top w:w="0" w:type="dxa"/>
            <w:left w:w="70" w:type="dxa"/>
            <w:bottom w:w="0" w:type="dxa"/>
            <w:right w:w="70" w:type="dxa"/>
          </w:tblCellMar>
        </w:tblPrEx>
        <w:trPr>
          <w:trHeight w:val="417"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497CB656">
            <w:pPr>
              <w:jc w:val="center"/>
              <w:rPr>
                <w:rFonts w:ascii="Arial Narrow" w:hAnsi="Arial Narrow" w:cs="Calibri"/>
                <w:sz w:val="20"/>
                <w:szCs w:val="20"/>
              </w:rPr>
            </w:pPr>
            <w:r>
              <w:rPr>
                <w:rFonts w:ascii="Arial Narrow" w:hAnsi="Arial Narrow" w:cs="Calibri"/>
                <w:sz w:val="20"/>
                <w:szCs w:val="20"/>
              </w:rPr>
              <w:t>114</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506BCDF8">
            <w:pPr>
              <w:ind w:left="-32"/>
              <w:rPr>
                <w:rFonts w:ascii="Arial Narrow" w:hAnsi="Arial Narrow" w:cs="Calibri"/>
                <w:sz w:val="20"/>
                <w:szCs w:val="20"/>
              </w:rPr>
            </w:pPr>
            <w:r>
              <w:rPr>
                <w:rFonts w:ascii="Arial Narrow" w:hAnsi="Arial Narrow" w:cs="Calibri"/>
                <w:sz w:val="20"/>
                <w:szCs w:val="20"/>
              </w:rPr>
              <w:t>TERMÔMETRO PARA AMBIENTE VERIFICAÇÃO DE TEMPERATURA DO AMBIENTE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52C97CEF">
            <w:pPr>
              <w:jc w:val="center"/>
              <w:rPr>
                <w:rFonts w:ascii="Arial Narrow" w:hAnsi="Arial Narrow" w:cs="Calibri"/>
                <w:sz w:val="20"/>
                <w:szCs w:val="20"/>
              </w:rPr>
            </w:pPr>
            <w:r>
              <w:rPr>
                <w:rFonts w:ascii="Arial Narrow" w:hAnsi="Arial Narrow" w:cs="Calibri"/>
                <w:sz w:val="20"/>
                <w:szCs w:val="20"/>
              </w:rPr>
              <w:t>UND</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16CAAE80">
            <w:pPr>
              <w:jc w:val="center"/>
              <w:rPr>
                <w:rFonts w:ascii="Arial Narrow" w:hAnsi="Arial Narrow" w:cs="Calibri"/>
                <w:sz w:val="20"/>
                <w:szCs w:val="20"/>
              </w:rPr>
            </w:pPr>
            <w:r>
              <w:rPr>
                <w:rFonts w:ascii="Arial Narrow" w:hAnsi="Arial Narrow" w:cs="Calibri"/>
                <w:sz w:val="20"/>
                <w:szCs w:val="20"/>
              </w:rPr>
              <w:t>20</w:t>
            </w:r>
          </w:p>
        </w:tc>
      </w:tr>
      <w:tr w14:paraId="6B3EAEE4">
        <w:tblPrEx>
          <w:tblCellMar>
            <w:top w:w="0" w:type="dxa"/>
            <w:left w:w="70" w:type="dxa"/>
            <w:bottom w:w="0" w:type="dxa"/>
            <w:right w:w="70" w:type="dxa"/>
          </w:tblCellMar>
        </w:tblPrEx>
        <w:trPr>
          <w:trHeight w:val="422"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13162245">
            <w:pPr>
              <w:jc w:val="center"/>
              <w:rPr>
                <w:rFonts w:ascii="Arial Narrow" w:hAnsi="Arial Narrow" w:cs="Calibri"/>
                <w:sz w:val="20"/>
                <w:szCs w:val="20"/>
              </w:rPr>
            </w:pPr>
            <w:r>
              <w:rPr>
                <w:rFonts w:ascii="Arial Narrow" w:hAnsi="Arial Narrow" w:cs="Calibri"/>
                <w:sz w:val="20"/>
                <w:szCs w:val="20"/>
              </w:rPr>
              <w:t>115</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532D6B96">
            <w:pPr>
              <w:ind w:left="-32"/>
              <w:rPr>
                <w:rFonts w:ascii="Arial Narrow" w:hAnsi="Arial Narrow" w:cs="Calibri"/>
                <w:sz w:val="20"/>
                <w:szCs w:val="20"/>
              </w:rPr>
            </w:pPr>
            <w:r>
              <w:rPr>
                <w:rFonts w:ascii="Arial Narrow" w:hAnsi="Arial Narrow" w:cs="Calibri"/>
                <w:sz w:val="20"/>
                <w:szCs w:val="20"/>
              </w:rPr>
              <w:t>TERMÔMETRO A LASER DIGITAL INFRAVERMELHO  PARA TEMPERATURA HUMANA.</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10852E04">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6042FEBB">
            <w:pPr>
              <w:jc w:val="center"/>
              <w:rPr>
                <w:rFonts w:ascii="Arial Narrow" w:hAnsi="Arial Narrow" w:cs="Calibri"/>
                <w:sz w:val="20"/>
                <w:szCs w:val="20"/>
              </w:rPr>
            </w:pPr>
            <w:r>
              <w:rPr>
                <w:rFonts w:ascii="Arial Narrow" w:hAnsi="Arial Narrow" w:cs="Calibri"/>
                <w:sz w:val="20"/>
                <w:szCs w:val="20"/>
              </w:rPr>
              <w:t>20</w:t>
            </w:r>
          </w:p>
        </w:tc>
      </w:tr>
      <w:tr w14:paraId="08623305">
        <w:tblPrEx>
          <w:tblCellMar>
            <w:top w:w="0" w:type="dxa"/>
            <w:left w:w="70" w:type="dxa"/>
            <w:bottom w:w="0" w:type="dxa"/>
            <w:right w:w="70" w:type="dxa"/>
          </w:tblCellMar>
        </w:tblPrEx>
        <w:trPr>
          <w:trHeight w:val="415"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5EC85856">
            <w:pPr>
              <w:jc w:val="center"/>
              <w:rPr>
                <w:rFonts w:ascii="Arial Narrow" w:hAnsi="Arial Narrow" w:cs="Calibri"/>
                <w:sz w:val="20"/>
                <w:szCs w:val="20"/>
              </w:rPr>
            </w:pPr>
            <w:r>
              <w:rPr>
                <w:rFonts w:ascii="Arial Narrow" w:hAnsi="Arial Narrow" w:cs="Calibri"/>
                <w:sz w:val="20"/>
                <w:szCs w:val="20"/>
              </w:rPr>
              <w:t>116</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46F1D0A8">
            <w:pPr>
              <w:ind w:left="-32"/>
              <w:rPr>
                <w:rFonts w:ascii="Arial Narrow" w:hAnsi="Arial Narrow" w:cs="Calibri"/>
                <w:sz w:val="20"/>
                <w:szCs w:val="20"/>
              </w:rPr>
            </w:pPr>
            <w:r>
              <w:rPr>
                <w:rFonts w:ascii="Arial Narrow" w:hAnsi="Arial Narrow" w:cs="Calibri"/>
                <w:sz w:val="20"/>
                <w:szCs w:val="20"/>
              </w:rPr>
              <w:t>TERMÔMETRO PARA GELADEIRA COM LEITURA MAXIMA E MINIMA</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45DE88B5">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052F7321">
            <w:pPr>
              <w:jc w:val="center"/>
              <w:rPr>
                <w:rFonts w:ascii="Arial Narrow" w:hAnsi="Arial Narrow" w:cs="Calibri"/>
                <w:sz w:val="20"/>
                <w:szCs w:val="20"/>
              </w:rPr>
            </w:pPr>
            <w:r>
              <w:rPr>
                <w:rFonts w:ascii="Arial Narrow" w:hAnsi="Arial Narrow" w:cs="Calibri"/>
                <w:sz w:val="20"/>
                <w:szCs w:val="20"/>
              </w:rPr>
              <w:t>30</w:t>
            </w:r>
          </w:p>
        </w:tc>
      </w:tr>
      <w:tr w14:paraId="5C0E75ED">
        <w:tblPrEx>
          <w:tblCellMar>
            <w:top w:w="0" w:type="dxa"/>
            <w:left w:w="70" w:type="dxa"/>
            <w:bottom w:w="0" w:type="dxa"/>
            <w:right w:w="70" w:type="dxa"/>
          </w:tblCellMar>
        </w:tblPrEx>
        <w:trPr>
          <w:trHeight w:val="407"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3A4C0049">
            <w:pPr>
              <w:jc w:val="center"/>
              <w:rPr>
                <w:rFonts w:ascii="Arial Narrow" w:hAnsi="Arial Narrow" w:cs="Calibri"/>
                <w:sz w:val="20"/>
                <w:szCs w:val="20"/>
              </w:rPr>
            </w:pPr>
            <w:r>
              <w:rPr>
                <w:rFonts w:ascii="Arial Narrow" w:hAnsi="Arial Narrow" w:cs="Calibri"/>
                <w:sz w:val="20"/>
                <w:szCs w:val="20"/>
              </w:rPr>
              <w:t>117</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10B3D693">
            <w:pPr>
              <w:ind w:left="-32"/>
              <w:rPr>
                <w:rFonts w:ascii="Arial Narrow" w:hAnsi="Arial Narrow" w:cs="Calibri"/>
                <w:sz w:val="20"/>
                <w:szCs w:val="20"/>
              </w:rPr>
            </w:pPr>
            <w:r>
              <w:rPr>
                <w:rFonts w:ascii="Arial Narrow" w:hAnsi="Arial Narrow" w:cs="Calibri"/>
                <w:sz w:val="20"/>
                <w:szCs w:val="20"/>
              </w:rPr>
              <w:t>TESTE BOWE E DIC FOLHA 0130 E 1227 PARA AUTOCLAVE A VÁCUO CAIXA COM 50 UNIDADES</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5E3B8803">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2CDDC74A">
            <w:pPr>
              <w:jc w:val="center"/>
              <w:rPr>
                <w:rFonts w:ascii="Arial Narrow" w:hAnsi="Arial Narrow" w:cs="Calibri"/>
                <w:sz w:val="20"/>
                <w:szCs w:val="20"/>
              </w:rPr>
            </w:pPr>
            <w:r>
              <w:rPr>
                <w:rFonts w:ascii="Arial Narrow" w:hAnsi="Arial Narrow" w:cs="Calibri"/>
                <w:sz w:val="20"/>
                <w:szCs w:val="20"/>
              </w:rPr>
              <w:t>10</w:t>
            </w:r>
          </w:p>
        </w:tc>
      </w:tr>
      <w:tr w14:paraId="44D9591D">
        <w:tblPrEx>
          <w:tblCellMar>
            <w:top w:w="0" w:type="dxa"/>
            <w:left w:w="70" w:type="dxa"/>
            <w:bottom w:w="0" w:type="dxa"/>
            <w:right w:w="70" w:type="dxa"/>
          </w:tblCellMar>
        </w:tblPrEx>
        <w:trPr>
          <w:trHeight w:val="412"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31CEE47C">
            <w:pPr>
              <w:jc w:val="center"/>
              <w:rPr>
                <w:rFonts w:ascii="Arial Narrow" w:hAnsi="Arial Narrow" w:cs="Calibri"/>
                <w:sz w:val="20"/>
                <w:szCs w:val="20"/>
              </w:rPr>
            </w:pPr>
            <w:r>
              <w:rPr>
                <w:rFonts w:ascii="Arial Narrow" w:hAnsi="Arial Narrow" w:cs="Calibri"/>
                <w:sz w:val="20"/>
                <w:szCs w:val="20"/>
              </w:rPr>
              <w:t>118</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69202549">
            <w:pPr>
              <w:ind w:left="-32"/>
              <w:rPr>
                <w:rFonts w:ascii="Arial Narrow" w:hAnsi="Arial Narrow" w:cs="Calibri"/>
                <w:sz w:val="20"/>
                <w:szCs w:val="20"/>
              </w:rPr>
            </w:pPr>
            <w:r>
              <w:rPr>
                <w:rFonts w:ascii="Arial Narrow" w:hAnsi="Arial Narrow" w:cs="Calibri"/>
                <w:sz w:val="20"/>
                <w:szCs w:val="20"/>
              </w:rPr>
              <w:t>TERMÔMETRO CLÍNICO DIGITAL, PARA VERIFICACAO DE TEMPERATURA HUMANA</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11436339">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6142454A">
            <w:pPr>
              <w:jc w:val="center"/>
              <w:rPr>
                <w:rFonts w:ascii="Arial Narrow" w:hAnsi="Arial Narrow" w:cs="Calibri"/>
                <w:sz w:val="20"/>
                <w:szCs w:val="20"/>
              </w:rPr>
            </w:pPr>
            <w:r>
              <w:rPr>
                <w:rFonts w:ascii="Arial Narrow" w:hAnsi="Arial Narrow" w:cs="Calibri"/>
                <w:sz w:val="20"/>
                <w:szCs w:val="20"/>
              </w:rPr>
              <w:t>100</w:t>
            </w:r>
          </w:p>
        </w:tc>
      </w:tr>
      <w:tr w14:paraId="3254382D">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613C8367">
            <w:pPr>
              <w:jc w:val="center"/>
              <w:rPr>
                <w:rFonts w:ascii="Arial Narrow" w:hAnsi="Arial Narrow" w:cs="Calibri"/>
                <w:sz w:val="20"/>
                <w:szCs w:val="20"/>
              </w:rPr>
            </w:pPr>
            <w:r>
              <w:rPr>
                <w:rFonts w:ascii="Arial Narrow" w:hAnsi="Arial Narrow" w:cs="Calibri"/>
                <w:sz w:val="20"/>
                <w:szCs w:val="20"/>
              </w:rPr>
              <w:t>119</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6989E666">
            <w:pPr>
              <w:ind w:left="-32"/>
              <w:rPr>
                <w:rFonts w:ascii="Arial Narrow" w:hAnsi="Arial Narrow" w:cs="Calibri"/>
                <w:sz w:val="20"/>
                <w:szCs w:val="20"/>
              </w:rPr>
            </w:pPr>
            <w:r>
              <w:rPr>
                <w:rFonts w:ascii="Arial Narrow" w:hAnsi="Arial Narrow" w:cs="Calibri"/>
                <w:sz w:val="20"/>
                <w:szCs w:val="20"/>
              </w:rPr>
              <w:t>TIRANTE PARA CABECA   INFANTIL COM IMOBILIZADOR LATERAL DE CABEÇA PARA RESGATE É CONFECCIONADO EM ESPUMA INJETADA IMPERMEÁVEL. O IMOBILIZADOR LATERAL DE CABEÇA PARA RESGATE CONTÉM TIRANTES DE FIXAÇÃO PARA TESTA E QUEIXO, ALÉM DE PONTOS PARA A VERIFICAÇÃO DE SAÍDA DE LÍQUIDO PELO OUVIDO.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6A58CB0B">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6B7245BA">
            <w:pPr>
              <w:jc w:val="center"/>
              <w:rPr>
                <w:rFonts w:ascii="Arial Narrow" w:hAnsi="Arial Narrow" w:cs="Calibri"/>
                <w:sz w:val="20"/>
                <w:szCs w:val="20"/>
              </w:rPr>
            </w:pPr>
            <w:r>
              <w:rPr>
                <w:rFonts w:ascii="Arial Narrow" w:hAnsi="Arial Narrow" w:cs="Calibri"/>
                <w:sz w:val="20"/>
                <w:szCs w:val="20"/>
              </w:rPr>
              <w:t>20</w:t>
            </w:r>
          </w:p>
        </w:tc>
      </w:tr>
      <w:tr w14:paraId="4CEECE8D">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63FBEF23">
            <w:pPr>
              <w:jc w:val="center"/>
              <w:rPr>
                <w:rFonts w:ascii="Arial Narrow" w:hAnsi="Arial Narrow" w:cs="Calibri"/>
                <w:sz w:val="20"/>
                <w:szCs w:val="20"/>
              </w:rPr>
            </w:pPr>
            <w:r>
              <w:rPr>
                <w:rFonts w:ascii="Arial Narrow" w:hAnsi="Arial Narrow" w:cs="Calibri"/>
                <w:sz w:val="20"/>
                <w:szCs w:val="20"/>
              </w:rPr>
              <w:t>120</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5311F4EB">
            <w:pPr>
              <w:ind w:left="-32"/>
              <w:rPr>
                <w:rFonts w:ascii="Arial Narrow" w:hAnsi="Arial Narrow" w:cs="Calibri"/>
                <w:sz w:val="20"/>
                <w:szCs w:val="20"/>
              </w:rPr>
            </w:pPr>
            <w:r>
              <w:rPr>
                <w:rFonts w:ascii="Arial Narrow" w:hAnsi="Arial Narrow" w:cs="Calibri"/>
                <w:sz w:val="20"/>
                <w:szCs w:val="20"/>
              </w:rPr>
              <w:t>TIRANTE PARA CABECA ADULTO O IMOBILIZADOR LATERAL DE CABEÇA PARA RESGATE É CONFECCIONADO EM ESPUMA INJETADA IMPERMEÁVEL. O IMOBILIZADOR LATERAL DE CABEÇA PARA RESGATE CONTÉM TIRANTES DE FIXAÇÃO PARA TESTA E QUEIXO, ALÉM DE PONTOS PARA A VERIFICAÇÃO DE SAÍDA DE LÍQUIDO PELO OUVIDO.</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72EDC817">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272209B3">
            <w:pPr>
              <w:jc w:val="center"/>
              <w:rPr>
                <w:rFonts w:ascii="Arial Narrow" w:hAnsi="Arial Narrow" w:cs="Calibri"/>
                <w:sz w:val="20"/>
                <w:szCs w:val="20"/>
              </w:rPr>
            </w:pPr>
            <w:r>
              <w:rPr>
                <w:rFonts w:ascii="Arial Narrow" w:hAnsi="Arial Narrow" w:cs="Calibri"/>
                <w:sz w:val="20"/>
                <w:szCs w:val="20"/>
              </w:rPr>
              <w:t>20</w:t>
            </w:r>
          </w:p>
        </w:tc>
      </w:tr>
      <w:tr w14:paraId="149D9AA5">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0076DCE8">
            <w:pPr>
              <w:jc w:val="center"/>
              <w:rPr>
                <w:rFonts w:ascii="Arial Narrow" w:hAnsi="Arial Narrow" w:cs="Calibri"/>
                <w:sz w:val="20"/>
                <w:szCs w:val="20"/>
              </w:rPr>
            </w:pPr>
            <w:r>
              <w:rPr>
                <w:rFonts w:ascii="Arial Narrow" w:hAnsi="Arial Narrow" w:cs="Calibri"/>
                <w:sz w:val="20"/>
                <w:szCs w:val="20"/>
              </w:rPr>
              <w:t>121</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6B05500C">
            <w:pPr>
              <w:ind w:left="-32"/>
              <w:rPr>
                <w:rFonts w:ascii="Arial Narrow" w:hAnsi="Arial Narrow" w:cs="Calibri"/>
                <w:sz w:val="20"/>
                <w:szCs w:val="20"/>
              </w:rPr>
            </w:pPr>
            <w:r>
              <w:rPr>
                <w:rFonts w:ascii="Arial Narrow" w:hAnsi="Arial Narrow" w:cs="Calibri"/>
                <w:sz w:val="20"/>
                <w:szCs w:val="20"/>
              </w:rPr>
              <w:t>TOUCA DESCARTÁVEL, ELÁSTICO EM TODA VOLTA, DIÂMETRO MÍNIMO DE 45CM . PCT C/100</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45DCDD2A">
            <w:pPr>
              <w:jc w:val="center"/>
              <w:rPr>
                <w:rFonts w:ascii="Arial Narrow" w:hAnsi="Arial Narrow" w:cs="Calibri"/>
                <w:sz w:val="20"/>
                <w:szCs w:val="20"/>
              </w:rPr>
            </w:pPr>
            <w:r>
              <w:rPr>
                <w:rFonts w:ascii="Arial Narrow" w:hAnsi="Arial Narrow" w:cs="Calibri"/>
                <w:sz w:val="20"/>
                <w:szCs w:val="20"/>
              </w:rPr>
              <w:t>PACOTE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451D5C90">
            <w:pPr>
              <w:jc w:val="center"/>
              <w:rPr>
                <w:rFonts w:ascii="Arial Narrow" w:hAnsi="Arial Narrow" w:cs="Calibri"/>
                <w:sz w:val="20"/>
                <w:szCs w:val="20"/>
              </w:rPr>
            </w:pPr>
            <w:r>
              <w:rPr>
                <w:rFonts w:ascii="Arial Narrow" w:hAnsi="Arial Narrow" w:cs="Calibri"/>
                <w:sz w:val="20"/>
                <w:szCs w:val="20"/>
              </w:rPr>
              <w:t>500</w:t>
            </w:r>
          </w:p>
        </w:tc>
      </w:tr>
      <w:tr w14:paraId="7FB28CBE">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7D4263C2">
            <w:pPr>
              <w:jc w:val="center"/>
              <w:rPr>
                <w:rFonts w:ascii="Arial Narrow" w:hAnsi="Arial Narrow" w:cs="Calibri"/>
                <w:sz w:val="20"/>
                <w:szCs w:val="20"/>
              </w:rPr>
            </w:pPr>
            <w:r>
              <w:rPr>
                <w:rFonts w:ascii="Arial Narrow" w:hAnsi="Arial Narrow" w:cs="Calibri"/>
                <w:sz w:val="20"/>
                <w:szCs w:val="20"/>
              </w:rPr>
              <w:t>122</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76FA160A">
            <w:pPr>
              <w:ind w:left="-32"/>
              <w:rPr>
                <w:rFonts w:ascii="Arial Narrow" w:hAnsi="Arial Narrow" w:cs="Calibri"/>
                <w:sz w:val="20"/>
                <w:szCs w:val="20"/>
              </w:rPr>
            </w:pPr>
            <w:r>
              <w:rPr>
                <w:rFonts w:ascii="Arial Narrow" w:hAnsi="Arial Narrow" w:cs="Calibri"/>
                <w:sz w:val="20"/>
                <w:szCs w:val="20"/>
              </w:rPr>
              <w:t>TUBETE PARA PREVENTIVO - PORTA LÂMINA COM CAPACIDADE PARA 03 LÂMINAS - PACOTE COM 100 UNIDADES</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732C748B">
            <w:pPr>
              <w:jc w:val="center"/>
              <w:rPr>
                <w:rFonts w:ascii="Arial Narrow" w:hAnsi="Arial Narrow" w:cs="Calibri"/>
                <w:sz w:val="20"/>
                <w:szCs w:val="20"/>
              </w:rPr>
            </w:pPr>
            <w:r>
              <w:rPr>
                <w:rFonts w:ascii="Arial Narrow" w:hAnsi="Arial Narrow" w:cs="Calibri"/>
                <w:sz w:val="20"/>
                <w:szCs w:val="20"/>
              </w:rPr>
              <w:t>PACOTE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0B7FDC87">
            <w:pPr>
              <w:jc w:val="center"/>
              <w:rPr>
                <w:rFonts w:ascii="Arial Narrow" w:hAnsi="Arial Narrow" w:cs="Calibri"/>
                <w:sz w:val="20"/>
                <w:szCs w:val="20"/>
              </w:rPr>
            </w:pPr>
            <w:r>
              <w:rPr>
                <w:rFonts w:ascii="Arial Narrow" w:hAnsi="Arial Narrow" w:cs="Calibri"/>
                <w:sz w:val="20"/>
                <w:szCs w:val="20"/>
              </w:rPr>
              <w:t>30</w:t>
            </w:r>
          </w:p>
        </w:tc>
      </w:tr>
      <w:tr w14:paraId="070A01BA">
        <w:tblPrEx>
          <w:tblCellMar>
            <w:top w:w="0" w:type="dxa"/>
            <w:left w:w="70" w:type="dxa"/>
            <w:bottom w:w="0" w:type="dxa"/>
            <w:right w:w="70" w:type="dxa"/>
          </w:tblCellMar>
        </w:tblPrEx>
        <w:trPr>
          <w:trHeight w:val="539"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7FCE5B5E">
            <w:pPr>
              <w:jc w:val="center"/>
              <w:rPr>
                <w:rFonts w:ascii="Arial Narrow" w:hAnsi="Arial Narrow" w:cs="Calibri"/>
                <w:sz w:val="20"/>
                <w:szCs w:val="20"/>
              </w:rPr>
            </w:pPr>
            <w:r>
              <w:rPr>
                <w:rFonts w:ascii="Arial Narrow" w:hAnsi="Arial Narrow" w:cs="Calibri"/>
                <w:sz w:val="20"/>
                <w:szCs w:val="20"/>
              </w:rPr>
              <w:t>123</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2A941937">
            <w:pPr>
              <w:ind w:left="-32"/>
              <w:rPr>
                <w:rFonts w:ascii="Arial Narrow" w:hAnsi="Arial Narrow" w:cs="Calibri"/>
                <w:sz w:val="20"/>
                <w:szCs w:val="20"/>
              </w:rPr>
            </w:pPr>
            <w:r>
              <w:rPr>
                <w:rFonts w:ascii="Arial Narrow" w:hAnsi="Arial Narrow" w:cs="Calibri"/>
                <w:sz w:val="20"/>
                <w:szCs w:val="20"/>
              </w:rPr>
              <w:t>TUBO DE SILICONE Nº202  PACOTE COM 15 METROS (GARROTE)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0E981465">
            <w:pPr>
              <w:jc w:val="center"/>
              <w:rPr>
                <w:rFonts w:ascii="Arial Narrow" w:hAnsi="Arial Narrow" w:cs="Calibri"/>
                <w:sz w:val="20"/>
                <w:szCs w:val="20"/>
              </w:rPr>
            </w:pPr>
            <w:r>
              <w:rPr>
                <w:rFonts w:ascii="Arial Narrow" w:hAnsi="Arial Narrow" w:cs="Calibri"/>
                <w:sz w:val="20"/>
                <w:szCs w:val="20"/>
              </w:rPr>
              <w:t>PACOTE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7B53301E">
            <w:pPr>
              <w:jc w:val="center"/>
              <w:rPr>
                <w:rFonts w:ascii="Arial Narrow" w:hAnsi="Arial Narrow" w:cs="Calibri"/>
                <w:sz w:val="20"/>
                <w:szCs w:val="20"/>
              </w:rPr>
            </w:pPr>
            <w:r>
              <w:rPr>
                <w:rFonts w:ascii="Arial Narrow" w:hAnsi="Arial Narrow" w:cs="Calibri"/>
                <w:sz w:val="20"/>
                <w:szCs w:val="20"/>
              </w:rPr>
              <w:t>30</w:t>
            </w:r>
          </w:p>
        </w:tc>
      </w:tr>
      <w:tr w14:paraId="6CC66FD9">
        <w:tblPrEx>
          <w:tblCellMar>
            <w:top w:w="0" w:type="dxa"/>
            <w:left w:w="70" w:type="dxa"/>
            <w:bottom w:w="0" w:type="dxa"/>
            <w:right w:w="70" w:type="dxa"/>
          </w:tblCellMar>
        </w:tblPrEx>
        <w:trPr>
          <w:trHeight w:val="547"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25F0E1D0">
            <w:pPr>
              <w:jc w:val="center"/>
              <w:rPr>
                <w:rFonts w:ascii="Arial Narrow" w:hAnsi="Arial Narrow" w:cs="Calibri"/>
                <w:sz w:val="20"/>
                <w:szCs w:val="20"/>
              </w:rPr>
            </w:pPr>
            <w:r>
              <w:rPr>
                <w:rFonts w:ascii="Arial Narrow" w:hAnsi="Arial Narrow" w:cs="Calibri"/>
                <w:sz w:val="20"/>
                <w:szCs w:val="20"/>
              </w:rPr>
              <w:t>124</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2513A69B">
            <w:pPr>
              <w:ind w:left="-32"/>
              <w:rPr>
                <w:rFonts w:ascii="Arial Narrow" w:hAnsi="Arial Narrow" w:cs="Calibri"/>
                <w:sz w:val="20"/>
                <w:szCs w:val="20"/>
              </w:rPr>
            </w:pPr>
            <w:r>
              <w:rPr>
                <w:rFonts w:ascii="Arial Narrow" w:hAnsi="Arial Narrow" w:cs="Calibri"/>
                <w:sz w:val="20"/>
                <w:szCs w:val="20"/>
              </w:rPr>
              <w:t>TUBO DE SILICONE Nº200  PACOTE COM 15 METROS  (GARROTE)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7DEB4B11">
            <w:pPr>
              <w:jc w:val="center"/>
              <w:rPr>
                <w:rFonts w:ascii="Arial Narrow" w:hAnsi="Arial Narrow" w:cs="Calibri"/>
                <w:sz w:val="20"/>
                <w:szCs w:val="20"/>
              </w:rPr>
            </w:pPr>
            <w:r>
              <w:rPr>
                <w:rFonts w:ascii="Arial Narrow" w:hAnsi="Arial Narrow" w:cs="Calibri"/>
                <w:sz w:val="20"/>
                <w:szCs w:val="20"/>
              </w:rPr>
              <w:t>PACOTE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46ABC54F">
            <w:pPr>
              <w:jc w:val="center"/>
              <w:rPr>
                <w:rFonts w:ascii="Arial Narrow" w:hAnsi="Arial Narrow" w:cs="Calibri"/>
                <w:sz w:val="20"/>
                <w:szCs w:val="20"/>
              </w:rPr>
            </w:pPr>
            <w:r>
              <w:rPr>
                <w:rFonts w:ascii="Arial Narrow" w:hAnsi="Arial Narrow" w:cs="Calibri"/>
                <w:sz w:val="20"/>
                <w:szCs w:val="20"/>
              </w:rPr>
              <w:t>30</w:t>
            </w:r>
          </w:p>
        </w:tc>
      </w:tr>
      <w:tr w14:paraId="6ACFD87A">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13BDDB69">
            <w:pPr>
              <w:jc w:val="center"/>
              <w:rPr>
                <w:rFonts w:ascii="Arial Narrow" w:hAnsi="Arial Narrow" w:cs="Calibri"/>
                <w:sz w:val="20"/>
                <w:szCs w:val="20"/>
              </w:rPr>
            </w:pPr>
            <w:r>
              <w:rPr>
                <w:rFonts w:ascii="Arial Narrow" w:hAnsi="Arial Narrow" w:cs="Calibri"/>
                <w:sz w:val="20"/>
                <w:szCs w:val="20"/>
              </w:rPr>
              <w:t>125</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7596FD1E">
            <w:pPr>
              <w:ind w:left="-32"/>
              <w:rPr>
                <w:rFonts w:ascii="Arial Narrow" w:hAnsi="Arial Narrow" w:cs="Calibri"/>
                <w:sz w:val="20"/>
                <w:szCs w:val="20"/>
              </w:rPr>
            </w:pPr>
            <w:r>
              <w:rPr>
                <w:rFonts w:ascii="Arial Narrow" w:hAnsi="Arial Narrow" w:cs="Calibri"/>
                <w:sz w:val="20"/>
                <w:szCs w:val="20"/>
              </w:rPr>
              <w:t>TUBO, PARA COLETA DE SANGUE A VACUO, VIDRO, INCOLOR, TRANSPARENTE, ESTERIL, SEM ANTICOAGULANTE, VOLUME DE ASPIRACAO 10 ML, SILICONIZADO, COM TAMPA DE BORRACHA NA COR VERMELHA, DIMENSOES 16MM X 100 MM. CAIXAS COM 100 UNIDADES</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3C796E05">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197E950E">
            <w:pPr>
              <w:jc w:val="center"/>
              <w:rPr>
                <w:rFonts w:ascii="Arial Narrow" w:hAnsi="Arial Narrow" w:cs="Calibri"/>
                <w:sz w:val="20"/>
                <w:szCs w:val="20"/>
              </w:rPr>
            </w:pPr>
            <w:r>
              <w:rPr>
                <w:rFonts w:ascii="Arial Narrow" w:hAnsi="Arial Narrow" w:cs="Calibri"/>
                <w:sz w:val="20"/>
                <w:szCs w:val="20"/>
              </w:rPr>
              <w:t>50</w:t>
            </w:r>
          </w:p>
        </w:tc>
      </w:tr>
      <w:tr w14:paraId="267FFA18">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42B0C16C">
            <w:pPr>
              <w:jc w:val="center"/>
              <w:rPr>
                <w:rFonts w:ascii="Arial Narrow" w:hAnsi="Arial Narrow" w:cs="Calibri"/>
                <w:sz w:val="20"/>
                <w:szCs w:val="20"/>
              </w:rPr>
            </w:pPr>
            <w:r>
              <w:rPr>
                <w:rFonts w:ascii="Arial Narrow" w:hAnsi="Arial Narrow" w:cs="Calibri"/>
                <w:sz w:val="20"/>
                <w:szCs w:val="20"/>
              </w:rPr>
              <w:t>126</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11F924E1">
            <w:pPr>
              <w:ind w:left="-32"/>
              <w:rPr>
                <w:rFonts w:ascii="Arial Narrow" w:hAnsi="Arial Narrow" w:cs="Calibri"/>
                <w:sz w:val="20"/>
                <w:szCs w:val="20"/>
              </w:rPr>
            </w:pPr>
            <w:r>
              <w:rPr>
                <w:rFonts w:ascii="Arial Narrow" w:hAnsi="Arial Narrow" w:cs="Calibri"/>
                <w:sz w:val="20"/>
                <w:szCs w:val="20"/>
              </w:rPr>
              <w:t>TUBO, PARA COLETA DE SANGUE, A VACUO, EM VIDRO TRANSPARENTE, COM ROLHA DE BORRACHA E TAMPA PLASTICA NA COR AZUL TURQUEZA, LIVRE DE METAIS, SEM ANTI-COAGULANTE, VOLUME DE 6 ML. EMBALAGEM: CONTENDO DADOS DE IDENTIFICACAO DO PRODUTO, LOTE, PRAZO DE VALIDADE E REGISTRO NO MINISTERIO DA SAUDE. CAIXAS COM 100 UNIDADES</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1E087AA5">
            <w:pPr>
              <w:jc w:val="center"/>
              <w:rPr>
                <w:rFonts w:ascii="Arial Narrow" w:hAnsi="Arial Narrow" w:cs="Calibri"/>
                <w:sz w:val="20"/>
                <w:szCs w:val="20"/>
              </w:rPr>
            </w:pPr>
            <w:r>
              <w:rPr>
                <w:rFonts w:ascii="Arial Narrow" w:hAnsi="Arial Narrow" w:cs="Calibri"/>
                <w:sz w:val="20"/>
                <w:szCs w:val="20"/>
              </w:rPr>
              <w:t>CAIXA</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4655DA8B">
            <w:pPr>
              <w:jc w:val="center"/>
              <w:rPr>
                <w:rFonts w:ascii="Arial Narrow" w:hAnsi="Arial Narrow" w:cs="Calibri"/>
                <w:sz w:val="20"/>
                <w:szCs w:val="20"/>
              </w:rPr>
            </w:pPr>
            <w:r>
              <w:rPr>
                <w:rFonts w:ascii="Arial Narrow" w:hAnsi="Arial Narrow" w:cs="Calibri"/>
                <w:sz w:val="20"/>
                <w:szCs w:val="20"/>
              </w:rPr>
              <w:t>50</w:t>
            </w:r>
          </w:p>
        </w:tc>
      </w:tr>
      <w:tr w14:paraId="0A320EE2">
        <w:tblPrEx>
          <w:tblCellMar>
            <w:top w:w="0" w:type="dxa"/>
            <w:left w:w="70" w:type="dxa"/>
            <w:bottom w:w="0" w:type="dxa"/>
            <w:right w:w="70" w:type="dxa"/>
          </w:tblCellMar>
        </w:tblPrEx>
        <w:trPr>
          <w:trHeight w:val="600" w:hRule="atLeast"/>
        </w:trPr>
        <w:tc>
          <w:tcPr>
            <w:tcW w:w="568" w:type="dxa"/>
            <w:tcBorders>
              <w:top w:val="single" w:color="auto" w:sz="4" w:space="0"/>
              <w:left w:val="single" w:color="auto" w:sz="4" w:space="0"/>
              <w:bottom w:val="single" w:color="auto" w:sz="4" w:space="0"/>
              <w:right w:val="single" w:color="auto" w:sz="4" w:space="0"/>
            </w:tcBorders>
            <w:shd w:val="clear" w:color="000000" w:fill="FFFFFF"/>
            <w:vAlign w:val="center"/>
          </w:tcPr>
          <w:p w14:paraId="16AA2DA2">
            <w:pPr>
              <w:jc w:val="center"/>
              <w:rPr>
                <w:rFonts w:ascii="Arial Narrow" w:hAnsi="Arial Narrow" w:cs="Calibri"/>
                <w:sz w:val="20"/>
                <w:szCs w:val="20"/>
              </w:rPr>
            </w:pPr>
            <w:r>
              <w:rPr>
                <w:rFonts w:ascii="Arial Narrow" w:hAnsi="Arial Narrow" w:cs="Calibri"/>
                <w:sz w:val="20"/>
                <w:szCs w:val="20"/>
              </w:rPr>
              <w:t>127</w:t>
            </w:r>
          </w:p>
        </w:tc>
        <w:tc>
          <w:tcPr>
            <w:tcW w:w="5386" w:type="dxa"/>
            <w:tcBorders>
              <w:top w:val="single" w:color="auto" w:sz="4" w:space="0"/>
              <w:left w:val="nil"/>
              <w:bottom w:val="single" w:color="auto" w:sz="4" w:space="0"/>
              <w:right w:val="single" w:color="auto" w:sz="4" w:space="0"/>
            </w:tcBorders>
            <w:shd w:val="clear" w:color="000000" w:fill="FFFFFF"/>
            <w:vAlign w:val="center"/>
          </w:tcPr>
          <w:p w14:paraId="19A55B33">
            <w:pPr>
              <w:ind w:left="-32"/>
              <w:rPr>
                <w:rFonts w:ascii="Arial Narrow" w:hAnsi="Arial Narrow" w:cs="Calibri"/>
                <w:sz w:val="20"/>
                <w:szCs w:val="20"/>
              </w:rPr>
            </w:pPr>
            <w:r>
              <w:rPr>
                <w:rFonts w:ascii="Arial Narrow" w:hAnsi="Arial Narrow" w:cs="Calibri"/>
                <w:sz w:val="20"/>
                <w:szCs w:val="20"/>
              </w:rPr>
              <w:t>VÁLVULA REGULADORA DE PRESSÃO, PARA CILINDRO DE AR COMPRIMIDO DE ATÉ 15 LITROS, FABRICADA COM METAIS DE ALTA QUALIDADE, SEGUINDO RIGIDOS PADRÕES DE QUALIDADE. PARA USO EM CILINDROS PORTATEIS DE PEQUENO E MÉDIO PORTE.</w:t>
            </w:r>
          </w:p>
        </w:tc>
        <w:tc>
          <w:tcPr>
            <w:tcW w:w="993" w:type="dxa"/>
            <w:tcBorders>
              <w:top w:val="single" w:color="auto" w:sz="4" w:space="0"/>
              <w:left w:val="nil"/>
              <w:bottom w:val="single" w:color="auto" w:sz="4" w:space="0"/>
              <w:right w:val="single" w:color="auto" w:sz="4" w:space="0"/>
            </w:tcBorders>
            <w:shd w:val="clear" w:color="000000" w:fill="FFFFFF"/>
            <w:vAlign w:val="center"/>
          </w:tcPr>
          <w:p w14:paraId="77A8619B">
            <w:pPr>
              <w:jc w:val="center"/>
              <w:rPr>
                <w:rFonts w:ascii="Arial Narrow" w:hAnsi="Arial Narrow" w:cs="Calibri"/>
                <w:sz w:val="20"/>
                <w:szCs w:val="20"/>
              </w:rPr>
            </w:pPr>
            <w:r>
              <w:rPr>
                <w:rFonts w:ascii="Arial Narrow" w:hAnsi="Arial Narrow" w:cs="Calibri"/>
                <w:sz w:val="20"/>
                <w:szCs w:val="20"/>
              </w:rPr>
              <w:t>UNIDADE</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11B56C5A">
            <w:pPr>
              <w:jc w:val="center"/>
              <w:rPr>
                <w:rFonts w:ascii="Arial Narrow" w:hAnsi="Arial Narrow" w:cs="Calibri"/>
                <w:sz w:val="20"/>
                <w:szCs w:val="20"/>
              </w:rPr>
            </w:pPr>
            <w:r>
              <w:rPr>
                <w:rFonts w:ascii="Arial Narrow" w:hAnsi="Arial Narrow" w:cs="Calibri"/>
                <w:sz w:val="20"/>
                <w:szCs w:val="20"/>
              </w:rPr>
              <w:t>30</w:t>
            </w:r>
          </w:p>
        </w:tc>
      </w:tr>
      <w:tr w14:paraId="4FA4D4A8">
        <w:tblPrEx>
          <w:tblCellMar>
            <w:top w:w="0" w:type="dxa"/>
            <w:left w:w="70" w:type="dxa"/>
            <w:bottom w:w="0" w:type="dxa"/>
            <w:right w:w="70" w:type="dxa"/>
          </w:tblCellMar>
        </w:tblPrEx>
        <w:trPr>
          <w:trHeight w:val="600" w:hRule="atLeast"/>
        </w:trPr>
        <w:tc>
          <w:tcPr>
            <w:tcW w:w="568" w:type="dxa"/>
            <w:tcBorders>
              <w:top w:val="single" w:color="auto" w:sz="4" w:space="0"/>
            </w:tcBorders>
            <w:shd w:val="clear" w:color="000000" w:fill="FFFFFF"/>
            <w:vAlign w:val="center"/>
          </w:tcPr>
          <w:p w14:paraId="2885F567">
            <w:pPr>
              <w:jc w:val="center"/>
              <w:rPr>
                <w:rFonts w:ascii="Arial Narrow" w:hAnsi="Arial Narrow" w:cs="Calibri"/>
                <w:sz w:val="20"/>
                <w:szCs w:val="20"/>
              </w:rPr>
            </w:pPr>
          </w:p>
        </w:tc>
        <w:tc>
          <w:tcPr>
            <w:tcW w:w="5386" w:type="dxa"/>
            <w:tcBorders>
              <w:top w:val="single" w:color="auto" w:sz="4" w:space="0"/>
              <w:right w:val="single" w:color="auto" w:sz="4" w:space="0"/>
            </w:tcBorders>
            <w:shd w:val="clear" w:color="000000" w:fill="FFFFFF"/>
            <w:vAlign w:val="center"/>
          </w:tcPr>
          <w:p w14:paraId="362428EA">
            <w:pPr>
              <w:ind w:left="-32"/>
              <w:rPr>
                <w:rFonts w:ascii="Arial Narrow" w:hAnsi="Arial Narrow" w:cs="Calibri"/>
                <w:sz w:val="20"/>
                <w:szCs w:val="20"/>
              </w:rPr>
            </w:pP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14:paraId="24427133">
            <w:pPr>
              <w:jc w:val="center"/>
              <w:rPr>
                <w:rFonts w:ascii="Arial Narrow" w:hAnsi="Arial Narrow" w:cs="Calibri"/>
                <w:b/>
                <w:bCs/>
                <w:sz w:val="20"/>
                <w:szCs w:val="20"/>
              </w:rPr>
            </w:pPr>
            <w:r>
              <w:rPr>
                <w:rFonts w:ascii="Arial Narrow" w:hAnsi="Arial Narrow" w:cs="Calibri"/>
                <w:b/>
                <w:bCs/>
                <w:sz w:val="20"/>
                <w:szCs w:val="20"/>
              </w:rPr>
              <w:t>VALOR TOTAL</w:t>
            </w:r>
          </w:p>
        </w:tc>
        <w:tc>
          <w:tcPr>
            <w:tcW w:w="853" w:type="dxa"/>
            <w:tcBorders>
              <w:top w:val="single" w:color="auto" w:sz="4" w:space="0"/>
              <w:left w:val="nil"/>
              <w:bottom w:val="single" w:color="auto" w:sz="4" w:space="0"/>
              <w:right w:val="single" w:color="auto" w:sz="4" w:space="0"/>
            </w:tcBorders>
            <w:shd w:val="clear" w:color="000000" w:fill="FFFFFF"/>
            <w:vAlign w:val="center"/>
          </w:tcPr>
          <w:p w14:paraId="23FD835A">
            <w:pPr>
              <w:jc w:val="center"/>
              <w:rPr>
                <w:rFonts w:ascii="Arial Narrow" w:hAnsi="Arial Narrow" w:cs="Calibri"/>
                <w:b/>
                <w:bCs/>
                <w:sz w:val="20"/>
                <w:szCs w:val="20"/>
              </w:rPr>
            </w:pPr>
            <w:r>
              <w:rPr>
                <w:rFonts w:ascii="Arial Narrow" w:hAnsi="Arial Narrow" w:cs="Calibri"/>
                <w:b/>
                <w:bCs/>
                <w:sz w:val="20"/>
                <w:szCs w:val="20"/>
              </w:rPr>
              <w:t>R$ 1.399.433,66</w:t>
            </w:r>
          </w:p>
        </w:tc>
      </w:tr>
    </w:tbl>
    <w:p w14:paraId="3D719BD0">
      <w:pPr>
        <w:spacing w:line="360" w:lineRule="auto"/>
        <w:contextualSpacing/>
        <w:jc w:val="both"/>
        <w:rPr>
          <w:rFonts w:ascii="Arial" w:hAnsi="Arial" w:cs="Arial"/>
        </w:rPr>
      </w:pPr>
    </w:p>
    <w:p w14:paraId="4A735EBE">
      <w:pPr>
        <w:spacing w:line="360" w:lineRule="auto"/>
        <w:contextualSpacing/>
        <w:jc w:val="center"/>
        <w:rPr>
          <w:b/>
          <w:bCs/>
        </w:rPr>
      </w:pPr>
      <w:r>
        <w:rPr>
          <w:b/>
          <w:bCs/>
        </w:rPr>
        <w:t>LOTE 3</w:t>
      </w:r>
    </w:p>
    <w:tbl>
      <w:tblPr>
        <w:tblStyle w:val="5"/>
        <w:tblW w:w="7736" w:type="dxa"/>
        <w:tblInd w:w="-214" w:type="dxa"/>
        <w:tblLayout w:type="autofit"/>
        <w:tblCellMar>
          <w:top w:w="0" w:type="dxa"/>
          <w:left w:w="70" w:type="dxa"/>
          <w:bottom w:w="0" w:type="dxa"/>
          <w:right w:w="70" w:type="dxa"/>
        </w:tblCellMar>
      </w:tblPr>
      <w:tblGrid>
        <w:gridCol w:w="618"/>
        <w:gridCol w:w="4720"/>
        <w:gridCol w:w="945"/>
        <w:gridCol w:w="1453"/>
      </w:tblGrid>
      <w:tr w14:paraId="35651A3F">
        <w:tblPrEx>
          <w:tblCellMar>
            <w:top w:w="0" w:type="dxa"/>
            <w:left w:w="70" w:type="dxa"/>
            <w:bottom w:w="0" w:type="dxa"/>
            <w:right w:w="70" w:type="dxa"/>
          </w:tblCellMar>
        </w:tblPrEx>
        <w:trPr>
          <w:trHeight w:val="600" w:hRule="atLeast"/>
        </w:trPr>
        <w:tc>
          <w:tcPr>
            <w:tcW w:w="609" w:type="dxa"/>
            <w:tcBorders>
              <w:top w:val="single" w:color="auto" w:sz="4" w:space="0"/>
              <w:left w:val="single" w:color="auto" w:sz="4" w:space="0"/>
              <w:bottom w:val="single" w:color="auto" w:sz="4" w:space="0"/>
              <w:right w:val="single" w:color="auto" w:sz="4" w:space="0"/>
            </w:tcBorders>
            <w:shd w:val="clear" w:color="000000" w:fill="FFFFFF"/>
            <w:vAlign w:val="center"/>
          </w:tcPr>
          <w:p w14:paraId="4706733E">
            <w:pPr>
              <w:jc w:val="center"/>
              <w:rPr>
                <w:rFonts w:ascii="Arial Narrow" w:hAnsi="Arial Narrow" w:cs="Calibri"/>
                <w:b/>
                <w:bCs/>
                <w:sz w:val="20"/>
                <w:szCs w:val="20"/>
              </w:rPr>
            </w:pPr>
            <w:r>
              <w:rPr>
                <w:rFonts w:ascii="Arial Narrow" w:hAnsi="Arial Narrow" w:cs="Calibri"/>
                <w:b/>
                <w:bCs/>
                <w:sz w:val="20"/>
                <w:szCs w:val="20"/>
              </w:rPr>
              <w:t>ITEM</w:t>
            </w:r>
          </w:p>
        </w:tc>
        <w:tc>
          <w:tcPr>
            <w:tcW w:w="5267" w:type="dxa"/>
            <w:tcBorders>
              <w:top w:val="single" w:color="auto" w:sz="4" w:space="0"/>
              <w:left w:val="nil"/>
              <w:bottom w:val="single" w:color="auto" w:sz="4" w:space="0"/>
              <w:right w:val="single" w:color="auto" w:sz="4" w:space="0"/>
            </w:tcBorders>
            <w:shd w:val="clear" w:color="000000" w:fill="FFFFFF"/>
            <w:vAlign w:val="center"/>
          </w:tcPr>
          <w:p w14:paraId="5D7FF1A8">
            <w:pPr>
              <w:ind w:left="-32"/>
              <w:jc w:val="center"/>
              <w:rPr>
                <w:rFonts w:ascii="Arial Narrow" w:hAnsi="Arial Narrow" w:cs="Calibri"/>
                <w:b/>
                <w:bCs/>
                <w:sz w:val="20"/>
                <w:szCs w:val="20"/>
              </w:rPr>
            </w:pPr>
            <w:r>
              <w:rPr>
                <w:rFonts w:ascii="Arial Narrow" w:hAnsi="Arial Narrow" w:cs="Calibri"/>
                <w:b/>
                <w:bCs/>
                <w:sz w:val="20"/>
                <w:szCs w:val="20"/>
              </w:rPr>
              <w:t>DESCRIÇÃO</w:t>
            </w:r>
          </w:p>
        </w:tc>
        <w:tc>
          <w:tcPr>
            <w:tcW w:w="967" w:type="dxa"/>
            <w:tcBorders>
              <w:top w:val="single" w:color="auto" w:sz="4" w:space="0"/>
              <w:left w:val="nil"/>
              <w:bottom w:val="single" w:color="auto" w:sz="4" w:space="0"/>
              <w:right w:val="single" w:color="auto" w:sz="4" w:space="0"/>
            </w:tcBorders>
            <w:shd w:val="clear" w:color="000000" w:fill="FFFFFF"/>
            <w:vAlign w:val="center"/>
          </w:tcPr>
          <w:p w14:paraId="10669599">
            <w:pPr>
              <w:jc w:val="center"/>
              <w:rPr>
                <w:rFonts w:ascii="Arial Narrow" w:hAnsi="Arial Narrow" w:cs="Calibri"/>
                <w:b/>
                <w:bCs/>
                <w:sz w:val="20"/>
                <w:szCs w:val="20"/>
              </w:rPr>
            </w:pPr>
            <w:r>
              <w:rPr>
                <w:rFonts w:ascii="Arial Narrow" w:hAnsi="Arial Narrow" w:cs="Calibri"/>
                <w:b/>
                <w:bCs/>
                <w:sz w:val="20"/>
                <w:szCs w:val="20"/>
              </w:rPr>
              <w:t>UND.</w:t>
            </w:r>
          </w:p>
        </w:tc>
        <w:tc>
          <w:tcPr>
            <w:tcW w:w="893" w:type="dxa"/>
            <w:tcBorders>
              <w:top w:val="single" w:color="auto" w:sz="4" w:space="0"/>
              <w:left w:val="nil"/>
              <w:bottom w:val="single" w:color="auto" w:sz="4" w:space="0"/>
              <w:right w:val="single" w:color="auto" w:sz="4" w:space="0"/>
            </w:tcBorders>
            <w:shd w:val="clear" w:color="000000" w:fill="FFFFFF"/>
            <w:vAlign w:val="center"/>
          </w:tcPr>
          <w:p w14:paraId="4A85C0B5">
            <w:pPr>
              <w:jc w:val="center"/>
              <w:rPr>
                <w:rFonts w:ascii="Arial Narrow" w:hAnsi="Arial Narrow" w:cs="Calibri"/>
                <w:b/>
                <w:bCs/>
                <w:sz w:val="20"/>
                <w:szCs w:val="20"/>
              </w:rPr>
            </w:pPr>
            <w:r>
              <w:rPr>
                <w:rFonts w:ascii="Arial Narrow" w:hAnsi="Arial Narrow" w:cs="Calibri"/>
                <w:b/>
                <w:bCs/>
                <w:sz w:val="20"/>
                <w:szCs w:val="20"/>
              </w:rPr>
              <w:t>QUANT.</w:t>
            </w:r>
          </w:p>
        </w:tc>
      </w:tr>
      <w:tr w14:paraId="7FB34C2D">
        <w:tblPrEx>
          <w:tblCellMar>
            <w:top w:w="0" w:type="dxa"/>
            <w:left w:w="70" w:type="dxa"/>
            <w:bottom w:w="0" w:type="dxa"/>
            <w:right w:w="70" w:type="dxa"/>
          </w:tblCellMar>
        </w:tblPrEx>
        <w:trPr>
          <w:trHeight w:val="600" w:hRule="atLeast"/>
        </w:trPr>
        <w:tc>
          <w:tcPr>
            <w:tcW w:w="609" w:type="dxa"/>
            <w:tcBorders>
              <w:top w:val="single" w:color="auto" w:sz="4" w:space="0"/>
              <w:left w:val="single" w:color="auto" w:sz="4" w:space="0"/>
              <w:bottom w:val="single" w:color="auto" w:sz="4" w:space="0"/>
              <w:right w:val="single" w:color="auto" w:sz="4" w:space="0"/>
            </w:tcBorders>
            <w:shd w:val="clear" w:color="000000" w:fill="FFFFFF"/>
            <w:vAlign w:val="center"/>
          </w:tcPr>
          <w:p w14:paraId="02ACA175">
            <w:pPr>
              <w:jc w:val="center"/>
              <w:rPr>
                <w:rFonts w:ascii="Arial Narrow" w:hAnsi="Arial Narrow" w:cs="Calibri"/>
                <w:sz w:val="20"/>
                <w:szCs w:val="20"/>
              </w:rPr>
            </w:pPr>
            <w:r>
              <w:rPr>
                <w:rFonts w:ascii="Arial Narrow" w:hAnsi="Arial Narrow" w:cs="Calibri"/>
                <w:sz w:val="20"/>
                <w:szCs w:val="20"/>
              </w:rPr>
              <w:t>1</w:t>
            </w:r>
          </w:p>
        </w:tc>
        <w:tc>
          <w:tcPr>
            <w:tcW w:w="5267" w:type="dxa"/>
            <w:tcBorders>
              <w:top w:val="single" w:color="auto" w:sz="4" w:space="0"/>
              <w:left w:val="nil"/>
              <w:bottom w:val="single" w:color="auto" w:sz="4" w:space="0"/>
              <w:right w:val="single" w:color="auto" w:sz="4" w:space="0"/>
            </w:tcBorders>
            <w:shd w:val="clear" w:color="000000" w:fill="FFFFFF"/>
            <w:vAlign w:val="center"/>
          </w:tcPr>
          <w:p w14:paraId="33BAAC51">
            <w:pPr>
              <w:ind w:left="-32"/>
              <w:rPr>
                <w:rFonts w:ascii="Arial Narrow" w:hAnsi="Arial Narrow" w:cs="Calibri"/>
                <w:sz w:val="20"/>
                <w:szCs w:val="20"/>
              </w:rPr>
            </w:pPr>
            <w:r>
              <w:rPr>
                <w:rFonts w:ascii="Arial Narrow" w:hAnsi="Arial Narrow" w:cs="Calibri"/>
                <w:sz w:val="20"/>
                <w:szCs w:val="20"/>
              </w:rPr>
              <w:t>SERINGA DE 10ML, SEM AGULHA, DESCARTÁVEL, ESTÉRIL, EM POLIPROPILENO TRANSPARENTE, ATOXICA, APIROGÊNICA, CILINDRO RETO, SILICONIZADO, PAREDE UNIFORME, ANEL DE RETENÇÃO DE IMPEÇA O DESPRENDIMENTO DO ÊMBOLO CILÍNDRICO, BICO SEM ROSCA QUE GARANTA CONEXÕES SEGURAS, FLANGE QUE DÊ APOIO AOS DEDOS, ÊMBOLO COM PISTÃO LUBRIFICADO E AJUSTADO AO CILINDRO, GRADUAÇÃO EM ML, NÚMEROS E TRAÇOS LEGÍVEIS. CX C/100</w:t>
            </w:r>
          </w:p>
        </w:tc>
        <w:tc>
          <w:tcPr>
            <w:tcW w:w="967" w:type="dxa"/>
            <w:tcBorders>
              <w:top w:val="single" w:color="auto" w:sz="4" w:space="0"/>
              <w:left w:val="nil"/>
              <w:bottom w:val="single" w:color="auto" w:sz="4" w:space="0"/>
              <w:right w:val="single" w:color="auto" w:sz="4" w:space="0"/>
            </w:tcBorders>
            <w:shd w:val="clear" w:color="000000" w:fill="FFFFFF"/>
            <w:vAlign w:val="center"/>
          </w:tcPr>
          <w:p w14:paraId="1B717CB7">
            <w:pPr>
              <w:jc w:val="center"/>
              <w:rPr>
                <w:rFonts w:ascii="Arial Narrow" w:hAnsi="Arial Narrow" w:cs="Calibri"/>
                <w:sz w:val="20"/>
                <w:szCs w:val="20"/>
              </w:rPr>
            </w:pPr>
            <w:r>
              <w:rPr>
                <w:rFonts w:ascii="Arial Narrow" w:hAnsi="Arial Narrow" w:cs="Calibri"/>
                <w:sz w:val="20"/>
                <w:szCs w:val="20"/>
              </w:rPr>
              <w:t>CAIXA</w:t>
            </w:r>
          </w:p>
        </w:tc>
        <w:tc>
          <w:tcPr>
            <w:tcW w:w="893" w:type="dxa"/>
            <w:tcBorders>
              <w:top w:val="single" w:color="auto" w:sz="4" w:space="0"/>
              <w:left w:val="nil"/>
              <w:bottom w:val="single" w:color="auto" w:sz="4" w:space="0"/>
              <w:right w:val="single" w:color="auto" w:sz="4" w:space="0"/>
            </w:tcBorders>
            <w:shd w:val="clear" w:color="000000" w:fill="FFFFFF"/>
            <w:vAlign w:val="center"/>
          </w:tcPr>
          <w:p w14:paraId="6BCA486D">
            <w:pPr>
              <w:jc w:val="center"/>
              <w:rPr>
                <w:rFonts w:ascii="Arial Narrow" w:hAnsi="Arial Narrow" w:cs="Calibri"/>
                <w:sz w:val="20"/>
                <w:szCs w:val="20"/>
              </w:rPr>
            </w:pPr>
            <w:r>
              <w:rPr>
                <w:rFonts w:ascii="Arial Narrow" w:hAnsi="Arial Narrow" w:cs="Calibri"/>
                <w:sz w:val="20"/>
                <w:szCs w:val="20"/>
              </w:rPr>
              <w:t>200</w:t>
            </w:r>
          </w:p>
        </w:tc>
      </w:tr>
      <w:tr w14:paraId="56428E8B">
        <w:tblPrEx>
          <w:tblCellMar>
            <w:top w:w="0" w:type="dxa"/>
            <w:left w:w="70" w:type="dxa"/>
            <w:bottom w:w="0" w:type="dxa"/>
            <w:right w:w="70" w:type="dxa"/>
          </w:tblCellMar>
        </w:tblPrEx>
        <w:trPr>
          <w:trHeight w:val="600" w:hRule="atLeast"/>
        </w:trPr>
        <w:tc>
          <w:tcPr>
            <w:tcW w:w="609" w:type="dxa"/>
            <w:tcBorders>
              <w:top w:val="single" w:color="auto" w:sz="4" w:space="0"/>
              <w:left w:val="single" w:color="auto" w:sz="4" w:space="0"/>
              <w:bottom w:val="single" w:color="auto" w:sz="4" w:space="0"/>
              <w:right w:val="single" w:color="auto" w:sz="4" w:space="0"/>
            </w:tcBorders>
            <w:shd w:val="clear" w:color="000000" w:fill="FFFFFF"/>
            <w:vAlign w:val="center"/>
          </w:tcPr>
          <w:p w14:paraId="1C7E48DF">
            <w:pPr>
              <w:jc w:val="center"/>
              <w:rPr>
                <w:rFonts w:ascii="Arial Narrow" w:hAnsi="Arial Narrow" w:cs="Calibri"/>
                <w:sz w:val="20"/>
                <w:szCs w:val="20"/>
              </w:rPr>
            </w:pPr>
            <w:r>
              <w:rPr>
                <w:rFonts w:ascii="Arial Narrow" w:hAnsi="Arial Narrow" w:cs="Calibri"/>
                <w:sz w:val="20"/>
                <w:szCs w:val="20"/>
              </w:rPr>
              <w:t>2</w:t>
            </w:r>
          </w:p>
        </w:tc>
        <w:tc>
          <w:tcPr>
            <w:tcW w:w="5267" w:type="dxa"/>
            <w:tcBorders>
              <w:top w:val="single" w:color="auto" w:sz="4" w:space="0"/>
              <w:left w:val="nil"/>
              <w:bottom w:val="single" w:color="auto" w:sz="4" w:space="0"/>
              <w:right w:val="single" w:color="auto" w:sz="4" w:space="0"/>
            </w:tcBorders>
            <w:shd w:val="clear" w:color="000000" w:fill="FFFFFF"/>
            <w:vAlign w:val="center"/>
          </w:tcPr>
          <w:p w14:paraId="33BE437E">
            <w:pPr>
              <w:ind w:left="-32"/>
              <w:rPr>
                <w:rFonts w:ascii="Arial Narrow" w:hAnsi="Arial Narrow" w:cs="Calibri"/>
                <w:sz w:val="20"/>
                <w:szCs w:val="20"/>
              </w:rPr>
            </w:pPr>
            <w:r>
              <w:rPr>
                <w:rFonts w:ascii="Arial Narrow" w:hAnsi="Arial Narrow" w:cs="Calibri"/>
                <w:sz w:val="20"/>
                <w:szCs w:val="20"/>
              </w:rPr>
              <w:t>SERINGA DE 1ML , COM AGULHA 13X4,5 DESCARTÁVEL P/ APLICAÇÃO DE INSULINA, SEM ESPAÇO MORTO, CILINDRO PARA CONFIGURAÇÃO SEM BLOCO, AGULHA SOLDADA DIRETO NO CILINDRO, PROTETOR DE AGULHA DE FORMATO CILÍNDRICO, ESCALA GRADUADA PARA U100, TAMPA CONECTADA AO CILINDRO ENCAPSULANDO A EXTREMIDADE DA FLANGE DA HASTE. CX C/100</w:t>
            </w:r>
          </w:p>
        </w:tc>
        <w:tc>
          <w:tcPr>
            <w:tcW w:w="967" w:type="dxa"/>
            <w:tcBorders>
              <w:top w:val="single" w:color="auto" w:sz="4" w:space="0"/>
              <w:left w:val="nil"/>
              <w:bottom w:val="single" w:color="auto" w:sz="4" w:space="0"/>
              <w:right w:val="single" w:color="auto" w:sz="4" w:space="0"/>
            </w:tcBorders>
            <w:shd w:val="clear" w:color="000000" w:fill="FFFFFF"/>
            <w:vAlign w:val="center"/>
          </w:tcPr>
          <w:p w14:paraId="25300042">
            <w:pPr>
              <w:jc w:val="center"/>
              <w:rPr>
                <w:rFonts w:ascii="Arial Narrow" w:hAnsi="Arial Narrow" w:cs="Calibri"/>
                <w:sz w:val="20"/>
                <w:szCs w:val="20"/>
              </w:rPr>
            </w:pPr>
            <w:r>
              <w:rPr>
                <w:rFonts w:ascii="Arial Narrow" w:hAnsi="Arial Narrow" w:cs="Calibri"/>
                <w:sz w:val="20"/>
                <w:szCs w:val="20"/>
              </w:rPr>
              <w:t>CAIXA</w:t>
            </w:r>
          </w:p>
        </w:tc>
        <w:tc>
          <w:tcPr>
            <w:tcW w:w="893" w:type="dxa"/>
            <w:tcBorders>
              <w:top w:val="single" w:color="auto" w:sz="4" w:space="0"/>
              <w:left w:val="nil"/>
              <w:bottom w:val="single" w:color="auto" w:sz="4" w:space="0"/>
              <w:right w:val="single" w:color="auto" w:sz="4" w:space="0"/>
            </w:tcBorders>
            <w:shd w:val="clear" w:color="000000" w:fill="FFFFFF"/>
            <w:vAlign w:val="center"/>
          </w:tcPr>
          <w:p w14:paraId="3D86A264">
            <w:pPr>
              <w:rPr>
                <w:rFonts w:ascii="Arial Narrow" w:hAnsi="Arial Narrow" w:cs="Calibri"/>
                <w:sz w:val="20"/>
                <w:szCs w:val="20"/>
              </w:rPr>
            </w:pPr>
            <w:r>
              <w:rPr>
                <w:rFonts w:ascii="Arial Narrow" w:hAnsi="Arial Narrow" w:cs="Calibri"/>
                <w:sz w:val="20"/>
                <w:szCs w:val="20"/>
              </w:rPr>
              <w:t>1500</w:t>
            </w:r>
          </w:p>
        </w:tc>
      </w:tr>
      <w:tr w14:paraId="59D2F53C">
        <w:tblPrEx>
          <w:tblCellMar>
            <w:top w:w="0" w:type="dxa"/>
            <w:left w:w="70" w:type="dxa"/>
            <w:bottom w:w="0" w:type="dxa"/>
            <w:right w:w="70" w:type="dxa"/>
          </w:tblCellMar>
        </w:tblPrEx>
        <w:trPr>
          <w:trHeight w:val="600" w:hRule="atLeast"/>
        </w:trPr>
        <w:tc>
          <w:tcPr>
            <w:tcW w:w="609" w:type="dxa"/>
            <w:tcBorders>
              <w:top w:val="single" w:color="auto" w:sz="4" w:space="0"/>
              <w:left w:val="single" w:color="auto" w:sz="4" w:space="0"/>
              <w:bottom w:val="single" w:color="auto" w:sz="4" w:space="0"/>
              <w:right w:val="single" w:color="auto" w:sz="4" w:space="0"/>
            </w:tcBorders>
            <w:shd w:val="clear" w:color="000000" w:fill="FFFFFF"/>
            <w:vAlign w:val="center"/>
          </w:tcPr>
          <w:p w14:paraId="52635425">
            <w:pPr>
              <w:jc w:val="center"/>
              <w:rPr>
                <w:rFonts w:ascii="Arial Narrow" w:hAnsi="Arial Narrow" w:cs="Calibri"/>
                <w:sz w:val="20"/>
                <w:szCs w:val="20"/>
              </w:rPr>
            </w:pPr>
            <w:r>
              <w:rPr>
                <w:rFonts w:ascii="Arial Narrow" w:hAnsi="Arial Narrow" w:cs="Calibri"/>
                <w:sz w:val="20"/>
                <w:szCs w:val="20"/>
              </w:rPr>
              <w:t>3</w:t>
            </w:r>
          </w:p>
        </w:tc>
        <w:tc>
          <w:tcPr>
            <w:tcW w:w="5267" w:type="dxa"/>
            <w:tcBorders>
              <w:top w:val="single" w:color="auto" w:sz="4" w:space="0"/>
              <w:left w:val="nil"/>
              <w:bottom w:val="single" w:color="auto" w:sz="4" w:space="0"/>
              <w:right w:val="single" w:color="auto" w:sz="4" w:space="0"/>
            </w:tcBorders>
            <w:shd w:val="clear" w:color="000000" w:fill="FFFFFF"/>
            <w:vAlign w:val="center"/>
          </w:tcPr>
          <w:p w14:paraId="479FEDA0">
            <w:pPr>
              <w:ind w:left="-32"/>
              <w:rPr>
                <w:rFonts w:ascii="Arial Narrow" w:hAnsi="Arial Narrow" w:cs="Calibri"/>
                <w:sz w:val="20"/>
                <w:szCs w:val="20"/>
              </w:rPr>
            </w:pPr>
            <w:r>
              <w:rPr>
                <w:rFonts w:ascii="Arial Narrow" w:hAnsi="Arial Narrow" w:cs="Calibri"/>
                <w:sz w:val="20"/>
                <w:szCs w:val="20"/>
              </w:rPr>
              <w:t>SERINGA DE 3ML, COM AGULHA, DESCARTAVEL, ESTERIL, EM POLIPROPILENO TRANSPARENTE, ATOXICA, APIROGENICA, CILINDRO RETO, SILICONIZADO, PAREDE UNIFORME, ANEL DE RETENÇÃO DE IMPEÇA O  DESPREENDIMENTO DO EMBULO CILINDRICO, BICO SEM ROSCA QUE GARANTA CONEXÕES SEGURAS, FLANGE QUE DE APOIO AOS DEDOS, EMBULO COM PISTÃO LUBRIFICADO E AJUSTADO AO CILINDRO, GRADUAÇÃO EM ML, NUMEROS E TRAÇOS LEGIVEIS. CX C/100</w:t>
            </w:r>
          </w:p>
        </w:tc>
        <w:tc>
          <w:tcPr>
            <w:tcW w:w="967" w:type="dxa"/>
            <w:tcBorders>
              <w:top w:val="single" w:color="auto" w:sz="4" w:space="0"/>
              <w:left w:val="nil"/>
              <w:bottom w:val="single" w:color="auto" w:sz="4" w:space="0"/>
              <w:right w:val="single" w:color="auto" w:sz="4" w:space="0"/>
            </w:tcBorders>
            <w:shd w:val="clear" w:color="000000" w:fill="FFFFFF"/>
            <w:vAlign w:val="center"/>
          </w:tcPr>
          <w:p w14:paraId="5D6BF953">
            <w:pPr>
              <w:jc w:val="center"/>
              <w:rPr>
                <w:rFonts w:ascii="Arial Narrow" w:hAnsi="Arial Narrow" w:cs="Calibri"/>
                <w:sz w:val="20"/>
                <w:szCs w:val="20"/>
              </w:rPr>
            </w:pPr>
            <w:r>
              <w:rPr>
                <w:rFonts w:ascii="Arial Narrow" w:hAnsi="Arial Narrow" w:cs="Calibri"/>
                <w:sz w:val="20"/>
                <w:szCs w:val="20"/>
              </w:rPr>
              <w:t>CAIXA</w:t>
            </w:r>
          </w:p>
        </w:tc>
        <w:tc>
          <w:tcPr>
            <w:tcW w:w="893" w:type="dxa"/>
            <w:tcBorders>
              <w:top w:val="single" w:color="auto" w:sz="4" w:space="0"/>
              <w:left w:val="nil"/>
              <w:bottom w:val="single" w:color="auto" w:sz="4" w:space="0"/>
              <w:right w:val="single" w:color="auto" w:sz="4" w:space="0"/>
            </w:tcBorders>
            <w:shd w:val="clear" w:color="000000" w:fill="FFFFFF"/>
            <w:vAlign w:val="center"/>
          </w:tcPr>
          <w:p w14:paraId="1248DC11">
            <w:pPr>
              <w:jc w:val="center"/>
              <w:rPr>
                <w:rFonts w:ascii="Arial Narrow" w:hAnsi="Arial Narrow" w:cs="Calibri"/>
                <w:sz w:val="20"/>
                <w:szCs w:val="20"/>
              </w:rPr>
            </w:pPr>
            <w:r>
              <w:rPr>
                <w:rFonts w:ascii="Arial Narrow" w:hAnsi="Arial Narrow" w:cs="Calibri"/>
                <w:sz w:val="20"/>
                <w:szCs w:val="20"/>
              </w:rPr>
              <w:t>1000</w:t>
            </w:r>
          </w:p>
        </w:tc>
      </w:tr>
      <w:tr w14:paraId="4C67A166">
        <w:tblPrEx>
          <w:tblCellMar>
            <w:top w:w="0" w:type="dxa"/>
            <w:left w:w="70" w:type="dxa"/>
            <w:bottom w:w="0" w:type="dxa"/>
            <w:right w:w="70" w:type="dxa"/>
          </w:tblCellMar>
        </w:tblPrEx>
        <w:trPr>
          <w:trHeight w:val="600" w:hRule="atLeast"/>
        </w:trPr>
        <w:tc>
          <w:tcPr>
            <w:tcW w:w="609" w:type="dxa"/>
            <w:tcBorders>
              <w:top w:val="single" w:color="auto" w:sz="4" w:space="0"/>
              <w:left w:val="single" w:color="auto" w:sz="4" w:space="0"/>
              <w:bottom w:val="single" w:color="auto" w:sz="4" w:space="0"/>
              <w:right w:val="single" w:color="auto" w:sz="4" w:space="0"/>
            </w:tcBorders>
            <w:shd w:val="clear" w:color="000000" w:fill="FFFFFF"/>
            <w:vAlign w:val="center"/>
          </w:tcPr>
          <w:p w14:paraId="0D16D93D">
            <w:pPr>
              <w:jc w:val="center"/>
              <w:rPr>
                <w:rFonts w:ascii="Arial Narrow" w:hAnsi="Arial Narrow" w:cs="Calibri"/>
                <w:sz w:val="20"/>
                <w:szCs w:val="20"/>
              </w:rPr>
            </w:pPr>
            <w:r>
              <w:rPr>
                <w:rFonts w:ascii="Arial Narrow" w:hAnsi="Arial Narrow" w:cs="Calibri"/>
                <w:sz w:val="20"/>
                <w:szCs w:val="20"/>
              </w:rPr>
              <w:t>4</w:t>
            </w:r>
          </w:p>
        </w:tc>
        <w:tc>
          <w:tcPr>
            <w:tcW w:w="5267" w:type="dxa"/>
            <w:tcBorders>
              <w:top w:val="single" w:color="auto" w:sz="4" w:space="0"/>
              <w:left w:val="nil"/>
              <w:bottom w:val="single" w:color="auto" w:sz="4" w:space="0"/>
              <w:right w:val="single" w:color="auto" w:sz="4" w:space="0"/>
            </w:tcBorders>
            <w:shd w:val="clear" w:color="000000" w:fill="FFFFFF"/>
            <w:vAlign w:val="center"/>
          </w:tcPr>
          <w:p w14:paraId="4098B5DA">
            <w:pPr>
              <w:ind w:left="-32"/>
              <w:rPr>
                <w:rFonts w:ascii="Arial Narrow" w:hAnsi="Arial Narrow" w:cs="Calibri"/>
                <w:sz w:val="20"/>
                <w:szCs w:val="20"/>
              </w:rPr>
            </w:pPr>
            <w:r>
              <w:rPr>
                <w:rFonts w:ascii="Arial Narrow" w:hAnsi="Arial Narrow" w:cs="Calibri"/>
                <w:sz w:val="20"/>
                <w:szCs w:val="20"/>
              </w:rPr>
              <w:t>SERINGA DE 5ML, COM AGULHA, DESCARTAVEL, ESTERIL, EM POLIPROPILENO TRANSPARENTE, ATOXICA, APIROGENICA, CILINDRO RETO, SILICONIZADO, PAREDE UNIFORME, ANEL DE RETENÇÃO DE IMPEÇA O  DESPREENDIMENTO DO EMBULO CILINDRICO, BICO SEM ROSCA QUE GARANTA CONEXÕES SEGURAS, FLANGE QUE DE APOIO AOS DEDOS, EMBULO COM PISTÃO LUBRIFICADO E AJUSTADO AO CILINDRO, GRADUAÇÃO EM ML, NUMEROS E TRAÇOS LEGIVEIS. CX C/100</w:t>
            </w:r>
          </w:p>
        </w:tc>
        <w:tc>
          <w:tcPr>
            <w:tcW w:w="967" w:type="dxa"/>
            <w:tcBorders>
              <w:top w:val="single" w:color="auto" w:sz="4" w:space="0"/>
              <w:left w:val="nil"/>
              <w:bottom w:val="single" w:color="auto" w:sz="4" w:space="0"/>
              <w:right w:val="single" w:color="auto" w:sz="4" w:space="0"/>
            </w:tcBorders>
            <w:shd w:val="clear" w:color="000000" w:fill="FFFFFF"/>
            <w:vAlign w:val="center"/>
          </w:tcPr>
          <w:p w14:paraId="3D854AFB">
            <w:pPr>
              <w:jc w:val="center"/>
              <w:rPr>
                <w:rFonts w:ascii="Arial Narrow" w:hAnsi="Arial Narrow" w:cs="Calibri"/>
                <w:sz w:val="20"/>
                <w:szCs w:val="20"/>
              </w:rPr>
            </w:pPr>
            <w:r>
              <w:rPr>
                <w:rFonts w:ascii="Arial Narrow" w:hAnsi="Arial Narrow" w:cs="Calibri"/>
                <w:sz w:val="20"/>
                <w:szCs w:val="20"/>
              </w:rPr>
              <w:t>CAIXA</w:t>
            </w:r>
          </w:p>
        </w:tc>
        <w:tc>
          <w:tcPr>
            <w:tcW w:w="893" w:type="dxa"/>
            <w:tcBorders>
              <w:top w:val="single" w:color="auto" w:sz="4" w:space="0"/>
              <w:left w:val="nil"/>
              <w:bottom w:val="single" w:color="auto" w:sz="4" w:space="0"/>
              <w:right w:val="single" w:color="auto" w:sz="4" w:space="0"/>
            </w:tcBorders>
            <w:shd w:val="clear" w:color="000000" w:fill="FFFFFF"/>
            <w:vAlign w:val="center"/>
          </w:tcPr>
          <w:p w14:paraId="3D9A5068">
            <w:pPr>
              <w:jc w:val="center"/>
              <w:rPr>
                <w:rFonts w:ascii="Arial Narrow" w:hAnsi="Arial Narrow" w:cs="Calibri"/>
                <w:sz w:val="20"/>
                <w:szCs w:val="20"/>
              </w:rPr>
            </w:pPr>
            <w:r>
              <w:rPr>
                <w:rFonts w:ascii="Arial Narrow" w:hAnsi="Arial Narrow" w:cs="Calibri"/>
                <w:sz w:val="20"/>
                <w:szCs w:val="20"/>
              </w:rPr>
              <w:t>3000</w:t>
            </w:r>
          </w:p>
        </w:tc>
      </w:tr>
      <w:tr w14:paraId="2CF18498">
        <w:tblPrEx>
          <w:tblCellMar>
            <w:top w:w="0" w:type="dxa"/>
            <w:left w:w="70" w:type="dxa"/>
            <w:bottom w:w="0" w:type="dxa"/>
            <w:right w:w="70" w:type="dxa"/>
          </w:tblCellMar>
        </w:tblPrEx>
        <w:trPr>
          <w:trHeight w:val="600" w:hRule="atLeast"/>
        </w:trPr>
        <w:tc>
          <w:tcPr>
            <w:tcW w:w="609" w:type="dxa"/>
            <w:tcBorders>
              <w:top w:val="single" w:color="auto" w:sz="4" w:space="0"/>
              <w:left w:val="single" w:color="auto" w:sz="4" w:space="0"/>
              <w:bottom w:val="single" w:color="auto" w:sz="4" w:space="0"/>
              <w:right w:val="single" w:color="auto" w:sz="4" w:space="0"/>
            </w:tcBorders>
            <w:shd w:val="clear" w:color="000000" w:fill="FFFFFF"/>
            <w:vAlign w:val="center"/>
          </w:tcPr>
          <w:p w14:paraId="3EA7A72A">
            <w:pPr>
              <w:jc w:val="center"/>
              <w:rPr>
                <w:rFonts w:ascii="Arial Narrow" w:hAnsi="Arial Narrow" w:cs="Calibri"/>
                <w:sz w:val="20"/>
                <w:szCs w:val="20"/>
              </w:rPr>
            </w:pPr>
            <w:r>
              <w:rPr>
                <w:rFonts w:ascii="Arial Narrow" w:hAnsi="Arial Narrow" w:cs="Calibri"/>
                <w:sz w:val="20"/>
                <w:szCs w:val="20"/>
              </w:rPr>
              <w:t>5</w:t>
            </w:r>
          </w:p>
        </w:tc>
        <w:tc>
          <w:tcPr>
            <w:tcW w:w="5267" w:type="dxa"/>
            <w:tcBorders>
              <w:top w:val="single" w:color="auto" w:sz="4" w:space="0"/>
              <w:left w:val="nil"/>
              <w:bottom w:val="single" w:color="auto" w:sz="4" w:space="0"/>
              <w:right w:val="single" w:color="auto" w:sz="4" w:space="0"/>
            </w:tcBorders>
            <w:shd w:val="clear" w:color="000000" w:fill="FFFFFF"/>
            <w:vAlign w:val="center"/>
          </w:tcPr>
          <w:p w14:paraId="40C4B952">
            <w:pPr>
              <w:ind w:left="-32"/>
              <w:rPr>
                <w:rFonts w:ascii="Arial Narrow" w:hAnsi="Arial Narrow" w:cs="Calibri"/>
                <w:sz w:val="20"/>
                <w:szCs w:val="20"/>
              </w:rPr>
            </w:pPr>
            <w:r>
              <w:rPr>
                <w:rFonts w:ascii="Arial Narrow" w:hAnsi="Arial Narrow" w:cs="Calibri"/>
                <w:sz w:val="20"/>
                <w:szCs w:val="20"/>
              </w:rPr>
              <w:t>SERINGA DE 10ML, COM AGULHA, DESCARTAVEL, ESTERIL, EM POLIPROPILENO TRANSPARENTE, ATOXICA, APIROGENICA, CILINDRO RETO, SILICONIZADO, PAREDE UNIFORME, ANEL DE RETENÇÃO DE IMPEÇA O  DESPREENDIMENTO DO EMBULO CILINDRICO, BICO SEM ROSCA QUE GARANTA CONEXÕES SEGURAS, FLANGE QUE DE APOIO AOS DEDOS, EMBULO COM PISTÃO LUBRIFICADO E AJUSTADO AO CILINDRO, GRADUAÇÃO EM ML, NUMEROS E TRAÇOS LEGIVEIS. CX C/100</w:t>
            </w:r>
          </w:p>
        </w:tc>
        <w:tc>
          <w:tcPr>
            <w:tcW w:w="967" w:type="dxa"/>
            <w:tcBorders>
              <w:top w:val="single" w:color="auto" w:sz="4" w:space="0"/>
              <w:left w:val="nil"/>
              <w:bottom w:val="single" w:color="auto" w:sz="4" w:space="0"/>
              <w:right w:val="single" w:color="auto" w:sz="4" w:space="0"/>
            </w:tcBorders>
            <w:shd w:val="clear" w:color="000000" w:fill="FFFFFF"/>
            <w:vAlign w:val="center"/>
          </w:tcPr>
          <w:p w14:paraId="56064811">
            <w:pPr>
              <w:jc w:val="center"/>
              <w:rPr>
                <w:rFonts w:ascii="Arial Narrow" w:hAnsi="Arial Narrow" w:cs="Calibri"/>
                <w:sz w:val="20"/>
                <w:szCs w:val="20"/>
              </w:rPr>
            </w:pPr>
            <w:r>
              <w:rPr>
                <w:rFonts w:ascii="Arial Narrow" w:hAnsi="Arial Narrow" w:cs="Calibri"/>
                <w:sz w:val="20"/>
                <w:szCs w:val="20"/>
              </w:rPr>
              <w:t>CAIXA</w:t>
            </w:r>
          </w:p>
        </w:tc>
        <w:tc>
          <w:tcPr>
            <w:tcW w:w="893" w:type="dxa"/>
            <w:tcBorders>
              <w:top w:val="single" w:color="auto" w:sz="4" w:space="0"/>
              <w:left w:val="nil"/>
              <w:bottom w:val="single" w:color="auto" w:sz="4" w:space="0"/>
              <w:right w:val="single" w:color="auto" w:sz="4" w:space="0"/>
            </w:tcBorders>
            <w:shd w:val="clear" w:color="000000" w:fill="FFFFFF"/>
            <w:vAlign w:val="center"/>
          </w:tcPr>
          <w:p w14:paraId="4A07A6BE">
            <w:pPr>
              <w:jc w:val="center"/>
              <w:rPr>
                <w:rFonts w:ascii="Arial Narrow" w:hAnsi="Arial Narrow" w:cs="Calibri"/>
                <w:sz w:val="20"/>
                <w:szCs w:val="20"/>
              </w:rPr>
            </w:pPr>
            <w:r>
              <w:rPr>
                <w:rFonts w:ascii="Arial Narrow" w:hAnsi="Arial Narrow" w:cs="Calibri"/>
                <w:sz w:val="20"/>
                <w:szCs w:val="20"/>
              </w:rPr>
              <w:t>1500</w:t>
            </w:r>
          </w:p>
        </w:tc>
      </w:tr>
      <w:tr w14:paraId="1C1B1282">
        <w:tblPrEx>
          <w:tblCellMar>
            <w:top w:w="0" w:type="dxa"/>
            <w:left w:w="70" w:type="dxa"/>
            <w:bottom w:w="0" w:type="dxa"/>
            <w:right w:w="70" w:type="dxa"/>
          </w:tblCellMar>
        </w:tblPrEx>
        <w:trPr>
          <w:trHeight w:val="600" w:hRule="atLeast"/>
        </w:trPr>
        <w:tc>
          <w:tcPr>
            <w:tcW w:w="609" w:type="dxa"/>
            <w:tcBorders>
              <w:top w:val="single" w:color="auto" w:sz="4" w:space="0"/>
              <w:left w:val="single" w:color="auto" w:sz="4" w:space="0"/>
              <w:bottom w:val="single" w:color="auto" w:sz="4" w:space="0"/>
              <w:right w:val="single" w:color="auto" w:sz="4" w:space="0"/>
            </w:tcBorders>
            <w:shd w:val="clear" w:color="000000" w:fill="FFFFFF"/>
            <w:vAlign w:val="center"/>
          </w:tcPr>
          <w:p w14:paraId="48787BBB">
            <w:pPr>
              <w:jc w:val="center"/>
              <w:rPr>
                <w:rFonts w:ascii="Arial Narrow" w:hAnsi="Arial Narrow" w:cs="Calibri"/>
                <w:sz w:val="20"/>
                <w:szCs w:val="20"/>
              </w:rPr>
            </w:pPr>
            <w:r>
              <w:rPr>
                <w:rFonts w:ascii="Arial Narrow" w:hAnsi="Arial Narrow" w:cs="Calibri"/>
                <w:sz w:val="20"/>
                <w:szCs w:val="20"/>
              </w:rPr>
              <w:t>6</w:t>
            </w:r>
          </w:p>
        </w:tc>
        <w:tc>
          <w:tcPr>
            <w:tcW w:w="5267" w:type="dxa"/>
            <w:tcBorders>
              <w:top w:val="single" w:color="auto" w:sz="4" w:space="0"/>
              <w:left w:val="nil"/>
              <w:bottom w:val="single" w:color="auto" w:sz="4" w:space="0"/>
              <w:right w:val="single" w:color="auto" w:sz="4" w:space="0"/>
            </w:tcBorders>
            <w:shd w:val="clear" w:color="000000" w:fill="FFFFFF"/>
            <w:vAlign w:val="center"/>
          </w:tcPr>
          <w:p w14:paraId="512F9DD5">
            <w:pPr>
              <w:ind w:left="-32"/>
              <w:rPr>
                <w:rFonts w:ascii="Arial Narrow" w:hAnsi="Arial Narrow" w:cs="Calibri"/>
                <w:sz w:val="20"/>
                <w:szCs w:val="20"/>
              </w:rPr>
            </w:pPr>
            <w:r>
              <w:rPr>
                <w:rFonts w:ascii="Arial Narrow" w:hAnsi="Arial Narrow" w:cs="Calibri"/>
                <w:sz w:val="20"/>
                <w:szCs w:val="20"/>
              </w:rPr>
              <w:t>SERINGA DE 20ML, COM AGULHA, DESCARTAVEL, ESTERIL, EM POLIPROPILENO TRANSPARENTE, ATOXICA, APIROGENICA, CILINDRO RETO, SILICONIZADO, PAREDE UNIFORME, ANEL DE RETENÇÃO DE IMPEÇA O  DESPREENDIMENTO DO EMBULO CILINDRICO, BICO SEM ROSCA QUE GARANTA CONEXÕES SEGURAS, FLANGE QUE DE APOIO AOS DEDOS, EMBULO COM PISTÃO LUBRIFICADO E AJUSTADO AO CILINDRO, GRADUAÇÃO EM ML, NUMEROS E TRAÇOS LEGIVEIS. CX C/100</w:t>
            </w:r>
          </w:p>
        </w:tc>
        <w:tc>
          <w:tcPr>
            <w:tcW w:w="967" w:type="dxa"/>
            <w:tcBorders>
              <w:top w:val="single" w:color="auto" w:sz="4" w:space="0"/>
              <w:left w:val="nil"/>
              <w:bottom w:val="single" w:color="auto" w:sz="4" w:space="0"/>
              <w:right w:val="single" w:color="auto" w:sz="4" w:space="0"/>
            </w:tcBorders>
            <w:shd w:val="clear" w:color="000000" w:fill="FFFFFF"/>
            <w:vAlign w:val="center"/>
          </w:tcPr>
          <w:p w14:paraId="2AC6D99C">
            <w:pPr>
              <w:jc w:val="center"/>
              <w:rPr>
                <w:rFonts w:ascii="Arial Narrow" w:hAnsi="Arial Narrow" w:cs="Calibri"/>
                <w:sz w:val="20"/>
                <w:szCs w:val="20"/>
              </w:rPr>
            </w:pPr>
            <w:r>
              <w:rPr>
                <w:rFonts w:ascii="Arial Narrow" w:hAnsi="Arial Narrow" w:cs="Calibri"/>
                <w:sz w:val="20"/>
                <w:szCs w:val="20"/>
              </w:rPr>
              <w:t>CAIXA</w:t>
            </w:r>
          </w:p>
        </w:tc>
        <w:tc>
          <w:tcPr>
            <w:tcW w:w="893" w:type="dxa"/>
            <w:tcBorders>
              <w:top w:val="single" w:color="auto" w:sz="4" w:space="0"/>
              <w:left w:val="nil"/>
              <w:bottom w:val="single" w:color="auto" w:sz="4" w:space="0"/>
              <w:right w:val="single" w:color="auto" w:sz="4" w:space="0"/>
            </w:tcBorders>
            <w:shd w:val="clear" w:color="000000" w:fill="FFFFFF"/>
            <w:vAlign w:val="center"/>
          </w:tcPr>
          <w:p w14:paraId="2996F85C">
            <w:pPr>
              <w:jc w:val="center"/>
              <w:rPr>
                <w:rFonts w:ascii="Arial Narrow" w:hAnsi="Arial Narrow" w:cs="Calibri"/>
                <w:sz w:val="20"/>
                <w:szCs w:val="20"/>
              </w:rPr>
            </w:pPr>
            <w:r>
              <w:rPr>
                <w:rFonts w:ascii="Arial Narrow" w:hAnsi="Arial Narrow" w:cs="Calibri"/>
                <w:sz w:val="20"/>
                <w:szCs w:val="20"/>
              </w:rPr>
              <w:t>1000</w:t>
            </w:r>
          </w:p>
        </w:tc>
      </w:tr>
      <w:tr w14:paraId="591F91AB">
        <w:tblPrEx>
          <w:tblCellMar>
            <w:top w:w="0" w:type="dxa"/>
            <w:left w:w="70" w:type="dxa"/>
            <w:bottom w:w="0" w:type="dxa"/>
            <w:right w:w="70" w:type="dxa"/>
          </w:tblCellMar>
        </w:tblPrEx>
        <w:trPr>
          <w:trHeight w:val="600" w:hRule="atLeast"/>
        </w:trPr>
        <w:tc>
          <w:tcPr>
            <w:tcW w:w="609" w:type="dxa"/>
            <w:tcBorders>
              <w:top w:val="single" w:color="auto" w:sz="4" w:space="0"/>
              <w:left w:val="single" w:color="auto" w:sz="4" w:space="0"/>
              <w:bottom w:val="single" w:color="auto" w:sz="4" w:space="0"/>
              <w:right w:val="single" w:color="auto" w:sz="4" w:space="0"/>
            </w:tcBorders>
            <w:shd w:val="clear" w:color="000000" w:fill="FFFFFF"/>
            <w:vAlign w:val="center"/>
          </w:tcPr>
          <w:p w14:paraId="55A1B8A0">
            <w:pPr>
              <w:jc w:val="center"/>
              <w:rPr>
                <w:rFonts w:ascii="Arial Narrow" w:hAnsi="Arial Narrow" w:cs="Calibri"/>
                <w:sz w:val="20"/>
                <w:szCs w:val="20"/>
              </w:rPr>
            </w:pPr>
            <w:r>
              <w:rPr>
                <w:rFonts w:ascii="Arial Narrow" w:hAnsi="Arial Narrow" w:cs="Calibri"/>
                <w:sz w:val="20"/>
                <w:szCs w:val="20"/>
              </w:rPr>
              <w:t>7</w:t>
            </w:r>
          </w:p>
        </w:tc>
        <w:tc>
          <w:tcPr>
            <w:tcW w:w="5267" w:type="dxa"/>
            <w:tcBorders>
              <w:top w:val="single" w:color="auto" w:sz="4" w:space="0"/>
              <w:left w:val="nil"/>
              <w:bottom w:val="single" w:color="auto" w:sz="4" w:space="0"/>
              <w:right w:val="single" w:color="auto" w:sz="4" w:space="0"/>
            </w:tcBorders>
            <w:shd w:val="clear" w:color="000000" w:fill="FFFFFF"/>
            <w:vAlign w:val="center"/>
          </w:tcPr>
          <w:p w14:paraId="3834C331">
            <w:pPr>
              <w:ind w:left="-32"/>
              <w:rPr>
                <w:rFonts w:ascii="Arial Narrow" w:hAnsi="Arial Narrow" w:cs="Calibri"/>
                <w:sz w:val="20"/>
                <w:szCs w:val="20"/>
              </w:rPr>
            </w:pPr>
            <w:r>
              <w:rPr>
                <w:rFonts w:ascii="Arial Narrow" w:hAnsi="Arial Narrow" w:cs="Calibri"/>
                <w:sz w:val="20"/>
                <w:szCs w:val="20"/>
              </w:rPr>
              <w:t>SERINGA DE 1ML PARA APLICAÇÃO DE INSULINA,SEM AGULHA ACOPLADA, SEM ESPAÇO MORTO, CILINDRO PARA CONFIGURAÇÃO SEM BLOCO, PROTETOR DE AGULHA DE FORMATO CILÍNDRICO, ESCALA GRADUADA PARA U100, TAMPA CONECTADA AO CILINDRO ENCAPSULANDO A EXTREMIDADE DA FLANGE DA HASTE. CX C/100</w:t>
            </w:r>
          </w:p>
        </w:tc>
        <w:tc>
          <w:tcPr>
            <w:tcW w:w="967" w:type="dxa"/>
            <w:tcBorders>
              <w:top w:val="single" w:color="auto" w:sz="4" w:space="0"/>
              <w:left w:val="nil"/>
              <w:bottom w:val="single" w:color="auto" w:sz="4" w:space="0"/>
              <w:right w:val="single" w:color="auto" w:sz="4" w:space="0"/>
            </w:tcBorders>
            <w:shd w:val="clear" w:color="000000" w:fill="FFFFFF"/>
            <w:vAlign w:val="center"/>
          </w:tcPr>
          <w:p w14:paraId="5B310C4F">
            <w:pPr>
              <w:jc w:val="center"/>
              <w:rPr>
                <w:rFonts w:ascii="Arial Narrow" w:hAnsi="Arial Narrow" w:cs="Calibri"/>
                <w:sz w:val="20"/>
                <w:szCs w:val="20"/>
              </w:rPr>
            </w:pPr>
            <w:r>
              <w:rPr>
                <w:rFonts w:ascii="Arial Narrow" w:hAnsi="Arial Narrow" w:cs="Calibri"/>
                <w:sz w:val="20"/>
                <w:szCs w:val="20"/>
              </w:rPr>
              <w:t>CAIXA</w:t>
            </w:r>
          </w:p>
        </w:tc>
        <w:tc>
          <w:tcPr>
            <w:tcW w:w="893" w:type="dxa"/>
            <w:tcBorders>
              <w:top w:val="single" w:color="auto" w:sz="4" w:space="0"/>
              <w:left w:val="nil"/>
              <w:bottom w:val="single" w:color="auto" w:sz="4" w:space="0"/>
              <w:right w:val="single" w:color="auto" w:sz="4" w:space="0"/>
            </w:tcBorders>
            <w:shd w:val="clear" w:color="000000" w:fill="FFFFFF"/>
            <w:vAlign w:val="center"/>
          </w:tcPr>
          <w:p w14:paraId="03B226EB">
            <w:pPr>
              <w:jc w:val="center"/>
              <w:rPr>
                <w:rFonts w:ascii="Arial Narrow" w:hAnsi="Arial Narrow" w:cs="Calibri"/>
                <w:sz w:val="20"/>
                <w:szCs w:val="20"/>
              </w:rPr>
            </w:pPr>
            <w:r>
              <w:rPr>
                <w:rFonts w:ascii="Arial Narrow" w:hAnsi="Arial Narrow" w:cs="Calibri"/>
                <w:sz w:val="20"/>
                <w:szCs w:val="20"/>
              </w:rPr>
              <w:t>1000</w:t>
            </w:r>
          </w:p>
        </w:tc>
      </w:tr>
      <w:tr w14:paraId="611BCF99">
        <w:tblPrEx>
          <w:tblCellMar>
            <w:top w:w="0" w:type="dxa"/>
            <w:left w:w="70" w:type="dxa"/>
            <w:bottom w:w="0" w:type="dxa"/>
            <w:right w:w="70" w:type="dxa"/>
          </w:tblCellMar>
        </w:tblPrEx>
        <w:trPr>
          <w:trHeight w:val="600" w:hRule="atLeast"/>
        </w:trPr>
        <w:tc>
          <w:tcPr>
            <w:tcW w:w="609" w:type="dxa"/>
            <w:tcBorders>
              <w:top w:val="single" w:color="auto" w:sz="4" w:space="0"/>
              <w:left w:val="single" w:color="auto" w:sz="4" w:space="0"/>
              <w:bottom w:val="single" w:color="auto" w:sz="4" w:space="0"/>
              <w:right w:val="single" w:color="auto" w:sz="4" w:space="0"/>
            </w:tcBorders>
            <w:shd w:val="clear" w:color="000000" w:fill="FFFFFF"/>
            <w:vAlign w:val="center"/>
          </w:tcPr>
          <w:p w14:paraId="2B243340">
            <w:pPr>
              <w:jc w:val="center"/>
              <w:rPr>
                <w:rFonts w:ascii="Arial Narrow" w:hAnsi="Arial Narrow" w:cs="Calibri"/>
                <w:sz w:val="20"/>
                <w:szCs w:val="20"/>
              </w:rPr>
            </w:pPr>
            <w:r>
              <w:rPr>
                <w:rFonts w:ascii="Arial Narrow" w:hAnsi="Arial Narrow" w:cs="Calibri"/>
                <w:sz w:val="20"/>
                <w:szCs w:val="20"/>
              </w:rPr>
              <w:t>8</w:t>
            </w:r>
          </w:p>
        </w:tc>
        <w:tc>
          <w:tcPr>
            <w:tcW w:w="5267" w:type="dxa"/>
            <w:tcBorders>
              <w:top w:val="single" w:color="auto" w:sz="4" w:space="0"/>
              <w:left w:val="nil"/>
              <w:bottom w:val="single" w:color="auto" w:sz="4" w:space="0"/>
              <w:right w:val="single" w:color="auto" w:sz="4" w:space="0"/>
            </w:tcBorders>
            <w:shd w:val="clear" w:color="000000" w:fill="FFFFFF"/>
            <w:vAlign w:val="center"/>
          </w:tcPr>
          <w:p w14:paraId="26CEE7D5">
            <w:pPr>
              <w:ind w:left="-32"/>
              <w:rPr>
                <w:rFonts w:ascii="Arial Narrow" w:hAnsi="Arial Narrow" w:cs="Calibri"/>
                <w:sz w:val="20"/>
                <w:szCs w:val="20"/>
              </w:rPr>
            </w:pPr>
            <w:r>
              <w:rPr>
                <w:rFonts w:ascii="Arial Narrow" w:hAnsi="Arial Narrow" w:cs="Calibri"/>
                <w:sz w:val="20"/>
                <w:szCs w:val="20"/>
              </w:rPr>
              <w:t>SERINGA DE 20ML, SEM AGULHA, DESCARTÁVEL, ESTÉRIL, EM POLIPROPILENO TRANSPARENTE, ATOXICA, APIROGÊNICA, CILINDRO RETO, SILICONIZADO, PAREDE UNIFORME, ANEL DE RETENÇÃO DE IMPEÇA O DESPRENDIMENTO DO ÊMBOLO CILÍNDRICO, BICO SEM ROSCA QUE GARANTA CONEXÕES SEGURAS, FLANGE QUE DÊ APOIO AOS DEDOS, ÊMBOLO COM PISTÃO LUBRIFICADO E AJUSTADO AO CILINDRO, GRADUAÇÃO EM ML, NÚMEROS E TRAÇOS LEGÍVEIS. CX C/100</w:t>
            </w:r>
          </w:p>
        </w:tc>
        <w:tc>
          <w:tcPr>
            <w:tcW w:w="967" w:type="dxa"/>
            <w:tcBorders>
              <w:top w:val="single" w:color="auto" w:sz="4" w:space="0"/>
              <w:left w:val="nil"/>
              <w:bottom w:val="single" w:color="auto" w:sz="4" w:space="0"/>
              <w:right w:val="single" w:color="auto" w:sz="4" w:space="0"/>
            </w:tcBorders>
            <w:shd w:val="clear" w:color="000000" w:fill="FFFFFF"/>
            <w:vAlign w:val="center"/>
          </w:tcPr>
          <w:p w14:paraId="6AA09817">
            <w:pPr>
              <w:jc w:val="center"/>
              <w:rPr>
                <w:rFonts w:ascii="Arial Narrow" w:hAnsi="Arial Narrow" w:cs="Calibri"/>
                <w:sz w:val="20"/>
                <w:szCs w:val="20"/>
              </w:rPr>
            </w:pPr>
            <w:r>
              <w:rPr>
                <w:rFonts w:ascii="Arial Narrow" w:hAnsi="Arial Narrow" w:cs="Calibri"/>
                <w:sz w:val="20"/>
                <w:szCs w:val="20"/>
              </w:rPr>
              <w:t>CAIXA</w:t>
            </w:r>
          </w:p>
        </w:tc>
        <w:tc>
          <w:tcPr>
            <w:tcW w:w="893" w:type="dxa"/>
            <w:tcBorders>
              <w:top w:val="single" w:color="auto" w:sz="4" w:space="0"/>
              <w:left w:val="nil"/>
              <w:bottom w:val="single" w:color="auto" w:sz="4" w:space="0"/>
              <w:right w:val="single" w:color="auto" w:sz="4" w:space="0"/>
            </w:tcBorders>
            <w:shd w:val="clear" w:color="000000" w:fill="FFFFFF"/>
            <w:vAlign w:val="center"/>
          </w:tcPr>
          <w:p w14:paraId="2DF78FA9">
            <w:pPr>
              <w:jc w:val="center"/>
              <w:rPr>
                <w:rFonts w:ascii="Arial Narrow" w:hAnsi="Arial Narrow" w:cs="Calibri"/>
                <w:sz w:val="20"/>
                <w:szCs w:val="20"/>
              </w:rPr>
            </w:pPr>
            <w:r>
              <w:rPr>
                <w:rFonts w:ascii="Arial Narrow" w:hAnsi="Arial Narrow" w:cs="Calibri"/>
                <w:sz w:val="20"/>
                <w:szCs w:val="20"/>
              </w:rPr>
              <w:t>1500</w:t>
            </w:r>
          </w:p>
        </w:tc>
      </w:tr>
      <w:tr w14:paraId="4AA94089">
        <w:tblPrEx>
          <w:tblCellMar>
            <w:top w:w="0" w:type="dxa"/>
            <w:left w:w="70" w:type="dxa"/>
            <w:bottom w:w="0" w:type="dxa"/>
            <w:right w:w="70" w:type="dxa"/>
          </w:tblCellMar>
        </w:tblPrEx>
        <w:trPr>
          <w:trHeight w:val="600" w:hRule="atLeast"/>
        </w:trPr>
        <w:tc>
          <w:tcPr>
            <w:tcW w:w="609" w:type="dxa"/>
            <w:tcBorders>
              <w:top w:val="single" w:color="auto" w:sz="4" w:space="0"/>
              <w:left w:val="single" w:color="auto" w:sz="4" w:space="0"/>
              <w:bottom w:val="single" w:color="auto" w:sz="4" w:space="0"/>
              <w:right w:val="single" w:color="auto" w:sz="4" w:space="0"/>
            </w:tcBorders>
            <w:shd w:val="clear" w:color="000000" w:fill="FFFFFF"/>
            <w:vAlign w:val="center"/>
          </w:tcPr>
          <w:p w14:paraId="02F810FB">
            <w:pPr>
              <w:jc w:val="center"/>
              <w:rPr>
                <w:rFonts w:ascii="Arial Narrow" w:hAnsi="Arial Narrow" w:cs="Calibri"/>
                <w:sz w:val="20"/>
                <w:szCs w:val="20"/>
              </w:rPr>
            </w:pPr>
            <w:r>
              <w:rPr>
                <w:rFonts w:ascii="Arial Narrow" w:hAnsi="Arial Narrow" w:cs="Calibri"/>
                <w:sz w:val="20"/>
                <w:szCs w:val="20"/>
              </w:rPr>
              <w:t>9</w:t>
            </w:r>
          </w:p>
        </w:tc>
        <w:tc>
          <w:tcPr>
            <w:tcW w:w="5267" w:type="dxa"/>
            <w:tcBorders>
              <w:top w:val="single" w:color="auto" w:sz="4" w:space="0"/>
              <w:left w:val="nil"/>
              <w:bottom w:val="single" w:color="auto" w:sz="4" w:space="0"/>
              <w:right w:val="single" w:color="auto" w:sz="4" w:space="0"/>
            </w:tcBorders>
            <w:shd w:val="clear" w:color="000000" w:fill="FFFFFF"/>
            <w:vAlign w:val="center"/>
          </w:tcPr>
          <w:p w14:paraId="01B00BFC">
            <w:pPr>
              <w:ind w:left="-32"/>
              <w:rPr>
                <w:rFonts w:ascii="Arial Narrow" w:hAnsi="Arial Narrow" w:cs="Calibri"/>
                <w:sz w:val="20"/>
                <w:szCs w:val="20"/>
              </w:rPr>
            </w:pPr>
            <w:r>
              <w:rPr>
                <w:rFonts w:ascii="Arial Narrow" w:hAnsi="Arial Narrow" w:cs="Calibri"/>
                <w:sz w:val="20"/>
                <w:szCs w:val="20"/>
              </w:rPr>
              <w:t>SERINGA DE 60ML, SEM AGULHA, DESCARTÁVEL, ESTÉRIL, EM POLIPROPILENO TRANSPARENTE, ATOXICA, APIROGÊNICA, CILINDRO RETO, SILICONIZADO, PAREDE UNIFORME, ANEL DE RETENÇÃO DE IMPEÇA O DESPRENDIMENTO DO ÊMBOLO CILÍNDRICO, BICO SEM ROSCA QUE GARANTA CONEXÕES SEGURAS, FLANGE QUE DÊ APOIO AOS DEDOS, ÊMBOLO COM PISTÃO LUBRIFICADO E AJUSTADO AO CILINDRO, GRADUAÇÃO EM ML, NÚMEROS E TRAÇOS LEGÍVEIS. CX COM 100</w:t>
            </w:r>
          </w:p>
        </w:tc>
        <w:tc>
          <w:tcPr>
            <w:tcW w:w="967" w:type="dxa"/>
            <w:tcBorders>
              <w:top w:val="single" w:color="auto" w:sz="4" w:space="0"/>
              <w:left w:val="nil"/>
              <w:bottom w:val="single" w:color="auto" w:sz="4" w:space="0"/>
              <w:right w:val="single" w:color="auto" w:sz="4" w:space="0"/>
            </w:tcBorders>
            <w:shd w:val="clear" w:color="000000" w:fill="FFFFFF"/>
            <w:vAlign w:val="center"/>
          </w:tcPr>
          <w:p w14:paraId="59C868C3">
            <w:pPr>
              <w:jc w:val="center"/>
              <w:rPr>
                <w:rFonts w:ascii="Arial Narrow" w:hAnsi="Arial Narrow" w:cs="Calibri"/>
                <w:sz w:val="20"/>
                <w:szCs w:val="20"/>
              </w:rPr>
            </w:pPr>
            <w:r>
              <w:rPr>
                <w:rFonts w:ascii="Arial Narrow" w:hAnsi="Arial Narrow" w:cs="Calibri"/>
                <w:sz w:val="20"/>
                <w:szCs w:val="20"/>
              </w:rPr>
              <w:t>UND</w:t>
            </w:r>
          </w:p>
        </w:tc>
        <w:tc>
          <w:tcPr>
            <w:tcW w:w="893" w:type="dxa"/>
            <w:tcBorders>
              <w:top w:val="single" w:color="auto" w:sz="4" w:space="0"/>
              <w:left w:val="nil"/>
              <w:bottom w:val="single" w:color="auto" w:sz="4" w:space="0"/>
              <w:right w:val="single" w:color="auto" w:sz="4" w:space="0"/>
            </w:tcBorders>
            <w:shd w:val="clear" w:color="000000" w:fill="FFFFFF"/>
            <w:vAlign w:val="center"/>
          </w:tcPr>
          <w:p w14:paraId="7867E3BD">
            <w:pPr>
              <w:jc w:val="center"/>
              <w:rPr>
                <w:rFonts w:ascii="Arial Narrow" w:hAnsi="Arial Narrow" w:cs="Calibri"/>
                <w:sz w:val="20"/>
                <w:szCs w:val="20"/>
              </w:rPr>
            </w:pPr>
            <w:r>
              <w:rPr>
                <w:rFonts w:ascii="Arial Narrow" w:hAnsi="Arial Narrow" w:cs="Calibri"/>
                <w:sz w:val="20"/>
                <w:szCs w:val="20"/>
              </w:rPr>
              <w:t>200</w:t>
            </w:r>
          </w:p>
        </w:tc>
      </w:tr>
      <w:tr w14:paraId="2B94B1D8">
        <w:tblPrEx>
          <w:tblCellMar>
            <w:top w:w="0" w:type="dxa"/>
            <w:left w:w="70" w:type="dxa"/>
            <w:bottom w:w="0" w:type="dxa"/>
            <w:right w:w="70" w:type="dxa"/>
          </w:tblCellMar>
        </w:tblPrEx>
        <w:trPr>
          <w:trHeight w:val="600" w:hRule="atLeast"/>
        </w:trPr>
        <w:tc>
          <w:tcPr>
            <w:tcW w:w="609" w:type="dxa"/>
            <w:tcBorders>
              <w:top w:val="single" w:color="auto" w:sz="4" w:space="0"/>
              <w:left w:val="single" w:color="auto" w:sz="4" w:space="0"/>
              <w:bottom w:val="single" w:color="auto" w:sz="4" w:space="0"/>
              <w:right w:val="single" w:color="auto" w:sz="4" w:space="0"/>
            </w:tcBorders>
            <w:shd w:val="clear" w:color="000000" w:fill="FFFFFF"/>
            <w:vAlign w:val="center"/>
          </w:tcPr>
          <w:p w14:paraId="5A1DB1CB">
            <w:pPr>
              <w:jc w:val="center"/>
              <w:rPr>
                <w:rFonts w:ascii="Arial Narrow" w:hAnsi="Arial Narrow" w:cs="Calibri"/>
                <w:sz w:val="20"/>
                <w:szCs w:val="20"/>
              </w:rPr>
            </w:pPr>
            <w:r>
              <w:rPr>
                <w:rFonts w:ascii="Arial Narrow" w:hAnsi="Arial Narrow" w:cs="Calibri"/>
                <w:sz w:val="20"/>
                <w:szCs w:val="20"/>
              </w:rPr>
              <w:t>10</w:t>
            </w:r>
          </w:p>
        </w:tc>
        <w:tc>
          <w:tcPr>
            <w:tcW w:w="5267" w:type="dxa"/>
            <w:tcBorders>
              <w:top w:val="single" w:color="auto" w:sz="4" w:space="0"/>
              <w:left w:val="nil"/>
              <w:bottom w:val="single" w:color="auto" w:sz="4" w:space="0"/>
              <w:right w:val="single" w:color="auto" w:sz="4" w:space="0"/>
            </w:tcBorders>
            <w:shd w:val="clear" w:color="000000" w:fill="FFFFFF"/>
            <w:vAlign w:val="center"/>
          </w:tcPr>
          <w:p w14:paraId="403A9369">
            <w:pPr>
              <w:ind w:left="-32"/>
              <w:rPr>
                <w:rFonts w:ascii="Arial Narrow" w:hAnsi="Arial Narrow" w:cs="Calibri"/>
                <w:sz w:val="20"/>
                <w:szCs w:val="20"/>
              </w:rPr>
            </w:pPr>
            <w:r>
              <w:rPr>
                <w:rFonts w:ascii="Arial Narrow" w:hAnsi="Arial Narrow" w:cs="Calibri"/>
                <w:sz w:val="20"/>
                <w:szCs w:val="20"/>
              </w:rPr>
              <w:t>SERINGA DE 3ML, SEM AGULHA, DESCARTÁVEL, ESTÉRIL, EM POLIPROPILENO TRANSPARENTE, ATOXICA, APIROGÊNICA, CILINDRO RETO, SILICONIZADO, PAREDE UNIFORME, ANEL DE RETENÇÃO DE IMPEÇA O DESPRENDIMENTO DO ÊMBOLO CILÍNDRICO, BICO SEM ROSCA QUE GARANTA CONEXÕES SEGURAS, FLANGE QUE DÊ APOIO AOS DEDOS, ÊMBOLO COM PISTÃO LUBRIFICADO E AJUSTADO AO CILINDRO, GRADUAÇÃO EM ML, NÚMEROS E TRAÇOS LEGÍVEIS. CX C/100</w:t>
            </w:r>
          </w:p>
        </w:tc>
        <w:tc>
          <w:tcPr>
            <w:tcW w:w="967" w:type="dxa"/>
            <w:tcBorders>
              <w:top w:val="single" w:color="auto" w:sz="4" w:space="0"/>
              <w:left w:val="nil"/>
              <w:bottom w:val="single" w:color="auto" w:sz="4" w:space="0"/>
              <w:right w:val="single" w:color="auto" w:sz="4" w:space="0"/>
            </w:tcBorders>
            <w:shd w:val="clear" w:color="000000" w:fill="FFFFFF"/>
            <w:vAlign w:val="center"/>
          </w:tcPr>
          <w:p w14:paraId="2235F4BE">
            <w:pPr>
              <w:jc w:val="center"/>
              <w:rPr>
                <w:rFonts w:ascii="Arial Narrow" w:hAnsi="Arial Narrow" w:cs="Calibri"/>
                <w:sz w:val="20"/>
                <w:szCs w:val="20"/>
              </w:rPr>
            </w:pPr>
            <w:r>
              <w:rPr>
                <w:rFonts w:ascii="Arial Narrow" w:hAnsi="Arial Narrow" w:cs="Calibri"/>
                <w:sz w:val="20"/>
                <w:szCs w:val="20"/>
              </w:rPr>
              <w:t>CAIXA</w:t>
            </w:r>
          </w:p>
        </w:tc>
        <w:tc>
          <w:tcPr>
            <w:tcW w:w="893" w:type="dxa"/>
            <w:tcBorders>
              <w:top w:val="single" w:color="auto" w:sz="4" w:space="0"/>
              <w:left w:val="nil"/>
              <w:bottom w:val="single" w:color="auto" w:sz="4" w:space="0"/>
              <w:right w:val="single" w:color="auto" w:sz="4" w:space="0"/>
            </w:tcBorders>
            <w:shd w:val="clear" w:color="000000" w:fill="FFFFFF"/>
            <w:vAlign w:val="center"/>
          </w:tcPr>
          <w:p w14:paraId="0AFAEF73">
            <w:pPr>
              <w:jc w:val="center"/>
              <w:rPr>
                <w:rFonts w:ascii="Arial Narrow" w:hAnsi="Arial Narrow" w:cs="Calibri"/>
                <w:sz w:val="20"/>
                <w:szCs w:val="20"/>
              </w:rPr>
            </w:pPr>
            <w:r>
              <w:rPr>
                <w:rFonts w:ascii="Arial Narrow" w:hAnsi="Arial Narrow" w:cs="Calibri"/>
                <w:sz w:val="20"/>
                <w:szCs w:val="20"/>
              </w:rPr>
              <w:t>1000</w:t>
            </w:r>
          </w:p>
        </w:tc>
      </w:tr>
      <w:tr w14:paraId="6FC9F4FE">
        <w:tblPrEx>
          <w:tblCellMar>
            <w:top w:w="0" w:type="dxa"/>
            <w:left w:w="70" w:type="dxa"/>
            <w:bottom w:w="0" w:type="dxa"/>
            <w:right w:w="70" w:type="dxa"/>
          </w:tblCellMar>
        </w:tblPrEx>
        <w:trPr>
          <w:trHeight w:val="600" w:hRule="atLeast"/>
        </w:trPr>
        <w:tc>
          <w:tcPr>
            <w:tcW w:w="609" w:type="dxa"/>
            <w:tcBorders>
              <w:top w:val="single" w:color="auto" w:sz="4" w:space="0"/>
              <w:left w:val="single" w:color="auto" w:sz="4" w:space="0"/>
              <w:bottom w:val="single" w:color="auto" w:sz="4" w:space="0"/>
              <w:right w:val="single" w:color="auto" w:sz="4" w:space="0"/>
            </w:tcBorders>
            <w:shd w:val="clear" w:color="000000" w:fill="FFFFFF"/>
            <w:vAlign w:val="center"/>
          </w:tcPr>
          <w:p w14:paraId="02777A99">
            <w:pPr>
              <w:jc w:val="center"/>
              <w:rPr>
                <w:rFonts w:ascii="Arial Narrow" w:hAnsi="Arial Narrow" w:cs="Calibri"/>
                <w:sz w:val="20"/>
                <w:szCs w:val="20"/>
              </w:rPr>
            </w:pPr>
            <w:r>
              <w:rPr>
                <w:rFonts w:ascii="Arial Narrow" w:hAnsi="Arial Narrow" w:cs="Calibri"/>
                <w:sz w:val="20"/>
                <w:szCs w:val="20"/>
              </w:rPr>
              <w:t>11</w:t>
            </w:r>
          </w:p>
        </w:tc>
        <w:tc>
          <w:tcPr>
            <w:tcW w:w="5267" w:type="dxa"/>
            <w:tcBorders>
              <w:top w:val="single" w:color="auto" w:sz="4" w:space="0"/>
              <w:left w:val="nil"/>
              <w:bottom w:val="single" w:color="auto" w:sz="4" w:space="0"/>
              <w:right w:val="single" w:color="auto" w:sz="4" w:space="0"/>
            </w:tcBorders>
            <w:shd w:val="clear" w:color="000000" w:fill="FFFFFF"/>
            <w:vAlign w:val="center"/>
          </w:tcPr>
          <w:p w14:paraId="3CA6EBDD">
            <w:pPr>
              <w:ind w:left="-32"/>
              <w:rPr>
                <w:rFonts w:ascii="Arial Narrow" w:hAnsi="Arial Narrow" w:cs="Calibri"/>
                <w:sz w:val="20"/>
                <w:szCs w:val="20"/>
              </w:rPr>
            </w:pPr>
            <w:r>
              <w:rPr>
                <w:rFonts w:ascii="Arial Narrow" w:hAnsi="Arial Narrow" w:cs="Calibri"/>
                <w:sz w:val="20"/>
                <w:szCs w:val="20"/>
              </w:rPr>
              <w:t>SERINGA DE 5ML, SEM AGULHA, DESCARTÁVEL, ESTÉRIL, EM POLIPROPILENO TRANSPARENTE, ATOXICA, APIROGÊNICA, CILINDRO RETO, SILICONIZADO, PAREDE UNIFORME, ANEL DE RETENÇÃO DE IMPEÇA O DESPRENDIMENTO DO ÊMBOLO CILÍNDRICO, BICO SEM ROSCA QUE GARANTA CONEXÕES SEGURAS, FLANGE QUE DÊ APOIO AOS DEDOS, ÊMBOLO COM PISTÃO LUBRIFICADO E AJUSTADO AO CILINDRO, GRADUAÇÃO EM ML, NÚM+B10EROS E TRAÇOS 1LEGÍVEIS. CX C/100</w:t>
            </w:r>
          </w:p>
        </w:tc>
        <w:tc>
          <w:tcPr>
            <w:tcW w:w="967" w:type="dxa"/>
            <w:tcBorders>
              <w:top w:val="single" w:color="auto" w:sz="4" w:space="0"/>
              <w:left w:val="nil"/>
              <w:bottom w:val="single" w:color="auto" w:sz="4" w:space="0"/>
              <w:right w:val="single" w:color="auto" w:sz="4" w:space="0"/>
            </w:tcBorders>
            <w:shd w:val="clear" w:color="000000" w:fill="FFFFFF"/>
            <w:vAlign w:val="center"/>
          </w:tcPr>
          <w:p w14:paraId="6AB36489">
            <w:pPr>
              <w:jc w:val="center"/>
              <w:rPr>
                <w:rFonts w:ascii="Arial Narrow" w:hAnsi="Arial Narrow" w:cs="Calibri"/>
                <w:sz w:val="20"/>
                <w:szCs w:val="20"/>
              </w:rPr>
            </w:pPr>
            <w:r>
              <w:rPr>
                <w:rFonts w:ascii="Arial Narrow" w:hAnsi="Arial Narrow" w:cs="Calibri"/>
                <w:sz w:val="20"/>
                <w:szCs w:val="20"/>
              </w:rPr>
              <w:t>CAIXA</w:t>
            </w:r>
          </w:p>
        </w:tc>
        <w:tc>
          <w:tcPr>
            <w:tcW w:w="893" w:type="dxa"/>
            <w:tcBorders>
              <w:top w:val="single" w:color="auto" w:sz="4" w:space="0"/>
              <w:left w:val="nil"/>
              <w:bottom w:val="single" w:color="auto" w:sz="4" w:space="0"/>
              <w:right w:val="single" w:color="auto" w:sz="4" w:space="0"/>
            </w:tcBorders>
            <w:shd w:val="clear" w:color="000000" w:fill="FFFFFF"/>
            <w:vAlign w:val="center"/>
          </w:tcPr>
          <w:p w14:paraId="7F24D826">
            <w:pPr>
              <w:jc w:val="center"/>
              <w:rPr>
                <w:rFonts w:ascii="Arial Narrow" w:hAnsi="Arial Narrow" w:cs="Calibri"/>
                <w:sz w:val="20"/>
                <w:szCs w:val="20"/>
              </w:rPr>
            </w:pPr>
            <w:r>
              <w:rPr>
                <w:rFonts w:ascii="Arial Narrow" w:hAnsi="Arial Narrow" w:cs="Calibri"/>
                <w:sz w:val="20"/>
                <w:szCs w:val="20"/>
              </w:rPr>
              <w:t>2000</w:t>
            </w:r>
          </w:p>
        </w:tc>
      </w:tr>
      <w:tr w14:paraId="2BEF4C5C">
        <w:tblPrEx>
          <w:tblCellMar>
            <w:top w:w="0" w:type="dxa"/>
            <w:left w:w="70" w:type="dxa"/>
            <w:bottom w:w="0" w:type="dxa"/>
            <w:right w:w="70" w:type="dxa"/>
          </w:tblCellMar>
        </w:tblPrEx>
        <w:trPr>
          <w:trHeight w:val="600" w:hRule="atLeast"/>
        </w:trPr>
        <w:tc>
          <w:tcPr>
            <w:tcW w:w="609" w:type="dxa"/>
            <w:tcBorders>
              <w:top w:val="single" w:color="auto" w:sz="4" w:space="0"/>
              <w:left w:val="single" w:color="auto" w:sz="4" w:space="0"/>
              <w:bottom w:val="single" w:color="auto" w:sz="4" w:space="0"/>
              <w:right w:val="single" w:color="auto" w:sz="4" w:space="0"/>
            </w:tcBorders>
            <w:shd w:val="clear" w:color="000000" w:fill="FFFFFF"/>
            <w:vAlign w:val="center"/>
          </w:tcPr>
          <w:p w14:paraId="31C8960E">
            <w:pPr>
              <w:jc w:val="center"/>
              <w:rPr>
                <w:rFonts w:ascii="Arial Narrow" w:hAnsi="Arial Narrow" w:cs="Calibri"/>
                <w:sz w:val="20"/>
                <w:szCs w:val="20"/>
              </w:rPr>
            </w:pPr>
            <w:r>
              <w:rPr>
                <w:rFonts w:ascii="Arial Narrow" w:hAnsi="Arial Narrow" w:cs="Calibri"/>
                <w:sz w:val="20"/>
                <w:szCs w:val="20"/>
              </w:rPr>
              <w:t>12</w:t>
            </w:r>
          </w:p>
        </w:tc>
        <w:tc>
          <w:tcPr>
            <w:tcW w:w="5267" w:type="dxa"/>
            <w:tcBorders>
              <w:top w:val="single" w:color="auto" w:sz="4" w:space="0"/>
              <w:left w:val="nil"/>
              <w:bottom w:val="single" w:color="auto" w:sz="4" w:space="0"/>
              <w:right w:val="single" w:color="auto" w:sz="4" w:space="0"/>
            </w:tcBorders>
            <w:shd w:val="clear" w:color="000000" w:fill="FFFFFF"/>
            <w:vAlign w:val="center"/>
          </w:tcPr>
          <w:p w14:paraId="77317292">
            <w:pPr>
              <w:ind w:left="-32"/>
              <w:rPr>
                <w:rFonts w:ascii="Arial Narrow" w:hAnsi="Arial Narrow" w:cs="Calibri"/>
                <w:sz w:val="20"/>
                <w:szCs w:val="20"/>
              </w:rPr>
            </w:pPr>
            <w:r>
              <w:rPr>
                <w:rFonts w:ascii="Arial Narrow" w:hAnsi="Arial Narrow" w:cs="Calibri"/>
                <w:sz w:val="20"/>
                <w:szCs w:val="20"/>
              </w:rPr>
              <w:t>SERINGA 0,5 ML 50UI PARA INSULINA C/AGULHA CURTA 8MMX0,3MM (8X3). CX  C/100</w:t>
            </w:r>
          </w:p>
        </w:tc>
        <w:tc>
          <w:tcPr>
            <w:tcW w:w="967" w:type="dxa"/>
            <w:tcBorders>
              <w:top w:val="single" w:color="auto" w:sz="4" w:space="0"/>
              <w:left w:val="nil"/>
              <w:bottom w:val="single" w:color="auto" w:sz="4" w:space="0"/>
              <w:right w:val="single" w:color="auto" w:sz="4" w:space="0"/>
            </w:tcBorders>
            <w:shd w:val="clear" w:color="000000" w:fill="FFFFFF"/>
            <w:vAlign w:val="center"/>
          </w:tcPr>
          <w:p w14:paraId="3F0542ED">
            <w:pPr>
              <w:jc w:val="center"/>
              <w:rPr>
                <w:rFonts w:ascii="Arial Narrow" w:hAnsi="Arial Narrow" w:cs="Calibri"/>
                <w:sz w:val="20"/>
                <w:szCs w:val="20"/>
              </w:rPr>
            </w:pPr>
            <w:r>
              <w:rPr>
                <w:rFonts w:ascii="Arial Narrow" w:hAnsi="Arial Narrow" w:cs="Calibri"/>
                <w:sz w:val="20"/>
                <w:szCs w:val="20"/>
              </w:rPr>
              <w:t>CAIXA</w:t>
            </w:r>
          </w:p>
        </w:tc>
        <w:tc>
          <w:tcPr>
            <w:tcW w:w="893" w:type="dxa"/>
            <w:tcBorders>
              <w:top w:val="single" w:color="auto" w:sz="4" w:space="0"/>
              <w:left w:val="nil"/>
              <w:bottom w:val="single" w:color="auto" w:sz="4" w:space="0"/>
              <w:right w:val="single" w:color="auto" w:sz="4" w:space="0"/>
            </w:tcBorders>
            <w:shd w:val="clear" w:color="000000" w:fill="FFFFFF"/>
            <w:vAlign w:val="center"/>
          </w:tcPr>
          <w:p w14:paraId="47E5498D">
            <w:pPr>
              <w:jc w:val="center"/>
              <w:rPr>
                <w:rFonts w:ascii="Arial Narrow" w:hAnsi="Arial Narrow" w:cs="Calibri"/>
                <w:sz w:val="20"/>
                <w:szCs w:val="20"/>
              </w:rPr>
            </w:pPr>
            <w:r>
              <w:rPr>
                <w:rFonts w:ascii="Arial Narrow" w:hAnsi="Arial Narrow" w:cs="Calibri"/>
                <w:sz w:val="20"/>
                <w:szCs w:val="20"/>
              </w:rPr>
              <w:t>200</w:t>
            </w:r>
          </w:p>
        </w:tc>
      </w:tr>
      <w:tr w14:paraId="2F28372F">
        <w:tblPrEx>
          <w:tblCellMar>
            <w:top w:w="0" w:type="dxa"/>
            <w:left w:w="70" w:type="dxa"/>
            <w:bottom w:w="0" w:type="dxa"/>
            <w:right w:w="70" w:type="dxa"/>
          </w:tblCellMar>
        </w:tblPrEx>
        <w:trPr>
          <w:trHeight w:val="600" w:hRule="atLeast"/>
        </w:trPr>
        <w:tc>
          <w:tcPr>
            <w:tcW w:w="609" w:type="dxa"/>
            <w:tcBorders>
              <w:top w:val="single" w:color="auto" w:sz="4" w:space="0"/>
            </w:tcBorders>
            <w:shd w:val="clear" w:color="000000" w:fill="FFFFFF"/>
            <w:vAlign w:val="center"/>
          </w:tcPr>
          <w:p w14:paraId="79DCADE2">
            <w:pPr>
              <w:jc w:val="center"/>
              <w:rPr>
                <w:rFonts w:ascii="Arial Narrow" w:hAnsi="Arial Narrow" w:cs="Calibri"/>
                <w:sz w:val="20"/>
                <w:szCs w:val="20"/>
              </w:rPr>
            </w:pPr>
          </w:p>
        </w:tc>
        <w:tc>
          <w:tcPr>
            <w:tcW w:w="5267" w:type="dxa"/>
            <w:tcBorders>
              <w:top w:val="single" w:color="auto" w:sz="4" w:space="0"/>
              <w:right w:val="single" w:color="auto" w:sz="4" w:space="0"/>
            </w:tcBorders>
            <w:shd w:val="clear" w:color="000000" w:fill="FFFFFF"/>
            <w:vAlign w:val="center"/>
          </w:tcPr>
          <w:p w14:paraId="2207AE17">
            <w:pPr>
              <w:ind w:left="-32"/>
              <w:rPr>
                <w:rFonts w:ascii="Arial Narrow" w:hAnsi="Arial Narrow" w:cs="Calibri"/>
                <w:sz w:val="20"/>
                <w:szCs w:val="20"/>
              </w:rPr>
            </w:pPr>
          </w:p>
        </w:tc>
        <w:tc>
          <w:tcPr>
            <w:tcW w:w="967" w:type="dxa"/>
            <w:tcBorders>
              <w:top w:val="single" w:color="auto" w:sz="4" w:space="0"/>
              <w:left w:val="single" w:color="auto" w:sz="4" w:space="0"/>
              <w:bottom w:val="single" w:color="auto" w:sz="4" w:space="0"/>
              <w:right w:val="single" w:color="auto" w:sz="4" w:space="0"/>
            </w:tcBorders>
            <w:shd w:val="clear" w:color="000000" w:fill="FFFFFF"/>
            <w:vAlign w:val="center"/>
          </w:tcPr>
          <w:p w14:paraId="1BAE6CEB">
            <w:pPr>
              <w:jc w:val="center"/>
              <w:rPr>
                <w:rFonts w:ascii="Arial Narrow" w:hAnsi="Arial Narrow" w:cs="Calibri"/>
                <w:b/>
                <w:bCs/>
                <w:sz w:val="20"/>
                <w:szCs w:val="20"/>
              </w:rPr>
            </w:pPr>
            <w:r>
              <w:rPr>
                <w:rFonts w:ascii="Arial Narrow" w:hAnsi="Arial Narrow" w:cs="Calibri"/>
                <w:b/>
                <w:bCs/>
                <w:sz w:val="20"/>
                <w:szCs w:val="20"/>
              </w:rPr>
              <w:t>VALOR TOTAL</w:t>
            </w:r>
          </w:p>
        </w:tc>
        <w:tc>
          <w:tcPr>
            <w:tcW w:w="893" w:type="dxa"/>
            <w:tcBorders>
              <w:top w:val="single" w:color="auto" w:sz="4" w:space="0"/>
              <w:left w:val="nil"/>
              <w:bottom w:val="single" w:color="auto" w:sz="4" w:space="0"/>
              <w:right w:val="single" w:color="auto" w:sz="4" w:space="0"/>
            </w:tcBorders>
            <w:shd w:val="clear" w:color="000000" w:fill="FFFFFF"/>
            <w:vAlign w:val="center"/>
          </w:tcPr>
          <w:p w14:paraId="0D952E91">
            <w:pPr>
              <w:jc w:val="center"/>
              <w:rPr>
                <w:rFonts w:ascii="Arial Narrow" w:hAnsi="Arial Narrow" w:cs="Calibri"/>
                <w:b/>
                <w:bCs/>
                <w:sz w:val="20"/>
                <w:szCs w:val="20"/>
              </w:rPr>
            </w:pPr>
            <w:r>
              <w:rPr>
                <w:rFonts w:ascii="Arial Narrow" w:hAnsi="Arial Narrow" w:cs="Calibri"/>
                <w:b/>
                <w:bCs/>
                <w:sz w:val="20"/>
                <w:szCs w:val="20"/>
              </w:rPr>
              <w:t>R$ 504.947,00</w:t>
            </w:r>
          </w:p>
        </w:tc>
      </w:tr>
    </w:tbl>
    <w:p w14:paraId="165122CB">
      <w:pPr>
        <w:spacing w:line="360" w:lineRule="auto"/>
        <w:contextualSpacing/>
        <w:jc w:val="center"/>
        <w:rPr>
          <w:b/>
          <w:bCs/>
        </w:rPr>
      </w:pPr>
    </w:p>
    <w:p w14:paraId="41B07028">
      <w:pPr>
        <w:spacing w:line="360" w:lineRule="auto"/>
        <w:contextualSpacing/>
        <w:jc w:val="center"/>
        <w:rPr>
          <w:b/>
          <w:bCs/>
        </w:rPr>
      </w:pPr>
      <w:r>
        <w:rPr>
          <w:b/>
          <w:bCs/>
        </w:rPr>
        <w:t>LOTE 4</w:t>
      </w:r>
    </w:p>
    <w:tbl>
      <w:tblPr>
        <w:tblStyle w:val="5"/>
        <w:tblW w:w="7655" w:type="dxa"/>
        <w:tblInd w:w="-214" w:type="dxa"/>
        <w:tblLayout w:type="autofit"/>
        <w:tblCellMar>
          <w:top w:w="0" w:type="dxa"/>
          <w:left w:w="70" w:type="dxa"/>
          <w:bottom w:w="0" w:type="dxa"/>
          <w:right w:w="70" w:type="dxa"/>
        </w:tblCellMar>
      </w:tblPr>
      <w:tblGrid>
        <w:gridCol w:w="618"/>
        <w:gridCol w:w="4712"/>
        <w:gridCol w:w="984"/>
        <w:gridCol w:w="1341"/>
      </w:tblGrid>
      <w:tr w14:paraId="75E9FA6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8CB8107">
            <w:pPr>
              <w:jc w:val="center"/>
              <w:rPr>
                <w:rFonts w:ascii="Arial Narrow" w:hAnsi="Arial Narrow" w:cs="Calibri"/>
                <w:b/>
                <w:bCs/>
                <w:sz w:val="20"/>
                <w:szCs w:val="20"/>
              </w:rPr>
            </w:pPr>
            <w:r>
              <w:rPr>
                <w:rFonts w:ascii="Arial Narrow" w:hAnsi="Arial Narrow" w:cs="Calibri"/>
                <w:b/>
                <w:bCs/>
                <w:sz w:val="20"/>
                <w:szCs w:val="20"/>
              </w:rPr>
              <w:t>ITEM</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221C2DC">
            <w:pPr>
              <w:ind w:left="-32"/>
              <w:jc w:val="center"/>
              <w:rPr>
                <w:rFonts w:ascii="Arial Narrow" w:hAnsi="Arial Narrow" w:cs="Calibri"/>
                <w:b/>
                <w:bCs/>
                <w:sz w:val="20"/>
                <w:szCs w:val="20"/>
              </w:rPr>
            </w:pPr>
            <w:r>
              <w:rPr>
                <w:rFonts w:ascii="Arial Narrow" w:hAnsi="Arial Narrow" w:cs="Calibri"/>
                <w:b/>
                <w:bCs/>
                <w:sz w:val="20"/>
                <w:szCs w:val="20"/>
              </w:rPr>
              <w:t>DESCRIÇÃO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43D392F">
            <w:pPr>
              <w:jc w:val="center"/>
              <w:rPr>
                <w:rFonts w:ascii="Arial Narrow" w:hAnsi="Arial Narrow" w:cs="Calibri"/>
                <w:b/>
                <w:bCs/>
                <w:sz w:val="20"/>
                <w:szCs w:val="20"/>
              </w:rPr>
            </w:pPr>
            <w:r>
              <w:rPr>
                <w:rFonts w:ascii="Arial Narrow" w:hAnsi="Arial Narrow" w:cs="Calibri"/>
                <w:b/>
                <w:bCs/>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BC76996">
            <w:pPr>
              <w:jc w:val="center"/>
              <w:rPr>
                <w:rFonts w:ascii="Arial Narrow" w:hAnsi="Arial Narrow" w:cs="Calibri"/>
                <w:b/>
                <w:bCs/>
                <w:sz w:val="20"/>
                <w:szCs w:val="20"/>
              </w:rPr>
            </w:pPr>
            <w:r>
              <w:rPr>
                <w:rFonts w:ascii="Arial Narrow" w:hAnsi="Arial Narrow" w:cs="Calibri"/>
                <w:b/>
                <w:bCs/>
                <w:sz w:val="20"/>
                <w:szCs w:val="20"/>
              </w:rPr>
              <w:t>QUANT.</w:t>
            </w:r>
          </w:p>
        </w:tc>
      </w:tr>
      <w:tr w14:paraId="5169EB1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C377BBC">
            <w:pPr>
              <w:jc w:val="center"/>
              <w:rPr>
                <w:rFonts w:ascii="Arial Narrow" w:hAnsi="Arial Narrow" w:cs="Calibri"/>
                <w:sz w:val="20"/>
                <w:szCs w:val="20"/>
              </w:rPr>
            </w:pPr>
            <w:r>
              <w:rPr>
                <w:rFonts w:ascii="Arial Narrow" w:hAnsi="Arial Narrow" w:cs="Calibri"/>
                <w:sz w:val="20"/>
                <w:szCs w:val="20"/>
              </w:rPr>
              <w:t>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792B822">
            <w:pPr>
              <w:ind w:left="-32"/>
              <w:rPr>
                <w:rFonts w:ascii="Arial Narrow" w:hAnsi="Arial Narrow" w:cs="Calibri"/>
                <w:sz w:val="20"/>
                <w:szCs w:val="20"/>
              </w:rPr>
            </w:pPr>
            <w:r>
              <w:rPr>
                <w:rFonts w:ascii="Arial Narrow" w:hAnsi="Arial Narrow" w:cs="Calibri"/>
                <w:sz w:val="20"/>
                <w:szCs w:val="20"/>
              </w:rPr>
              <w:t>ABSORVENTE DESCARTÁVEL PARA USO EM ADULTO ,PARA INCONTINÊNCIA,PÓS PARTO, PÒS OPERATÓRIO,COM CANAIS ANTIVAZAMENTO,CAMADA INTERNA COM GEL E POLPA DE CELULOSE,CONFECCIONADO EM POLIPROPILENO, CELULOSE, POLIACRILATO DE SÓDIO,POLIETILENO,ATÓXICOS EM CONTATO COM A PELE (PCT/10)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2AECC38">
            <w:pPr>
              <w:jc w:val="center"/>
              <w:rPr>
                <w:rFonts w:ascii="Arial Narrow" w:hAnsi="Arial Narrow" w:cs="Calibri"/>
                <w:sz w:val="20"/>
                <w:szCs w:val="20"/>
              </w:rPr>
            </w:pPr>
            <w:r>
              <w:rPr>
                <w:rFonts w:ascii="Arial Narrow" w:hAnsi="Arial Narrow" w:cs="Calibri"/>
                <w:sz w:val="20"/>
                <w:szCs w:val="20"/>
              </w:rPr>
              <w:t>PCT</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6DD27FC">
            <w:pPr>
              <w:jc w:val="center"/>
              <w:rPr>
                <w:rFonts w:ascii="Arial Narrow" w:hAnsi="Arial Narrow" w:cs="Calibri"/>
                <w:sz w:val="20"/>
                <w:szCs w:val="20"/>
              </w:rPr>
            </w:pPr>
            <w:r>
              <w:rPr>
                <w:rFonts w:ascii="Arial Narrow" w:hAnsi="Arial Narrow" w:cs="Calibri"/>
                <w:sz w:val="20"/>
                <w:szCs w:val="20"/>
              </w:rPr>
              <w:t>200</w:t>
            </w:r>
          </w:p>
        </w:tc>
      </w:tr>
      <w:tr w14:paraId="14E822F4">
        <w:tblPrEx>
          <w:tblCellMar>
            <w:top w:w="0" w:type="dxa"/>
            <w:left w:w="70" w:type="dxa"/>
            <w:bottom w:w="0" w:type="dxa"/>
            <w:right w:w="70" w:type="dxa"/>
          </w:tblCellMar>
        </w:tblPrEx>
        <w:trPr>
          <w:trHeight w:val="44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76D09D4">
            <w:pPr>
              <w:jc w:val="center"/>
              <w:rPr>
                <w:rFonts w:ascii="Arial Narrow" w:hAnsi="Arial Narrow" w:cs="Calibri"/>
                <w:sz w:val="20"/>
                <w:szCs w:val="20"/>
              </w:rPr>
            </w:pPr>
            <w:r>
              <w:rPr>
                <w:rFonts w:ascii="Arial Narrow" w:hAnsi="Arial Narrow" w:cs="Calibri"/>
                <w:sz w:val="20"/>
                <w:szCs w:val="20"/>
              </w:rPr>
              <w:t>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D1EEB7F">
            <w:pPr>
              <w:ind w:left="-32"/>
              <w:rPr>
                <w:rFonts w:ascii="Arial Narrow" w:hAnsi="Arial Narrow" w:cs="Calibri"/>
                <w:sz w:val="20"/>
                <w:szCs w:val="20"/>
              </w:rPr>
            </w:pPr>
            <w:r>
              <w:rPr>
                <w:rFonts w:ascii="Arial Narrow" w:hAnsi="Arial Narrow" w:cs="Calibri"/>
                <w:sz w:val="20"/>
                <w:szCs w:val="20"/>
              </w:rPr>
              <w:t xml:space="preserve">FRALDA DESCARTÁVEL GERIÁTRICA TAMANHO P, PCT C/9.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63D4D0B">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8C153AB">
            <w:pPr>
              <w:jc w:val="center"/>
              <w:rPr>
                <w:rFonts w:ascii="Arial Narrow" w:hAnsi="Arial Narrow" w:cs="Calibri"/>
                <w:sz w:val="20"/>
                <w:szCs w:val="20"/>
              </w:rPr>
            </w:pPr>
            <w:r>
              <w:rPr>
                <w:rFonts w:ascii="Arial Narrow" w:hAnsi="Arial Narrow" w:cs="Calibri"/>
                <w:sz w:val="20"/>
                <w:szCs w:val="20"/>
              </w:rPr>
              <w:t>300</w:t>
            </w:r>
          </w:p>
        </w:tc>
      </w:tr>
      <w:tr w14:paraId="034AA55E">
        <w:tblPrEx>
          <w:tblCellMar>
            <w:top w:w="0" w:type="dxa"/>
            <w:left w:w="70" w:type="dxa"/>
            <w:bottom w:w="0" w:type="dxa"/>
            <w:right w:w="70" w:type="dxa"/>
          </w:tblCellMar>
        </w:tblPrEx>
        <w:trPr>
          <w:trHeight w:val="413"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8919C2C">
            <w:pPr>
              <w:jc w:val="center"/>
              <w:rPr>
                <w:rFonts w:ascii="Arial Narrow" w:hAnsi="Arial Narrow" w:cs="Calibri"/>
                <w:sz w:val="20"/>
                <w:szCs w:val="20"/>
              </w:rPr>
            </w:pPr>
            <w:r>
              <w:rPr>
                <w:rFonts w:ascii="Arial Narrow" w:hAnsi="Arial Narrow" w:cs="Calibri"/>
                <w:sz w:val="20"/>
                <w:szCs w:val="20"/>
              </w:rPr>
              <w:t>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520F9EE">
            <w:pPr>
              <w:ind w:left="-32"/>
              <w:rPr>
                <w:rFonts w:ascii="Arial Narrow" w:hAnsi="Arial Narrow" w:cs="Calibri"/>
                <w:sz w:val="20"/>
                <w:szCs w:val="20"/>
              </w:rPr>
            </w:pPr>
            <w:r>
              <w:rPr>
                <w:rFonts w:ascii="Arial Narrow" w:hAnsi="Arial Narrow" w:cs="Calibri"/>
                <w:sz w:val="20"/>
                <w:szCs w:val="20"/>
              </w:rPr>
              <w:t>FRALDA DESCARTÁVEL GERIÁTRICA TAMANHO G, PCT C/8. DE 70 A 90 KG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D211746">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9869CFD">
            <w:pPr>
              <w:jc w:val="center"/>
              <w:rPr>
                <w:rFonts w:ascii="Arial Narrow" w:hAnsi="Arial Narrow" w:cs="Calibri"/>
                <w:sz w:val="20"/>
                <w:szCs w:val="20"/>
              </w:rPr>
            </w:pPr>
            <w:r>
              <w:rPr>
                <w:rFonts w:ascii="Arial Narrow" w:hAnsi="Arial Narrow" w:cs="Calibri"/>
                <w:sz w:val="20"/>
                <w:szCs w:val="20"/>
              </w:rPr>
              <w:t>500</w:t>
            </w:r>
          </w:p>
        </w:tc>
      </w:tr>
      <w:tr w14:paraId="01FD70AE">
        <w:tblPrEx>
          <w:tblCellMar>
            <w:top w:w="0" w:type="dxa"/>
            <w:left w:w="70" w:type="dxa"/>
            <w:bottom w:w="0" w:type="dxa"/>
            <w:right w:w="70" w:type="dxa"/>
          </w:tblCellMar>
        </w:tblPrEx>
        <w:trPr>
          <w:trHeight w:val="427"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1B6AF3C">
            <w:pPr>
              <w:jc w:val="center"/>
              <w:rPr>
                <w:rFonts w:ascii="Arial Narrow" w:hAnsi="Arial Narrow" w:cs="Calibri"/>
                <w:sz w:val="20"/>
                <w:szCs w:val="20"/>
              </w:rPr>
            </w:pPr>
            <w:r>
              <w:rPr>
                <w:rFonts w:ascii="Arial Narrow" w:hAnsi="Arial Narrow" w:cs="Calibri"/>
                <w:sz w:val="20"/>
                <w:szCs w:val="20"/>
              </w:rPr>
              <w:t>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86D7175">
            <w:pPr>
              <w:ind w:left="-32"/>
              <w:rPr>
                <w:rFonts w:ascii="Arial Narrow" w:hAnsi="Arial Narrow" w:cs="Calibri"/>
                <w:sz w:val="20"/>
                <w:szCs w:val="20"/>
              </w:rPr>
            </w:pPr>
            <w:r>
              <w:rPr>
                <w:rFonts w:ascii="Arial Narrow" w:hAnsi="Arial Narrow" w:cs="Calibri"/>
                <w:sz w:val="20"/>
                <w:szCs w:val="20"/>
              </w:rPr>
              <w:t xml:space="preserve">FRALDA DESCARTÁVEL GERIÁTRICA TAMANHO GG, PCT C/7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9A66C1F">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08EBA33">
            <w:pPr>
              <w:jc w:val="center"/>
              <w:rPr>
                <w:rFonts w:ascii="Arial Narrow" w:hAnsi="Arial Narrow" w:cs="Calibri"/>
                <w:sz w:val="20"/>
                <w:szCs w:val="20"/>
              </w:rPr>
            </w:pPr>
            <w:r>
              <w:rPr>
                <w:rFonts w:ascii="Arial Narrow" w:hAnsi="Arial Narrow" w:cs="Calibri"/>
                <w:sz w:val="20"/>
                <w:szCs w:val="20"/>
              </w:rPr>
              <w:t>500</w:t>
            </w:r>
          </w:p>
        </w:tc>
      </w:tr>
      <w:tr w14:paraId="469EF848">
        <w:tblPrEx>
          <w:tblCellMar>
            <w:top w:w="0" w:type="dxa"/>
            <w:left w:w="70" w:type="dxa"/>
            <w:bottom w:w="0" w:type="dxa"/>
            <w:right w:w="70" w:type="dxa"/>
          </w:tblCellMar>
        </w:tblPrEx>
        <w:trPr>
          <w:trHeight w:val="391"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2D86C7E">
            <w:pPr>
              <w:jc w:val="center"/>
              <w:rPr>
                <w:rFonts w:ascii="Arial Narrow" w:hAnsi="Arial Narrow" w:cs="Calibri"/>
                <w:sz w:val="20"/>
                <w:szCs w:val="20"/>
              </w:rPr>
            </w:pPr>
            <w:r>
              <w:rPr>
                <w:rFonts w:ascii="Arial Narrow" w:hAnsi="Arial Narrow" w:cs="Calibri"/>
                <w:sz w:val="20"/>
                <w:szCs w:val="20"/>
              </w:rPr>
              <w:t>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3C72132">
            <w:pPr>
              <w:ind w:left="-32"/>
              <w:rPr>
                <w:rFonts w:ascii="Arial Narrow" w:hAnsi="Arial Narrow" w:cs="Calibri"/>
                <w:sz w:val="20"/>
                <w:szCs w:val="20"/>
              </w:rPr>
            </w:pPr>
            <w:r>
              <w:rPr>
                <w:rFonts w:ascii="Arial Narrow" w:hAnsi="Arial Narrow" w:cs="Calibri"/>
                <w:sz w:val="20"/>
                <w:szCs w:val="20"/>
              </w:rPr>
              <w:t>FRALDA DESCARTÁVEL GERIÁTRICA TAMANHO M, PCT C/8. DE 50 A 70 KG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9518303">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71BC9B5">
            <w:pPr>
              <w:jc w:val="center"/>
              <w:rPr>
                <w:rFonts w:ascii="Arial Narrow" w:hAnsi="Arial Narrow" w:cs="Calibri"/>
                <w:sz w:val="20"/>
                <w:szCs w:val="20"/>
              </w:rPr>
            </w:pPr>
            <w:r>
              <w:rPr>
                <w:rFonts w:ascii="Arial Narrow" w:hAnsi="Arial Narrow" w:cs="Calibri"/>
                <w:sz w:val="20"/>
                <w:szCs w:val="20"/>
              </w:rPr>
              <w:t>400</w:t>
            </w:r>
          </w:p>
        </w:tc>
      </w:tr>
      <w:tr w14:paraId="15B4819E">
        <w:tblPrEx>
          <w:tblCellMar>
            <w:top w:w="0" w:type="dxa"/>
            <w:left w:w="70" w:type="dxa"/>
            <w:bottom w:w="0" w:type="dxa"/>
            <w:right w:w="70" w:type="dxa"/>
          </w:tblCellMar>
        </w:tblPrEx>
        <w:trPr>
          <w:trHeight w:val="424"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BA7B301">
            <w:pPr>
              <w:jc w:val="center"/>
              <w:rPr>
                <w:rFonts w:ascii="Arial Narrow" w:hAnsi="Arial Narrow" w:cs="Calibri"/>
                <w:sz w:val="20"/>
                <w:szCs w:val="20"/>
              </w:rPr>
            </w:pPr>
            <w:r>
              <w:rPr>
                <w:rFonts w:ascii="Arial Narrow" w:hAnsi="Arial Narrow" w:cs="Calibri"/>
                <w:sz w:val="20"/>
                <w:szCs w:val="20"/>
              </w:rPr>
              <w:t>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B8B06D4">
            <w:pPr>
              <w:ind w:left="-32"/>
              <w:rPr>
                <w:rFonts w:ascii="Arial Narrow" w:hAnsi="Arial Narrow" w:cs="Calibri"/>
                <w:sz w:val="20"/>
                <w:szCs w:val="20"/>
              </w:rPr>
            </w:pPr>
            <w:r>
              <w:rPr>
                <w:rFonts w:ascii="Arial Narrow" w:hAnsi="Arial Narrow" w:cs="Calibri"/>
                <w:sz w:val="20"/>
                <w:szCs w:val="20"/>
              </w:rPr>
              <w:t xml:space="preserve">FRALDA DESCARTÁVEL INFANTIL TAMANHO EXTRAGRANDE, PCT C/10.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F91C836">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6BA8741">
            <w:pPr>
              <w:jc w:val="center"/>
              <w:rPr>
                <w:rFonts w:ascii="Arial Narrow" w:hAnsi="Arial Narrow" w:cs="Calibri"/>
                <w:sz w:val="20"/>
                <w:szCs w:val="20"/>
              </w:rPr>
            </w:pPr>
            <w:r>
              <w:rPr>
                <w:rFonts w:ascii="Arial Narrow" w:hAnsi="Arial Narrow" w:cs="Calibri"/>
                <w:sz w:val="20"/>
                <w:szCs w:val="20"/>
              </w:rPr>
              <w:t>500</w:t>
            </w:r>
          </w:p>
        </w:tc>
      </w:tr>
      <w:tr w14:paraId="46B0B6F3">
        <w:tblPrEx>
          <w:tblCellMar>
            <w:top w:w="0" w:type="dxa"/>
            <w:left w:w="70" w:type="dxa"/>
            <w:bottom w:w="0" w:type="dxa"/>
            <w:right w:w="70" w:type="dxa"/>
          </w:tblCellMar>
        </w:tblPrEx>
        <w:trPr>
          <w:trHeight w:val="416"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8DD3BA0">
            <w:pPr>
              <w:jc w:val="center"/>
              <w:rPr>
                <w:rFonts w:ascii="Arial Narrow" w:hAnsi="Arial Narrow" w:cs="Calibri"/>
                <w:sz w:val="20"/>
                <w:szCs w:val="20"/>
              </w:rPr>
            </w:pPr>
            <w:r>
              <w:rPr>
                <w:rFonts w:ascii="Arial Narrow" w:hAnsi="Arial Narrow" w:cs="Calibri"/>
                <w:sz w:val="20"/>
                <w:szCs w:val="20"/>
              </w:rPr>
              <w:t>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A454FED">
            <w:pPr>
              <w:ind w:left="-32"/>
              <w:rPr>
                <w:rFonts w:ascii="Arial Narrow" w:hAnsi="Arial Narrow" w:cs="Calibri"/>
                <w:sz w:val="20"/>
                <w:szCs w:val="20"/>
              </w:rPr>
            </w:pPr>
            <w:r>
              <w:rPr>
                <w:rFonts w:ascii="Arial Narrow" w:hAnsi="Arial Narrow" w:cs="Calibri"/>
                <w:sz w:val="20"/>
                <w:szCs w:val="20"/>
              </w:rPr>
              <w:t xml:space="preserve">FRALDA DESCARTÁVEL INFANTIL TAMANHO G, PCT C/10.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0181908">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7850AE5">
            <w:pPr>
              <w:jc w:val="center"/>
              <w:rPr>
                <w:rFonts w:ascii="Arial Narrow" w:hAnsi="Arial Narrow" w:cs="Calibri"/>
                <w:sz w:val="20"/>
                <w:szCs w:val="20"/>
              </w:rPr>
            </w:pPr>
            <w:r>
              <w:rPr>
                <w:rFonts w:ascii="Arial Narrow" w:hAnsi="Arial Narrow" w:cs="Calibri"/>
                <w:sz w:val="20"/>
                <w:szCs w:val="20"/>
              </w:rPr>
              <w:t>500</w:t>
            </w:r>
          </w:p>
        </w:tc>
      </w:tr>
      <w:tr w14:paraId="318CC382">
        <w:tblPrEx>
          <w:tblCellMar>
            <w:top w:w="0" w:type="dxa"/>
            <w:left w:w="70" w:type="dxa"/>
            <w:bottom w:w="0" w:type="dxa"/>
            <w:right w:w="70" w:type="dxa"/>
          </w:tblCellMar>
        </w:tblPrEx>
        <w:trPr>
          <w:trHeight w:val="40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4676531">
            <w:pPr>
              <w:jc w:val="center"/>
              <w:rPr>
                <w:rFonts w:ascii="Arial Narrow" w:hAnsi="Arial Narrow" w:cs="Calibri"/>
                <w:sz w:val="20"/>
                <w:szCs w:val="20"/>
              </w:rPr>
            </w:pPr>
            <w:r>
              <w:rPr>
                <w:rFonts w:ascii="Arial Narrow" w:hAnsi="Arial Narrow" w:cs="Calibri"/>
                <w:sz w:val="20"/>
                <w:szCs w:val="20"/>
              </w:rPr>
              <w:t>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DA1C545">
            <w:pPr>
              <w:ind w:left="-32"/>
              <w:rPr>
                <w:rFonts w:ascii="Arial Narrow" w:hAnsi="Arial Narrow" w:cs="Calibri"/>
                <w:sz w:val="20"/>
                <w:szCs w:val="20"/>
              </w:rPr>
            </w:pPr>
            <w:r>
              <w:rPr>
                <w:rFonts w:ascii="Arial Narrow" w:hAnsi="Arial Narrow" w:cs="Calibri"/>
                <w:sz w:val="20"/>
                <w:szCs w:val="20"/>
              </w:rPr>
              <w:t>FRALDA DESCARTÁVEL INFANTIL TAMANHO M,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219B1F3">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ECC6E7F">
            <w:pPr>
              <w:jc w:val="center"/>
              <w:rPr>
                <w:rFonts w:ascii="Arial Narrow" w:hAnsi="Arial Narrow" w:cs="Calibri"/>
                <w:sz w:val="20"/>
                <w:szCs w:val="20"/>
              </w:rPr>
            </w:pPr>
            <w:r>
              <w:rPr>
                <w:rFonts w:ascii="Arial Narrow" w:hAnsi="Arial Narrow" w:cs="Calibri"/>
                <w:sz w:val="20"/>
                <w:szCs w:val="20"/>
              </w:rPr>
              <w:t>500</w:t>
            </w:r>
          </w:p>
        </w:tc>
      </w:tr>
      <w:tr w14:paraId="4BB0C08C">
        <w:tblPrEx>
          <w:tblCellMar>
            <w:top w:w="0" w:type="dxa"/>
            <w:left w:w="70" w:type="dxa"/>
            <w:bottom w:w="0" w:type="dxa"/>
            <w:right w:w="70" w:type="dxa"/>
          </w:tblCellMar>
        </w:tblPrEx>
        <w:trPr>
          <w:trHeight w:val="415"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0352DB8">
            <w:pPr>
              <w:jc w:val="center"/>
              <w:rPr>
                <w:rFonts w:ascii="Arial Narrow" w:hAnsi="Arial Narrow" w:cs="Calibri"/>
                <w:sz w:val="20"/>
                <w:szCs w:val="20"/>
              </w:rPr>
            </w:pPr>
            <w:r>
              <w:rPr>
                <w:rFonts w:ascii="Arial Narrow" w:hAnsi="Arial Narrow" w:cs="Calibri"/>
                <w:sz w:val="20"/>
                <w:szCs w:val="20"/>
              </w:rPr>
              <w:t>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3279701">
            <w:pPr>
              <w:ind w:left="-32"/>
              <w:rPr>
                <w:rFonts w:ascii="Arial Narrow" w:hAnsi="Arial Narrow" w:cs="Calibri"/>
                <w:sz w:val="20"/>
                <w:szCs w:val="20"/>
              </w:rPr>
            </w:pPr>
            <w:r>
              <w:rPr>
                <w:rFonts w:ascii="Arial Narrow" w:hAnsi="Arial Narrow" w:cs="Calibri"/>
                <w:sz w:val="20"/>
                <w:szCs w:val="20"/>
              </w:rPr>
              <w:t xml:space="preserve">FRALDA DESCARTÁVEL INFANTIL TAMANHO P, PCT C/10.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0D8CCD1">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83652C3">
            <w:pPr>
              <w:jc w:val="center"/>
              <w:rPr>
                <w:rFonts w:ascii="Arial Narrow" w:hAnsi="Arial Narrow" w:cs="Calibri"/>
                <w:sz w:val="20"/>
                <w:szCs w:val="20"/>
              </w:rPr>
            </w:pPr>
            <w:r>
              <w:rPr>
                <w:rFonts w:ascii="Arial Narrow" w:hAnsi="Arial Narrow" w:cs="Calibri"/>
                <w:sz w:val="20"/>
                <w:szCs w:val="20"/>
              </w:rPr>
              <w:t>500</w:t>
            </w:r>
          </w:p>
        </w:tc>
      </w:tr>
      <w:tr w14:paraId="24903B1D">
        <w:tblPrEx>
          <w:tblCellMar>
            <w:top w:w="0" w:type="dxa"/>
            <w:left w:w="70" w:type="dxa"/>
            <w:bottom w:w="0" w:type="dxa"/>
            <w:right w:w="70" w:type="dxa"/>
          </w:tblCellMar>
        </w:tblPrEx>
        <w:trPr>
          <w:trHeight w:val="415" w:hRule="atLeast"/>
        </w:trPr>
        <w:tc>
          <w:tcPr>
            <w:tcW w:w="532" w:type="dxa"/>
            <w:tcBorders>
              <w:top w:val="single" w:color="auto" w:sz="4" w:space="0"/>
            </w:tcBorders>
            <w:shd w:val="clear" w:color="000000" w:fill="FFFFFF"/>
            <w:vAlign w:val="center"/>
          </w:tcPr>
          <w:p w14:paraId="071A94EE">
            <w:pPr>
              <w:jc w:val="center"/>
              <w:rPr>
                <w:rFonts w:ascii="Arial Narrow" w:hAnsi="Arial Narrow" w:cs="Calibri"/>
                <w:sz w:val="20"/>
                <w:szCs w:val="20"/>
              </w:rPr>
            </w:pPr>
          </w:p>
        </w:tc>
        <w:tc>
          <w:tcPr>
            <w:tcW w:w="5281" w:type="dxa"/>
            <w:tcBorders>
              <w:top w:val="single" w:color="auto" w:sz="4" w:space="0"/>
              <w:right w:val="single" w:color="auto" w:sz="4" w:space="0"/>
            </w:tcBorders>
            <w:shd w:val="clear" w:color="000000" w:fill="FFFFFF"/>
            <w:vAlign w:val="center"/>
          </w:tcPr>
          <w:p w14:paraId="21D0125B">
            <w:pPr>
              <w:ind w:left="-32"/>
              <w:rPr>
                <w:rFonts w:ascii="Arial Narrow" w:hAnsi="Arial Narrow" w:cs="Calibri"/>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465CE0C2">
            <w:pPr>
              <w:jc w:val="center"/>
              <w:rPr>
                <w:rFonts w:ascii="Arial Narrow" w:hAnsi="Arial Narrow" w:cs="Calibri"/>
                <w:b/>
                <w:bCs/>
                <w:sz w:val="20"/>
                <w:szCs w:val="20"/>
              </w:rPr>
            </w:pPr>
            <w:r>
              <w:rPr>
                <w:rFonts w:ascii="Arial Narrow" w:hAnsi="Arial Narrow" w:cs="Calibri"/>
                <w:b/>
                <w:bCs/>
                <w:sz w:val="20"/>
                <w:szCs w:val="20"/>
              </w:rPr>
              <w:t>VALOR TOTAL</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427590D">
            <w:pPr>
              <w:jc w:val="center"/>
              <w:rPr>
                <w:rFonts w:ascii="Arial Narrow" w:hAnsi="Arial Narrow" w:cs="Calibri"/>
                <w:b/>
                <w:bCs/>
                <w:sz w:val="20"/>
                <w:szCs w:val="20"/>
              </w:rPr>
            </w:pPr>
            <w:r>
              <w:rPr>
                <w:rFonts w:ascii="Arial Narrow" w:hAnsi="Arial Narrow" w:cs="Calibri"/>
                <w:b/>
                <w:bCs/>
                <w:sz w:val="20"/>
                <w:szCs w:val="20"/>
              </w:rPr>
              <w:t>R$ 46.143,00</w:t>
            </w:r>
          </w:p>
        </w:tc>
      </w:tr>
    </w:tbl>
    <w:p w14:paraId="56D79B5E">
      <w:pPr>
        <w:spacing w:line="360" w:lineRule="auto"/>
        <w:contextualSpacing/>
        <w:jc w:val="center"/>
        <w:rPr>
          <w:b/>
          <w:bCs/>
        </w:rPr>
      </w:pPr>
    </w:p>
    <w:p w14:paraId="28703D31">
      <w:pPr>
        <w:spacing w:line="360" w:lineRule="auto"/>
        <w:contextualSpacing/>
        <w:jc w:val="center"/>
        <w:rPr>
          <w:b/>
          <w:bCs/>
        </w:rPr>
      </w:pPr>
      <w:r>
        <w:rPr>
          <w:b/>
          <w:bCs/>
        </w:rPr>
        <w:t>LOTE 5</w:t>
      </w:r>
    </w:p>
    <w:tbl>
      <w:tblPr>
        <w:tblStyle w:val="5"/>
        <w:tblW w:w="7655" w:type="dxa"/>
        <w:tblInd w:w="-214" w:type="dxa"/>
        <w:tblLayout w:type="autofit"/>
        <w:tblCellMar>
          <w:top w:w="0" w:type="dxa"/>
          <w:left w:w="70" w:type="dxa"/>
          <w:bottom w:w="0" w:type="dxa"/>
          <w:right w:w="70" w:type="dxa"/>
        </w:tblCellMar>
      </w:tblPr>
      <w:tblGrid>
        <w:gridCol w:w="618"/>
        <w:gridCol w:w="4834"/>
        <w:gridCol w:w="973"/>
        <w:gridCol w:w="1230"/>
      </w:tblGrid>
      <w:tr w14:paraId="4F3E0C8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4E844AF">
            <w:pPr>
              <w:jc w:val="center"/>
              <w:rPr>
                <w:rFonts w:ascii="Arial Narrow" w:hAnsi="Arial Narrow" w:cs="Calibri"/>
                <w:b/>
                <w:bCs/>
                <w:sz w:val="20"/>
                <w:szCs w:val="20"/>
              </w:rPr>
            </w:pPr>
            <w:r>
              <w:rPr>
                <w:rFonts w:ascii="Arial Narrow" w:hAnsi="Arial Narrow" w:cs="Calibri"/>
                <w:b/>
                <w:bCs/>
                <w:sz w:val="20"/>
                <w:szCs w:val="20"/>
              </w:rPr>
              <w:t>ITEM</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D9FDD25">
            <w:pPr>
              <w:ind w:left="-32"/>
              <w:jc w:val="center"/>
              <w:rPr>
                <w:rFonts w:ascii="Arial Narrow" w:hAnsi="Arial Narrow" w:cs="Calibri"/>
                <w:b/>
                <w:bCs/>
                <w:sz w:val="20"/>
                <w:szCs w:val="20"/>
              </w:rPr>
            </w:pPr>
            <w:r>
              <w:rPr>
                <w:rFonts w:ascii="Arial Narrow" w:hAnsi="Arial Narrow" w:cs="Calibri"/>
                <w:b/>
                <w:bCs/>
                <w:sz w:val="20"/>
                <w:szCs w:val="20"/>
              </w:rPr>
              <w:t>ESPECIFICAÇÃO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8F399C0">
            <w:pPr>
              <w:jc w:val="center"/>
              <w:rPr>
                <w:rFonts w:ascii="Arial Narrow" w:hAnsi="Arial Narrow" w:cs="Calibri"/>
                <w:b/>
                <w:bCs/>
                <w:sz w:val="20"/>
                <w:szCs w:val="20"/>
              </w:rPr>
            </w:pPr>
            <w:r>
              <w:rPr>
                <w:rFonts w:ascii="Arial Narrow" w:hAnsi="Arial Narrow" w:cs="Calibri"/>
                <w:b/>
                <w:bCs/>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45E3543">
            <w:pPr>
              <w:jc w:val="center"/>
              <w:rPr>
                <w:rFonts w:ascii="Arial Narrow" w:hAnsi="Arial Narrow" w:cs="Calibri"/>
                <w:b/>
                <w:bCs/>
                <w:sz w:val="20"/>
                <w:szCs w:val="20"/>
              </w:rPr>
            </w:pPr>
            <w:r>
              <w:rPr>
                <w:rFonts w:ascii="Arial Narrow" w:hAnsi="Arial Narrow" w:cs="Calibri"/>
                <w:b/>
                <w:bCs/>
                <w:sz w:val="20"/>
                <w:szCs w:val="20"/>
              </w:rPr>
              <w:t>QUANT.</w:t>
            </w:r>
          </w:p>
        </w:tc>
      </w:tr>
      <w:tr w14:paraId="74C7ACAB">
        <w:tblPrEx>
          <w:tblCellMar>
            <w:top w:w="0" w:type="dxa"/>
            <w:left w:w="70" w:type="dxa"/>
            <w:bottom w:w="0" w:type="dxa"/>
            <w:right w:w="70" w:type="dxa"/>
          </w:tblCellMar>
        </w:tblPrEx>
        <w:trPr>
          <w:trHeight w:val="401"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A73510A">
            <w:pPr>
              <w:jc w:val="center"/>
              <w:rPr>
                <w:rFonts w:ascii="Arial Narrow" w:hAnsi="Arial Narrow" w:cs="Calibri"/>
                <w:sz w:val="20"/>
                <w:szCs w:val="20"/>
              </w:rPr>
            </w:pPr>
            <w:r>
              <w:rPr>
                <w:rFonts w:ascii="Arial Narrow" w:hAnsi="Arial Narrow" w:cs="Calibri"/>
                <w:sz w:val="20"/>
                <w:szCs w:val="20"/>
              </w:rPr>
              <w:t>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4F8B6BC">
            <w:pPr>
              <w:ind w:left="-32"/>
              <w:rPr>
                <w:rFonts w:ascii="Arial Narrow" w:hAnsi="Arial Narrow" w:cs="Calibri"/>
                <w:sz w:val="20"/>
                <w:szCs w:val="20"/>
              </w:rPr>
            </w:pPr>
            <w:r>
              <w:rPr>
                <w:rFonts w:ascii="Arial Narrow" w:hAnsi="Arial Narrow" w:cs="Calibri"/>
                <w:sz w:val="20"/>
                <w:szCs w:val="20"/>
              </w:rPr>
              <w:t>SUPORTE PARA CAIXA DE PERFURO 13 LITROS</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4873CC9">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333D9D7">
            <w:pPr>
              <w:jc w:val="center"/>
              <w:rPr>
                <w:rFonts w:ascii="Arial Narrow" w:hAnsi="Arial Narrow" w:cs="Calibri"/>
                <w:sz w:val="20"/>
                <w:szCs w:val="20"/>
              </w:rPr>
            </w:pPr>
            <w:r>
              <w:rPr>
                <w:rFonts w:ascii="Arial Narrow" w:hAnsi="Arial Narrow" w:cs="Calibri"/>
                <w:sz w:val="20"/>
                <w:szCs w:val="20"/>
              </w:rPr>
              <w:t>30</w:t>
            </w:r>
          </w:p>
        </w:tc>
      </w:tr>
      <w:tr w14:paraId="3E31E397">
        <w:tblPrEx>
          <w:tblCellMar>
            <w:top w:w="0" w:type="dxa"/>
            <w:left w:w="70" w:type="dxa"/>
            <w:bottom w:w="0" w:type="dxa"/>
            <w:right w:w="70" w:type="dxa"/>
          </w:tblCellMar>
        </w:tblPrEx>
        <w:trPr>
          <w:trHeight w:val="42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B3819A1">
            <w:pPr>
              <w:jc w:val="center"/>
              <w:rPr>
                <w:rFonts w:ascii="Arial Narrow" w:hAnsi="Arial Narrow" w:cs="Calibri"/>
                <w:sz w:val="20"/>
                <w:szCs w:val="20"/>
              </w:rPr>
            </w:pPr>
            <w:r>
              <w:rPr>
                <w:rFonts w:ascii="Arial Narrow" w:hAnsi="Arial Narrow" w:cs="Calibri"/>
                <w:sz w:val="20"/>
                <w:szCs w:val="20"/>
              </w:rPr>
              <w:t>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23BF28F">
            <w:pPr>
              <w:ind w:left="-32"/>
              <w:rPr>
                <w:rFonts w:ascii="Arial Narrow" w:hAnsi="Arial Narrow" w:cs="Calibri"/>
                <w:sz w:val="20"/>
                <w:szCs w:val="20"/>
              </w:rPr>
            </w:pPr>
            <w:r>
              <w:rPr>
                <w:rFonts w:ascii="Arial Narrow" w:hAnsi="Arial Narrow" w:cs="Calibri"/>
                <w:sz w:val="20"/>
                <w:szCs w:val="20"/>
              </w:rPr>
              <w:t>SUPORTE PARA CAIXA DE PERFURO   20 LITOS</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0D50CD9">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85AC3D0">
            <w:pPr>
              <w:jc w:val="center"/>
              <w:rPr>
                <w:rFonts w:ascii="Arial Narrow" w:hAnsi="Arial Narrow" w:cs="Calibri"/>
                <w:sz w:val="20"/>
                <w:szCs w:val="20"/>
              </w:rPr>
            </w:pPr>
            <w:r>
              <w:rPr>
                <w:rFonts w:ascii="Arial Narrow" w:hAnsi="Arial Narrow" w:cs="Calibri"/>
                <w:sz w:val="20"/>
                <w:szCs w:val="20"/>
              </w:rPr>
              <w:t>30</w:t>
            </w:r>
          </w:p>
        </w:tc>
      </w:tr>
      <w:tr w14:paraId="7227D974">
        <w:tblPrEx>
          <w:tblCellMar>
            <w:top w:w="0" w:type="dxa"/>
            <w:left w:w="70" w:type="dxa"/>
            <w:bottom w:w="0" w:type="dxa"/>
            <w:right w:w="70" w:type="dxa"/>
          </w:tblCellMar>
        </w:tblPrEx>
        <w:trPr>
          <w:trHeight w:val="420" w:hRule="atLeast"/>
        </w:trPr>
        <w:tc>
          <w:tcPr>
            <w:tcW w:w="532" w:type="dxa"/>
            <w:tcBorders>
              <w:top w:val="single" w:color="auto" w:sz="4" w:space="0"/>
            </w:tcBorders>
            <w:shd w:val="clear" w:color="000000" w:fill="FFFFFF"/>
            <w:vAlign w:val="center"/>
          </w:tcPr>
          <w:p w14:paraId="795A7921">
            <w:pPr>
              <w:jc w:val="center"/>
              <w:rPr>
                <w:rFonts w:ascii="Arial Narrow" w:hAnsi="Arial Narrow" w:cs="Calibri"/>
                <w:sz w:val="20"/>
                <w:szCs w:val="20"/>
              </w:rPr>
            </w:pPr>
          </w:p>
        </w:tc>
        <w:tc>
          <w:tcPr>
            <w:tcW w:w="5281" w:type="dxa"/>
            <w:tcBorders>
              <w:top w:val="single" w:color="auto" w:sz="4" w:space="0"/>
              <w:right w:val="single" w:color="auto" w:sz="4" w:space="0"/>
            </w:tcBorders>
            <w:shd w:val="clear" w:color="000000" w:fill="FFFFFF"/>
            <w:vAlign w:val="center"/>
          </w:tcPr>
          <w:p w14:paraId="1EE5D031">
            <w:pPr>
              <w:ind w:left="-32"/>
              <w:rPr>
                <w:rFonts w:ascii="Arial Narrow" w:hAnsi="Arial Narrow" w:cs="Calibri"/>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71709C2C">
            <w:pPr>
              <w:jc w:val="center"/>
              <w:rPr>
                <w:rFonts w:ascii="Arial Narrow" w:hAnsi="Arial Narrow" w:cs="Calibri"/>
                <w:b/>
                <w:bCs/>
                <w:sz w:val="20"/>
                <w:szCs w:val="20"/>
              </w:rPr>
            </w:pPr>
            <w:r>
              <w:rPr>
                <w:rFonts w:ascii="Arial Narrow" w:hAnsi="Arial Narrow" w:cs="Calibri"/>
                <w:b/>
                <w:bCs/>
                <w:sz w:val="20"/>
                <w:szCs w:val="20"/>
              </w:rPr>
              <w:t>VALOR TOTAL</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82442EB">
            <w:pPr>
              <w:jc w:val="center"/>
              <w:rPr>
                <w:rFonts w:ascii="Arial Narrow" w:hAnsi="Arial Narrow" w:cs="Calibri"/>
                <w:b/>
                <w:bCs/>
                <w:sz w:val="20"/>
                <w:szCs w:val="20"/>
              </w:rPr>
            </w:pPr>
            <w:r>
              <w:rPr>
                <w:rFonts w:ascii="Arial Narrow" w:hAnsi="Arial Narrow" w:cs="Calibri"/>
                <w:b/>
                <w:bCs/>
                <w:sz w:val="20"/>
                <w:szCs w:val="20"/>
              </w:rPr>
              <w:t>R$ 2.824,90</w:t>
            </w:r>
          </w:p>
        </w:tc>
      </w:tr>
    </w:tbl>
    <w:p w14:paraId="1AF4DC58">
      <w:pPr>
        <w:spacing w:line="360" w:lineRule="auto"/>
        <w:contextualSpacing/>
        <w:jc w:val="center"/>
        <w:rPr>
          <w:b/>
          <w:bCs/>
        </w:rPr>
      </w:pPr>
    </w:p>
    <w:p w14:paraId="3EB5D032">
      <w:pPr>
        <w:spacing w:line="360" w:lineRule="auto"/>
        <w:contextualSpacing/>
        <w:jc w:val="center"/>
        <w:rPr>
          <w:b/>
          <w:bCs/>
        </w:rPr>
      </w:pPr>
      <w:r>
        <w:rPr>
          <w:b/>
          <w:bCs/>
        </w:rPr>
        <w:t>LOTE 6</w:t>
      </w:r>
    </w:p>
    <w:tbl>
      <w:tblPr>
        <w:tblStyle w:val="5"/>
        <w:tblW w:w="7655" w:type="dxa"/>
        <w:tblInd w:w="-214" w:type="dxa"/>
        <w:tblLayout w:type="autofit"/>
        <w:tblCellMar>
          <w:top w:w="0" w:type="dxa"/>
          <w:left w:w="70" w:type="dxa"/>
          <w:bottom w:w="0" w:type="dxa"/>
          <w:right w:w="70" w:type="dxa"/>
        </w:tblCellMar>
      </w:tblPr>
      <w:tblGrid>
        <w:gridCol w:w="618"/>
        <w:gridCol w:w="4433"/>
        <w:gridCol w:w="984"/>
        <w:gridCol w:w="1620"/>
      </w:tblGrid>
      <w:tr w14:paraId="037B20F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000D8CA">
            <w:pPr>
              <w:jc w:val="center"/>
              <w:rPr>
                <w:rFonts w:ascii="Arial Narrow" w:hAnsi="Arial Narrow" w:cs="Calibri"/>
                <w:b/>
                <w:bCs/>
                <w:sz w:val="20"/>
                <w:szCs w:val="20"/>
              </w:rPr>
            </w:pPr>
            <w:r>
              <w:rPr>
                <w:rFonts w:ascii="Arial Narrow" w:hAnsi="Arial Narrow" w:cs="Calibri"/>
                <w:b/>
                <w:bCs/>
                <w:sz w:val="20"/>
                <w:szCs w:val="20"/>
              </w:rPr>
              <w:t>ITEM</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B89BA4A">
            <w:pPr>
              <w:ind w:left="-32"/>
              <w:jc w:val="center"/>
              <w:rPr>
                <w:rFonts w:ascii="Arial Narrow" w:hAnsi="Arial Narrow" w:cs="Calibri"/>
                <w:b/>
                <w:bCs/>
                <w:sz w:val="20"/>
                <w:szCs w:val="20"/>
              </w:rPr>
            </w:pPr>
            <w:r>
              <w:rPr>
                <w:rFonts w:ascii="Arial Narrow" w:hAnsi="Arial Narrow" w:cs="Calibri"/>
                <w:b/>
                <w:bCs/>
                <w:sz w:val="20"/>
                <w:szCs w:val="20"/>
              </w:rPr>
              <w:t>ESPECIFICAÇÃO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DBC7ADC">
            <w:pPr>
              <w:jc w:val="center"/>
              <w:rPr>
                <w:rFonts w:ascii="Arial Narrow" w:hAnsi="Arial Narrow" w:cs="Calibri"/>
                <w:b/>
                <w:bCs/>
                <w:sz w:val="20"/>
                <w:szCs w:val="20"/>
              </w:rPr>
            </w:pPr>
            <w:r>
              <w:rPr>
                <w:rFonts w:ascii="Arial Narrow" w:hAnsi="Arial Narrow" w:cs="Calibri"/>
                <w:b/>
                <w:bCs/>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2C1F276">
            <w:pPr>
              <w:jc w:val="center"/>
              <w:rPr>
                <w:rFonts w:ascii="Arial Narrow" w:hAnsi="Arial Narrow" w:cs="Calibri"/>
                <w:b/>
                <w:bCs/>
                <w:sz w:val="20"/>
                <w:szCs w:val="20"/>
              </w:rPr>
            </w:pPr>
            <w:r>
              <w:rPr>
                <w:rFonts w:ascii="Arial Narrow" w:hAnsi="Arial Narrow" w:cs="Calibri"/>
                <w:b/>
                <w:bCs/>
                <w:sz w:val="20"/>
                <w:szCs w:val="20"/>
              </w:rPr>
              <w:t>QUANT.</w:t>
            </w:r>
          </w:p>
        </w:tc>
      </w:tr>
      <w:tr w14:paraId="2B2CE01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5AD6540">
            <w:pPr>
              <w:jc w:val="center"/>
              <w:rPr>
                <w:rFonts w:ascii="Arial Narrow" w:hAnsi="Arial Narrow" w:cs="Calibri"/>
                <w:sz w:val="20"/>
                <w:szCs w:val="20"/>
              </w:rPr>
            </w:pPr>
            <w:r>
              <w:rPr>
                <w:rFonts w:ascii="Arial Narrow" w:hAnsi="Arial Narrow" w:cs="Calibri"/>
                <w:sz w:val="20"/>
                <w:szCs w:val="20"/>
              </w:rPr>
              <w:t>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8120BD7">
            <w:pPr>
              <w:rPr>
                <w:rFonts w:ascii="Arial Narrow" w:hAnsi="Arial Narrow" w:cs="Calibri"/>
                <w:sz w:val="20"/>
                <w:szCs w:val="20"/>
              </w:rPr>
            </w:pPr>
            <w:r>
              <w:rPr>
                <w:rFonts w:ascii="Arial Narrow" w:hAnsi="Arial Narrow" w:cs="Calibri"/>
                <w:sz w:val="20"/>
                <w:szCs w:val="20"/>
              </w:rPr>
              <w:t>ÁCIDO TRANEXÂMICO 250MG/5ML AMPOLA 5ML.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75CE47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1B47269">
            <w:pPr>
              <w:jc w:val="center"/>
              <w:rPr>
                <w:rFonts w:ascii="Arial Narrow" w:hAnsi="Arial Narrow" w:cs="Calibri"/>
                <w:sz w:val="20"/>
                <w:szCs w:val="20"/>
              </w:rPr>
            </w:pPr>
            <w:r>
              <w:rPr>
                <w:rFonts w:ascii="Arial Narrow" w:hAnsi="Arial Narrow" w:cs="Calibri"/>
                <w:sz w:val="20"/>
                <w:szCs w:val="20"/>
              </w:rPr>
              <w:t>4000</w:t>
            </w:r>
          </w:p>
        </w:tc>
      </w:tr>
      <w:tr w14:paraId="24A37E5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39D68E8">
            <w:pPr>
              <w:jc w:val="center"/>
              <w:rPr>
                <w:rFonts w:ascii="Arial Narrow" w:hAnsi="Arial Narrow" w:cs="Calibri"/>
                <w:sz w:val="20"/>
                <w:szCs w:val="20"/>
              </w:rPr>
            </w:pPr>
            <w:r>
              <w:rPr>
                <w:rFonts w:ascii="Arial Narrow" w:hAnsi="Arial Narrow" w:cs="Calibri"/>
                <w:sz w:val="20"/>
                <w:szCs w:val="20"/>
              </w:rPr>
              <w:t>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8CE7FF8">
            <w:pPr>
              <w:rPr>
                <w:rFonts w:ascii="Arial Narrow" w:hAnsi="Arial Narrow" w:cs="Calibri"/>
                <w:sz w:val="20"/>
                <w:szCs w:val="20"/>
              </w:rPr>
            </w:pPr>
            <w:r>
              <w:rPr>
                <w:rFonts w:ascii="Arial Narrow" w:hAnsi="Arial Narrow" w:cs="Calibri"/>
                <w:sz w:val="20"/>
                <w:szCs w:val="20"/>
              </w:rPr>
              <w:t>ÁC. ASCORBICO (VITAMINA C) 100MG/ML SOLUÇÃO INJETÁVEL. AMPOLA 5ML.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5103851">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A4D5290">
            <w:pPr>
              <w:jc w:val="center"/>
              <w:rPr>
                <w:rFonts w:ascii="Arial Narrow" w:hAnsi="Arial Narrow" w:cs="Calibri"/>
                <w:sz w:val="20"/>
                <w:szCs w:val="20"/>
              </w:rPr>
            </w:pPr>
            <w:r>
              <w:rPr>
                <w:rFonts w:ascii="Arial Narrow" w:hAnsi="Arial Narrow" w:cs="Calibri"/>
                <w:sz w:val="20"/>
                <w:szCs w:val="20"/>
              </w:rPr>
              <w:t>3000</w:t>
            </w:r>
          </w:p>
        </w:tc>
      </w:tr>
      <w:tr w14:paraId="5B78674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F33D1B6">
            <w:pPr>
              <w:jc w:val="center"/>
              <w:rPr>
                <w:rFonts w:ascii="Arial Narrow" w:hAnsi="Arial Narrow" w:cs="Calibri"/>
                <w:sz w:val="20"/>
                <w:szCs w:val="20"/>
              </w:rPr>
            </w:pPr>
            <w:r>
              <w:rPr>
                <w:rFonts w:ascii="Arial Narrow" w:hAnsi="Arial Narrow" w:cs="Calibri"/>
                <w:sz w:val="20"/>
                <w:szCs w:val="20"/>
              </w:rPr>
              <w:t>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2010CBB">
            <w:pPr>
              <w:rPr>
                <w:rFonts w:ascii="Arial Narrow" w:hAnsi="Arial Narrow" w:cs="Calibri"/>
                <w:sz w:val="20"/>
                <w:szCs w:val="20"/>
              </w:rPr>
            </w:pPr>
            <w:r>
              <w:rPr>
                <w:rFonts w:ascii="Arial Narrow" w:hAnsi="Arial Narrow" w:cs="Calibri"/>
                <w:sz w:val="20"/>
                <w:szCs w:val="20"/>
              </w:rPr>
              <w:t>ADENOSINA 3MG/ML AMPOLA. SOLUÇÃO INJETÁVEL .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D524511">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8305CA4">
            <w:pPr>
              <w:jc w:val="center"/>
              <w:rPr>
                <w:rFonts w:ascii="Arial Narrow" w:hAnsi="Arial Narrow" w:cs="Calibri"/>
                <w:sz w:val="20"/>
                <w:szCs w:val="20"/>
              </w:rPr>
            </w:pPr>
            <w:r>
              <w:rPr>
                <w:rFonts w:ascii="Arial Narrow" w:hAnsi="Arial Narrow" w:cs="Calibri"/>
                <w:sz w:val="20"/>
                <w:szCs w:val="20"/>
              </w:rPr>
              <w:t>800</w:t>
            </w:r>
          </w:p>
        </w:tc>
      </w:tr>
      <w:tr w14:paraId="689C039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5200A12">
            <w:pPr>
              <w:jc w:val="center"/>
              <w:rPr>
                <w:rFonts w:ascii="Arial Narrow" w:hAnsi="Arial Narrow" w:cs="Calibri"/>
                <w:sz w:val="20"/>
                <w:szCs w:val="20"/>
              </w:rPr>
            </w:pPr>
            <w:r>
              <w:rPr>
                <w:rFonts w:ascii="Arial Narrow" w:hAnsi="Arial Narrow" w:cs="Calibri"/>
                <w:sz w:val="20"/>
                <w:szCs w:val="20"/>
              </w:rPr>
              <w:t>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92F30ED">
            <w:pPr>
              <w:rPr>
                <w:rFonts w:ascii="Arial Narrow" w:hAnsi="Arial Narrow" w:cs="Calibri"/>
                <w:sz w:val="20"/>
                <w:szCs w:val="20"/>
              </w:rPr>
            </w:pPr>
            <w:r>
              <w:rPr>
                <w:rFonts w:ascii="Arial Narrow" w:hAnsi="Arial Narrow" w:cs="Calibri"/>
                <w:sz w:val="20"/>
                <w:szCs w:val="20"/>
              </w:rPr>
              <w:t>ÁGUA PARA INJEÇÃO 10ML. CX/200 AMPOLAS.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274CC84">
            <w:pPr>
              <w:jc w:val="center"/>
              <w:rPr>
                <w:rFonts w:ascii="Arial Narrow" w:hAnsi="Arial Narrow" w:cs="Calibri"/>
                <w:sz w:val="20"/>
                <w:szCs w:val="20"/>
              </w:rPr>
            </w:pPr>
            <w:r>
              <w:rPr>
                <w:rFonts w:ascii="Arial Narrow" w:hAnsi="Arial Narrow" w:cs="Calibri"/>
                <w:sz w:val="20"/>
                <w:szCs w:val="20"/>
              </w:rPr>
              <w:t>CX</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5D6A452">
            <w:pPr>
              <w:jc w:val="center"/>
              <w:rPr>
                <w:rFonts w:ascii="Arial Narrow" w:hAnsi="Arial Narrow" w:cs="Calibri"/>
                <w:sz w:val="20"/>
                <w:szCs w:val="20"/>
              </w:rPr>
            </w:pPr>
            <w:r>
              <w:rPr>
                <w:rFonts w:ascii="Arial Narrow" w:hAnsi="Arial Narrow" w:cs="Calibri"/>
                <w:sz w:val="20"/>
                <w:szCs w:val="20"/>
              </w:rPr>
              <w:t>400</w:t>
            </w:r>
          </w:p>
        </w:tc>
      </w:tr>
      <w:tr w14:paraId="7880EE3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443E4F8">
            <w:pPr>
              <w:jc w:val="center"/>
              <w:rPr>
                <w:rFonts w:ascii="Arial Narrow" w:hAnsi="Arial Narrow" w:cs="Calibri"/>
                <w:sz w:val="20"/>
                <w:szCs w:val="20"/>
              </w:rPr>
            </w:pPr>
            <w:r>
              <w:rPr>
                <w:rFonts w:ascii="Arial Narrow" w:hAnsi="Arial Narrow" w:cs="Calibri"/>
                <w:sz w:val="20"/>
                <w:szCs w:val="20"/>
              </w:rPr>
              <w:t>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BB3E1BF">
            <w:pPr>
              <w:rPr>
                <w:rFonts w:ascii="Arial Narrow" w:hAnsi="Arial Narrow" w:cs="Calibri"/>
                <w:sz w:val="20"/>
                <w:szCs w:val="20"/>
              </w:rPr>
            </w:pPr>
            <w:r>
              <w:rPr>
                <w:rFonts w:ascii="Arial Narrow" w:hAnsi="Arial Narrow" w:cs="Calibri"/>
                <w:sz w:val="20"/>
                <w:szCs w:val="20"/>
              </w:rPr>
              <w:t>ÁGUA PARA INJEÇÃO, FRASCO COM 10ML.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EE84C8E">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0CDBA46">
            <w:pPr>
              <w:jc w:val="center"/>
              <w:rPr>
                <w:rFonts w:ascii="Arial Narrow" w:hAnsi="Arial Narrow" w:cs="Calibri"/>
                <w:sz w:val="20"/>
                <w:szCs w:val="20"/>
              </w:rPr>
            </w:pPr>
            <w:r>
              <w:rPr>
                <w:rFonts w:ascii="Arial Narrow" w:hAnsi="Arial Narrow" w:cs="Calibri"/>
                <w:sz w:val="20"/>
                <w:szCs w:val="20"/>
              </w:rPr>
              <w:t>5000</w:t>
            </w:r>
          </w:p>
        </w:tc>
      </w:tr>
      <w:tr w14:paraId="17CC861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53F7A31">
            <w:pPr>
              <w:jc w:val="center"/>
              <w:rPr>
                <w:rFonts w:ascii="Arial Narrow" w:hAnsi="Arial Narrow" w:cs="Calibri"/>
                <w:sz w:val="20"/>
                <w:szCs w:val="20"/>
              </w:rPr>
            </w:pPr>
            <w:r>
              <w:rPr>
                <w:rFonts w:ascii="Arial Narrow" w:hAnsi="Arial Narrow" w:cs="Calibri"/>
                <w:sz w:val="20"/>
                <w:szCs w:val="20"/>
              </w:rPr>
              <w:t>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F3F64EB">
            <w:pPr>
              <w:rPr>
                <w:rFonts w:ascii="Arial Narrow" w:hAnsi="Arial Narrow" w:cs="Calibri"/>
                <w:sz w:val="20"/>
                <w:szCs w:val="20"/>
              </w:rPr>
            </w:pPr>
            <w:r>
              <w:rPr>
                <w:rFonts w:ascii="Arial Narrow" w:hAnsi="Arial Narrow" w:cs="Calibri"/>
                <w:sz w:val="20"/>
                <w:szCs w:val="20"/>
              </w:rPr>
              <w:t>ÁGUA PARA INJEÇÃO, FRASCO COM 500ML.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E0F7145">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1796577">
            <w:pPr>
              <w:jc w:val="center"/>
              <w:rPr>
                <w:rFonts w:ascii="Arial Narrow" w:hAnsi="Arial Narrow" w:cs="Calibri"/>
                <w:sz w:val="20"/>
                <w:szCs w:val="20"/>
              </w:rPr>
            </w:pPr>
            <w:r>
              <w:rPr>
                <w:rFonts w:ascii="Arial Narrow" w:hAnsi="Arial Narrow" w:cs="Calibri"/>
                <w:sz w:val="20"/>
                <w:szCs w:val="20"/>
              </w:rPr>
              <w:t>200</w:t>
            </w:r>
          </w:p>
        </w:tc>
      </w:tr>
      <w:tr w14:paraId="0B3CE71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C40B424">
            <w:pPr>
              <w:jc w:val="center"/>
              <w:rPr>
                <w:rFonts w:ascii="Arial Narrow" w:hAnsi="Arial Narrow" w:cs="Calibri"/>
                <w:sz w:val="20"/>
                <w:szCs w:val="20"/>
              </w:rPr>
            </w:pPr>
            <w:r>
              <w:rPr>
                <w:rFonts w:ascii="Arial Narrow" w:hAnsi="Arial Narrow" w:cs="Calibri"/>
                <w:sz w:val="20"/>
                <w:szCs w:val="20"/>
              </w:rPr>
              <w:t>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94B7AC1">
            <w:pPr>
              <w:rPr>
                <w:rFonts w:ascii="Arial Narrow" w:hAnsi="Arial Narrow" w:cs="Calibri"/>
                <w:sz w:val="20"/>
                <w:szCs w:val="20"/>
              </w:rPr>
            </w:pPr>
            <w:r>
              <w:rPr>
                <w:rFonts w:ascii="Arial Narrow" w:hAnsi="Arial Narrow" w:cs="Calibri"/>
                <w:sz w:val="20"/>
                <w:szCs w:val="20"/>
              </w:rPr>
              <w:t>ACICLOVIR, PÓ LIOFILIZADO PARA SOLUÇÃO INJETÁVEL, 250 MG FRASCO AMPOLA</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FB1285C">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A664124">
            <w:pPr>
              <w:jc w:val="center"/>
              <w:rPr>
                <w:rFonts w:ascii="Arial Narrow" w:hAnsi="Arial Narrow" w:cs="Calibri"/>
                <w:sz w:val="20"/>
                <w:szCs w:val="20"/>
              </w:rPr>
            </w:pPr>
            <w:r>
              <w:rPr>
                <w:rFonts w:ascii="Arial Narrow" w:hAnsi="Arial Narrow" w:cs="Calibri"/>
                <w:sz w:val="20"/>
                <w:szCs w:val="20"/>
              </w:rPr>
              <w:t>500</w:t>
            </w:r>
          </w:p>
        </w:tc>
      </w:tr>
      <w:tr w14:paraId="06F5281D">
        <w:tblPrEx>
          <w:tblCellMar>
            <w:top w:w="0" w:type="dxa"/>
            <w:left w:w="70" w:type="dxa"/>
            <w:bottom w:w="0" w:type="dxa"/>
            <w:right w:w="70" w:type="dxa"/>
          </w:tblCellMar>
        </w:tblPrEx>
        <w:trPr>
          <w:trHeight w:val="46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A7B3D25">
            <w:pPr>
              <w:jc w:val="center"/>
              <w:rPr>
                <w:rFonts w:ascii="Arial Narrow" w:hAnsi="Arial Narrow" w:cs="Calibri"/>
                <w:sz w:val="20"/>
                <w:szCs w:val="20"/>
              </w:rPr>
            </w:pPr>
            <w:r>
              <w:rPr>
                <w:rFonts w:ascii="Arial Narrow" w:hAnsi="Arial Narrow" w:cs="Calibri"/>
                <w:sz w:val="20"/>
                <w:szCs w:val="20"/>
              </w:rPr>
              <w:t>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4E586B7">
            <w:pPr>
              <w:rPr>
                <w:rFonts w:ascii="Arial Narrow" w:hAnsi="Arial Narrow" w:cs="Calibri"/>
                <w:sz w:val="20"/>
                <w:szCs w:val="20"/>
              </w:rPr>
            </w:pPr>
            <w:r>
              <w:rPr>
                <w:rFonts w:ascii="Arial Narrow" w:hAnsi="Arial Narrow" w:cs="Calibri"/>
                <w:sz w:val="20"/>
                <w:szCs w:val="20"/>
              </w:rPr>
              <w:t>ACETILCISTEINA 100 MG/ML AMPOLA 3ML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46DDEE5">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60CA472">
            <w:pPr>
              <w:jc w:val="center"/>
              <w:rPr>
                <w:rFonts w:ascii="Arial Narrow" w:hAnsi="Arial Narrow" w:cs="Calibri"/>
                <w:sz w:val="20"/>
                <w:szCs w:val="20"/>
              </w:rPr>
            </w:pPr>
            <w:r>
              <w:rPr>
                <w:rFonts w:ascii="Arial Narrow" w:hAnsi="Arial Narrow" w:cs="Calibri"/>
                <w:sz w:val="20"/>
                <w:szCs w:val="20"/>
              </w:rPr>
              <w:t>300</w:t>
            </w:r>
          </w:p>
        </w:tc>
      </w:tr>
      <w:tr w14:paraId="0AB7C07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6109DAE">
            <w:pPr>
              <w:jc w:val="center"/>
              <w:rPr>
                <w:rFonts w:ascii="Arial Narrow" w:hAnsi="Arial Narrow" w:cs="Calibri"/>
                <w:sz w:val="20"/>
                <w:szCs w:val="20"/>
              </w:rPr>
            </w:pPr>
            <w:r>
              <w:rPr>
                <w:rFonts w:ascii="Arial Narrow" w:hAnsi="Arial Narrow" w:cs="Calibri"/>
                <w:sz w:val="20"/>
                <w:szCs w:val="20"/>
              </w:rPr>
              <w:t>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67DD814">
            <w:pPr>
              <w:rPr>
                <w:rFonts w:ascii="Arial Narrow" w:hAnsi="Arial Narrow" w:cs="Calibri"/>
                <w:sz w:val="20"/>
                <w:szCs w:val="20"/>
              </w:rPr>
            </w:pPr>
            <w:r>
              <w:rPr>
                <w:rFonts w:ascii="Arial Narrow" w:hAnsi="Arial Narrow" w:cs="Calibri"/>
                <w:sz w:val="20"/>
                <w:szCs w:val="20"/>
              </w:rPr>
              <w:t>ALBUMINA HUMANA 20%, SOLUCAO INJETAVEL F.A OU BOLSA 50 ML. A EMBALAGEM DO PRODUTO DEVERA CONTER A SEGUINTE IMPRESSAO VENDA PROIBIDA PELO COMERCIO.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4D7561F">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40FE1D1">
            <w:pPr>
              <w:jc w:val="center"/>
              <w:rPr>
                <w:rFonts w:ascii="Arial Narrow" w:hAnsi="Arial Narrow" w:cs="Calibri"/>
                <w:sz w:val="20"/>
                <w:szCs w:val="20"/>
              </w:rPr>
            </w:pPr>
            <w:r>
              <w:rPr>
                <w:rFonts w:ascii="Arial Narrow" w:hAnsi="Arial Narrow" w:cs="Calibri"/>
                <w:sz w:val="20"/>
                <w:szCs w:val="20"/>
              </w:rPr>
              <w:t>50</w:t>
            </w:r>
          </w:p>
        </w:tc>
      </w:tr>
      <w:tr w14:paraId="037965D3">
        <w:tblPrEx>
          <w:tblCellMar>
            <w:top w:w="0" w:type="dxa"/>
            <w:left w:w="70" w:type="dxa"/>
            <w:bottom w:w="0" w:type="dxa"/>
            <w:right w:w="70" w:type="dxa"/>
          </w:tblCellMar>
        </w:tblPrEx>
        <w:trPr>
          <w:trHeight w:val="42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65F61E2">
            <w:pPr>
              <w:jc w:val="center"/>
              <w:rPr>
                <w:rFonts w:ascii="Arial Narrow" w:hAnsi="Arial Narrow" w:cs="Calibri"/>
                <w:sz w:val="20"/>
                <w:szCs w:val="20"/>
              </w:rPr>
            </w:pPr>
            <w:r>
              <w:rPr>
                <w:rFonts w:ascii="Arial Narrow" w:hAnsi="Arial Narrow" w:cs="Calibri"/>
                <w:sz w:val="20"/>
                <w:szCs w:val="20"/>
              </w:rPr>
              <w:t>10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43AEDF9">
            <w:pPr>
              <w:rPr>
                <w:rFonts w:ascii="Arial Narrow" w:hAnsi="Arial Narrow" w:cs="Calibri"/>
                <w:sz w:val="20"/>
                <w:szCs w:val="20"/>
              </w:rPr>
            </w:pPr>
            <w:r>
              <w:rPr>
                <w:rFonts w:ascii="Arial Narrow" w:hAnsi="Arial Narrow" w:cs="Calibri"/>
                <w:sz w:val="20"/>
                <w:szCs w:val="20"/>
              </w:rPr>
              <w:t>ALFAPOETINA 4000 UI/ML 1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3C83F3F">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42F5343">
            <w:pPr>
              <w:jc w:val="center"/>
              <w:rPr>
                <w:rFonts w:ascii="Arial Narrow" w:hAnsi="Arial Narrow" w:cs="Calibri"/>
                <w:sz w:val="20"/>
                <w:szCs w:val="20"/>
              </w:rPr>
            </w:pPr>
            <w:r>
              <w:rPr>
                <w:rFonts w:ascii="Arial Narrow" w:hAnsi="Arial Narrow" w:cs="Calibri"/>
                <w:sz w:val="20"/>
                <w:szCs w:val="20"/>
              </w:rPr>
              <w:t>200</w:t>
            </w:r>
          </w:p>
        </w:tc>
      </w:tr>
      <w:tr w14:paraId="1051CA3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343F56A">
            <w:pPr>
              <w:jc w:val="center"/>
              <w:rPr>
                <w:rFonts w:ascii="Arial Narrow" w:hAnsi="Arial Narrow" w:cs="Calibri"/>
                <w:sz w:val="20"/>
                <w:szCs w:val="20"/>
              </w:rPr>
            </w:pPr>
            <w:r>
              <w:rPr>
                <w:rFonts w:ascii="Arial Narrow" w:hAnsi="Arial Narrow" w:cs="Calibri"/>
                <w:sz w:val="20"/>
                <w:szCs w:val="20"/>
              </w:rPr>
              <w:t>11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12AD254">
            <w:pPr>
              <w:rPr>
                <w:rFonts w:ascii="Arial Narrow" w:hAnsi="Arial Narrow" w:cs="Calibri"/>
                <w:sz w:val="20"/>
                <w:szCs w:val="20"/>
              </w:rPr>
            </w:pPr>
            <w:r>
              <w:rPr>
                <w:rFonts w:ascii="Arial Narrow" w:hAnsi="Arial Narrow" w:cs="Calibri"/>
                <w:sz w:val="20"/>
                <w:szCs w:val="20"/>
              </w:rPr>
              <w:t xml:space="preserve">ATROPINA 0,25MG/ML 1 ML. INJETAVEL . VALIDADE SUPERIOR A UM ANO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2D3ACCB">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D98BE24">
            <w:pPr>
              <w:jc w:val="center"/>
              <w:rPr>
                <w:rFonts w:ascii="Arial Narrow" w:hAnsi="Arial Narrow" w:cs="Calibri"/>
                <w:sz w:val="20"/>
                <w:szCs w:val="20"/>
              </w:rPr>
            </w:pPr>
            <w:r>
              <w:rPr>
                <w:rFonts w:ascii="Arial Narrow" w:hAnsi="Arial Narrow" w:cs="Calibri"/>
                <w:sz w:val="20"/>
                <w:szCs w:val="20"/>
              </w:rPr>
              <w:t>2000</w:t>
            </w:r>
          </w:p>
        </w:tc>
      </w:tr>
      <w:tr w14:paraId="260B9563">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CC70156">
            <w:pPr>
              <w:jc w:val="center"/>
              <w:rPr>
                <w:rFonts w:ascii="Arial Narrow" w:hAnsi="Arial Narrow" w:cs="Calibri"/>
                <w:sz w:val="20"/>
                <w:szCs w:val="20"/>
              </w:rPr>
            </w:pPr>
            <w:r>
              <w:rPr>
                <w:rFonts w:ascii="Arial Narrow" w:hAnsi="Arial Narrow" w:cs="Calibri"/>
                <w:sz w:val="20"/>
                <w:szCs w:val="20"/>
              </w:rPr>
              <w:t>12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98B0EEA">
            <w:pPr>
              <w:rPr>
                <w:rFonts w:ascii="Arial Narrow" w:hAnsi="Arial Narrow" w:cs="Calibri"/>
                <w:sz w:val="20"/>
                <w:szCs w:val="20"/>
              </w:rPr>
            </w:pPr>
            <w:r>
              <w:rPr>
                <w:rFonts w:ascii="Arial Narrow" w:hAnsi="Arial Narrow" w:cs="Calibri"/>
                <w:sz w:val="20"/>
                <w:szCs w:val="20"/>
              </w:rPr>
              <w:t>AMIODARONA SOLUÇÃO INJETÁVEL COM 50 MG/ML DE CLORIDRATO DE AMIODARONA.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6C81C93">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5FCE6A8">
            <w:pPr>
              <w:jc w:val="center"/>
              <w:rPr>
                <w:rFonts w:ascii="Arial Narrow" w:hAnsi="Arial Narrow" w:cs="Calibri"/>
                <w:sz w:val="20"/>
                <w:szCs w:val="20"/>
              </w:rPr>
            </w:pPr>
            <w:r>
              <w:rPr>
                <w:rFonts w:ascii="Arial Narrow" w:hAnsi="Arial Narrow" w:cs="Calibri"/>
                <w:sz w:val="20"/>
                <w:szCs w:val="20"/>
              </w:rPr>
              <w:t>2000</w:t>
            </w:r>
          </w:p>
        </w:tc>
      </w:tr>
      <w:tr w14:paraId="6783851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56ECD49">
            <w:pPr>
              <w:jc w:val="center"/>
              <w:rPr>
                <w:rFonts w:ascii="Arial Narrow" w:hAnsi="Arial Narrow" w:cs="Calibri"/>
                <w:sz w:val="20"/>
                <w:szCs w:val="20"/>
              </w:rPr>
            </w:pPr>
            <w:r>
              <w:rPr>
                <w:rFonts w:ascii="Arial Narrow" w:hAnsi="Arial Narrow" w:cs="Calibri"/>
                <w:sz w:val="20"/>
                <w:szCs w:val="20"/>
              </w:rPr>
              <w:t>13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6C62697">
            <w:pPr>
              <w:rPr>
                <w:rFonts w:ascii="Arial Narrow" w:hAnsi="Arial Narrow" w:cs="Calibri"/>
                <w:sz w:val="20"/>
                <w:szCs w:val="20"/>
              </w:rPr>
            </w:pPr>
            <w:r>
              <w:rPr>
                <w:rFonts w:ascii="Arial Narrow" w:hAnsi="Arial Narrow" w:cs="Calibri"/>
                <w:sz w:val="20"/>
                <w:szCs w:val="20"/>
              </w:rPr>
              <w:t>AMINOFILINA 24MG/ML AMPOLA 10ML.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AC323C2">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B3F8618">
            <w:pPr>
              <w:jc w:val="center"/>
              <w:rPr>
                <w:rFonts w:ascii="Arial Narrow" w:hAnsi="Arial Narrow" w:cs="Calibri"/>
                <w:sz w:val="20"/>
                <w:szCs w:val="20"/>
              </w:rPr>
            </w:pPr>
            <w:r>
              <w:rPr>
                <w:rFonts w:ascii="Arial Narrow" w:hAnsi="Arial Narrow" w:cs="Calibri"/>
                <w:sz w:val="20"/>
                <w:szCs w:val="20"/>
              </w:rPr>
              <w:t>1000</w:t>
            </w:r>
          </w:p>
        </w:tc>
      </w:tr>
      <w:tr w14:paraId="48A4719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B9620EB">
            <w:pPr>
              <w:jc w:val="center"/>
              <w:rPr>
                <w:rFonts w:ascii="Arial Narrow" w:hAnsi="Arial Narrow" w:cs="Calibri"/>
                <w:sz w:val="20"/>
                <w:szCs w:val="20"/>
              </w:rPr>
            </w:pPr>
            <w:r>
              <w:rPr>
                <w:rFonts w:ascii="Arial Narrow" w:hAnsi="Arial Narrow" w:cs="Calibri"/>
                <w:sz w:val="20"/>
                <w:szCs w:val="20"/>
              </w:rPr>
              <w:t>14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979B57C">
            <w:pPr>
              <w:rPr>
                <w:rFonts w:ascii="Arial Narrow" w:hAnsi="Arial Narrow" w:cs="Calibri"/>
                <w:sz w:val="20"/>
                <w:szCs w:val="20"/>
              </w:rPr>
            </w:pPr>
            <w:r>
              <w:rPr>
                <w:rFonts w:ascii="Arial Narrow" w:hAnsi="Arial Narrow" w:cs="Calibri"/>
                <w:sz w:val="20"/>
                <w:szCs w:val="20"/>
              </w:rPr>
              <w:t>AMPICILINA 1G SOLUÇÃO INJETÁVEL. +DILUENTE.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D340EEB">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12D220A">
            <w:pPr>
              <w:jc w:val="center"/>
              <w:rPr>
                <w:rFonts w:ascii="Arial Narrow" w:hAnsi="Arial Narrow" w:cs="Calibri"/>
                <w:sz w:val="20"/>
                <w:szCs w:val="20"/>
              </w:rPr>
            </w:pPr>
            <w:r>
              <w:rPr>
                <w:rFonts w:ascii="Arial Narrow" w:hAnsi="Arial Narrow" w:cs="Calibri"/>
                <w:sz w:val="20"/>
                <w:szCs w:val="20"/>
              </w:rPr>
              <w:t>2000</w:t>
            </w:r>
          </w:p>
        </w:tc>
      </w:tr>
      <w:tr w14:paraId="5E83A7A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7A74915">
            <w:pPr>
              <w:jc w:val="center"/>
              <w:rPr>
                <w:rFonts w:ascii="Arial Narrow" w:hAnsi="Arial Narrow" w:cs="Calibri"/>
                <w:sz w:val="20"/>
                <w:szCs w:val="20"/>
              </w:rPr>
            </w:pPr>
            <w:r>
              <w:rPr>
                <w:rFonts w:ascii="Arial Narrow" w:hAnsi="Arial Narrow" w:cs="Calibri"/>
                <w:sz w:val="20"/>
                <w:szCs w:val="20"/>
              </w:rPr>
              <w:t>15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7AB9B8C">
            <w:pPr>
              <w:rPr>
                <w:rFonts w:ascii="Arial Narrow" w:hAnsi="Arial Narrow" w:cs="Calibri"/>
                <w:sz w:val="20"/>
                <w:szCs w:val="20"/>
              </w:rPr>
            </w:pPr>
            <w:r>
              <w:rPr>
                <w:rFonts w:ascii="Arial Narrow" w:hAnsi="Arial Narrow" w:cs="Calibri"/>
                <w:sz w:val="20"/>
                <w:szCs w:val="20"/>
              </w:rPr>
              <w:t>AMPICILINA SOLUÇÃO INJETÁVEL 500MG.   VALIDADE SUPERIOR  A  UM ANO</w:t>
            </w:r>
          </w:p>
          <w:p w14:paraId="2D7B196F">
            <w:pPr>
              <w:rPr>
                <w:rFonts w:ascii="Arial Narrow" w:hAnsi="Arial Narrow" w:cs="Calibri"/>
                <w:sz w:val="20"/>
                <w:szCs w:val="20"/>
              </w:rPr>
            </w:pPr>
          </w:p>
        </w:tc>
        <w:tc>
          <w:tcPr>
            <w:tcW w:w="992" w:type="dxa"/>
            <w:tcBorders>
              <w:top w:val="single" w:color="auto" w:sz="4" w:space="0"/>
              <w:left w:val="nil"/>
              <w:bottom w:val="single" w:color="auto" w:sz="4" w:space="0"/>
              <w:right w:val="single" w:color="auto" w:sz="4" w:space="0"/>
            </w:tcBorders>
            <w:shd w:val="clear" w:color="000000" w:fill="FFFFFF"/>
            <w:vAlign w:val="center"/>
          </w:tcPr>
          <w:p w14:paraId="668B8D6A">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2BD1066">
            <w:pPr>
              <w:jc w:val="center"/>
              <w:rPr>
                <w:rFonts w:ascii="Arial Narrow" w:hAnsi="Arial Narrow" w:cs="Calibri"/>
                <w:sz w:val="20"/>
                <w:szCs w:val="20"/>
              </w:rPr>
            </w:pPr>
            <w:r>
              <w:rPr>
                <w:rFonts w:ascii="Arial Narrow" w:hAnsi="Arial Narrow" w:cs="Calibri"/>
                <w:sz w:val="20"/>
                <w:szCs w:val="20"/>
              </w:rPr>
              <w:t>2000</w:t>
            </w:r>
          </w:p>
        </w:tc>
      </w:tr>
      <w:tr w14:paraId="17C6D98C">
        <w:tblPrEx>
          <w:tblCellMar>
            <w:top w:w="0" w:type="dxa"/>
            <w:left w:w="70" w:type="dxa"/>
            <w:bottom w:w="0" w:type="dxa"/>
            <w:right w:w="70" w:type="dxa"/>
          </w:tblCellMar>
        </w:tblPrEx>
        <w:trPr>
          <w:trHeight w:val="7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BC4DF4E">
            <w:pPr>
              <w:jc w:val="center"/>
              <w:rPr>
                <w:rFonts w:ascii="Arial Narrow" w:hAnsi="Arial Narrow" w:cs="Calibri"/>
                <w:sz w:val="20"/>
                <w:szCs w:val="20"/>
              </w:rPr>
            </w:pPr>
            <w:r>
              <w:rPr>
                <w:rFonts w:ascii="Arial Narrow" w:hAnsi="Arial Narrow" w:cs="Calibri"/>
                <w:sz w:val="20"/>
                <w:szCs w:val="20"/>
              </w:rPr>
              <w:t>16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AB7A168">
            <w:pPr>
              <w:rPr>
                <w:rFonts w:ascii="Arial Narrow" w:hAnsi="Arial Narrow" w:cs="Calibri"/>
                <w:sz w:val="20"/>
                <w:szCs w:val="20"/>
              </w:rPr>
            </w:pPr>
            <w:r>
              <w:rPr>
                <w:rFonts w:ascii="Arial Narrow" w:hAnsi="Arial Narrow" w:cs="Calibri"/>
                <w:sz w:val="20"/>
                <w:szCs w:val="20"/>
              </w:rPr>
              <w:t>AMICACINA, SULFATO, 250 MG/ML, SOLUCAO INJETAVEL, AMPOLA, 2 ML. A EMBALAGEM DEVE CONTER VENDA PROIBIDA PELO COMERCIO. VALIDADE SUPERIOR A UM ANO</w:t>
            </w:r>
          </w:p>
          <w:p w14:paraId="01B7E62E">
            <w:pPr>
              <w:rPr>
                <w:rFonts w:ascii="Arial Narrow" w:hAnsi="Arial Narrow" w:cs="Calibri"/>
                <w:sz w:val="20"/>
                <w:szCs w:val="20"/>
              </w:rPr>
            </w:pPr>
          </w:p>
        </w:tc>
        <w:tc>
          <w:tcPr>
            <w:tcW w:w="992" w:type="dxa"/>
            <w:tcBorders>
              <w:top w:val="single" w:color="auto" w:sz="4" w:space="0"/>
              <w:left w:val="nil"/>
              <w:bottom w:val="single" w:color="auto" w:sz="4" w:space="0"/>
              <w:right w:val="single" w:color="auto" w:sz="4" w:space="0"/>
            </w:tcBorders>
            <w:shd w:val="clear" w:color="000000" w:fill="FFFFFF"/>
            <w:vAlign w:val="center"/>
          </w:tcPr>
          <w:p w14:paraId="07062C8F">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2E8261F">
            <w:pPr>
              <w:jc w:val="center"/>
              <w:rPr>
                <w:rFonts w:ascii="Arial Narrow" w:hAnsi="Arial Narrow" w:cs="Calibri"/>
                <w:sz w:val="20"/>
                <w:szCs w:val="20"/>
              </w:rPr>
            </w:pPr>
            <w:r>
              <w:rPr>
                <w:rFonts w:ascii="Arial Narrow" w:hAnsi="Arial Narrow" w:cs="Calibri"/>
                <w:sz w:val="20"/>
                <w:szCs w:val="20"/>
              </w:rPr>
              <w:t>2000</w:t>
            </w:r>
          </w:p>
        </w:tc>
      </w:tr>
      <w:tr w14:paraId="788004C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29487C2">
            <w:pPr>
              <w:jc w:val="center"/>
              <w:rPr>
                <w:rFonts w:ascii="Arial Narrow" w:hAnsi="Arial Narrow" w:cs="Calibri"/>
                <w:sz w:val="20"/>
                <w:szCs w:val="20"/>
              </w:rPr>
            </w:pPr>
            <w:r>
              <w:rPr>
                <w:rFonts w:ascii="Arial Narrow" w:hAnsi="Arial Narrow" w:cs="Calibri"/>
                <w:sz w:val="20"/>
                <w:szCs w:val="20"/>
              </w:rPr>
              <w:t>17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728E448">
            <w:pPr>
              <w:rPr>
                <w:rFonts w:ascii="Arial Narrow" w:hAnsi="Arial Narrow" w:cs="Calibri"/>
                <w:sz w:val="20"/>
                <w:szCs w:val="20"/>
              </w:rPr>
            </w:pPr>
            <w:r>
              <w:rPr>
                <w:rFonts w:ascii="Arial Narrow" w:hAnsi="Arial Narrow" w:cs="Calibri"/>
                <w:sz w:val="20"/>
                <w:szCs w:val="20"/>
              </w:rPr>
              <w:t>AMOXILINA + CLAVULANATO DE POTASSIO 1000+200 MG PO INJ.</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6CA90F2">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427783E">
            <w:pPr>
              <w:jc w:val="center"/>
              <w:rPr>
                <w:rFonts w:ascii="Arial Narrow" w:hAnsi="Arial Narrow" w:cs="Calibri"/>
                <w:sz w:val="20"/>
                <w:szCs w:val="20"/>
              </w:rPr>
            </w:pPr>
            <w:r>
              <w:rPr>
                <w:rFonts w:ascii="Arial Narrow" w:hAnsi="Arial Narrow" w:cs="Calibri"/>
                <w:sz w:val="20"/>
                <w:szCs w:val="20"/>
              </w:rPr>
              <w:t>1000</w:t>
            </w:r>
          </w:p>
        </w:tc>
      </w:tr>
      <w:tr w14:paraId="7656DBA7">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24357EC">
            <w:pPr>
              <w:jc w:val="center"/>
              <w:rPr>
                <w:rFonts w:ascii="Arial Narrow" w:hAnsi="Arial Narrow" w:cs="Calibri"/>
                <w:sz w:val="20"/>
                <w:szCs w:val="20"/>
              </w:rPr>
            </w:pPr>
            <w:r>
              <w:rPr>
                <w:rFonts w:ascii="Arial Narrow" w:hAnsi="Arial Narrow" w:cs="Calibri"/>
                <w:sz w:val="20"/>
                <w:szCs w:val="20"/>
              </w:rPr>
              <w:t>18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C90E3A8">
            <w:pPr>
              <w:rPr>
                <w:rFonts w:ascii="Arial Narrow" w:hAnsi="Arial Narrow" w:cs="Calibri"/>
                <w:sz w:val="20"/>
                <w:szCs w:val="20"/>
              </w:rPr>
            </w:pPr>
            <w:r>
              <w:rPr>
                <w:rFonts w:ascii="Arial Narrow" w:hAnsi="Arial Narrow" w:cs="Calibri"/>
                <w:sz w:val="20"/>
                <w:szCs w:val="20"/>
              </w:rPr>
              <w:t>BENZILPENICILINA BENZATINA 1.200000UI. (DILUIDA PRONTA PARA APLICAÇÃO)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D7A8596">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063B85E">
            <w:pPr>
              <w:jc w:val="center"/>
              <w:rPr>
                <w:rFonts w:ascii="Arial Narrow" w:hAnsi="Arial Narrow" w:cs="Calibri"/>
                <w:sz w:val="20"/>
                <w:szCs w:val="20"/>
              </w:rPr>
            </w:pPr>
            <w:r>
              <w:rPr>
                <w:rFonts w:ascii="Arial Narrow" w:hAnsi="Arial Narrow" w:cs="Calibri"/>
                <w:sz w:val="20"/>
                <w:szCs w:val="20"/>
              </w:rPr>
              <w:t>4000</w:t>
            </w:r>
          </w:p>
        </w:tc>
      </w:tr>
      <w:tr w14:paraId="392542E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D357C04">
            <w:pPr>
              <w:jc w:val="center"/>
              <w:rPr>
                <w:rFonts w:ascii="Arial Narrow" w:hAnsi="Arial Narrow" w:cs="Calibri"/>
                <w:sz w:val="20"/>
                <w:szCs w:val="20"/>
              </w:rPr>
            </w:pPr>
            <w:r>
              <w:rPr>
                <w:rFonts w:ascii="Arial Narrow" w:hAnsi="Arial Narrow" w:cs="Calibri"/>
                <w:sz w:val="20"/>
                <w:szCs w:val="20"/>
              </w:rPr>
              <w:t>19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7E3AA74">
            <w:pPr>
              <w:rPr>
                <w:rFonts w:ascii="Arial Narrow" w:hAnsi="Arial Narrow" w:cs="Calibri"/>
                <w:sz w:val="20"/>
                <w:szCs w:val="20"/>
              </w:rPr>
            </w:pPr>
            <w:r>
              <w:rPr>
                <w:rFonts w:ascii="Arial Narrow" w:hAnsi="Arial Narrow" w:cs="Calibri"/>
                <w:sz w:val="20"/>
                <w:szCs w:val="20"/>
              </w:rPr>
              <w:t>BENZILPENICILINA BENZATINA PÓ 1.200000UI.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40EE78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AD3FEA8">
            <w:pPr>
              <w:jc w:val="center"/>
              <w:rPr>
                <w:rFonts w:ascii="Arial Narrow" w:hAnsi="Arial Narrow" w:cs="Calibri"/>
                <w:sz w:val="20"/>
                <w:szCs w:val="20"/>
              </w:rPr>
            </w:pPr>
            <w:r>
              <w:rPr>
                <w:rFonts w:ascii="Arial Narrow" w:hAnsi="Arial Narrow" w:cs="Calibri"/>
                <w:sz w:val="20"/>
                <w:szCs w:val="20"/>
              </w:rPr>
              <w:t>4000</w:t>
            </w:r>
          </w:p>
        </w:tc>
      </w:tr>
      <w:tr w14:paraId="63647DB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5851972">
            <w:pPr>
              <w:jc w:val="center"/>
              <w:rPr>
                <w:rFonts w:ascii="Arial Narrow" w:hAnsi="Arial Narrow" w:cs="Calibri"/>
                <w:sz w:val="20"/>
                <w:szCs w:val="20"/>
              </w:rPr>
            </w:pPr>
            <w:r>
              <w:rPr>
                <w:rFonts w:ascii="Arial Narrow" w:hAnsi="Arial Narrow" w:cs="Calibri"/>
                <w:sz w:val="20"/>
                <w:szCs w:val="20"/>
              </w:rPr>
              <w:t>20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E2E0FB8">
            <w:pPr>
              <w:rPr>
                <w:rFonts w:ascii="Arial Narrow" w:hAnsi="Arial Narrow" w:cs="Calibri"/>
                <w:sz w:val="20"/>
                <w:szCs w:val="20"/>
              </w:rPr>
            </w:pPr>
            <w:r>
              <w:rPr>
                <w:rFonts w:ascii="Arial Narrow" w:hAnsi="Arial Narrow" w:cs="Calibri"/>
                <w:sz w:val="20"/>
                <w:szCs w:val="20"/>
              </w:rPr>
              <w:t>BENZILPENICILINA BENZILICA 600.000UI.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81DCF81">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AAE2A2D">
            <w:pPr>
              <w:jc w:val="center"/>
              <w:rPr>
                <w:rFonts w:ascii="Arial Narrow" w:hAnsi="Arial Narrow" w:cs="Calibri"/>
                <w:sz w:val="20"/>
                <w:szCs w:val="20"/>
              </w:rPr>
            </w:pPr>
            <w:r>
              <w:rPr>
                <w:rFonts w:ascii="Arial Narrow" w:hAnsi="Arial Narrow" w:cs="Calibri"/>
                <w:sz w:val="20"/>
                <w:szCs w:val="20"/>
              </w:rPr>
              <w:t>2000</w:t>
            </w:r>
          </w:p>
        </w:tc>
      </w:tr>
      <w:tr w14:paraId="04865DD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138841E">
            <w:pPr>
              <w:jc w:val="center"/>
              <w:rPr>
                <w:rFonts w:ascii="Arial Narrow" w:hAnsi="Arial Narrow" w:cs="Calibri"/>
                <w:sz w:val="20"/>
                <w:szCs w:val="20"/>
              </w:rPr>
            </w:pPr>
            <w:r>
              <w:rPr>
                <w:rFonts w:ascii="Arial Narrow" w:hAnsi="Arial Narrow" w:cs="Calibri"/>
                <w:sz w:val="20"/>
                <w:szCs w:val="20"/>
              </w:rPr>
              <w:t>21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0313F2E">
            <w:pPr>
              <w:rPr>
                <w:rFonts w:ascii="Arial Narrow" w:hAnsi="Arial Narrow" w:cs="Calibri"/>
                <w:sz w:val="20"/>
                <w:szCs w:val="20"/>
              </w:rPr>
            </w:pPr>
            <w:r>
              <w:rPr>
                <w:rFonts w:ascii="Arial Narrow" w:hAnsi="Arial Narrow" w:cs="Calibri"/>
                <w:sz w:val="20"/>
                <w:szCs w:val="20"/>
              </w:rPr>
              <w:t>BENZILPENICILINA POTÁSSICA 5.000.000 UIPO P/ SOLUÇÃO INJETÁVEL.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C5177BD">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C6B780E">
            <w:pPr>
              <w:jc w:val="center"/>
              <w:rPr>
                <w:rFonts w:ascii="Arial Narrow" w:hAnsi="Arial Narrow" w:cs="Calibri"/>
                <w:sz w:val="20"/>
                <w:szCs w:val="20"/>
              </w:rPr>
            </w:pPr>
            <w:r>
              <w:rPr>
                <w:rFonts w:ascii="Arial Narrow" w:hAnsi="Arial Narrow" w:cs="Calibri"/>
                <w:sz w:val="20"/>
                <w:szCs w:val="20"/>
              </w:rPr>
              <w:t>600</w:t>
            </w:r>
          </w:p>
        </w:tc>
      </w:tr>
      <w:tr w14:paraId="76AFA76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1CB8482">
            <w:pPr>
              <w:jc w:val="center"/>
              <w:rPr>
                <w:rFonts w:ascii="Arial Narrow" w:hAnsi="Arial Narrow" w:cs="Calibri"/>
                <w:sz w:val="20"/>
                <w:szCs w:val="20"/>
              </w:rPr>
            </w:pPr>
            <w:r>
              <w:rPr>
                <w:rFonts w:ascii="Arial Narrow" w:hAnsi="Arial Narrow" w:cs="Calibri"/>
                <w:sz w:val="20"/>
                <w:szCs w:val="20"/>
              </w:rPr>
              <w:t>22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7A742EB">
            <w:pPr>
              <w:rPr>
                <w:rFonts w:ascii="Arial Narrow" w:hAnsi="Arial Narrow" w:cs="Calibri"/>
                <w:sz w:val="20"/>
                <w:szCs w:val="20"/>
              </w:rPr>
            </w:pPr>
            <w:r>
              <w:rPr>
                <w:rFonts w:ascii="Arial Narrow" w:hAnsi="Arial Narrow" w:cs="Calibri"/>
                <w:sz w:val="20"/>
                <w:szCs w:val="20"/>
              </w:rPr>
              <w:t xml:space="preserve">BENZILPENICILINA PROCAINA POTÁSSICA 400 UI PO P/ SOLUÇÃO INJETÁVEL .   VALIDADE SUPERIOR A UM ANO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6BF2D75">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F3F8D30">
            <w:pPr>
              <w:jc w:val="center"/>
              <w:rPr>
                <w:rFonts w:ascii="Arial Narrow" w:hAnsi="Arial Narrow" w:cs="Calibri"/>
                <w:sz w:val="20"/>
                <w:szCs w:val="20"/>
              </w:rPr>
            </w:pPr>
            <w:r>
              <w:rPr>
                <w:rFonts w:ascii="Arial Narrow" w:hAnsi="Arial Narrow" w:cs="Calibri"/>
                <w:sz w:val="20"/>
                <w:szCs w:val="20"/>
              </w:rPr>
              <w:t>600</w:t>
            </w:r>
          </w:p>
        </w:tc>
      </w:tr>
      <w:tr w14:paraId="53FA2AF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BB66E3D">
            <w:pPr>
              <w:jc w:val="center"/>
              <w:rPr>
                <w:rFonts w:ascii="Arial Narrow" w:hAnsi="Arial Narrow" w:cs="Calibri"/>
                <w:sz w:val="20"/>
                <w:szCs w:val="20"/>
              </w:rPr>
            </w:pPr>
            <w:r>
              <w:rPr>
                <w:rFonts w:ascii="Arial Narrow" w:hAnsi="Arial Narrow" w:cs="Calibri"/>
                <w:sz w:val="20"/>
                <w:szCs w:val="20"/>
              </w:rPr>
              <w:t>23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0B0072F">
            <w:pPr>
              <w:rPr>
                <w:rFonts w:ascii="Arial Narrow" w:hAnsi="Arial Narrow" w:cs="Calibri"/>
                <w:sz w:val="20"/>
                <w:szCs w:val="20"/>
              </w:rPr>
            </w:pPr>
            <w:r>
              <w:rPr>
                <w:rFonts w:ascii="Arial Narrow" w:hAnsi="Arial Narrow" w:cs="Calibri"/>
                <w:sz w:val="20"/>
                <w:szCs w:val="20"/>
              </w:rPr>
              <w:t xml:space="preserve">BROMOPRIDA, SOLUCAO INJETAVEL 5MG/ML AMPOLA 2 ML. VALIDADE SUPERIOR A UM ANO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C105490">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98904E2">
            <w:pPr>
              <w:jc w:val="center"/>
              <w:rPr>
                <w:rFonts w:ascii="Arial Narrow" w:hAnsi="Arial Narrow" w:cs="Calibri"/>
                <w:sz w:val="20"/>
                <w:szCs w:val="20"/>
              </w:rPr>
            </w:pPr>
            <w:r>
              <w:rPr>
                <w:rFonts w:ascii="Arial Narrow" w:hAnsi="Arial Narrow" w:cs="Calibri"/>
                <w:sz w:val="20"/>
                <w:szCs w:val="20"/>
              </w:rPr>
              <w:t>4000</w:t>
            </w:r>
          </w:p>
        </w:tc>
      </w:tr>
      <w:tr w14:paraId="0618C3B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F4E53FD">
            <w:pPr>
              <w:jc w:val="center"/>
              <w:rPr>
                <w:rFonts w:ascii="Arial Narrow" w:hAnsi="Arial Narrow" w:cs="Calibri"/>
                <w:sz w:val="20"/>
                <w:szCs w:val="20"/>
              </w:rPr>
            </w:pPr>
            <w:r>
              <w:rPr>
                <w:rFonts w:ascii="Arial Narrow" w:hAnsi="Arial Narrow" w:cs="Calibri"/>
                <w:sz w:val="20"/>
                <w:szCs w:val="20"/>
              </w:rPr>
              <w:t>24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AF8F517">
            <w:pPr>
              <w:rPr>
                <w:rFonts w:ascii="Arial Narrow" w:hAnsi="Arial Narrow" w:cs="Calibri"/>
                <w:sz w:val="20"/>
                <w:szCs w:val="20"/>
              </w:rPr>
            </w:pPr>
            <w:r>
              <w:rPr>
                <w:rFonts w:ascii="Arial Narrow" w:hAnsi="Arial Narrow" w:cs="Calibri"/>
                <w:sz w:val="20"/>
                <w:szCs w:val="20"/>
              </w:rPr>
              <w:t>BICABONATO DE SÓDIO, 8,4% INGETAVEL AMPOLA 10ML.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BDF4792">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FC9B289">
            <w:pPr>
              <w:jc w:val="center"/>
              <w:rPr>
                <w:rFonts w:ascii="Arial Narrow" w:hAnsi="Arial Narrow" w:cs="Calibri"/>
                <w:sz w:val="20"/>
                <w:szCs w:val="20"/>
              </w:rPr>
            </w:pPr>
            <w:r>
              <w:rPr>
                <w:rFonts w:ascii="Arial Narrow" w:hAnsi="Arial Narrow" w:cs="Calibri"/>
                <w:sz w:val="20"/>
                <w:szCs w:val="20"/>
              </w:rPr>
              <w:t>500</w:t>
            </w:r>
          </w:p>
        </w:tc>
      </w:tr>
      <w:tr w14:paraId="1302828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F19DA83">
            <w:pPr>
              <w:jc w:val="center"/>
              <w:rPr>
                <w:rFonts w:ascii="Arial Narrow" w:hAnsi="Arial Narrow" w:cs="Calibri"/>
                <w:sz w:val="20"/>
                <w:szCs w:val="20"/>
              </w:rPr>
            </w:pPr>
            <w:r>
              <w:rPr>
                <w:rFonts w:ascii="Arial Narrow" w:hAnsi="Arial Narrow" w:cs="Calibri"/>
                <w:sz w:val="20"/>
                <w:szCs w:val="20"/>
              </w:rPr>
              <w:t>25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DE0BDEA">
            <w:pPr>
              <w:rPr>
                <w:rFonts w:ascii="Arial Narrow" w:hAnsi="Arial Narrow" w:cs="Calibri"/>
                <w:sz w:val="20"/>
                <w:szCs w:val="20"/>
              </w:rPr>
            </w:pPr>
            <w:r>
              <w:rPr>
                <w:rFonts w:ascii="Arial Narrow" w:hAnsi="Arial Narrow" w:cs="Calibri"/>
                <w:sz w:val="20"/>
                <w:szCs w:val="20"/>
              </w:rPr>
              <w:t>BUTILBROMETO DE ESCOPOLAMINA + DIPIRONA SOLUÇÃO INJETAVEL 4/500MG/ML AMPOLA.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1E28A41">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ADECE0E">
            <w:pPr>
              <w:jc w:val="center"/>
              <w:rPr>
                <w:rFonts w:ascii="Arial Narrow" w:hAnsi="Arial Narrow" w:cs="Calibri"/>
                <w:sz w:val="20"/>
                <w:szCs w:val="20"/>
              </w:rPr>
            </w:pPr>
            <w:r>
              <w:rPr>
                <w:rFonts w:ascii="Arial Narrow" w:hAnsi="Arial Narrow" w:cs="Calibri"/>
                <w:sz w:val="20"/>
                <w:szCs w:val="20"/>
              </w:rPr>
              <w:t>8000</w:t>
            </w:r>
          </w:p>
        </w:tc>
      </w:tr>
      <w:tr w14:paraId="6CB84A1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25526C3">
            <w:pPr>
              <w:jc w:val="center"/>
              <w:rPr>
                <w:rFonts w:ascii="Arial Narrow" w:hAnsi="Arial Narrow" w:cs="Calibri"/>
                <w:sz w:val="20"/>
                <w:szCs w:val="20"/>
              </w:rPr>
            </w:pPr>
            <w:r>
              <w:rPr>
                <w:rFonts w:ascii="Arial Narrow" w:hAnsi="Arial Narrow" w:cs="Calibri"/>
                <w:sz w:val="20"/>
                <w:szCs w:val="20"/>
              </w:rPr>
              <w:t>26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7BD04DE">
            <w:pPr>
              <w:rPr>
                <w:rFonts w:ascii="Arial Narrow" w:hAnsi="Arial Narrow" w:cs="Calibri"/>
                <w:sz w:val="20"/>
                <w:szCs w:val="20"/>
              </w:rPr>
            </w:pPr>
            <w:r>
              <w:rPr>
                <w:rFonts w:ascii="Arial Narrow" w:hAnsi="Arial Narrow" w:cs="Calibri"/>
                <w:sz w:val="20"/>
                <w:szCs w:val="20"/>
              </w:rPr>
              <w:t>BUTILBROMETO DE ESCOPOLAMINA, 20MG/ML AMPOLA 1ML.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970A66C">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1AD34C1">
            <w:pPr>
              <w:jc w:val="center"/>
              <w:rPr>
                <w:rFonts w:ascii="Arial Narrow" w:hAnsi="Arial Narrow" w:cs="Calibri"/>
                <w:sz w:val="20"/>
                <w:szCs w:val="20"/>
              </w:rPr>
            </w:pPr>
            <w:r>
              <w:rPr>
                <w:rFonts w:ascii="Arial Narrow" w:hAnsi="Arial Narrow" w:cs="Calibri"/>
                <w:sz w:val="20"/>
                <w:szCs w:val="20"/>
              </w:rPr>
              <w:t>4000</w:t>
            </w:r>
          </w:p>
        </w:tc>
      </w:tr>
      <w:tr w14:paraId="6BD4E817">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4FFBB35">
            <w:pPr>
              <w:jc w:val="center"/>
              <w:rPr>
                <w:rFonts w:ascii="Arial Narrow" w:hAnsi="Arial Narrow" w:cs="Calibri"/>
                <w:sz w:val="20"/>
                <w:szCs w:val="20"/>
              </w:rPr>
            </w:pPr>
            <w:r>
              <w:rPr>
                <w:rFonts w:ascii="Arial Narrow" w:hAnsi="Arial Narrow" w:cs="Calibri"/>
                <w:sz w:val="20"/>
                <w:szCs w:val="20"/>
              </w:rPr>
              <w:t>27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1BDD286">
            <w:pPr>
              <w:rPr>
                <w:rFonts w:ascii="Arial Narrow" w:hAnsi="Arial Narrow" w:cs="Calibri"/>
                <w:sz w:val="20"/>
                <w:szCs w:val="20"/>
              </w:rPr>
            </w:pPr>
            <w:r>
              <w:rPr>
                <w:rFonts w:ascii="Arial Narrow" w:hAnsi="Arial Narrow" w:cs="Calibri"/>
                <w:sz w:val="20"/>
                <w:szCs w:val="20"/>
              </w:rPr>
              <w:t xml:space="preserve">BUPIVACAINA 0,5% HIPERBARICA + GLICOSE 8%, SOLUCAO INJETAVEL 5 MG/ML + 80 MG/ML, AMPOLA 4 ML (R). ESTOJO COM 40 UNIDADES A EMBALAGEM DO PRODUTO DEVERA CONTER A SEGUINTE IMPRESSAO: " VENDA PROIBIDA PELO COMERCIO.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A42124E">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3C519F3">
            <w:pPr>
              <w:jc w:val="center"/>
              <w:rPr>
                <w:rFonts w:ascii="Arial Narrow" w:hAnsi="Arial Narrow" w:cs="Calibri"/>
                <w:sz w:val="20"/>
                <w:szCs w:val="20"/>
              </w:rPr>
            </w:pPr>
            <w:r>
              <w:rPr>
                <w:rFonts w:ascii="Arial Narrow" w:hAnsi="Arial Narrow" w:cs="Calibri"/>
                <w:sz w:val="20"/>
                <w:szCs w:val="20"/>
              </w:rPr>
              <w:t>1000</w:t>
            </w:r>
          </w:p>
        </w:tc>
      </w:tr>
      <w:tr w14:paraId="3E4410E7">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1D8A9EC">
            <w:pPr>
              <w:jc w:val="center"/>
              <w:rPr>
                <w:rFonts w:ascii="Arial Narrow" w:hAnsi="Arial Narrow" w:cs="Calibri"/>
                <w:sz w:val="20"/>
                <w:szCs w:val="20"/>
              </w:rPr>
            </w:pPr>
            <w:r>
              <w:rPr>
                <w:rFonts w:ascii="Arial Narrow" w:hAnsi="Arial Narrow" w:cs="Calibri"/>
                <w:sz w:val="20"/>
                <w:szCs w:val="20"/>
              </w:rPr>
              <w:t>28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FFBAE68">
            <w:pPr>
              <w:rPr>
                <w:rFonts w:ascii="Arial Narrow" w:hAnsi="Arial Narrow" w:cs="Calibri"/>
                <w:sz w:val="20"/>
                <w:szCs w:val="20"/>
              </w:rPr>
            </w:pPr>
            <w:r>
              <w:rPr>
                <w:rFonts w:ascii="Arial Narrow" w:hAnsi="Arial Narrow" w:cs="Calibri"/>
                <w:sz w:val="20"/>
                <w:szCs w:val="20"/>
              </w:rPr>
              <w:t>BUPIVACAINA PURA 7,5 MG ML CLORIDRATO 5 MG/ML (0,50%), SOLUCAO INJETAVEL, FRASCO-AMPOLA, 20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55EA64C">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B1E7546">
            <w:pPr>
              <w:jc w:val="center"/>
              <w:rPr>
                <w:rFonts w:ascii="Arial Narrow" w:hAnsi="Arial Narrow" w:cs="Calibri"/>
                <w:sz w:val="20"/>
                <w:szCs w:val="20"/>
              </w:rPr>
            </w:pPr>
            <w:r>
              <w:rPr>
                <w:rFonts w:ascii="Arial Narrow" w:hAnsi="Arial Narrow" w:cs="Calibri"/>
                <w:sz w:val="20"/>
                <w:szCs w:val="20"/>
              </w:rPr>
              <w:t>800</w:t>
            </w:r>
          </w:p>
        </w:tc>
      </w:tr>
      <w:tr w14:paraId="6E962943">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449474E">
            <w:pPr>
              <w:jc w:val="center"/>
              <w:rPr>
                <w:rFonts w:ascii="Arial Narrow" w:hAnsi="Arial Narrow" w:cs="Calibri"/>
                <w:sz w:val="20"/>
                <w:szCs w:val="20"/>
              </w:rPr>
            </w:pPr>
            <w:r>
              <w:rPr>
                <w:rFonts w:ascii="Arial Narrow" w:hAnsi="Arial Narrow" w:cs="Calibri"/>
                <w:sz w:val="20"/>
                <w:szCs w:val="20"/>
              </w:rPr>
              <w:t>29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A416FED">
            <w:pPr>
              <w:rPr>
                <w:rFonts w:ascii="Arial Narrow" w:hAnsi="Arial Narrow" w:cs="Calibri"/>
                <w:sz w:val="20"/>
                <w:szCs w:val="20"/>
              </w:rPr>
            </w:pPr>
            <w:r>
              <w:rPr>
                <w:rFonts w:ascii="Arial Narrow" w:hAnsi="Arial Narrow" w:cs="Calibri"/>
                <w:sz w:val="20"/>
                <w:szCs w:val="20"/>
              </w:rPr>
              <w:t xml:space="preserve">BUPIVACAINA, ISOBARICA 0,5% , 5 MG/ML, 4ML. A EMBALAGEM DO PRODUTO DEVERA CONTER A SEGUINTE IMPRESSAO: " VENDA PROIBIDA PELO COMERCIO.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B6FA2D9">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4C7512C">
            <w:pPr>
              <w:jc w:val="center"/>
              <w:rPr>
                <w:rFonts w:ascii="Arial Narrow" w:hAnsi="Arial Narrow" w:cs="Calibri"/>
                <w:sz w:val="20"/>
                <w:szCs w:val="20"/>
              </w:rPr>
            </w:pPr>
            <w:r>
              <w:rPr>
                <w:rFonts w:ascii="Arial Narrow" w:hAnsi="Arial Narrow" w:cs="Calibri"/>
                <w:sz w:val="20"/>
                <w:szCs w:val="20"/>
              </w:rPr>
              <w:t>800</w:t>
            </w:r>
          </w:p>
        </w:tc>
      </w:tr>
      <w:tr w14:paraId="0AA8043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1B9E0C9">
            <w:pPr>
              <w:jc w:val="center"/>
              <w:rPr>
                <w:rFonts w:ascii="Arial Narrow" w:hAnsi="Arial Narrow" w:cs="Calibri"/>
                <w:sz w:val="20"/>
                <w:szCs w:val="20"/>
              </w:rPr>
            </w:pPr>
            <w:r>
              <w:rPr>
                <w:rFonts w:ascii="Arial Narrow" w:hAnsi="Arial Narrow" w:cs="Calibri"/>
                <w:sz w:val="20"/>
                <w:szCs w:val="20"/>
              </w:rPr>
              <w:t>30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2F132CC">
            <w:pPr>
              <w:rPr>
                <w:rFonts w:ascii="Arial Narrow" w:hAnsi="Arial Narrow" w:cs="Calibri"/>
                <w:sz w:val="20"/>
                <w:szCs w:val="20"/>
              </w:rPr>
            </w:pPr>
            <w:r>
              <w:rPr>
                <w:rFonts w:ascii="Arial Narrow" w:hAnsi="Arial Narrow" w:cs="Calibri"/>
                <w:sz w:val="20"/>
                <w:szCs w:val="20"/>
              </w:rPr>
              <w:t>CEFAZOLINA SODICA 1G PÓ</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A36834B">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8579D27">
            <w:pPr>
              <w:jc w:val="center"/>
              <w:rPr>
                <w:rFonts w:ascii="Arial Narrow" w:hAnsi="Arial Narrow" w:cs="Calibri"/>
                <w:sz w:val="20"/>
                <w:szCs w:val="20"/>
              </w:rPr>
            </w:pPr>
            <w:r>
              <w:rPr>
                <w:rFonts w:ascii="Arial Narrow" w:hAnsi="Arial Narrow" w:cs="Calibri"/>
                <w:sz w:val="20"/>
                <w:szCs w:val="20"/>
              </w:rPr>
              <w:t>600</w:t>
            </w:r>
          </w:p>
        </w:tc>
      </w:tr>
      <w:tr w14:paraId="2E94007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AB62743">
            <w:pPr>
              <w:jc w:val="center"/>
              <w:rPr>
                <w:rFonts w:ascii="Arial Narrow" w:hAnsi="Arial Narrow" w:cs="Calibri"/>
                <w:sz w:val="20"/>
                <w:szCs w:val="20"/>
              </w:rPr>
            </w:pPr>
            <w:r>
              <w:rPr>
                <w:rFonts w:ascii="Arial Narrow" w:hAnsi="Arial Narrow" w:cs="Calibri"/>
                <w:sz w:val="20"/>
                <w:szCs w:val="20"/>
              </w:rPr>
              <w:t>31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90D3684">
            <w:pPr>
              <w:rPr>
                <w:rFonts w:ascii="Arial Narrow" w:hAnsi="Arial Narrow" w:cs="Calibri"/>
                <w:sz w:val="20"/>
                <w:szCs w:val="20"/>
              </w:rPr>
            </w:pPr>
            <w:r>
              <w:rPr>
                <w:rFonts w:ascii="Arial Narrow" w:hAnsi="Arial Narrow" w:cs="Calibri"/>
                <w:sz w:val="20"/>
                <w:szCs w:val="20"/>
              </w:rPr>
              <w:t>CEFEPIMA CLORIDRATO 1G PÓ PARA SOLUÇÃO INJETÁVEL EV</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AF1457D">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5039697">
            <w:pPr>
              <w:jc w:val="center"/>
              <w:rPr>
                <w:rFonts w:ascii="Arial Narrow" w:hAnsi="Arial Narrow" w:cs="Calibri"/>
                <w:sz w:val="20"/>
                <w:szCs w:val="20"/>
              </w:rPr>
            </w:pPr>
            <w:r>
              <w:rPr>
                <w:rFonts w:ascii="Arial Narrow" w:hAnsi="Arial Narrow" w:cs="Calibri"/>
                <w:sz w:val="20"/>
                <w:szCs w:val="20"/>
              </w:rPr>
              <w:t>2000</w:t>
            </w:r>
          </w:p>
        </w:tc>
      </w:tr>
      <w:tr w14:paraId="2DA6682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EE2F4D3">
            <w:pPr>
              <w:jc w:val="center"/>
              <w:rPr>
                <w:rFonts w:ascii="Arial Narrow" w:hAnsi="Arial Narrow" w:cs="Calibri"/>
                <w:sz w:val="20"/>
                <w:szCs w:val="20"/>
              </w:rPr>
            </w:pPr>
            <w:r>
              <w:rPr>
                <w:rFonts w:ascii="Arial Narrow" w:hAnsi="Arial Narrow" w:cs="Calibri"/>
                <w:sz w:val="20"/>
                <w:szCs w:val="20"/>
              </w:rPr>
              <w:t>30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3D73ECF">
            <w:pPr>
              <w:rPr>
                <w:rFonts w:ascii="Arial Narrow" w:hAnsi="Arial Narrow" w:cs="Calibri"/>
                <w:sz w:val="20"/>
                <w:szCs w:val="20"/>
              </w:rPr>
            </w:pPr>
            <w:r>
              <w:rPr>
                <w:rFonts w:ascii="Arial Narrow" w:hAnsi="Arial Narrow" w:cs="Calibri"/>
                <w:sz w:val="20"/>
                <w:szCs w:val="20"/>
              </w:rPr>
              <w:t>CEFEPIMA CLORIDRATO 2G PÓ PARA SOLUÇÃO INJETÁVEL EV</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391644A">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BC1439A">
            <w:pPr>
              <w:jc w:val="center"/>
              <w:rPr>
                <w:rFonts w:ascii="Arial Narrow" w:hAnsi="Arial Narrow" w:cs="Calibri"/>
                <w:sz w:val="20"/>
                <w:szCs w:val="20"/>
              </w:rPr>
            </w:pPr>
            <w:r>
              <w:rPr>
                <w:rFonts w:ascii="Arial Narrow" w:hAnsi="Arial Narrow" w:cs="Calibri"/>
                <w:sz w:val="20"/>
                <w:szCs w:val="20"/>
              </w:rPr>
              <w:t>2000</w:t>
            </w:r>
          </w:p>
        </w:tc>
      </w:tr>
      <w:tr w14:paraId="63F9DE9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3F73A32">
            <w:pPr>
              <w:jc w:val="center"/>
              <w:rPr>
                <w:rFonts w:ascii="Arial Narrow" w:hAnsi="Arial Narrow" w:cs="Calibri"/>
                <w:sz w:val="20"/>
                <w:szCs w:val="20"/>
              </w:rPr>
            </w:pPr>
            <w:r>
              <w:rPr>
                <w:rFonts w:ascii="Arial Narrow" w:hAnsi="Arial Narrow" w:cs="Calibri"/>
                <w:sz w:val="20"/>
                <w:szCs w:val="20"/>
              </w:rPr>
              <w:t>31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E8084AE">
            <w:pPr>
              <w:rPr>
                <w:rFonts w:ascii="Arial Narrow" w:hAnsi="Arial Narrow" w:cs="Calibri"/>
                <w:sz w:val="20"/>
                <w:szCs w:val="20"/>
              </w:rPr>
            </w:pPr>
            <w:r>
              <w:rPr>
                <w:rFonts w:ascii="Arial Narrow" w:hAnsi="Arial Narrow" w:cs="Calibri"/>
                <w:sz w:val="20"/>
                <w:szCs w:val="20"/>
              </w:rPr>
              <w:t>CEFALOTINA 1 GRAMA PO P/ SOLUÇÃO INJETÁVEL.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36ECBFF">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C94C5BD">
            <w:pPr>
              <w:jc w:val="center"/>
              <w:rPr>
                <w:rFonts w:ascii="Arial Narrow" w:hAnsi="Arial Narrow" w:cs="Calibri"/>
                <w:sz w:val="20"/>
                <w:szCs w:val="20"/>
              </w:rPr>
            </w:pPr>
            <w:r>
              <w:rPr>
                <w:rFonts w:ascii="Arial Narrow" w:hAnsi="Arial Narrow" w:cs="Calibri"/>
                <w:sz w:val="20"/>
                <w:szCs w:val="20"/>
              </w:rPr>
              <w:t>4000</w:t>
            </w:r>
          </w:p>
        </w:tc>
      </w:tr>
      <w:tr w14:paraId="44FCDF0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3DE6955">
            <w:pPr>
              <w:jc w:val="center"/>
              <w:rPr>
                <w:rFonts w:ascii="Arial Narrow" w:hAnsi="Arial Narrow" w:cs="Calibri"/>
                <w:sz w:val="20"/>
                <w:szCs w:val="20"/>
              </w:rPr>
            </w:pPr>
            <w:r>
              <w:rPr>
                <w:rFonts w:ascii="Arial Narrow" w:hAnsi="Arial Narrow" w:cs="Calibri"/>
                <w:sz w:val="20"/>
                <w:szCs w:val="20"/>
              </w:rPr>
              <w:t>32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67BA71E">
            <w:pPr>
              <w:rPr>
                <w:rFonts w:ascii="Arial Narrow" w:hAnsi="Arial Narrow" w:cs="Calibri"/>
                <w:sz w:val="20"/>
                <w:szCs w:val="20"/>
              </w:rPr>
            </w:pPr>
            <w:r>
              <w:rPr>
                <w:rFonts w:ascii="Arial Narrow" w:hAnsi="Arial Narrow" w:cs="Calibri"/>
                <w:sz w:val="20"/>
                <w:szCs w:val="20"/>
              </w:rPr>
              <w:t>CEFTRIAXONA SÓDICA PÓ PARA SOLUÇÃO INJETÁVEL 1 G.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0C6D714">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7360868">
            <w:pPr>
              <w:jc w:val="center"/>
              <w:rPr>
                <w:rFonts w:ascii="Arial Narrow" w:hAnsi="Arial Narrow" w:cs="Calibri"/>
                <w:sz w:val="20"/>
                <w:szCs w:val="20"/>
              </w:rPr>
            </w:pPr>
            <w:r>
              <w:rPr>
                <w:rFonts w:ascii="Arial Narrow" w:hAnsi="Arial Narrow" w:cs="Calibri"/>
                <w:sz w:val="20"/>
                <w:szCs w:val="20"/>
              </w:rPr>
              <w:t>8000</w:t>
            </w:r>
          </w:p>
        </w:tc>
      </w:tr>
      <w:tr w14:paraId="1849D64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404BC80">
            <w:pPr>
              <w:jc w:val="center"/>
              <w:rPr>
                <w:rFonts w:ascii="Arial Narrow" w:hAnsi="Arial Narrow" w:cs="Calibri"/>
                <w:sz w:val="20"/>
                <w:szCs w:val="20"/>
              </w:rPr>
            </w:pPr>
            <w:r>
              <w:rPr>
                <w:rFonts w:ascii="Arial Narrow" w:hAnsi="Arial Narrow" w:cs="Calibri"/>
                <w:sz w:val="20"/>
                <w:szCs w:val="20"/>
              </w:rPr>
              <w:t>33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4C053BE">
            <w:pPr>
              <w:rPr>
                <w:rFonts w:ascii="Arial Narrow" w:hAnsi="Arial Narrow" w:cs="Calibri"/>
                <w:sz w:val="20"/>
                <w:szCs w:val="20"/>
              </w:rPr>
            </w:pPr>
            <w:r>
              <w:rPr>
                <w:rFonts w:ascii="Arial Narrow" w:hAnsi="Arial Narrow" w:cs="Calibri"/>
                <w:sz w:val="20"/>
                <w:szCs w:val="20"/>
              </w:rPr>
              <w:t>CEFUROXIMA 750 MG PO INJ. IM/IV.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1596050">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CD0B10E">
            <w:pPr>
              <w:jc w:val="center"/>
              <w:rPr>
                <w:rFonts w:ascii="Arial Narrow" w:hAnsi="Arial Narrow" w:cs="Calibri"/>
                <w:sz w:val="20"/>
                <w:szCs w:val="20"/>
              </w:rPr>
            </w:pPr>
            <w:r>
              <w:rPr>
                <w:rFonts w:ascii="Arial Narrow" w:hAnsi="Arial Narrow" w:cs="Calibri"/>
                <w:sz w:val="20"/>
                <w:szCs w:val="20"/>
              </w:rPr>
              <w:t>1000</w:t>
            </w:r>
          </w:p>
        </w:tc>
      </w:tr>
      <w:tr w14:paraId="40EB49E3">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3AEF381">
            <w:pPr>
              <w:jc w:val="center"/>
              <w:rPr>
                <w:rFonts w:ascii="Arial Narrow" w:hAnsi="Arial Narrow" w:cs="Calibri"/>
                <w:sz w:val="20"/>
                <w:szCs w:val="20"/>
              </w:rPr>
            </w:pPr>
            <w:r>
              <w:rPr>
                <w:rFonts w:ascii="Arial Narrow" w:hAnsi="Arial Narrow" w:cs="Calibri"/>
                <w:sz w:val="20"/>
                <w:szCs w:val="20"/>
              </w:rPr>
              <w:t>34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9C08A28">
            <w:pPr>
              <w:rPr>
                <w:rFonts w:ascii="Arial Narrow" w:hAnsi="Arial Narrow" w:cs="Calibri"/>
                <w:sz w:val="20"/>
                <w:szCs w:val="20"/>
              </w:rPr>
            </w:pPr>
            <w:r>
              <w:rPr>
                <w:rFonts w:ascii="Arial Narrow" w:hAnsi="Arial Narrow" w:cs="Calibri"/>
                <w:sz w:val="20"/>
                <w:szCs w:val="20"/>
              </w:rPr>
              <w:t>CLORETO DE POTASSIO, SOLUCAO INJETAVEL 10 % (OU 1,34 MEP/ML K) 10ML. VALIDADE SUPERIOA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A8108C1">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339C75A">
            <w:pPr>
              <w:jc w:val="center"/>
              <w:rPr>
                <w:rFonts w:ascii="Arial Narrow" w:hAnsi="Arial Narrow" w:cs="Calibri"/>
                <w:sz w:val="20"/>
                <w:szCs w:val="20"/>
              </w:rPr>
            </w:pPr>
            <w:r>
              <w:rPr>
                <w:rFonts w:ascii="Arial Narrow" w:hAnsi="Arial Narrow" w:cs="Calibri"/>
                <w:sz w:val="20"/>
                <w:szCs w:val="20"/>
              </w:rPr>
              <w:t>1000</w:t>
            </w:r>
          </w:p>
        </w:tc>
      </w:tr>
      <w:tr w14:paraId="03471FD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D7E5166">
            <w:pPr>
              <w:jc w:val="center"/>
              <w:rPr>
                <w:rFonts w:ascii="Arial Narrow" w:hAnsi="Arial Narrow" w:cs="Calibri"/>
                <w:sz w:val="20"/>
                <w:szCs w:val="20"/>
              </w:rPr>
            </w:pPr>
            <w:r>
              <w:rPr>
                <w:rFonts w:ascii="Arial Narrow" w:hAnsi="Arial Narrow" w:cs="Calibri"/>
                <w:sz w:val="20"/>
                <w:szCs w:val="20"/>
              </w:rPr>
              <w:t>35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20577EB">
            <w:pPr>
              <w:rPr>
                <w:rFonts w:ascii="Arial Narrow" w:hAnsi="Arial Narrow" w:cs="Calibri"/>
                <w:sz w:val="20"/>
                <w:szCs w:val="20"/>
              </w:rPr>
            </w:pPr>
            <w:r>
              <w:rPr>
                <w:rFonts w:ascii="Arial Narrow" w:hAnsi="Arial Narrow" w:cs="Calibri"/>
                <w:sz w:val="20"/>
                <w:szCs w:val="20"/>
              </w:rPr>
              <w:t>CLORETO DE SÓDIO (SOL. HIPERTÔNICA) 10%, SOLUÇÃO INJETÁVEL, AMPOLA 10 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6D63F3F">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4453BAA">
            <w:pPr>
              <w:jc w:val="center"/>
              <w:rPr>
                <w:rFonts w:ascii="Arial Narrow" w:hAnsi="Arial Narrow" w:cs="Calibri"/>
                <w:sz w:val="20"/>
                <w:szCs w:val="20"/>
              </w:rPr>
            </w:pPr>
            <w:r>
              <w:rPr>
                <w:rFonts w:ascii="Arial Narrow" w:hAnsi="Arial Narrow" w:cs="Calibri"/>
                <w:sz w:val="20"/>
                <w:szCs w:val="20"/>
              </w:rPr>
              <w:t>1000</w:t>
            </w:r>
          </w:p>
        </w:tc>
      </w:tr>
      <w:tr w14:paraId="05E75807">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A9D4462">
            <w:pPr>
              <w:jc w:val="center"/>
              <w:rPr>
                <w:rFonts w:ascii="Arial Narrow" w:hAnsi="Arial Narrow" w:cs="Calibri"/>
                <w:sz w:val="20"/>
                <w:szCs w:val="20"/>
              </w:rPr>
            </w:pPr>
            <w:r>
              <w:rPr>
                <w:rFonts w:ascii="Arial Narrow" w:hAnsi="Arial Narrow" w:cs="Calibri"/>
                <w:sz w:val="20"/>
                <w:szCs w:val="20"/>
              </w:rPr>
              <w:t>36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E55562B">
            <w:pPr>
              <w:rPr>
                <w:rFonts w:ascii="Arial Narrow" w:hAnsi="Arial Narrow" w:cs="Calibri"/>
                <w:sz w:val="20"/>
                <w:szCs w:val="20"/>
              </w:rPr>
            </w:pPr>
            <w:r>
              <w:rPr>
                <w:rFonts w:ascii="Arial Narrow" w:hAnsi="Arial Narrow" w:cs="Calibri"/>
                <w:sz w:val="20"/>
                <w:szCs w:val="20"/>
              </w:rPr>
              <w:t>CLORETO DE SÓDIO (SOL. HIPERTÔNICA) 20%, SOLUÇÃO INJETÁVEL, AMPOLA 10 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AD7960D">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BA42FD1">
            <w:pPr>
              <w:jc w:val="center"/>
              <w:rPr>
                <w:rFonts w:ascii="Arial Narrow" w:hAnsi="Arial Narrow" w:cs="Calibri"/>
                <w:sz w:val="20"/>
                <w:szCs w:val="20"/>
              </w:rPr>
            </w:pPr>
            <w:r>
              <w:rPr>
                <w:rFonts w:ascii="Arial Narrow" w:hAnsi="Arial Narrow" w:cs="Calibri"/>
                <w:sz w:val="20"/>
                <w:szCs w:val="20"/>
              </w:rPr>
              <w:t>1000</w:t>
            </w:r>
          </w:p>
        </w:tc>
      </w:tr>
      <w:tr w14:paraId="1BC630D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728C79B">
            <w:pPr>
              <w:jc w:val="center"/>
              <w:rPr>
                <w:rFonts w:ascii="Arial Narrow" w:hAnsi="Arial Narrow" w:cs="Calibri"/>
                <w:sz w:val="20"/>
                <w:szCs w:val="20"/>
              </w:rPr>
            </w:pPr>
            <w:r>
              <w:rPr>
                <w:rFonts w:ascii="Arial Narrow" w:hAnsi="Arial Narrow" w:cs="Calibri"/>
                <w:sz w:val="20"/>
                <w:szCs w:val="20"/>
              </w:rPr>
              <w:t>37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27E4E97">
            <w:pPr>
              <w:rPr>
                <w:rFonts w:ascii="Arial Narrow" w:hAnsi="Arial Narrow" w:cs="Calibri"/>
                <w:sz w:val="20"/>
                <w:szCs w:val="20"/>
              </w:rPr>
            </w:pPr>
            <w:r>
              <w:rPr>
                <w:rFonts w:ascii="Arial Narrow" w:hAnsi="Arial Narrow" w:cs="Calibri"/>
                <w:sz w:val="20"/>
                <w:szCs w:val="20"/>
              </w:rPr>
              <w:t>CLORIDRATO DE MOXIFLOXACINO 400MG/250ML, USO INTAVENOSO,SOLUÇÃO PARA INFUSÃO,BOLSA PLASTICA COM 250ML, DEVERÁ ESTA ESCRITO USO RESTRITO A HOSPITAIS</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299C31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FDCE5E0">
            <w:pPr>
              <w:jc w:val="center"/>
              <w:rPr>
                <w:rFonts w:ascii="Arial Narrow" w:hAnsi="Arial Narrow" w:cs="Calibri"/>
                <w:sz w:val="20"/>
                <w:szCs w:val="20"/>
              </w:rPr>
            </w:pPr>
            <w:r>
              <w:rPr>
                <w:rFonts w:ascii="Arial Narrow" w:hAnsi="Arial Narrow" w:cs="Calibri"/>
                <w:sz w:val="20"/>
                <w:szCs w:val="20"/>
              </w:rPr>
              <w:t>1000</w:t>
            </w:r>
          </w:p>
        </w:tc>
      </w:tr>
      <w:tr w14:paraId="7F66C35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D4D50D3">
            <w:pPr>
              <w:jc w:val="center"/>
              <w:rPr>
                <w:rFonts w:ascii="Arial Narrow" w:hAnsi="Arial Narrow" w:cs="Calibri"/>
                <w:sz w:val="20"/>
                <w:szCs w:val="20"/>
              </w:rPr>
            </w:pPr>
            <w:r>
              <w:rPr>
                <w:rFonts w:ascii="Arial Narrow" w:hAnsi="Arial Narrow" w:cs="Calibri"/>
                <w:sz w:val="20"/>
                <w:szCs w:val="20"/>
              </w:rPr>
              <w:t>38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A226D85">
            <w:pPr>
              <w:rPr>
                <w:rFonts w:ascii="Arial Narrow" w:hAnsi="Arial Narrow" w:cs="Calibri"/>
                <w:sz w:val="20"/>
                <w:szCs w:val="20"/>
              </w:rPr>
            </w:pPr>
            <w:r>
              <w:rPr>
                <w:rFonts w:ascii="Arial Narrow" w:hAnsi="Arial Narrow" w:cs="Calibri"/>
                <w:sz w:val="20"/>
                <w:szCs w:val="20"/>
              </w:rPr>
              <w:t xml:space="preserve">CETOPROFENO SOL. INJETAVEL IM 50MG,ML, FRASCO OU AMPOLA 2 ML EMBALAGEM DO PRODUTO DEVERA CONTER A SEGUINTE IMPRESSAO:" VENDA PROIBIDA PELO COMERCIO. "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5D04A0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2B3D52A">
            <w:pPr>
              <w:jc w:val="center"/>
              <w:rPr>
                <w:rFonts w:ascii="Arial Narrow" w:hAnsi="Arial Narrow" w:cs="Calibri"/>
                <w:sz w:val="20"/>
                <w:szCs w:val="20"/>
              </w:rPr>
            </w:pPr>
            <w:r>
              <w:rPr>
                <w:rFonts w:ascii="Arial Narrow" w:hAnsi="Arial Narrow" w:cs="Calibri"/>
                <w:sz w:val="20"/>
                <w:szCs w:val="20"/>
              </w:rPr>
              <w:t>5000</w:t>
            </w:r>
          </w:p>
        </w:tc>
      </w:tr>
      <w:tr w14:paraId="0682321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46084F3">
            <w:pPr>
              <w:jc w:val="center"/>
              <w:rPr>
                <w:rFonts w:ascii="Arial Narrow" w:hAnsi="Arial Narrow" w:cs="Calibri"/>
                <w:sz w:val="20"/>
                <w:szCs w:val="20"/>
              </w:rPr>
            </w:pPr>
            <w:r>
              <w:rPr>
                <w:rFonts w:ascii="Arial Narrow" w:hAnsi="Arial Narrow" w:cs="Calibri"/>
                <w:sz w:val="20"/>
                <w:szCs w:val="20"/>
              </w:rPr>
              <w:t>39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5D91580">
            <w:pPr>
              <w:rPr>
                <w:rFonts w:ascii="Arial Narrow" w:hAnsi="Arial Narrow" w:cs="Calibri"/>
                <w:sz w:val="20"/>
                <w:szCs w:val="20"/>
              </w:rPr>
            </w:pPr>
            <w:r>
              <w:rPr>
                <w:rFonts w:ascii="Arial Narrow" w:hAnsi="Arial Narrow" w:cs="Calibri"/>
                <w:sz w:val="20"/>
                <w:szCs w:val="20"/>
              </w:rPr>
              <w:t xml:space="preserve">CETOPROFENO PÓ PARA  SOL. INJETAVEL  100MG, FRASCO OU AMPOLA EMBALAGEM DO PRODUTO DEVERA CONTER A SEGUINTE IMPRESSAO:" VENDA PROIBIDA PELO COMERCIO.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41AA452">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D1EA8F1">
            <w:pPr>
              <w:jc w:val="center"/>
              <w:rPr>
                <w:rFonts w:ascii="Arial Narrow" w:hAnsi="Arial Narrow" w:cs="Calibri"/>
                <w:sz w:val="20"/>
                <w:szCs w:val="20"/>
              </w:rPr>
            </w:pPr>
            <w:r>
              <w:rPr>
                <w:rFonts w:ascii="Arial Narrow" w:hAnsi="Arial Narrow" w:cs="Calibri"/>
                <w:sz w:val="20"/>
                <w:szCs w:val="20"/>
              </w:rPr>
              <w:t>5000</w:t>
            </w:r>
          </w:p>
        </w:tc>
      </w:tr>
      <w:tr w14:paraId="1CE1F69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BC7FBB0">
            <w:pPr>
              <w:jc w:val="center"/>
              <w:rPr>
                <w:rFonts w:ascii="Arial Narrow" w:hAnsi="Arial Narrow" w:cs="Calibri"/>
                <w:sz w:val="20"/>
                <w:szCs w:val="20"/>
              </w:rPr>
            </w:pPr>
            <w:r>
              <w:rPr>
                <w:rFonts w:ascii="Arial Narrow" w:hAnsi="Arial Narrow" w:cs="Calibri"/>
                <w:sz w:val="20"/>
                <w:szCs w:val="20"/>
              </w:rPr>
              <w:t>40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20F6148">
            <w:pPr>
              <w:rPr>
                <w:rFonts w:ascii="Arial Narrow" w:hAnsi="Arial Narrow" w:cs="Calibri"/>
                <w:sz w:val="20"/>
                <w:szCs w:val="20"/>
              </w:rPr>
            </w:pPr>
            <w:r>
              <w:rPr>
                <w:rFonts w:ascii="Arial Narrow" w:hAnsi="Arial Narrow" w:cs="Calibri"/>
                <w:sz w:val="20"/>
                <w:szCs w:val="20"/>
              </w:rPr>
              <w:t>CLINDAMICINA, FOSFATO DE CLINDAMICINA, SOLUÇÃO INJETÁVEL DE 300 MG (150 MG/ML) EM EMBALAGEM CONTENDO 1 AMPOLA COM 4 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313F8E6">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0405F0E">
            <w:pPr>
              <w:jc w:val="center"/>
              <w:rPr>
                <w:rFonts w:ascii="Arial Narrow" w:hAnsi="Arial Narrow" w:cs="Calibri"/>
                <w:sz w:val="20"/>
                <w:szCs w:val="20"/>
              </w:rPr>
            </w:pPr>
            <w:r>
              <w:rPr>
                <w:rFonts w:ascii="Arial Narrow" w:hAnsi="Arial Narrow" w:cs="Calibri"/>
                <w:sz w:val="20"/>
                <w:szCs w:val="20"/>
              </w:rPr>
              <w:t>3000</w:t>
            </w:r>
          </w:p>
        </w:tc>
      </w:tr>
      <w:tr w14:paraId="6063696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3BDE43C">
            <w:pPr>
              <w:jc w:val="center"/>
              <w:rPr>
                <w:rFonts w:ascii="Arial Narrow" w:hAnsi="Arial Narrow" w:cs="Calibri"/>
                <w:sz w:val="20"/>
                <w:szCs w:val="20"/>
              </w:rPr>
            </w:pPr>
            <w:r>
              <w:rPr>
                <w:rFonts w:ascii="Arial Narrow" w:hAnsi="Arial Narrow" w:cs="Calibri"/>
                <w:sz w:val="20"/>
                <w:szCs w:val="20"/>
              </w:rPr>
              <w:t>41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6E9A26B">
            <w:pPr>
              <w:rPr>
                <w:rFonts w:ascii="Arial Narrow" w:hAnsi="Arial Narrow" w:cs="Calibri"/>
                <w:sz w:val="20"/>
                <w:szCs w:val="20"/>
              </w:rPr>
            </w:pPr>
            <w:r>
              <w:rPr>
                <w:rFonts w:ascii="Arial Narrow" w:hAnsi="Arial Narrow" w:cs="Calibri"/>
                <w:sz w:val="20"/>
                <w:szCs w:val="20"/>
              </w:rPr>
              <w:t>CLINDAMICINA, FOSFATO DE CLINDAMICINA, SOLUÇÃO INJETÁVEL DE 300 MG (150 MG/ML) EM EMBALAGEM CONTENDO 1 AMPOLA COM 2 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C08CDCC">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8CBC64D">
            <w:pPr>
              <w:jc w:val="center"/>
              <w:rPr>
                <w:rFonts w:ascii="Arial Narrow" w:hAnsi="Arial Narrow" w:cs="Calibri"/>
                <w:sz w:val="20"/>
                <w:szCs w:val="20"/>
              </w:rPr>
            </w:pPr>
            <w:r>
              <w:rPr>
                <w:rFonts w:ascii="Arial Narrow" w:hAnsi="Arial Narrow" w:cs="Calibri"/>
                <w:sz w:val="20"/>
                <w:szCs w:val="20"/>
              </w:rPr>
              <w:t>3000</w:t>
            </w:r>
          </w:p>
        </w:tc>
      </w:tr>
      <w:tr w14:paraId="46D5A7F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0CFE82A">
            <w:pPr>
              <w:jc w:val="center"/>
              <w:rPr>
                <w:rFonts w:ascii="Arial Narrow" w:hAnsi="Arial Narrow" w:cs="Calibri"/>
                <w:sz w:val="20"/>
                <w:szCs w:val="20"/>
              </w:rPr>
            </w:pPr>
            <w:r>
              <w:rPr>
                <w:rFonts w:ascii="Arial Narrow" w:hAnsi="Arial Narrow" w:cs="Calibri"/>
                <w:sz w:val="20"/>
                <w:szCs w:val="20"/>
              </w:rPr>
              <w:t>42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30A793D">
            <w:pPr>
              <w:rPr>
                <w:rFonts w:ascii="Arial Narrow" w:hAnsi="Arial Narrow" w:cs="Calibri"/>
                <w:sz w:val="20"/>
                <w:szCs w:val="20"/>
              </w:rPr>
            </w:pPr>
            <w:r>
              <w:rPr>
                <w:rFonts w:ascii="Arial Narrow" w:hAnsi="Arial Narrow" w:cs="Calibri"/>
                <w:sz w:val="20"/>
                <w:szCs w:val="20"/>
              </w:rPr>
              <w:t>CIPROFLOXACINO 200 MG  P/ SOLUÇÃO INJETÁVEL. BOLSA COM 100ML.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3D9D4CD">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6C5ACCB">
            <w:pPr>
              <w:jc w:val="center"/>
              <w:rPr>
                <w:rFonts w:ascii="Arial Narrow" w:hAnsi="Arial Narrow" w:cs="Calibri"/>
                <w:sz w:val="20"/>
                <w:szCs w:val="20"/>
              </w:rPr>
            </w:pPr>
            <w:r>
              <w:rPr>
                <w:rFonts w:ascii="Arial Narrow" w:hAnsi="Arial Narrow" w:cs="Calibri"/>
                <w:sz w:val="20"/>
                <w:szCs w:val="20"/>
              </w:rPr>
              <w:t>2000</w:t>
            </w:r>
          </w:p>
        </w:tc>
      </w:tr>
      <w:tr w14:paraId="44547FB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D9A98B6">
            <w:pPr>
              <w:jc w:val="center"/>
              <w:rPr>
                <w:rFonts w:ascii="Arial Narrow" w:hAnsi="Arial Narrow" w:cs="Calibri"/>
                <w:sz w:val="20"/>
                <w:szCs w:val="20"/>
              </w:rPr>
            </w:pPr>
            <w:r>
              <w:rPr>
                <w:rFonts w:ascii="Arial Narrow" w:hAnsi="Arial Narrow" w:cs="Calibri"/>
                <w:sz w:val="20"/>
                <w:szCs w:val="20"/>
              </w:rPr>
              <w:t>43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EE144FF">
            <w:pPr>
              <w:rPr>
                <w:rFonts w:ascii="Arial Narrow" w:hAnsi="Arial Narrow" w:cs="Calibri"/>
                <w:sz w:val="20"/>
                <w:szCs w:val="20"/>
              </w:rPr>
            </w:pPr>
            <w:r>
              <w:rPr>
                <w:rFonts w:ascii="Arial Narrow" w:hAnsi="Arial Narrow" w:cs="Calibri"/>
                <w:sz w:val="20"/>
                <w:szCs w:val="20"/>
              </w:rPr>
              <w:t>CIPROFLOXACINO 400 MG  P/ SOLUÇÃO INJETÁVEL. BOLSA COM 200ML.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320E466">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FE6D6F9">
            <w:pPr>
              <w:jc w:val="center"/>
              <w:rPr>
                <w:rFonts w:ascii="Arial Narrow" w:hAnsi="Arial Narrow" w:cs="Calibri"/>
                <w:sz w:val="20"/>
                <w:szCs w:val="20"/>
              </w:rPr>
            </w:pPr>
            <w:r>
              <w:rPr>
                <w:rFonts w:ascii="Arial Narrow" w:hAnsi="Arial Narrow" w:cs="Calibri"/>
                <w:sz w:val="20"/>
                <w:szCs w:val="20"/>
              </w:rPr>
              <w:t>2000</w:t>
            </w:r>
          </w:p>
        </w:tc>
      </w:tr>
      <w:tr w14:paraId="61B2497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8B39F76">
            <w:pPr>
              <w:jc w:val="center"/>
              <w:rPr>
                <w:rFonts w:ascii="Arial Narrow" w:hAnsi="Arial Narrow" w:cs="Calibri"/>
                <w:sz w:val="20"/>
                <w:szCs w:val="20"/>
              </w:rPr>
            </w:pPr>
            <w:r>
              <w:rPr>
                <w:rFonts w:ascii="Arial Narrow" w:hAnsi="Arial Narrow" w:cs="Calibri"/>
                <w:sz w:val="20"/>
                <w:szCs w:val="20"/>
              </w:rPr>
              <w:t>44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DF95CDE">
            <w:pPr>
              <w:rPr>
                <w:rFonts w:ascii="Arial Narrow" w:hAnsi="Arial Narrow" w:cs="Calibri"/>
                <w:sz w:val="20"/>
                <w:szCs w:val="20"/>
              </w:rPr>
            </w:pPr>
            <w:r>
              <w:rPr>
                <w:rFonts w:ascii="Arial Narrow" w:hAnsi="Arial Narrow" w:cs="Calibri"/>
                <w:sz w:val="20"/>
                <w:szCs w:val="20"/>
              </w:rPr>
              <w:t xml:space="preserve">CIMETIDINA, SOLUCAO INJETAVEL 150MG/ML AMPOLA 2 ML, A EMBALAGEM DO PRODUTO DEVERA CONTER A SEGUINTE IMPRESSAO:" VENDA PROIBIDA PELO COMERCIO.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26C72D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57D57F4">
            <w:pPr>
              <w:jc w:val="center"/>
              <w:rPr>
                <w:rFonts w:ascii="Arial Narrow" w:hAnsi="Arial Narrow" w:cs="Calibri"/>
                <w:sz w:val="20"/>
                <w:szCs w:val="20"/>
              </w:rPr>
            </w:pPr>
            <w:r>
              <w:rPr>
                <w:rFonts w:ascii="Arial Narrow" w:hAnsi="Arial Narrow" w:cs="Calibri"/>
                <w:sz w:val="20"/>
                <w:szCs w:val="20"/>
              </w:rPr>
              <w:t>4000</w:t>
            </w:r>
          </w:p>
        </w:tc>
      </w:tr>
      <w:tr w14:paraId="4D9C821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FB85CBB">
            <w:pPr>
              <w:jc w:val="center"/>
              <w:rPr>
                <w:rFonts w:ascii="Arial Narrow" w:hAnsi="Arial Narrow" w:cs="Calibri"/>
                <w:sz w:val="20"/>
                <w:szCs w:val="20"/>
              </w:rPr>
            </w:pPr>
            <w:r>
              <w:rPr>
                <w:rFonts w:ascii="Arial Narrow" w:hAnsi="Arial Narrow" w:cs="Calibri"/>
                <w:sz w:val="20"/>
                <w:szCs w:val="20"/>
              </w:rPr>
              <w:t>45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ECA1BE5">
            <w:pPr>
              <w:rPr>
                <w:rFonts w:ascii="Arial Narrow" w:hAnsi="Arial Narrow" w:cs="Calibri"/>
                <w:sz w:val="20"/>
                <w:szCs w:val="20"/>
              </w:rPr>
            </w:pPr>
            <w:r>
              <w:rPr>
                <w:rFonts w:ascii="Arial Narrow" w:hAnsi="Arial Narrow" w:cs="Calibri"/>
                <w:sz w:val="20"/>
                <w:szCs w:val="20"/>
              </w:rPr>
              <w:t>CLONIDINA CLORIDRATO,  SOLUÇÃO INJETÁVEL - 150 MCG/ML.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A9CEF3E">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192E934">
            <w:pPr>
              <w:jc w:val="center"/>
              <w:rPr>
                <w:rFonts w:ascii="Arial Narrow" w:hAnsi="Arial Narrow" w:cs="Calibri"/>
                <w:sz w:val="20"/>
                <w:szCs w:val="20"/>
              </w:rPr>
            </w:pPr>
            <w:r>
              <w:rPr>
                <w:rFonts w:ascii="Arial Narrow" w:hAnsi="Arial Narrow" w:cs="Calibri"/>
                <w:sz w:val="20"/>
                <w:szCs w:val="20"/>
              </w:rPr>
              <w:t>3000</w:t>
            </w:r>
          </w:p>
        </w:tc>
      </w:tr>
      <w:tr w14:paraId="7C0750D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837ABE3">
            <w:pPr>
              <w:jc w:val="center"/>
              <w:rPr>
                <w:rFonts w:ascii="Arial Narrow" w:hAnsi="Arial Narrow" w:cs="Calibri"/>
                <w:sz w:val="20"/>
                <w:szCs w:val="20"/>
              </w:rPr>
            </w:pPr>
            <w:r>
              <w:rPr>
                <w:rFonts w:ascii="Arial Narrow" w:hAnsi="Arial Narrow" w:cs="Calibri"/>
                <w:sz w:val="20"/>
                <w:szCs w:val="20"/>
              </w:rPr>
              <w:t>46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AC9DCC9">
            <w:pPr>
              <w:rPr>
                <w:rFonts w:ascii="Arial Narrow" w:hAnsi="Arial Narrow" w:cs="Calibri"/>
                <w:sz w:val="20"/>
                <w:szCs w:val="20"/>
              </w:rPr>
            </w:pPr>
            <w:r>
              <w:rPr>
                <w:rFonts w:ascii="Arial Narrow" w:hAnsi="Arial Narrow" w:cs="Calibri"/>
                <w:sz w:val="20"/>
                <w:szCs w:val="20"/>
              </w:rPr>
              <w:t>DIPIRONA SÓDICA SOL. INJ. 500MG/ML AMP. 2 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D27E323">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E418091">
            <w:pPr>
              <w:jc w:val="center"/>
              <w:rPr>
                <w:rFonts w:ascii="Arial Narrow" w:hAnsi="Arial Narrow" w:cs="Calibri"/>
                <w:sz w:val="20"/>
                <w:szCs w:val="20"/>
              </w:rPr>
            </w:pPr>
            <w:r>
              <w:rPr>
                <w:rFonts w:ascii="Arial Narrow" w:hAnsi="Arial Narrow" w:cs="Calibri"/>
                <w:sz w:val="20"/>
                <w:szCs w:val="20"/>
              </w:rPr>
              <w:t>20000</w:t>
            </w:r>
          </w:p>
        </w:tc>
      </w:tr>
      <w:tr w14:paraId="1763AFC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FB461D4">
            <w:pPr>
              <w:jc w:val="center"/>
              <w:rPr>
                <w:rFonts w:ascii="Arial Narrow" w:hAnsi="Arial Narrow" w:cs="Calibri"/>
                <w:sz w:val="20"/>
                <w:szCs w:val="20"/>
              </w:rPr>
            </w:pPr>
            <w:r>
              <w:rPr>
                <w:rFonts w:ascii="Arial Narrow" w:hAnsi="Arial Narrow" w:cs="Calibri"/>
                <w:sz w:val="20"/>
                <w:szCs w:val="20"/>
              </w:rPr>
              <w:t>47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619DE42">
            <w:pPr>
              <w:rPr>
                <w:rFonts w:ascii="Arial Narrow" w:hAnsi="Arial Narrow" w:cs="Calibri"/>
                <w:sz w:val="20"/>
                <w:szCs w:val="20"/>
              </w:rPr>
            </w:pPr>
            <w:r>
              <w:rPr>
                <w:rFonts w:ascii="Arial Narrow" w:hAnsi="Arial Narrow" w:cs="Calibri"/>
                <w:sz w:val="20"/>
                <w:szCs w:val="20"/>
              </w:rPr>
              <w:t>DESLANOSÍDEO, 0,2MG/ML, AMPOLA 2 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9702E18">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FA51753">
            <w:pPr>
              <w:jc w:val="center"/>
              <w:rPr>
                <w:rFonts w:ascii="Arial Narrow" w:hAnsi="Arial Narrow" w:cs="Calibri"/>
                <w:sz w:val="20"/>
                <w:szCs w:val="20"/>
              </w:rPr>
            </w:pPr>
            <w:r>
              <w:rPr>
                <w:rFonts w:ascii="Arial Narrow" w:hAnsi="Arial Narrow" w:cs="Calibri"/>
                <w:sz w:val="20"/>
                <w:szCs w:val="20"/>
              </w:rPr>
              <w:t>3000</w:t>
            </w:r>
          </w:p>
        </w:tc>
      </w:tr>
      <w:tr w14:paraId="62A6B313">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65A7593">
            <w:pPr>
              <w:jc w:val="center"/>
              <w:rPr>
                <w:rFonts w:ascii="Arial Narrow" w:hAnsi="Arial Narrow" w:cs="Calibri"/>
                <w:sz w:val="20"/>
                <w:szCs w:val="20"/>
              </w:rPr>
            </w:pPr>
            <w:r>
              <w:rPr>
                <w:rFonts w:ascii="Arial Narrow" w:hAnsi="Arial Narrow" w:cs="Calibri"/>
                <w:sz w:val="20"/>
                <w:szCs w:val="20"/>
              </w:rPr>
              <w:t>48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75D68E9">
            <w:pPr>
              <w:rPr>
                <w:rFonts w:ascii="Arial Narrow" w:hAnsi="Arial Narrow" w:cs="Calibri"/>
                <w:sz w:val="20"/>
                <w:szCs w:val="20"/>
              </w:rPr>
            </w:pPr>
            <w:r>
              <w:rPr>
                <w:rFonts w:ascii="Arial Narrow" w:hAnsi="Arial Narrow" w:cs="Calibri"/>
                <w:sz w:val="20"/>
                <w:szCs w:val="20"/>
              </w:rPr>
              <w:t>DEXAMETASONA SOLUÇÃO INJETÁVEL 4 MG/ML AMPOLA 2,5 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58E8AB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86B45D3">
            <w:pPr>
              <w:jc w:val="center"/>
              <w:rPr>
                <w:rFonts w:ascii="Arial Narrow" w:hAnsi="Arial Narrow" w:cs="Calibri"/>
                <w:sz w:val="20"/>
                <w:szCs w:val="20"/>
              </w:rPr>
            </w:pPr>
            <w:r>
              <w:rPr>
                <w:rFonts w:ascii="Arial Narrow" w:hAnsi="Arial Narrow" w:cs="Calibri"/>
                <w:sz w:val="20"/>
                <w:szCs w:val="20"/>
              </w:rPr>
              <w:t>20000</w:t>
            </w:r>
          </w:p>
        </w:tc>
      </w:tr>
      <w:tr w14:paraId="2A2CF5B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030CE0C">
            <w:pPr>
              <w:jc w:val="center"/>
              <w:rPr>
                <w:rFonts w:ascii="Arial Narrow" w:hAnsi="Arial Narrow" w:cs="Calibri"/>
                <w:sz w:val="20"/>
                <w:szCs w:val="20"/>
              </w:rPr>
            </w:pPr>
            <w:r>
              <w:rPr>
                <w:rFonts w:ascii="Arial Narrow" w:hAnsi="Arial Narrow" w:cs="Calibri"/>
                <w:sz w:val="20"/>
                <w:szCs w:val="20"/>
              </w:rPr>
              <w:t>49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B5D7CA6">
            <w:pPr>
              <w:rPr>
                <w:rFonts w:ascii="Arial Narrow" w:hAnsi="Arial Narrow" w:cs="Calibri"/>
                <w:sz w:val="20"/>
                <w:szCs w:val="20"/>
              </w:rPr>
            </w:pPr>
            <w:r>
              <w:rPr>
                <w:rFonts w:ascii="Arial Narrow" w:hAnsi="Arial Narrow" w:cs="Calibri"/>
                <w:sz w:val="20"/>
                <w:szCs w:val="20"/>
              </w:rPr>
              <w:t>DIMENIDRINATO 50 MG, CLORIDRATO DE PIRIDOXINA SOLUÇÃO INJETÁVEL.  COM 1 ML. USO INTRAMUSCULAR.</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C83C16D">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5A03343">
            <w:pPr>
              <w:jc w:val="center"/>
              <w:rPr>
                <w:rFonts w:ascii="Arial Narrow" w:hAnsi="Arial Narrow" w:cs="Calibri"/>
                <w:sz w:val="20"/>
                <w:szCs w:val="20"/>
              </w:rPr>
            </w:pPr>
            <w:r>
              <w:rPr>
                <w:rFonts w:ascii="Arial Narrow" w:hAnsi="Arial Narrow" w:cs="Calibri"/>
                <w:sz w:val="20"/>
                <w:szCs w:val="20"/>
              </w:rPr>
              <w:t>3000</w:t>
            </w:r>
          </w:p>
        </w:tc>
      </w:tr>
      <w:tr w14:paraId="6E1BE6A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9DBFA07">
            <w:pPr>
              <w:jc w:val="center"/>
              <w:rPr>
                <w:rFonts w:ascii="Arial Narrow" w:hAnsi="Arial Narrow" w:cs="Calibri"/>
                <w:sz w:val="20"/>
                <w:szCs w:val="20"/>
              </w:rPr>
            </w:pPr>
            <w:r>
              <w:rPr>
                <w:rFonts w:ascii="Arial Narrow" w:hAnsi="Arial Narrow" w:cs="Calibri"/>
                <w:sz w:val="20"/>
                <w:szCs w:val="20"/>
              </w:rPr>
              <w:t>50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7139205">
            <w:pPr>
              <w:rPr>
                <w:rFonts w:ascii="Arial Narrow" w:hAnsi="Arial Narrow" w:cs="Calibri"/>
                <w:sz w:val="20"/>
                <w:szCs w:val="20"/>
              </w:rPr>
            </w:pPr>
            <w:r>
              <w:rPr>
                <w:rFonts w:ascii="Arial Narrow" w:hAnsi="Arial Narrow" w:cs="Calibri"/>
                <w:sz w:val="20"/>
                <w:szCs w:val="20"/>
              </w:rPr>
              <w:t>DIMENIDRINATO SOLUÇÃO INJETÁVEL DE 3 MG/ML + 5 MG/ML (CLORIDRATO DE PIRIDOXINA) + 100 MG/ML (GLICOSE) + 100 MG/ML (FRUTOSE). AMPOLAS DE 10 ML. EV</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4D59B7D">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1BAE3CE">
            <w:pPr>
              <w:jc w:val="center"/>
              <w:rPr>
                <w:rFonts w:ascii="Arial Narrow" w:hAnsi="Arial Narrow" w:cs="Calibri"/>
                <w:sz w:val="20"/>
                <w:szCs w:val="20"/>
              </w:rPr>
            </w:pPr>
            <w:r>
              <w:rPr>
                <w:rFonts w:ascii="Arial Narrow" w:hAnsi="Arial Narrow" w:cs="Calibri"/>
                <w:sz w:val="20"/>
                <w:szCs w:val="20"/>
              </w:rPr>
              <w:t>3000</w:t>
            </w:r>
          </w:p>
        </w:tc>
      </w:tr>
      <w:tr w14:paraId="578BF27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F6BD308">
            <w:pPr>
              <w:jc w:val="center"/>
              <w:rPr>
                <w:rFonts w:ascii="Arial Narrow" w:hAnsi="Arial Narrow" w:cs="Calibri"/>
                <w:sz w:val="20"/>
                <w:szCs w:val="20"/>
              </w:rPr>
            </w:pPr>
            <w:r>
              <w:rPr>
                <w:rFonts w:ascii="Arial Narrow" w:hAnsi="Arial Narrow" w:cs="Calibri"/>
                <w:sz w:val="20"/>
                <w:szCs w:val="20"/>
              </w:rPr>
              <w:t>51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68BAF40">
            <w:pPr>
              <w:rPr>
                <w:rFonts w:ascii="Arial Narrow" w:hAnsi="Arial Narrow" w:cs="Calibri"/>
                <w:sz w:val="20"/>
                <w:szCs w:val="20"/>
              </w:rPr>
            </w:pPr>
            <w:r>
              <w:rPr>
                <w:rFonts w:ascii="Arial Narrow" w:hAnsi="Arial Narrow" w:cs="Calibri"/>
                <w:sz w:val="20"/>
                <w:szCs w:val="20"/>
              </w:rPr>
              <w:t>DICLOFENACO DE SÓDIO 25MG/ML, SOLUÇÃO INJETÁVEL,  AMPOLA 3 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7CEFFD1">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B38DF66">
            <w:pPr>
              <w:jc w:val="center"/>
              <w:rPr>
                <w:rFonts w:ascii="Arial Narrow" w:hAnsi="Arial Narrow" w:cs="Calibri"/>
                <w:sz w:val="20"/>
                <w:szCs w:val="20"/>
              </w:rPr>
            </w:pPr>
            <w:r>
              <w:rPr>
                <w:rFonts w:ascii="Arial Narrow" w:hAnsi="Arial Narrow" w:cs="Calibri"/>
                <w:sz w:val="20"/>
                <w:szCs w:val="20"/>
              </w:rPr>
              <w:t>20000</w:t>
            </w:r>
          </w:p>
        </w:tc>
      </w:tr>
      <w:tr w14:paraId="6B91251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EE0BCC8">
            <w:pPr>
              <w:jc w:val="center"/>
              <w:rPr>
                <w:rFonts w:ascii="Arial Narrow" w:hAnsi="Arial Narrow" w:cs="Calibri"/>
                <w:sz w:val="20"/>
                <w:szCs w:val="20"/>
              </w:rPr>
            </w:pPr>
            <w:r>
              <w:rPr>
                <w:rFonts w:ascii="Arial Narrow" w:hAnsi="Arial Narrow" w:cs="Calibri"/>
                <w:sz w:val="20"/>
                <w:szCs w:val="20"/>
              </w:rPr>
              <w:t>52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EB7156D">
            <w:pPr>
              <w:rPr>
                <w:rFonts w:ascii="Arial Narrow" w:hAnsi="Arial Narrow" w:cs="Calibri"/>
                <w:sz w:val="20"/>
                <w:szCs w:val="20"/>
              </w:rPr>
            </w:pPr>
            <w:r>
              <w:rPr>
                <w:rFonts w:ascii="Arial Narrow" w:hAnsi="Arial Narrow" w:cs="Calibri"/>
                <w:sz w:val="20"/>
                <w:szCs w:val="20"/>
              </w:rPr>
              <w:t>DOBUTAMINA 250MG/20ML AMP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0BDEF75">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19834E5">
            <w:pPr>
              <w:jc w:val="center"/>
              <w:rPr>
                <w:rFonts w:ascii="Arial Narrow" w:hAnsi="Arial Narrow" w:cs="Calibri"/>
                <w:sz w:val="20"/>
                <w:szCs w:val="20"/>
              </w:rPr>
            </w:pPr>
            <w:r>
              <w:rPr>
                <w:rFonts w:ascii="Arial Narrow" w:hAnsi="Arial Narrow" w:cs="Calibri"/>
                <w:sz w:val="20"/>
                <w:szCs w:val="20"/>
              </w:rPr>
              <w:t>1000</w:t>
            </w:r>
          </w:p>
        </w:tc>
      </w:tr>
      <w:tr w14:paraId="1025E0C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A493754">
            <w:pPr>
              <w:jc w:val="center"/>
              <w:rPr>
                <w:rFonts w:ascii="Arial Narrow" w:hAnsi="Arial Narrow" w:cs="Calibri"/>
                <w:sz w:val="20"/>
                <w:szCs w:val="20"/>
              </w:rPr>
            </w:pPr>
            <w:r>
              <w:rPr>
                <w:rFonts w:ascii="Arial Narrow" w:hAnsi="Arial Narrow" w:cs="Calibri"/>
                <w:sz w:val="20"/>
                <w:szCs w:val="20"/>
              </w:rPr>
              <w:t>53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5DC661D">
            <w:pPr>
              <w:rPr>
                <w:rFonts w:ascii="Arial Narrow" w:hAnsi="Arial Narrow" w:cs="Calibri"/>
                <w:sz w:val="20"/>
                <w:szCs w:val="20"/>
              </w:rPr>
            </w:pPr>
            <w:r>
              <w:rPr>
                <w:rFonts w:ascii="Arial Narrow" w:hAnsi="Arial Narrow" w:cs="Calibri"/>
                <w:sz w:val="20"/>
                <w:szCs w:val="20"/>
              </w:rPr>
              <w:t>DOPAMINA CLORIDRATO, SOLUÇÃO INJETÁVEL 5 MG/ML AMPOLA 10ML.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3461CC9">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3CB11FB">
            <w:pPr>
              <w:jc w:val="center"/>
              <w:rPr>
                <w:rFonts w:ascii="Arial Narrow" w:hAnsi="Arial Narrow" w:cs="Calibri"/>
                <w:sz w:val="20"/>
                <w:szCs w:val="20"/>
              </w:rPr>
            </w:pPr>
            <w:r>
              <w:rPr>
                <w:rFonts w:ascii="Arial Narrow" w:hAnsi="Arial Narrow" w:cs="Calibri"/>
                <w:sz w:val="20"/>
                <w:szCs w:val="20"/>
              </w:rPr>
              <w:t>1000</w:t>
            </w:r>
          </w:p>
        </w:tc>
      </w:tr>
      <w:tr w14:paraId="4C22AF3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82DE953">
            <w:pPr>
              <w:jc w:val="center"/>
              <w:rPr>
                <w:rFonts w:ascii="Arial Narrow" w:hAnsi="Arial Narrow" w:cs="Calibri"/>
                <w:sz w:val="20"/>
                <w:szCs w:val="20"/>
              </w:rPr>
            </w:pPr>
            <w:r>
              <w:rPr>
                <w:rFonts w:ascii="Arial Narrow" w:hAnsi="Arial Narrow" w:cs="Calibri"/>
                <w:sz w:val="20"/>
                <w:szCs w:val="20"/>
              </w:rPr>
              <w:t>54</w:t>
            </w:r>
          </w:p>
          <w:p w14:paraId="345CC841">
            <w:pPr>
              <w:jc w:val="center"/>
              <w:rPr>
                <w:rFonts w:ascii="Arial Narrow" w:hAnsi="Arial Narrow" w:cs="Calibri"/>
                <w:sz w:val="20"/>
                <w:szCs w:val="20"/>
              </w:rPr>
            </w:pPr>
          </w:p>
        </w:tc>
        <w:tc>
          <w:tcPr>
            <w:tcW w:w="5281" w:type="dxa"/>
            <w:tcBorders>
              <w:top w:val="single" w:color="auto" w:sz="4" w:space="0"/>
              <w:left w:val="nil"/>
              <w:bottom w:val="single" w:color="auto" w:sz="4" w:space="0"/>
              <w:right w:val="single" w:color="auto" w:sz="4" w:space="0"/>
            </w:tcBorders>
            <w:shd w:val="clear" w:color="000000" w:fill="FFFFFF"/>
            <w:vAlign w:val="center"/>
          </w:tcPr>
          <w:p w14:paraId="667B3ACE">
            <w:pPr>
              <w:rPr>
                <w:rFonts w:ascii="Arial Narrow" w:hAnsi="Arial Narrow" w:cs="Calibri"/>
                <w:sz w:val="20"/>
                <w:szCs w:val="20"/>
              </w:rPr>
            </w:pPr>
            <w:r>
              <w:rPr>
                <w:rFonts w:ascii="Arial Narrow" w:hAnsi="Arial Narrow" w:cs="Calibri"/>
                <w:sz w:val="20"/>
                <w:szCs w:val="20"/>
              </w:rPr>
              <w:t>EPINEFRINA, SOLUCAO INJETAVEL 1 MG/ML AMPOLA 1ML, A EMBALAGEM DEVERA CONTER A IMPRESSAO "VENDA PROIBIDA PELO COMERCIO".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08BDED5">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0F05DBB">
            <w:pPr>
              <w:jc w:val="center"/>
              <w:rPr>
                <w:rFonts w:ascii="Arial Narrow" w:hAnsi="Arial Narrow" w:cs="Calibri"/>
                <w:sz w:val="20"/>
                <w:szCs w:val="20"/>
              </w:rPr>
            </w:pPr>
            <w:r>
              <w:rPr>
                <w:rFonts w:ascii="Arial Narrow" w:hAnsi="Arial Narrow" w:cs="Calibri"/>
                <w:sz w:val="20"/>
                <w:szCs w:val="20"/>
              </w:rPr>
              <w:t>8000</w:t>
            </w:r>
          </w:p>
        </w:tc>
      </w:tr>
      <w:tr w14:paraId="497727F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9A7F0FF">
            <w:pPr>
              <w:jc w:val="center"/>
              <w:rPr>
                <w:rFonts w:ascii="Arial Narrow" w:hAnsi="Arial Narrow" w:cs="Calibri"/>
                <w:sz w:val="20"/>
                <w:szCs w:val="20"/>
              </w:rPr>
            </w:pPr>
            <w:r>
              <w:rPr>
                <w:rFonts w:ascii="Arial Narrow" w:hAnsi="Arial Narrow" w:cs="Calibri"/>
                <w:sz w:val="20"/>
                <w:szCs w:val="20"/>
              </w:rPr>
              <w:t>55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AD54CB0">
            <w:pPr>
              <w:rPr>
                <w:rFonts w:ascii="Arial Narrow" w:hAnsi="Arial Narrow" w:cs="Calibri"/>
                <w:sz w:val="20"/>
                <w:szCs w:val="20"/>
              </w:rPr>
            </w:pPr>
            <w:r>
              <w:rPr>
                <w:rFonts w:ascii="Arial Narrow" w:hAnsi="Arial Narrow" w:cs="Calibri"/>
                <w:sz w:val="20"/>
                <w:szCs w:val="20"/>
              </w:rPr>
              <w:t>ETILEFRINA, CLORIDRATO, SOLUCAO INJETAVEL 10MG/ML AMPOLA 1ML, A EMBALAGEM DEVERA CONTER A IMPRESSAO "VENDA PROIBIDA PELO COMERCIO".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3EBE4EA">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BB9AAEA">
            <w:pPr>
              <w:jc w:val="center"/>
              <w:rPr>
                <w:rFonts w:ascii="Arial Narrow" w:hAnsi="Arial Narrow" w:cs="Calibri"/>
                <w:sz w:val="20"/>
                <w:szCs w:val="20"/>
              </w:rPr>
            </w:pPr>
            <w:r>
              <w:rPr>
                <w:rFonts w:ascii="Arial Narrow" w:hAnsi="Arial Narrow" w:cs="Calibri"/>
                <w:sz w:val="20"/>
                <w:szCs w:val="20"/>
              </w:rPr>
              <w:t>2000</w:t>
            </w:r>
          </w:p>
        </w:tc>
      </w:tr>
      <w:tr w14:paraId="5228958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B458493">
            <w:pPr>
              <w:jc w:val="center"/>
              <w:rPr>
                <w:rFonts w:ascii="Arial Narrow" w:hAnsi="Arial Narrow" w:cs="Calibri"/>
                <w:sz w:val="20"/>
                <w:szCs w:val="20"/>
              </w:rPr>
            </w:pPr>
            <w:r>
              <w:rPr>
                <w:rFonts w:ascii="Arial Narrow" w:hAnsi="Arial Narrow" w:cs="Calibri"/>
                <w:sz w:val="20"/>
                <w:szCs w:val="20"/>
              </w:rPr>
              <w:t>56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4FBE4AD">
            <w:pPr>
              <w:rPr>
                <w:rFonts w:ascii="Arial Narrow" w:hAnsi="Arial Narrow" w:cs="Calibri"/>
                <w:sz w:val="20"/>
                <w:szCs w:val="20"/>
              </w:rPr>
            </w:pPr>
            <w:r>
              <w:rPr>
                <w:rFonts w:ascii="Arial Narrow" w:hAnsi="Arial Narrow" w:cs="Calibri"/>
                <w:sz w:val="20"/>
                <w:szCs w:val="20"/>
              </w:rPr>
              <w:t xml:space="preserve">ENOXIPARINA, SODICA 20MG/0,4ML, SOLUCAO INJETAVEL EM SERINGA PREENCHIDA COM 0,6ML, CONFORME NR 32. A EMBALAGEM DEVERA CONTER A IMPRESSAO "VENDA PROIBIDA PELO COMERCIO".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E80A2A1">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7EBD5E6">
            <w:pPr>
              <w:jc w:val="center"/>
              <w:rPr>
                <w:rFonts w:ascii="Arial Narrow" w:hAnsi="Arial Narrow" w:cs="Calibri"/>
                <w:sz w:val="20"/>
                <w:szCs w:val="20"/>
              </w:rPr>
            </w:pPr>
            <w:r>
              <w:rPr>
                <w:rFonts w:ascii="Arial Narrow" w:hAnsi="Arial Narrow" w:cs="Calibri"/>
                <w:sz w:val="20"/>
                <w:szCs w:val="20"/>
              </w:rPr>
              <w:t>200</w:t>
            </w:r>
          </w:p>
        </w:tc>
      </w:tr>
      <w:tr w14:paraId="32A321A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9FC1E06">
            <w:pPr>
              <w:jc w:val="center"/>
              <w:rPr>
                <w:rFonts w:ascii="Arial Narrow" w:hAnsi="Arial Narrow" w:cs="Calibri"/>
                <w:sz w:val="20"/>
                <w:szCs w:val="20"/>
              </w:rPr>
            </w:pPr>
            <w:r>
              <w:rPr>
                <w:rFonts w:ascii="Arial Narrow" w:hAnsi="Arial Narrow" w:cs="Calibri"/>
                <w:sz w:val="20"/>
                <w:szCs w:val="20"/>
              </w:rPr>
              <w:t>57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818B3CE">
            <w:pPr>
              <w:rPr>
                <w:rFonts w:ascii="Arial Narrow" w:hAnsi="Arial Narrow" w:cs="Calibri"/>
                <w:sz w:val="20"/>
                <w:szCs w:val="20"/>
              </w:rPr>
            </w:pPr>
            <w:r>
              <w:rPr>
                <w:rFonts w:ascii="Arial Narrow" w:hAnsi="Arial Narrow" w:cs="Calibri"/>
                <w:sz w:val="20"/>
                <w:szCs w:val="20"/>
              </w:rPr>
              <w:t xml:space="preserve">ENOXIPARINA, SODICA 40MG/0,6ML, SOLUCAO INJETAVEL EM SERINGA PREENCHIDA COM 0,6ML, CONFORME NR 32. A EMBALAGEM DEVERA CONTER A IMPRESSAO "VENDA PROIBIDA PELO COMERCIO".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6B6C7C4">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D1A938D">
            <w:pPr>
              <w:jc w:val="center"/>
              <w:rPr>
                <w:rFonts w:ascii="Arial Narrow" w:hAnsi="Arial Narrow" w:cs="Calibri"/>
                <w:sz w:val="20"/>
                <w:szCs w:val="20"/>
              </w:rPr>
            </w:pPr>
            <w:r>
              <w:rPr>
                <w:rFonts w:ascii="Arial Narrow" w:hAnsi="Arial Narrow" w:cs="Calibri"/>
                <w:sz w:val="20"/>
                <w:szCs w:val="20"/>
              </w:rPr>
              <w:t>2000</w:t>
            </w:r>
          </w:p>
        </w:tc>
      </w:tr>
      <w:tr w14:paraId="5990129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74F17F4">
            <w:pPr>
              <w:jc w:val="center"/>
              <w:rPr>
                <w:rFonts w:ascii="Arial Narrow" w:hAnsi="Arial Narrow" w:cs="Calibri"/>
                <w:sz w:val="20"/>
                <w:szCs w:val="20"/>
              </w:rPr>
            </w:pPr>
            <w:r>
              <w:rPr>
                <w:rFonts w:ascii="Arial Narrow" w:hAnsi="Arial Narrow" w:cs="Calibri"/>
                <w:sz w:val="20"/>
                <w:szCs w:val="20"/>
              </w:rPr>
              <w:t>58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056B106">
            <w:pPr>
              <w:rPr>
                <w:rFonts w:ascii="Arial Narrow" w:hAnsi="Arial Narrow" w:cs="Calibri"/>
                <w:sz w:val="20"/>
                <w:szCs w:val="20"/>
              </w:rPr>
            </w:pPr>
            <w:r>
              <w:rPr>
                <w:rFonts w:ascii="Arial Narrow" w:hAnsi="Arial Narrow" w:cs="Calibri"/>
                <w:sz w:val="20"/>
                <w:szCs w:val="20"/>
              </w:rPr>
              <w:t>ENOXIPARINA, SODICA 60MG/0,6ML, SOLUCAO INJETAVEL EM SERINGA PREENCHIDA COM 0,6ML, CONFORME NR 32. A EMBALAGEM DEVERA CONTER A IMPRESSAO "VENDA PROIBIDA PELO COMERCIO".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8D214A9">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E6F7D5F">
            <w:pPr>
              <w:jc w:val="center"/>
              <w:rPr>
                <w:rFonts w:ascii="Arial Narrow" w:hAnsi="Arial Narrow" w:cs="Calibri"/>
                <w:sz w:val="20"/>
                <w:szCs w:val="20"/>
              </w:rPr>
            </w:pPr>
            <w:r>
              <w:rPr>
                <w:rFonts w:ascii="Arial Narrow" w:hAnsi="Arial Narrow" w:cs="Calibri"/>
                <w:sz w:val="20"/>
                <w:szCs w:val="20"/>
              </w:rPr>
              <w:t>1000</w:t>
            </w:r>
          </w:p>
        </w:tc>
      </w:tr>
      <w:tr w14:paraId="2EF3037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7272E77">
            <w:pPr>
              <w:jc w:val="center"/>
              <w:rPr>
                <w:rFonts w:ascii="Arial Narrow" w:hAnsi="Arial Narrow" w:cs="Calibri"/>
                <w:sz w:val="20"/>
                <w:szCs w:val="20"/>
              </w:rPr>
            </w:pPr>
            <w:r>
              <w:rPr>
                <w:rFonts w:ascii="Arial Narrow" w:hAnsi="Arial Narrow" w:cs="Calibri"/>
                <w:sz w:val="20"/>
                <w:szCs w:val="20"/>
              </w:rPr>
              <w:t>59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52E3066">
            <w:pPr>
              <w:rPr>
                <w:rFonts w:ascii="Arial Narrow" w:hAnsi="Arial Narrow" w:cs="Calibri"/>
                <w:sz w:val="20"/>
                <w:szCs w:val="20"/>
              </w:rPr>
            </w:pPr>
            <w:r>
              <w:rPr>
                <w:rFonts w:ascii="Arial Narrow" w:hAnsi="Arial Narrow" w:cs="Calibri"/>
                <w:sz w:val="20"/>
                <w:szCs w:val="20"/>
              </w:rPr>
              <w:t xml:space="preserve">ENOXIPARINA, SODICA 80MG/0,6ML, SOLUCAO INJETAVEL EM SERINGA PREENCHIDA COM 0,6ML, CONFORME NR 32. A EMBALAGEM DEVERA CONTER A IMPRESSAO "VENDA PROIBIDA PELO COMERCIO".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803702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6F168E0">
            <w:pPr>
              <w:jc w:val="center"/>
              <w:rPr>
                <w:rFonts w:ascii="Arial Narrow" w:hAnsi="Arial Narrow" w:cs="Calibri"/>
                <w:sz w:val="20"/>
                <w:szCs w:val="20"/>
              </w:rPr>
            </w:pPr>
            <w:r>
              <w:rPr>
                <w:rFonts w:ascii="Arial Narrow" w:hAnsi="Arial Narrow" w:cs="Calibri"/>
                <w:sz w:val="20"/>
                <w:szCs w:val="20"/>
              </w:rPr>
              <w:t>1000</w:t>
            </w:r>
          </w:p>
        </w:tc>
      </w:tr>
      <w:tr w14:paraId="526019F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BD7DA6C">
            <w:pPr>
              <w:jc w:val="center"/>
              <w:rPr>
                <w:rFonts w:ascii="Arial Narrow" w:hAnsi="Arial Narrow" w:cs="Calibri"/>
                <w:sz w:val="20"/>
                <w:szCs w:val="20"/>
              </w:rPr>
            </w:pPr>
            <w:r>
              <w:rPr>
                <w:rFonts w:ascii="Arial Narrow" w:hAnsi="Arial Narrow" w:cs="Calibri"/>
                <w:sz w:val="20"/>
                <w:szCs w:val="20"/>
              </w:rPr>
              <w:t>60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2E328F0">
            <w:pPr>
              <w:rPr>
                <w:rFonts w:ascii="Arial Narrow" w:hAnsi="Arial Narrow" w:cs="Calibri"/>
                <w:sz w:val="20"/>
                <w:szCs w:val="20"/>
              </w:rPr>
            </w:pPr>
            <w:r>
              <w:rPr>
                <w:rFonts w:ascii="Arial Narrow" w:hAnsi="Arial Narrow" w:cs="Calibri"/>
                <w:sz w:val="20"/>
                <w:szCs w:val="20"/>
              </w:rPr>
              <w:t>ERITROPOETINA HUMANA 4.000, AMPOLA</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FA678DF">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077DC40">
            <w:pPr>
              <w:jc w:val="center"/>
              <w:rPr>
                <w:rFonts w:ascii="Arial Narrow" w:hAnsi="Arial Narrow" w:cs="Calibri"/>
                <w:sz w:val="20"/>
                <w:szCs w:val="20"/>
              </w:rPr>
            </w:pPr>
            <w:r>
              <w:rPr>
                <w:rFonts w:ascii="Arial Narrow" w:hAnsi="Arial Narrow" w:cs="Calibri"/>
                <w:sz w:val="20"/>
                <w:szCs w:val="20"/>
              </w:rPr>
              <w:t>500</w:t>
            </w:r>
          </w:p>
        </w:tc>
      </w:tr>
      <w:tr w14:paraId="32FED1C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BD16B81">
            <w:pPr>
              <w:jc w:val="center"/>
              <w:rPr>
                <w:rFonts w:ascii="Arial Narrow" w:hAnsi="Arial Narrow" w:cs="Calibri"/>
                <w:sz w:val="20"/>
                <w:szCs w:val="20"/>
              </w:rPr>
            </w:pPr>
            <w:r>
              <w:rPr>
                <w:rFonts w:ascii="Arial Narrow" w:hAnsi="Arial Narrow" w:cs="Calibri"/>
                <w:sz w:val="20"/>
                <w:szCs w:val="20"/>
              </w:rPr>
              <w:t>61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C160BFB">
            <w:pPr>
              <w:rPr>
                <w:rFonts w:ascii="Arial Narrow" w:hAnsi="Arial Narrow" w:cs="Calibri"/>
                <w:sz w:val="20"/>
                <w:szCs w:val="20"/>
              </w:rPr>
            </w:pPr>
            <w:r>
              <w:rPr>
                <w:rFonts w:ascii="Arial Narrow" w:hAnsi="Arial Narrow" w:cs="Calibri"/>
                <w:sz w:val="20"/>
                <w:szCs w:val="20"/>
              </w:rPr>
              <w:t>FITOMENADIONA (VIT. K1) EMULSÃO INJ. 10MG/ML AMPOLA.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4D6670A">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03BAFB8">
            <w:pPr>
              <w:jc w:val="center"/>
              <w:rPr>
                <w:rFonts w:ascii="Arial Narrow" w:hAnsi="Arial Narrow" w:cs="Calibri"/>
                <w:sz w:val="20"/>
                <w:szCs w:val="20"/>
              </w:rPr>
            </w:pPr>
            <w:r>
              <w:rPr>
                <w:rFonts w:ascii="Arial Narrow" w:hAnsi="Arial Narrow" w:cs="Calibri"/>
                <w:sz w:val="20"/>
                <w:szCs w:val="20"/>
              </w:rPr>
              <w:t>2000</w:t>
            </w:r>
          </w:p>
        </w:tc>
      </w:tr>
      <w:tr w14:paraId="138F4423">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4C35B45">
            <w:pPr>
              <w:jc w:val="center"/>
              <w:rPr>
                <w:rFonts w:ascii="Arial Narrow" w:hAnsi="Arial Narrow" w:cs="Calibri"/>
                <w:sz w:val="20"/>
                <w:szCs w:val="20"/>
              </w:rPr>
            </w:pPr>
            <w:r>
              <w:rPr>
                <w:rFonts w:ascii="Arial Narrow" w:hAnsi="Arial Narrow" w:cs="Calibri"/>
                <w:sz w:val="20"/>
                <w:szCs w:val="20"/>
              </w:rPr>
              <w:t>62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5914FF2">
            <w:pPr>
              <w:rPr>
                <w:rFonts w:ascii="Arial Narrow" w:hAnsi="Arial Narrow" w:cs="Calibri"/>
                <w:sz w:val="20"/>
                <w:szCs w:val="20"/>
              </w:rPr>
            </w:pPr>
            <w:r>
              <w:rPr>
                <w:rFonts w:ascii="Arial Narrow" w:hAnsi="Arial Narrow" w:cs="Calibri"/>
                <w:sz w:val="20"/>
                <w:szCs w:val="20"/>
              </w:rPr>
              <w:t>FUROSEMIDA SOL. INJ. 10 MG/ML AMP. 2ML.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2B49D5A">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6056680">
            <w:pPr>
              <w:jc w:val="center"/>
              <w:rPr>
                <w:rFonts w:ascii="Arial Narrow" w:hAnsi="Arial Narrow" w:cs="Calibri"/>
                <w:sz w:val="20"/>
                <w:szCs w:val="20"/>
              </w:rPr>
            </w:pPr>
            <w:r>
              <w:rPr>
                <w:rFonts w:ascii="Arial Narrow" w:hAnsi="Arial Narrow" w:cs="Calibri"/>
                <w:sz w:val="20"/>
                <w:szCs w:val="20"/>
              </w:rPr>
              <w:t>20000</w:t>
            </w:r>
          </w:p>
        </w:tc>
      </w:tr>
      <w:tr w14:paraId="1CB96C1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A35A9DC">
            <w:pPr>
              <w:jc w:val="center"/>
              <w:rPr>
                <w:rFonts w:ascii="Arial Narrow" w:hAnsi="Arial Narrow" w:cs="Calibri"/>
                <w:sz w:val="20"/>
                <w:szCs w:val="20"/>
              </w:rPr>
            </w:pPr>
            <w:r>
              <w:rPr>
                <w:rFonts w:ascii="Arial Narrow" w:hAnsi="Arial Narrow" w:cs="Calibri"/>
                <w:sz w:val="20"/>
                <w:szCs w:val="20"/>
              </w:rPr>
              <w:t>63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7C25122">
            <w:pPr>
              <w:rPr>
                <w:rFonts w:ascii="Arial Narrow" w:hAnsi="Arial Narrow" w:cs="Calibri"/>
                <w:sz w:val="20"/>
                <w:szCs w:val="20"/>
              </w:rPr>
            </w:pPr>
            <w:r>
              <w:rPr>
                <w:rFonts w:ascii="Arial Narrow" w:hAnsi="Arial Narrow" w:cs="Calibri"/>
                <w:sz w:val="20"/>
                <w:szCs w:val="20"/>
              </w:rPr>
              <w:t>FLUCONAZOL 200 MG/100 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4AF7B1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B10FC71">
            <w:pPr>
              <w:jc w:val="center"/>
              <w:rPr>
                <w:rFonts w:ascii="Arial Narrow" w:hAnsi="Arial Narrow" w:cs="Calibri"/>
                <w:sz w:val="20"/>
                <w:szCs w:val="20"/>
              </w:rPr>
            </w:pPr>
            <w:r>
              <w:rPr>
                <w:rFonts w:ascii="Arial Narrow" w:hAnsi="Arial Narrow" w:cs="Calibri"/>
                <w:sz w:val="20"/>
                <w:szCs w:val="20"/>
              </w:rPr>
              <w:t>1000</w:t>
            </w:r>
          </w:p>
        </w:tc>
      </w:tr>
      <w:tr w14:paraId="5E0977F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0737224">
            <w:pPr>
              <w:jc w:val="center"/>
              <w:rPr>
                <w:rFonts w:ascii="Arial Narrow" w:hAnsi="Arial Narrow" w:cs="Calibri"/>
                <w:sz w:val="20"/>
                <w:szCs w:val="20"/>
              </w:rPr>
            </w:pPr>
            <w:r>
              <w:rPr>
                <w:rFonts w:ascii="Arial Narrow" w:hAnsi="Arial Narrow" w:cs="Calibri"/>
                <w:sz w:val="20"/>
                <w:szCs w:val="20"/>
              </w:rPr>
              <w:t>64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7EE77C4">
            <w:pPr>
              <w:rPr>
                <w:rFonts w:ascii="Arial Narrow" w:hAnsi="Arial Narrow" w:cs="Calibri"/>
                <w:sz w:val="20"/>
                <w:szCs w:val="20"/>
              </w:rPr>
            </w:pPr>
            <w:r>
              <w:rPr>
                <w:rFonts w:ascii="Arial Narrow" w:hAnsi="Arial Narrow" w:cs="Calibri"/>
                <w:sz w:val="20"/>
                <w:szCs w:val="20"/>
              </w:rPr>
              <w:t>GENTAMICINA 80MG/ML AMPOLA 2 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27565E1">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CD2541B">
            <w:pPr>
              <w:jc w:val="center"/>
              <w:rPr>
                <w:rFonts w:ascii="Arial Narrow" w:hAnsi="Arial Narrow" w:cs="Calibri"/>
                <w:sz w:val="20"/>
                <w:szCs w:val="20"/>
              </w:rPr>
            </w:pPr>
            <w:r>
              <w:rPr>
                <w:rFonts w:ascii="Arial Narrow" w:hAnsi="Arial Narrow" w:cs="Calibri"/>
                <w:sz w:val="20"/>
                <w:szCs w:val="20"/>
              </w:rPr>
              <w:t>4000</w:t>
            </w:r>
          </w:p>
        </w:tc>
      </w:tr>
      <w:tr w14:paraId="430BF14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C4B1206">
            <w:pPr>
              <w:jc w:val="center"/>
              <w:rPr>
                <w:rFonts w:ascii="Arial Narrow" w:hAnsi="Arial Narrow" w:cs="Calibri"/>
                <w:sz w:val="20"/>
                <w:szCs w:val="20"/>
              </w:rPr>
            </w:pPr>
            <w:r>
              <w:rPr>
                <w:rFonts w:ascii="Arial Narrow" w:hAnsi="Arial Narrow" w:cs="Calibri"/>
                <w:sz w:val="20"/>
                <w:szCs w:val="20"/>
              </w:rPr>
              <w:t>65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6FF2FDE">
            <w:pPr>
              <w:rPr>
                <w:rFonts w:ascii="Arial Narrow" w:hAnsi="Arial Narrow" w:cs="Calibri"/>
                <w:sz w:val="20"/>
                <w:szCs w:val="20"/>
              </w:rPr>
            </w:pPr>
            <w:r>
              <w:rPr>
                <w:rFonts w:ascii="Arial Narrow" w:hAnsi="Arial Narrow" w:cs="Calibri"/>
                <w:sz w:val="20"/>
                <w:szCs w:val="20"/>
              </w:rPr>
              <w:t>GENTAMICINA 40MG/ML AMPOLA 1 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6DC40A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AA7FFF6">
            <w:pPr>
              <w:jc w:val="center"/>
              <w:rPr>
                <w:rFonts w:ascii="Arial Narrow" w:hAnsi="Arial Narrow" w:cs="Calibri"/>
                <w:sz w:val="20"/>
                <w:szCs w:val="20"/>
              </w:rPr>
            </w:pPr>
            <w:r>
              <w:rPr>
                <w:rFonts w:ascii="Arial Narrow" w:hAnsi="Arial Narrow" w:cs="Calibri"/>
                <w:sz w:val="20"/>
                <w:szCs w:val="20"/>
              </w:rPr>
              <w:t>4000</w:t>
            </w:r>
          </w:p>
        </w:tc>
      </w:tr>
      <w:tr w14:paraId="5FA11B94">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C345CD4">
            <w:pPr>
              <w:jc w:val="center"/>
              <w:rPr>
                <w:rFonts w:ascii="Arial Narrow" w:hAnsi="Arial Narrow" w:cs="Calibri"/>
                <w:sz w:val="20"/>
                <w:szCs w:val="20"/>
              </w:rPr>
            </w:pPr>
            <w:r>
              <w:rPr>
                <w:rFonts w:ascii="Arial Narrow" w:hAnsi="Arial Narrow" w:cs="Calibri"/>
                <w:sz w:val="20"/>
                <w:szCs w:val="20"/>
              </w:rPr>
              <w:t>66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FDA0CA7">
            <w:pPr>
              <w:rPr>
                <w:rFonts w:ascii="Arial Narrow" w:hAnsi="Arial Narrow" w:cs="Calibri"/>
                <w:sz w:val="20"/>
                <w:szCs w:val="20"/>
              </w:rPr>
            </w:pPr>
            <w:r>
              <w:rPr>
                <w:rFonts w:ascii="Arial Narrow" w:hAnsi="Arial Narrow" w:cs="Calibri"/>
                <w:sz w:val="20"/>
                <w:szCs w:val="20"/>
              </w:rPr>
              <w:t>GLICONATO DE CÁLCIO 10% 10ML SOLUÇÃO INJETÁVEL.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B244221">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909AF33">
            <w:pPr>
              <w:jc w:val="center"/>
              <w:rPr>
                <w:rFonts w:ascii="Arial Narrow" w:hAnsi="Arial Narrow" w:cs="Calibri"/>
                <w:sz w:val="20"/>
                <w:szCs w:val="20"/>
              </w:rPr>
            </w:pPr>
            <w:r>
              <w:rPr>
                <w:rFonts w:ascii="Arial Narrow" w:hAnsi="Arial Narrow" w:cs="Calibri"/>
                <w:sz w:val="20"/>
                <w:szCs w:val="20"/>
              </w:rPr>
              <w:t>1000</w:t>
            </w:r>
          </w:p>
        </w:tc>
      </w:tr>
      <w:tr w14:paraId="01DF180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2ABEB49">
            <w:pPr>
              <w:jc w:val="center"/>
              <w:rPr>
                <w:rFonts w:ascii="Arial Narrow" w:hAnsi="Arial Narrow" w:cs="Calibri"/>
                <w:sz w:val="20"/>
                <w:szCs w:val="20"/>
              </w:rPr>
            </w:pPr>
            <w:r>
              <w:rPr>
                <w:rFonts w:ascii="Arial Narrow" w:hAnsi="Arial Narrow" w:cs="Calibri"/>
                <w:sz w:val="20"/>
                <w:szCs w:val="20"/>
              </w:rPr>
              <w:t>67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86E2649">
            <w:pPr>
              <w:rPr>
                <w:rFonts w:ascii="Arial Narrow" w:hAnsi="Arial Narrow" w:cs="Calibri"/>
                <w:sz w:val="20"/>
                <w:szCs w:val="20"/>
              </w:rPr>
            </w:pPr>
            <w:r>
              <w:rPr>
                <w:rFonts w:ascii="Arial Narrow" w:hAnsi="Arial Narrow" w:cs="Calibri"/>
                <w:sz w:val="20"/>
                <w:szCs w:val="20"/>
              </w:rPr>
              <w:t>GLICOSE SOLUÇÃO INJETÁVEL 25%, AMPOLA 10 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4BFA566">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738FC98">
            <w:pPr>
              <w:jc w:val="center"/>
              <w:rPr>
                <w:rFonts w:ascii="Arial Narrow" w:hAnsi="Arial Narrow" w:cs="Calibri"/>
                <w:sz w:val="20"/>
                <w:szCs w:val="20"/>
              </w:rPr>
            </w:pPr>
            <w:r>
              <w:rPr>
                <w:rFonts w:ascii="Arial Narrow" w:hAnsi="Arial Narrow" w:cs="Calibri"/>
                <w:sz w:val="20"/>
                <w:szCs w:val="20"/>
              </w:rPr>
              <w:t>5000</w:t>
            </w:r>
          </w:p>
        </w:tc>
      </w:tr>
      <w:tr w14:paraId="0EAA869B">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6A91A43">
            <w:pPr>
              <w:jc w:val="center"/>
              <w:rPr>
                <w:rFonts w:ascii="Arial Narrow" w:hAnsi="Arial Narrow" w:cs="Calibri"/>
                <w:sz w:val="20"/>
                <w:szCs w:val="20"/>
              </w:rPr>
            </w:pPr>
            <w:r>
              <w:rPr>
                <w:rFonts w:ascii="Arial Narrow" w:hAnsi="Arial Narrow" w:cs="Calibri"/>
                <w:sz w:val="20"/>
                <w:szCs w:val="20"/>
              </w:rPr>
              <w:t>68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0617350">
            <w:pPr>
              <w:rPr>
                <w:rFonts w:ascii="Arial Narrow" w:hAnsi="Arial Narrow" w:cs="Calibri"/>
                <w:sz w:val="20"/>
                <w:szCs w:val="20"/>
              </w:rPr>
            </w:pPr>
            <w:r>
              <w:rPr>
                <w:rFonts w:ascii="Arial Narrow" w:hAnsi="Arial Narrow" w:cs="Calibri"/>
                <w:sz w:val="20"/>
                <w:szCs w:val="20"/>
              </w:rPr>
              <w:t>GLICOSE SOLUÇÃO INJETÁVEL 50%, AMPOLA 10 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5918121">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A13AA41">
            <w:pPr>
              <w:jc w:val="center"/>
              <w:rPr>
                <w:rFonts w:ascii="Arial Narrow" w:hAnsi="Arial Narrow" w:cs="Calibri"/>
                <w:sz w:val="20"/>
                <w:szCs w:val="20"/>
              </w:rPr>
            </w:pPr>
            <w:r>
              <w:rPr>
                <w:rFonts w:ascii="Arial Narrow" w:hAnsi="Arial Narrow" w:cs="Calibri"/>
                <w:sz w:val="20"/>
                <w:szCs w:val="20"/>
              </w:rPr>
              <w:t>5000</w:t>
            </w:r>
          </w:p>
        </w:tc>
      </w:tr>
      <w:tr w14:paraId="5F7DBC4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EFA92B8">
            <w:pPr>
              <w:jc w:val="center"/>
              <w:rPr>
                <w:rFonts w:ascii="Arial Narrow" w:hAnsi="Arial Narrow" w:cs="Calibri"/>
                <w:sz w:val="20"/>
                <w:szCs w:val="20"/>
              </w:rPr>
            </w:pPr>
            <w:r>
              <w:rPr>
                <w:rFonts w:ascii="Arial Narrow" w:hAnsi="Arial Narrow" w:cs="Calibri"/>
                <w:sz w:val="20"/>
                <w:szCs w:val="20"/>
              </w:rPr>
              <w:t>69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DDB6F57">
            <w:pPr>
              <w:rPr>
                <w:rFonts w:ascii="Arial Narrow" w:hAnsi="Arial Narrow" w:cs="Calibri"/>
                <w:sz w:val="20"/>
                <w:szCs w:val="20"/>
              </w:rPr>
            </w:pPr>
            <w:r>
              <w:rPr>
                <w:rFonts w:ascii="Arial Narrow" w:hAnsi="Arial Narrow" w:cs="Calibri"/>
                <w:sz w:val="20"/>
                <w:szCs w:val="20"/>
              </w:rPr>
              <w:t>HIDRALAZINA SOL. INJ. 20MG/ML AMP. 1 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64B35EB">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E6065FE">
            <w:pPr>
              <w:jc w:val="center"/>
              <w:rPr>
                <w:rFonts w:ascii="Arial Narrow" w:hAnsi="Arial Narrow" w:cs="Calibri"/>
                <w:sz w:val="20"/>
                <w:szCs w:val="20"/>
              </w:rPr>
            </w:pPr>
            <w:r>
              <w:rPr>
                <w:rFonts w:ascii="Arial Narrow" w:hAnsi="Arial Narrow" w:cs="Calibri"/>
                <w:sz w:val="20"/>
                <w:szCs w:val="20"/>
              </w:rPr>
              <w:t>2000</w:t>
            </w:r>
          </w:p>
        </w:tc>
      </w:tr>
      <w:tr w14:paraId="68E292E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5AC2011">
            <w:pPr>
              <w:jc w:val="center"/>
              <w:rPr>
                <w:rFonts w:ascii="Arial Narrow" w:hAnsi="Arial Narrow" w:cs="Calibri"/>
                <w:sz w:val="20"/>
                <w:szCs w:val="20"/>
              </w:rPr>
            </w:pPr>
            <w:r>
              <w:rPr>
                <w:rFonts w:ascii="Arial Narrow" w:hAnsi="Arial Narrow" w:cs="Calibri"/>
                <w:sz w:val="20"/>
                <w:szCs w:val="20"/>
              </w:rPr>
              <w:t>70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7572230">
            <w:pPr>
              <w:rPr>
                <w:rFonts w:ascii="Arial Narrow" w:hAnsi="Arial Narrow" w:cs="Calibri"/>
                <w:sz w:val="20"/>
                <w:szCs w:val="20"/>
              </w:rPr>
            </w:pPr>
            <w:r>
              <w:rPr>
                <w:rFonts w:ascii="Arial Narrow" w:hAnsi="Arial Narrow" w:cs="Calibri"/>
                <w:sz w:val="20"/>
                <w:szCs w:val="20"/>
              </w:rPr>
              <w:t>HIDROCORTISONA PO P/ SOL. INJ. 100MGFA+ DILUENTE.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4C76894">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103A0C6">
            <w:pPr>
              <w:jc w:val="center"/>
              <w:rPr>
                <w:rFonts w:ascii="Arial Narrow" w:hAnsi="Arial Narrow" w:cs="Calibri"/>
                <w:sz w:val="20"/>
                <w:szCs w:val="20"/>
              </w:rPr>
            </w:pPr>
            <w:r>
              <w:rPr>
                <w:rFonts w:ascii="Arial Narrow" w:hAnsi="Arial Narrow" w:cs="Calibri"/>
                <w:sz w:val="20"/>
                <w:szCs w:val="20"/>
              </w:rPr>
              <w:t>8000</w:t>
            </w:r>
          </w:p>
        </w:tc>
      </w:tr>
      <w:tr w14:paraId="7035AF9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72A5B9E">
            <w:pPr>
              <w:jc w:val="center"/>
              <w:rPr>
                <w:rFonts w:ascii="Arial Narrow" w:hAnsi="Arial Narrow" w:cs="Calibri"/>
                <w:sz w:val="20"/>
                <w:szCs w:val="20"/>
              </w:rPr>
            </w:pPr>
            <w:r>
              <w:rPr>
                <w:rFonts w:ascii="Arial Narrow" w:hAnsi="Arial Narrow" w:cs="Calibri"/>
                <w:sz w:val="20"/>
                <w:szCs w:val="20"/>
              </w:rPr>
              <w:t>71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F09A2FB">
            <w:pPr>
              <w:rPr>
                <w:rFonts w:ascii="Arial Narrow" w:hAnsi="Arial Narrow" w:cs="Calibri"/>
                <w:sz w:val="20"/>
                <w:szCs w:val="20"/>
              </w:rPr>
            </w:pPr>
            <w:r>
              <w:rPr>
                <w:rFonts w:ascii="Arial Narrow" w:hAnsi="Arial Narrow" w:cs="Calibri"/>
                <w:sz w:val="20"/>
                <w:szCs w:val="20"/>
              </w:rPr>
              <w:t>HIDROCORTISONA PO P/ SOL. INJ. 500MGFA.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FBE1DD8">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B8BDD2F">
            <w:pPr>
              <w:jc w:val="center"/>
              <w:rPr>
                <w:rFonts w:ascii="Arial Narrow" w:hAnsi="Arial Narrow" w:cs="Calibri"/>
                <w:sz w:val="20"/>
                <w:szCs w:val="20"/>
              </w:rPr>
            </w:pPr>
            <w:r>
              <w:rPr>
                <w:rFonts w:ascii="Arial Narrow" w:hAnsi="Arial Narrow" w:cs="Calibri"/>
                <w:sz w:val="20"/>
                <w:szCs w:val="20"/>
              </w:rPr>
              <w:t>8000</w:t>
            </w:r>
          </w:p>
        </w:tc>
      </w:tr>
      <w:tr w14:paraId="72C093A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69EEE67">
            <w:pPr>
              <w:jc w:val="center"/>
              <w:rPr>
                <w:rFonts w:ascii="Arial Narrow" w:hAnsi="Arial Narrow" w:cs="Calibri"/>
                <w:sz w:val="20"/>
                <w:szCs w:val="20"/>
              </w:rPr>
            </w:pPr>
            <w:r>
              <w:rPr>
                <w:rFonts w:ascii="Arial Narrow" w:hAnsi="Arial Narrow" w:cs="Calibri"/>
                <w:sz w:val="20"/>
                <w:szCs w:val="20"/>
              </w:rPr>
              <w:t>72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A2CD3A4">
            <w:pPr>
              <w:rPr>
                <w:rFonts w:ascii="Arial Narrow" w:hAnsi="Arial Narrow" w:cs="Calibri"/>
                <w:sz w:val="20"/>
                <w:szCs w:val="20"/>
              </w:rPr>
            </w:pPr>
            <w:r>
              <w:rPr>
                <w:rFonts w:ascii="Arial Narrow" w:hAnsi="Arial Narrow" w:cs="Calibri"/>
                <w:sz w:val="20"/>
                <w:szCs w:val="20"/>
              </w:rPr>
              <w:t xml:space="preserve">HEPARINA SODICA, SOLUCAO INJETAVEL SUBCUTANEA 5.000 UI/0,25ML, A EMBALAGEM DEVERA CONTER A IMPRESSAO "VENDA PROIBIDA PELO COMERCIO".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4BFF57A">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338F3F5">
            <w:pPr>
              <w:jc w:val="center"/>
              <w:rPr>
                <w:rFonts w:ascii="Arial Narrow" w:hAnsi="Arial Narrow" w:cs="Calibri"/>
                <w:sz w:val="20"/>
                <w:szCs w:val="20"/>
              </w:rPr>
            </w:pPr>
            <w:r>
              <w:rPr>
                <w:rFonts w:ascii="Arial Narrow" w:hAnsi="Arial Narrow" w:cs="Calibri"/>
                <w:sz w:val="20"/>
                <w:szCs w:val="20"/>
              </w:rPr>
              <w:t>4000</w:t>
            </w:r>
          </w:p>
        </w:tc>
      </w:tr>
      <w:tr w14:paraId="0AD3DAB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0ED7FB4">
            <w:pPr>
              <w:jc w:val="center"/>
              <w:rPr>
                <w:rFonts w:ascii="Arial Narrow" w:hAnsi="Arial Narrow" w:cs="Calibri"/>
                <w:sz w:val="20"/>
                <w:szCs w:val="20"/>
              </w:rPr>
            </w:pPr>
            <w:r>
              <w:rPr>
                <w:rFonts w:ascii="Arial Narrow" w:hAnsi="Arial Narrow" w:cs="Calibri"/>
                <w:sz w:val="20"/>
                <w:szCs w:val="20"/>
              </w:rPr>
              <w:t>73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248F6FB">
            <w:pPr>
              <w:rPr>
                <w:rFonts w:ascii="Arial Narrow" w:hAnsi="Arial Narrow" w:cs="Calibri"/>
                <w:sz w:val="20"/>
                <w:szCs w:val="20"/>
              </w:rPr>
            </w:pPr>
            <w:r>
              <w:rPr>
                <w:rFonts w:ascii="Arial Narrow" w:hAnsi="Arial Narrow" w:cs="Calibri"/>
                <w:sz w:val="20"/>
                <w:szCs w:val="20"/>
              </w:rPr>
              <w:t>HEPARINA SÓDICA 5000UI/ML INJ 5 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437C5D1">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AAC931B">
            <w:pPr>
              <w:jc w:val="center"/>
              <w:rPr>
                <w:rFonts w:ascii="Arial Narrow" w:hAnsi="Arial Narrow" w:cs="Calibri"/>
                <w:sz w:val="20"/>
                <w:szCs w:val="20"/>
              </w:rPr>
            </w:pPr>
            <w:r>
              <w:rPr>
                <w:rFonts w:ascii="Arial Narrow" w:hAnsi="Arial Narrow" w:cs="Calibri"/>
                <w:sz w:val="20"/>
                <w:szCs w:val="20"/>
              </w:rPr>
              <w:t>300</w:t>
            </w:r>
          </w:p>
        </w:tc>
      </w:tr>
      <w:tr w14:paraId="7EC7228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C79858C">
            <w:pPr>
              <w:jc w:val="center"/>
              <w:rPr>
                <w:rFonts w:ascii="Arial Narrow" w:hAnsi="Arial Narrow" w:cs="Calibri"/>
                <w:sz w:val="20"/>
                <w:szCs w:val="20"/>
              </w:rPr>
            </w:pPr>
            <w:r>
              <w:rPr>
                <w:rFonts w:ascii="Arial Narrow" w:hAnsi="Arial Narrow" w:cs="Calibri"/>
                <w:sz w:val="20"/>
                <w:szCs w:val="20"/>
              </w:rPr>
              <w:t>74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D05567A">
            <w:pPr>
              <w:rPr>
                <w:rFonts w:ascii="Arial Narrow" w:hAnsi="Arial Narrow" w:cs="Calibri"/>
                <w:sz w:val="20"/>
                <w:szCs w:val="20"/>
              </w:rPr>
            </w:pPr>
            <w:r>
              <w:rPr>
                <w:rFonts w:ascii="Arial Narrow" w:hAnsi="Arial Narrow" w:cs="Calibri"/>
                <w:sz w:val="20"/>
                <w:szCs w:val="20"/>
              </w:rPr>
              <w:t>INSULINA HUMANA NPH SOLUÇÃO INJETÁVEL 100UI/ML FRASCO 10ML.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0D361A9">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85653FB">
            <w:pPr>
              <w:jc w:val="center"/>
              <w:rPr>
                <w:rFonts w:ascii="Arial Narrow" w:hAnsi="Arial Narrow" w:cs="Calibri"/>
                <w:sz w:val="20"/>
                <w:szCs w:val="20"/>
              </w:rPr>
            </w:pPr>
            <w:r>
              <w:rPr>
                <w:rFonts w:ascii="Arial Narrow" w:hAnsi="Arial Narrow" w:cs="Calibri"/>
                <w:sz w:val="20"/>
                <w:szCs w:val="20"/>
              </w:rPr>
              <w:t>2000</w:t>
            </w:r>
          </w:p>
        </w:tc>
      </w:tr>
      <w:tr w14:paraId="135EB4D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8855117">
            <w:pPr>
              <w:jc w:val="center"/>
              <w:rPr>
                <w:rFonts w:ascii="Arial Narrow" w:hAnsi="Arial Narrow" w:cs="Calibri"/>
                <w:sz w:val="20"/>
                <w:szCs w:val="20"/>
              </w:rPr>
            </w:pPr>
            <w:r>
              <w:rPr>
                <w:rFonts w:ascii="Arial Narrow" w:hAnsi="Arial Narrow" w:cs="Calibri"/>
                <w:sz w:val="20"/>
                <w:szCs w:val="20"/>
              </w:rPr>
              <w:t>75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D84BF7C">
            <w:pPr>
              <w:rPr>
                <w:rFonts w:ascii="Arial Narrow" w:hAnsi="Arial Narrow" w:cs="Calibri"/>
                <w:sz w:val="20"/>
                <w:szCs w:val="20"/>
              </w:rPr>
            </w:pPr>
            <w:r>
              <w:rPr>
                <w:rFonts w:ascii="Arial Narrow" w:hAnsi="Arial Narrow" w:cs="Calibri"/>
                <w:sz w:val="20"/>
                <w:szCs w:val="20"/>
              </w:rPr>
              <w:t>INSULINA HUMANA REGULAR SOLUÇÃO INJETÁVEL 100UI/ML FRASCO 10ML.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8B2F9FA">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52C9E19">
            <w:pPr>
              <w:jc w:val="center"/>
              <w:rPr>
                <w:rFonts w:ascii="Arial Narrow" w:hAnsi="Arial Narrow" w:cs="Calibri"/>
                <w:sz w:val="20"/>
                <w:szCs w:val="20"/>
              </w:rPr>
            </w:pPr>
            <w:r>
              <w:rPr>
                <w:rFonts w:ascii="Arial Narrow" w:hAnsi="Arial Narrow" w:cs="Calibri"/>
                <w:sz w:val="20"/>
                <w:szCs w:val="20"/>
              </w:rPr>
              <w:t>2000</w:t>
            </w:r>
          </w:p>
        </w:tc>
      </w:tr>
      <w:tr w14:paraId="6D1034E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34C79D8">
            <w:pPr>
              <w:jc w:val="center"/>
              <w:rPr>
                <w:rFonts w:ascii="Arial Narrow" w:hAnsi="Arial Narrow" w:cs="Calibri"/>
                <w:sz w:val="20"/>
                <w:szCs w:val="20"/>
              </w:rPr>
            </w:pPr>
            <w:r>
              <w:rPr>
                <w:rFonts w:ascii="Arial Narrow" w:hAnsi="Arial Narrow" w:cs="Calibri"/>
                <w:sz w:val="20"/>
                <w:szCs w:val="20"/>
              </w:rPr>
              <w:t>76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7EB0FDD">
            <w:pPr>
              <w:rPr>
                <w:rFonts w:ascii="Arial Narrow" w:hAnsi="Arial Narrow" w:cs="Calibri"/>
                <w:sz w:val="20"/>
                <w:szCs w:val="20"/>
              </w:rPr>
            </w:pPr>
            <w:r>
              <w:rPr>
                <w:rFonts w:ascii="Arial Narrow" w:hAnsi="Arial Narrow" w:cs="Calibri"/>
                <w:sz w:val="20"/>
                <w:szCs w:val="20"/>
              </w:rPr>
              <w:t>IMUNOGLOBULINA ANTI-RH 300MCG/2ML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FCC5433">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CC6E3DF">
            <w:pPr>
              <w:jc w:val="center"/>
              <w:rPr>
                <w:rFonts w:ascii="Arial Narrow" w:hAnsi="Arial Narrow" w:cs="Calibri"/>
                <w:sz w:val="20"/>
                <w:szCs w:val="20"/>
              </w:rPr>
            </w:pPr>
            <w:r>
              <w:rPr>
                <w:rFonts w:ascii="Arial Narrow" w:hAnsi="Arial Narrow" w:cs="Calibri"/>
                <w:sz w:val="20"/>
                <w:szCs w:val="20"/>
              </w:rPr>
              <w:t>200</w:t>
            </w:r>
          </w:p>
        </w:tc>
      </w:tr>
      <w:tr w14:paraId="0F4E5C0B">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1CAA843">
            <w:pPr>
              <w:jc w:val="center"/>
              <w:rPr>
                <w:rFonts w:ascii="Arial Narrow" w:hAnsi="Arial Narrow" w:cs="Calibri"/>
                <w:sz w:val="20"/>
                <w:szCs w:val="20"/>
              </w:rPr>
            </w:pPr>
            <w:r>
              <w:rPr>
                <w:rFonts w:ascii="Arial Narrow" w:hAnsi="Arial Narrow" w:cs="Calibri"/>
                <w:sz w:val="20"/>
                <w:szCs w:val="20"/>
              </w:rPr>
              <w:t>77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6A5CF1B">
            <w:pPr>
              <w:rPr>
                <w:rFonts w:ascii="Arial Narrow" w:hAnsi="Arial Narrow" w:cs="Calibri"/>
                <w:sz w:val="20"/>
                <w:szCs w:val="20"/>
              </w:rPr>
            </w:pPr>
            <w:r>
              <w:rPr>
                <w:rFonts w:ascii="Arial Narrow" w:hAnsi="Arial Narrow" w:cs="Calibri"/>
                <w:sz w:val="20"/>
                <w:szCs w:val="20"/>
              </w:rPr>
              <w:t>IMIPENEM + CILASTATINA) 1 FRASCO-AMPOLA EV 500+500MG (IMIPENEM + CILASTATINA)</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207248F">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712758F">
            <w:pPr>
              <w:jc w:val="center"/>
              <w:rPr>
                <w:rFonts w:ascii="Arial Narrow" w:hAnsi="Arial Narrow" w:cs="Calibri"/>
                <w:sz w:val="20"/>
                <w:szCs w:val="20"/>
              </w:rPr>
            </w:pPr>
            <w:r>
              <w:rPr>
                <w:rFonts w:ascii="Arial Narrow" w:hAnsi="Arial Narrow" w:cs="Calibri"/>
                <w:sz w:val="20"/>
                <w:szCs w:val="20"/>
              </w:rPr>
              <w:t>300</w:t>
            </w:r>
          </w:p>
        </w:tc>
      </w:tr>
      <w:tr w14:paraId="5A2174A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C2DBF7A">
            <w:pPr>
              <w:jc w:val="center"/>
              <w:rPr>
                <w:rFonts w:ascii="Arial Narrow" w:hAnsi="Arial Narrow" w:cs="Calibri"/>
                <w:sz w:val="20"/>
                <w:szCs w:val="20"/>
              </w:rPr>
            </w:pPr>
            <w:r>
              <w:rPr>
                <w:rFonts w:ascii="Arial Narrow" w:hAnsi="Arial Narrow" w:cs="Calibri"/>
                <w:sz w:val="20"/>
                <w:szCs w:val="20"/>
              </w:rPr>
              <w:t>78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2178EFA">
            <w:pPr>
              <w:rPr>
                <w:rFonts w:ascii="Arial Narrow" w:hAnsi="Arial Narrow" w:cs="Calibri"/>
                <w:sz w:val="20"/>
                <w:szCs w:val="20"/>
              </w:rPr>
            </w:pPr>
            <w:r>
              <w:rPr>
                <w:rFonts w:ascii="Arial Narrow" w:hAnsi="Arial Narrow" w:cs="Calibri"/>
                <w:sz w:val="20"/>
                <w:szCs w:val="20"/>
              </w:rPr>
              <w:t>LIDOCAINA, SVCLORIDRATO 2%, SOLUÇÃO INJETÁVEL 20MG/ML AMPOLA 5ML.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CD4D6A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C3A8EBD">
            <w:pPr>
              <w:jc w:val="center"/>
              <w:rPr>
                <w:rFonts w:ascii="Arial Narrow" w:hAnsi="Arial Narrow" w:cs="Calibri"/>
                <w:sz w:val="20"/>
                <w:szCs w:val="20"/>
              </w:rPr>
            </w:pPr>
            <w:r>
              <w:rPr>
                <w:rFonts w:ascii="Arial Narrow" w:hAnsi="Arial Narrow" w:cs="Calibri"/>
                <w:sz w:val="20"/>
                <w:szCs w:val="20"/>
              </w:rPr>
              <w:t>1000</w:t>
            </w:r>
          </w:p>
        </w:tc>
      </w:tr>
      <w:tr w14:paraId="60F1A77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084F73E">
            <w:pPr>
              <w:jc w:val="center"/>
              <w:rPr>
                <w:rFonts w:ascii="Arial Narrow" w:hAnsi="Arial Narrow" w:cs="Calibri"/>
                <w:sz w:val="20"/>
                <w:szCs w:val="20"/>
              </w:rPr>
            </w:pPr>
            <w:r>
              <w:rPr>
                <w:rFonts w:ascii="Arial Narrow" w:hAnsi="Arial Narrow" w:cs="Calibri"/>
                <w:sz w:val="20"/>
                <w:szCs w:val="20"/>
              </w:rPr>
              <w:t>79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80DF7CB">
            <w:pPr>
              <w:rPr>
                <w:rFonts w:ascii="Arial Narrow" w:hAnsi="Arial Narrow" w:cs="Calibri"/>
                <w:sz w:val="20"/>
                <w:szCs w:val="20"/>
              </w:rPr>
            </w:pPr>
            <w:r>
              <w:rPr>
                <w:rFonts w:ascii="Arial Narrow" w:hAnsi="Arial Narrow" w:cs="Calibri"/>
                <w:sz w:val="20"/>
                <w:szCs w:val="20"/>
              </w:rPr>
              <w:t>LIDOCAINA, SVCLORIDRATO 2%, SOLUÇÃO INJETÁVEL 20MG/ML AMPOLA 20ML.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AE7DA4B">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BAE6E40">
            <w:pPr>
              <w:jc w:val="center"/>
              <w:rPr>
                <w:rFonts w:ascii="Arial Narrow" w:hAnsi="Arial Narrow" w:cs="Calibri"/>
                <w:sz w:val="20"/>
                <w:szCs w:val="20"/>
              </w:rPr>
            </w:pPr>
            <w:r>
              <w:rPr>
                <w:rFonts w:ascii="Arial Narrow" w:hAnsi="Arial Narrow" w:cs="Calibri"/>
                <w:sz w:val="20"/>
                <w:szCs w:val="20"/>
              </w:rPr>
              <w:t>1500</w:t>
            </w:r>
          </w:p>
        </w:tc>
      </w:tr>
      <w:tr w14:paraId="0B2DD047">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1B36AE2">
            <w:pPr>
              <w:jc w:val="center"/>
              <w:rPr>
                <w:rFonts w:ascii="Arial Narrow" w:hAnsi="Arial Narrow" w:cs="Calibri"/>
                <w:sz w:val="20"/>
                <w:szCs w:val="20"/>
              </w:rPr>
            </w:pPr>
          </w:p>
        </w:tc>
        <w:tc>
          <w:tcPr>
            <w:tcW w:w="5281" w:type="dxa"/>
            <w:tcBorders>
              <w:top w:val="single" w:color="auto" w:sz="4" w:space="0"/>
              <w:left w:val="nil"/>
              <w:bottom w:val="single" w:color="auto" w:sz="4" w:space="0"/>
              <w:right w:val="single" w:color="auto" w:sz="4" w:space="0"/>
            </w:tcBorders>
            <w:shd w:val="clear" w:color="000000" w:fill="FFFFFF"/>
            <w:vAlign w:val="center"/>
          </w:tcPr>
          <w:p w14:paraId="4B183F56">
            <w:pPr>
              <w:rPr>
                <w:rFonts w:ascii="Arial Narrow" w:hAnsi="Arial Narrow" w:cs="Calibri"/>
                <w:sz w:val="20"/>
                <w:szCs w:val="20"/>
              </w:rPr>
            </w:pPr>
            <w:r>
              <w:rPr>
                <w:rFonts w:ascii="Arial Narrow" w:hAnsi="Arial Narrow" w:cs="Calibri"/>
                <w:sz w:val="20"/>
                <w:szCs w:val="20"/>
              </w:rPr>
              <w:t>LINEZOLIDA 2MG/ML 300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C429AE8">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23DC03A">
            <w:pPr>
              <w:jc w:val="center"/>
              <w:rPr>
                <w:rFonts w:ascii="Arial Narrow" w:hAnsi="Arial Narrow" w:cs="Calibri"/>
                <w:sz w:val="20"/>
                <w:szCs w:val="20"/>
              </w:rPr>
            </w:pPr>
            <w:r>
              <w:rPr>
                <w:rFonts w:ascii="Arial Narrow" w:hAnsi="Arial Narrow" w:cs="Calibri"/>
                <w:sz w:val="20"/>
                <w:szCs w:val="20"/>
              </w:rPr>
              <w:t>1000</w:t>
            </w:r>
          </w:p>
        </w:tc>
      </w:tr>
      <w:tr w14:paraId="0C5AAE5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79BDC1A">
            <w:pPr>
              <w:jc w:val="center"/>
              <w:rPr>
                <w:rFonts w:ascii="Arial Narrow" w:hAnsi="Arial Narrow" w:cs="Calibri"/>
                <w:sz w:val="20"/>
                <w:szCs w:val="20"/>
              </w:rPr>
            </w:pPr>
            <w:r>
              <w:rPr>
                <w:rFonts w:ascii="Arial Narrow" w:hAnsi="Arial Narrow" w:cs="Calibri"/>
                <w:sz w:val="20"/>
                <w:szCs w:val="20"/>
              </w:rPr>
              <w:t>80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157C702">
            <w:pPr>
              <w:rPr>
                <w:rFonts w:ascii="Arial Narrow" w:hAnsi="Arial Narrow" w:cs="Calibri"/>
                <w:sz w:val="20"/>
                <w:szCs w:val="20"/>
              </w:rPr>
            </w:pPr>
            <w:r>
              <w:rPr>
                <w:rFonts w:ascii="Arial Narrow" w:hAnsi="Arial Narrow" w:cs="Calibri"/>
                <w:sz w:val="20"/>
                <w:szCs w:val="20"/>
              </w:rPr>
              <w:t>MANITOL, SOLUÇÃO 20% (200MG/ML), FRASCO COM 250ML, SISTEMA FECHADO, USO INTRAVENOSO.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F7A716B">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75DD99B">
            <w:pPr>
              <w:jc w:val="center"/>
              <w:rPr>
                <w:rFonts w:ascii="Arial Narrow" w:hAnsi="Arial Narrow" w:cs="Calibri"/>
                <w:sz w:val="20"/>
                <w:szCs w:val="20"/>
              </w:rPr>
            </w:pPr>
            <w:r>
              <w:rPr>
                <w:rFonts w:ascii="Arial Narrow" w:hAnsi="Arial Narrow" w:cs="Calibri"/>
                <w:sz w:val="20"/>
                <w:szCs w:val="20"/>
              </w:rPr>
              <w:t>1000</w:t>
            </w:r>
          </w:p>
        </w:tc>
      </w:tr>
      <w:tr w14:paraId="2E98CDC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DDF0E6F">
            <w:pPr>
              <w:jc w:val="center"/>
              <w:rPr>
                <w:rFonts w:ascii="Arial Narrow" w:hAnsi="Arial Narrow" w:cs="Calibri"/>
                <w:sz w:val="20"/>
                <w:szCs w:val="20"/>
              </w:rPr>
            </w:pPr>
            <w:r>
              <w:rPr>
                <w:rFonts w:ascii="Arial Narrow" w:hAnsi="Arial Narrow" w:cs="Calibri"/>
                <w:sz w:val="20"/>
                <w:szCs w:val="20"/>
              </w:rPr>
              <w:t>81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1396F19">
            <w:pPr>
              <w:rPr>
                <w:rFonts w:ascii="Arial Narrow" w:hAnsi="Arial Narrow" w:cs="Calibri"/>
                <w:sz w:val="20"/>
                <w:szCs w:val="20"/>
              </w:rPr>
            </w:pPr>
            <w:r>
              <w:rPr>
                <w:rFonts w:ascii="Arial Narrow" w:hAnsi="Arial Narrow" w:cs="Calibri"/>
                <w:sz w:val="20"/>
                <w:szCs w:val="20"/>
              </w:rPr>
              <w:t>MALEATO DE METILERGOMETRINA, 0,2MG/ML. SOLUÇÃO INJETÁVEL..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367E374">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38DBD05">
            <w:pPr>
              <w:jc w:val="center"/>
              <w:rPr>
                <w:rFonts w:ascii="Arial Narrow" w:hAnsi="Arial Narrow" w:cs="Calibri"/>
                <w:sz w:val="20"/>
                <w:szCs w:val="20"/>
              </w:rPr>
            </w:pPr>
            <w:r>
              <w:rPr>
                <w:rFonts w:ascii="Arial Narrow" w:hAnsi="Arial Narrow" w:cs="Calibri"/>
                <w:sz w:val="20"/>
                <w:szCs w:val="20"/>
              </w:rPr>
              <w:t>2000</w:t>
            </w:r>
          </w:p>
        </w:tc>
      </w:tr>
      <w:tr w14:paraId="24A3F84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71A05EF">
            <w:pPr>
              <w:jc w:val="center"/>
              <w:rPr>
                <w:rFonts w:ascii="Arial Narrow" w:hAnsi="Arial Narrow" w:cs="Calibri"/>
                <w:sz w:val="20"/>
                <w:szCs w:val="20"/>
              </w:rPr>
            </w:pPr>
            <w:r>
              <w:rPr>
                <w:rFonts w:ascii="Arial Narrow" w:hAnsi="Arial Narrow" w:cs="Calibri"/>
                <w:sz w:val="20"/>
                <w:szCs w:val="20"/>
              </w:rPr>
              <w:t>82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C626ABA">
            <w:pPr>
              <w:rPr>
                <w:rFonts w:ascii="Arial Narrow" w:hAnsi="Arial Narrow" w:cs="Calibri"/>
                <w:sz w:val="20"/>
                <w:szCs w:val="20"/>
              </w:rPr>
            </w:pPr>
            <w:r>
              <w:rPr>
                <w:rFonts w:ascii="Arial Narrow" w:hAnsi="Arial Narrow" w:cs="Calibri"/>
                <w:sz w:val="20"/>
                <w:szCs w:val="20"/>
              </w:rPr>
              <w:t>METOCLOPRAMIDA SOLUÇÃO INJETÁVEL 5MG/ML AMPOLA 2ML.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6A557A8">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020AC0F">
            <w:pPr>
              <w:jc w:val="center"/>
              <w:rPr>
                <w:rFonts w:ascii="Arial Narrow" w:hAnsi="Arial Narrow" w:cs="Calibri"/>
                <w:sz w:val="20"/>
                <w:szCs w:val="20"/>
              </w:rPr>
            </w:pPr>
            <w:r>
              <w:rPr>
                <w:rFonts w:ascii="Arial Narrow" w:hAnsi="Arial Narrow" w:cs="Calibri"/>
                <w:sz w:val="20"/>
                <w:szCs w:val="20"/>
              </w:rPr>
              <w:t>20000</w:t>
            </w:r>
          </w:p>
        </w:tc>
      </w:tr>
      <w:tr w14:paraId="5D1570BB">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1786CB9">
            <w:pPr>
              <w:jc w:val="center"/>
              <w:rPr>
                <w:rFonts w:ascii="Arial Narrow" w:hAnsi="Arial Narrow" w:cs="Calibri"/>
                <w:sz w:val="20"/>
                <w:szCs w:val="20"/>
              </w:rPr>
            </w:pPr>
            <w:r>
              <w:rPr>
                <w:rFonts w:ascii="Arial Narrow" w:hAnsi="Arial Narrow" w:cs="Calibri"/>
                <w:sz w:val="20"/>
                <w:szCs w:val="20"/>
              </w:rPr>
              <w:t>83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3EFC023">
            <w:pPr>
              <w:rPr>
                <w:rFonts w:ascii="Arial Narrow" w:hAnsi="Arial Narrow" w:cs="Calibri"/>
                <w:sz w:val="20"/>
                <w:szCs w:val="20"/>
              </w:rPr>
            </w:pPr>
            <w:r>
              <w:rPr>
                <w:rFonts w:ascii="Arial Narrow" w:hAnsi="Arial Narrow" w:cs="Calibri"/>
                <w:sz w:val="20"/>
                <w:szCs w:val="20"/>
              </w:rPr>
              <w:t>METILPREDNISOLONA 500/ML FRASCO AMPOLA</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FAACAC4">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631A90E">
            <w:pPr>
              <w:jc w:val="center"/>
              <w:rPr>
                <w:rFonts w:ascii="Arial Narrow" w:hAnsi="Arial Narrow" w:cs="Calibri"/>
                <w:sz w:val="20"/>
                <w:szCs w:val="20"/>
              </w:rPr>
            </w:pPr>
            <w:r>
              <w:rPr>
                <w:rFonts w:ascii="Arial Narrow" w:hAnsi="Arial Narrow" w:cs="Calibri"/>
                <w:sz w:val="20"/>
                <w:szCs w:val="20"/>
              </w:rPr>
              <w:t>1000</w:t>
            </w:r>
          </w:p>
        </w:tc>
      </w:tr>
      <w:tr w14:paraId="364617C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A92A1C2">
            <w:pPr>
              <w:jc w:val="center"/>
              <w:rPr>
                <w:rFonts w:ascii="Arial Narrow" w:hAnsi="Arial Narrow" w:cs="Calibri"/>
                <w:sz w:val="20"/>
                <w:szCs w:val="20"/>
              </w:rPr>
            </w:pPr>
            <w:r>
              <w:rPr>
                <w:rFonts w:ascii="Arial Narrow" w:hAnsi="Arial Narrow" w:cs="Calibri"/>
                <w:sz w:val="20"/>
                <w:szCs w:val="20"/>
              </w:rPr>
              <w:t>84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6545191">
            <w:pPr>
              <w:rPr>
                <w:rFonts w:ascii="Arial Narrow" w:hAnsi="Arial Narrow" w:cs="Calibri"/>
                <w:sz w:val="20"/>
                <w:szCs w:val="20"/>
              </w:rPr>
            </w:pPr>
            <w:r>
              <w:rPr>
                <w:rFonts w:ascii="Arial Narrow" w:hAnsi="Arial Narrow" w:cs="Calibri"/>
                <w:sz w:val="20"/>
                <w:szCs w:val="20"/>
              </w:rPr>
              <w:t xml:space="preserve">METRONIDAZOL, BOLSA PLÁSTICA DE 100 ML DE SOLUÇÃO A 0,5%, CONTÉM: METRONIDAZOL 500 MG, EXCIPIENTES Q.S.P. 100 ML. VALIDADE SUPERIOR A UM ANO.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BC9E317">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B19EB22">
            <w:pPr>
              <w:jc w:val="center"/>
              <w:rPr>
                <w:rFonts w:ascii="Arial Narrow" w:hAnsi="Arial Narrow" w:cs="Calibri"/>
                <w:sz w:val="20"/>
                <w:szCs w:val="20"/>
              </w:rPr>
            </w:pPr>
            <w:r>
              <w:rPr>
                <w:rFonts w:ascii="Arial Narrow" w:hAnsi="Arial Narrow" w:cs="Calibri"/>
                <w:sz w:val="20"/>
                <w:szCs w:val="20"/>
              </w:rPr>
              <w:t>4000</w:t>
            </w:r>
          </w:p>
        </w:tc>
      </w:tr>
      <w:tr w14:paraId="64958AD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A0BF003">
            <w:pPr>
              <w:jc w:val="center"/>
              <w:rPr>
                <w:rFonts w:ascii="Arial Narrow" w:hAnsi="Arial Narrow" w:cs="Calibri"/>
                <w:sz w:val="20"/>
                <w:szCs w:val="20"/>
              </w:rPr>
            </w:pPr>
            <w:r>
              <w:rPr>
                <w:rFonts w:ascii="Arial Narrow" w:hAnsi="Arial Narrow" w:cs="Calibri"/>
                <w:sz w:val="20"/>
                <w:szCs w:val="20"/>
              </w:rPr>
              <w:t>85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7036313">
            <w:pPr>
              <w:rPr>
                <w:rFonts w:ascii="Arial Narrow" w:hAnsi="Arial Narrow" w:cs="Calibri"/>
                <w:sz w:val="20"/>
                <w:szCs w:val="20"/>
              </w:rPr>
            </w:pPr>
            <w:r>
              <w:rPr>
                <w:rFonts w:ascii="Arial Narrow" w:hAnsi="Arial Narrow" w:cs="Calibri"/>
                <w:sz w:val="20"/>
                <w:szCs w:val="20"/>
              </w:rPr>
              <w:t>MEDROXIPROGESTERONA, 50MG/ML ACETATO DE, INJETAVEL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7FCD4C0">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97AA58A">
            <w:pPr>
              <w:jc w:val="center"/>
              <w:rPr>
                <w:rFonts w:ascii="Arial Narrow" w:hAnsi="Arial Narrow" w:cs="Calibri"/>
                <w:sz w:val="20"/>
                <w:szCs w:val="20"/>
              </w:rPr>
            </w:pPr>
            <w:r>
              <w:rPr>
                <w:rFonts w:ascii="Arial Narrow" w:hAnsi="Arial Narrow" w:cs="Calibri"/>
                <w:sz w:val="20"/>
                <w:szCs w:val="20"/>
              </w:rPr>
              <w:t>2000</w:t>
            </w:r>
          </w:p>
        </w:tc>
      </w:tr>
      <w:tr w14:paraId="4717C2E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7FB7D91">
            <w:pPr>
              <w:jc w:val="center"/>
              <w:rPr>
                <w:rFonts w:ascii="Arial Narrow" w:hAnsi="Arial Narrow" w:cs="Calibri"/>
                <w:sz w:val="20"/>
                <w:szCs w:val="20"/>
              </w:rPr>
            </w:pPr>
            <w:r>
              <w:rPr>
                <w:rFonts w:ascii="Arial Narrow" w:hAnsi="Arial Narrow" w:cs="Calibri"/>
                <w:sz w:val="20"/>
                <w:szCs w:val="20"/>
              </w:rPr>
              <w:t>86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60D175D">
            <w:pPr>
              <w:rPr>
                <w:rFonts w:ascii="Arial Narrow" w:hAnsi="Arial Narrow" w:cs="Calibri"/>
                <w:sz w:val="20"/>
                <w:szCs w:val="20"/>
              </w:rPr>
            </w:pPr>
            <w:r>
              <w:rPr>
                <w:rFonts w:ascii="Arial Narrow" w:hAnsi="Arial Narrow" w:cs="Calibri"/>
                <w:sz w:val="20"/>
                <w:szCs w:val="20"/>
              </w:rPr>
              <w:t>MEDROXIPROGESTERONA, ACETATO,150MG, INJETAVEL.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F463603">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392C1CB">
            <w:pPr>
              <w:jc w:val="center"/>
              <w:rPr>
                <w:rFonts w:ascii="Arial Narrow" w:hAnsi="Arial Narrow" w:cs="Calibri"/>
                <w:sz w:val="20"/>
                <w:szCs w:val="20"/>
              </w:rPr>
            </w:pPr>
            <w:r>
              <w:rPr>
                <w:rFonts w:ascii="Arial Narrow" w:hAnsi="Arial Narrow" w:cs="Calibri"/>
                <w:sz w:val="20"/>
                <w:szCs w:val="20"/>
              </w:rPr>
              <w:t>2000</w:t>
            </w:r>
          </w:p>
        </w:tc>
      </w:tr>
      <w:tr w14:paraId="1BFDD2A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59DFF7F">
            <w:pPr>
              <w:jc w:val="center"/>
              <w:rPr>
                <w:rFonts w:ascii="Arial Narrow" w:hAnsi="Arial Narrow" w:cs="Calibri"/>
                <w:sz w:val="20"/>
                <w:szCs w:val="20"/>
              </w:rPr>
            </w:pPr>
            <w:r>
              <w:rPr>
                <w:rFonts w:ascii="Arial Narrow" w:hAnsi="Arial Narrow" w:cs="Calibri"/>
                <w:sz w:val="20"/>
                <w:szCs w:val="20"/>
              </w:rPr>
              <w:t>87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95F9F93">
            <w:pPr>
              <w:rPr>
                <w:rFonts w:ascii="Arial Narrow" w:hAnsi="Arial Narrow" w:cs="Calibri"/>
                <w:sz w:val="20"/>
                <w:szCs w:val="20"/>
              </w:rPr>
            </w:pPr>
            <w:r>
              <w:rPr>
                <w:rFonts w:ascii="Arial Narrow" w:hAnsi="Arial Narrow" w:cs="Calibri"/>
                <w:sz w:val="20"/>
                <w:szCs w:val="20"/>
              </w:rPr>
              <w:t>MEROPENÉM  1G PÓ PARA SOLUÇÃO INJETÁVEL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479AEBA">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B311E16">
            <w:pPr>
              <w:jc w:val="center"/>
              <w:rPr>
                <w:rFonts w:ascii="Arial Narrow" w:hAnsi="Arial Narrow" w:cs="Calibri"/>
                <w:sz w:val="20"/>
                <w:szCs w:val="20"/>
              </w:rPr>
            </w:pPr>
            <w:r>
              <w:rPr>
                <w:rFonts w:ascii="Arial Narrow" w:hAnsi="Arial Narrow" w:cs="Calibri"/>
                <w:sz w:val="20"/>
                <w:szCs w:val="20"/>
              </w:rPr>
              <w:t>2000</w:t>
            </w:r>
          </w:p>
        </w:tc>
      </w:tr>
      <w:tr w14:paraId="55AA517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3862B99">
            <w:pPr>
              <w:jc w:val="center"/>
              <w:rPr>
                <w:rFonts w:ascii="Arial Narrow" w:hAnsi="Arial Narrow" w:cs="Calibri"/>
                <w:sz w:val="20"/>
                <w:szCs w:val="20"/>
              </w:rPr>
            </w:pPr>
            <w:r>
              <w:rPr>
                <w:rFonts w:ascii="Arial Narrow" w:hAnsi="Arial Narrow" w:cs="Calibri"/>
                <w:sz w:val="20"/>
                <w:szCs w:val="20"/>
              </w:rPr>
              <w:t>88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D4386DD">
            <w:pPr>
              <w:rPr>
                <w:rFonts w:ascii="Arial Narrow" w:hAnsi="Arial Narrow" w:cs="Calibri"/>
                <w:sz w:val="20"/>
                <w:szCs w:val="20"/>
              </w:rPr>
            </w:pPr>
            <w:r>
              <w:rPr>
                <w:rFonts w:ascii="Arial Narrow" w:hAnsi="Arial Narrow" w:cs="Calibri"/>
                <w:sz w:val="20"/>
                <w:szCs w:val="20"/>
              </w:rPr>
              <w:t>MEROPENÉM 500MG PÓ PARA SOLUÇÃO INJETÁVEL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299B6E9">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E0ACE66">
            <w:pPr>
              <w:jc w:val="center"/>
              <w:rPr>
                <w:rFonts w:ascii="Arial Narrow" w:hAnsi="Arial Narrow" w:cs="Calibri"/>
                <w:sz w:val="20"/>
                <w:szCs w:val="20"/>
              </w:rPr>
            </w:pPr>
            <w:r>
              <w:rPr>
                <w:rFonts w:ascii="Arial Narrow" w:hAnsi="Arial Narrow" w:cs="Calibri"/>
                <w:sz w:val="20"/>
                <w:szCs w:val="20"/>
              </w:rPr>
              <w:t>2000</w:t>
            </w:r>
          </w:p>
        </w:tc>
      </w:tr>
      <w:tr w14:paraId="68425CD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20556B3">
            <w:pPr>
              <w:jc w:val="center"/>
              <w:rPr>
                <w:rFonts w:ascii="Arial Narrow" w:hAnsi="Arial Narrow" w:cs="Calibri"/>
                <w:sz w:val="20"/>
                <w:szCs w:val="20"/>
              </w:rPr>
            </w:pPr>
            <w:r>
              <w:rPr>
                <w:rFonts w:ascii="Arial Narrow" w:hAnsi="Arial Narrow" w:cs="Calibri"/>
                <w:sz w:val="20"/>
                <w:szCs w:val="20"/>
              </w:rPr>
              <w:t>89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1DBB12C">
            <w:pPr>
              <w:rPr>
                <w:rFonts w:ascii="Arial Narrow" w:hAnsi="Arial Narrow" w:cs="Calibri"/>
                <w:sz w:val="20"/>
                <w:szCs w:val="20"/>
              </w:rPr>
            </w:pPr>
            <w:r>
              <w:rPr>
                <w:rFonts w:ascii="Arial Narrow" w:hAnsi="Arial Narrow" w:cs="Calibri"/>
                <w:sz w:val="20"/>
                <w:szCs w:val="20"/>
              </w:rPr>
              <w:t>NEOSTIGMINA SOLUÇÃO 0,5MG/1ML AMPOLA</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428BBE8">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9BD725F">
            <w:pPr>
              <w:jc w:val="center"/>
              <w:rPr>
                <w:rFonts w:ascii="Arial Narrow" w:hAnsi="Arial Narrow" w:cs="Calibri"/>
                <w:sz w:val="20"/>
                <w:szCs w:val="20"/>
              </w:rPr>
            </w:pPr>
            <w:r>
              <w:rPr>
                <w:rFonts w:ascii="Arial Narrow" w:hAnsi="Arial Narrow" w:cs="Calibri"/>
                <w:sz w:val="20"/>
                <w:szCs w:val="20"/>
              </w:rPr>
              <w:t>1000</w:t>
            </w:r>
          </w:p>
        </w:tc>
      </w:tr>
      <w:tr w14:paraId="31237A6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4EFA746">
            <w:pPr>
              <w:jc w:val="center"/>
              <w:rPr>
                <w:rFonts w:ascii="Arial Narrow" w:hAnsi="Arial Narrow" w:cs="Calibri"/>
                <w:sz w:val="20"/>
                <w:szCs w:val="20"/>
              </w:rPr>
            </w:pPr>
            <w:r>
              <w:rPr>
                <w:rFonts w:ascii="Arial Narrow" w:hAnsi="Arial Narrow" w:cs="Calibri"/>
                <w:sz w:val="20"/>
                <w:szCs w:val="20"/>
              </w:rPr>
              <w:t>90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8F1111C">
            <w:pPr>
              <w:rPr>
                <w:rFonts w:ascii="Arial Narrow" w:hAnsi="Arial Narrow" w:cs="Calibri"/>
                <w:sz w:val="20"/>
                <w:szCs w:val="20"/>
              </w:rPr>
            </w:pPr>
            <w:r>
              <w:rPr>
                <w:rFonts w:ascii="Arial Narrow" w:hAnsi="Arial Narrow" w:cs="Calibri"/>
                <w:sz w:val="20"/>
                <w:szCs w:val="20"/>
              </w:rPr>
              <w:t>NEOCAINA PESADA BUPIVACAINA + GLICOSE 8% AMPOLA</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32A0922">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EAD2C67">
            <w:pPr>
              <w:jc w:val="center"/>
              <w:rPr>
                <w:rFonts w:ascii="Arial Narrow" w:hAnsi="Arial Narrow" w:cs="Calibri"/>
                <w:sz w:val="20"/>
                <w:szCs w:val="20"/>
              </w:rPr>
            </w:pPr>
            <w:r>
              <w:rPr>
                <w:rFonts w:ascii="Arial Narrow" w:hAnsi="Arial Narrow" w:cs="Calibri"/>
                <w:sz w:val="20"/>
                <w:szCs w:val="20"/>
              </w:rPr>
              <w:t>2000</w:t>
            </w:r>
          </w:p>
        </w:tc>
      </w:tr>
      <w:tr w14:paraId="67580CF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91CCF70">
            <w:pPr>
              <w:jc w:val="center"/>
              <w:rPr>
                <w:rFonts w:ascii="Arial Narrow" w:hAnsi="Arial Narrow" w:cs="Calibri"/>
                <w:sz w:val="20"/>
                <w:szCs w:val="20"/>
              </w:rPr>
            </w:pPr>
            <w:r>
              <w:rPr>
                <w:rFonts w:ascii="Arial Narrow" w:hAnsi="Arial Narrow" w:cs="Calibri"/>
                <w:sz w:val="20"/>
                <w:szCs w:val="20"/>
              </w:rPr>
              <w:t>91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14ED0BC">
            <w:pPr>
              <w:rPr>
                <w:rFonts w:ascii="Arial Narrow" w:hAnsi="Arial Narrow" w:cs="Calibri"/>
                <w:sz w:val="20"/>
                <w:szCs w:val="20"/>
              </w:rPr>
            </w:pPr>
            <w:r>
              <w:rPr>
                <w:rFonts w:ascii="Arial Narrow" w:hAnsi="Arial Narrow" w:cs="Calibri"/>
                <w:sz w:val="20"/>
                <w:szCs w:val="20"/>
              </w:rPr>
              <w:t>NITROPRUSSIATO DE SÓDIO 25 MG/ML CAIXA COM 5 AMPOLAS DE 2ML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7AA75FD">
            <w:pPr>
              <w:jc w:val="center"/>
              <w:rPr>
                <w:rFonts w:ascii="Arial Narrow" w:hAnsi="Arial Narrow" w:cs="Calibri"/>
                <w:sz w:val="20"/>
                <w:szCs w:val="20"/>
              </w:rPr>
            </w:pPr>
            <w:r>
              <w:rPr>
                <w:rFonts w:ascii="Arial Narrow" w:hAnsi="Arial Narrow" w:cs="Calibri"/>
                <w:sz w:val="20"/>
                <w:szCs w:val="20"/>
              </w:rPr>
              <w:t>CX/5</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17D65DF">
            <w:pPr>
              <w:jc w:val="center"/>
              <w:rPr>
                <w:rFonts w:ascii="Arial Narrow" w:hAnsi="Arial Narrow" w:cs="Calibri"/>
                <w:sz w:val="20"/>
                <w:szCs w:val="20"/>
              </w:rPr>
            </w:pPr>
            <w:r>
              <w:rPr>
                <w:rFonts w:ascii="Arial Narrow" w:hAnsi="Arial Narrow" w:cs="Calibri"/>
                <w:sz w:val="20"/>
                <w:szCs w:val="20"/>
              </w:rPr>
              <w:t>100</w:t>
            </w:r>
          </w:p>
        </w:tc>
      </w:tr>
      <w:tr w14:paraId="2817EA9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7F688B2">
            <w:pPr>
              <w:jc w:val="center"/>
              <w:rPr>
                <w:rFonts w:ascii="Arial Narrow" w:hAnsi="Arial Narrow" w:cs="Calibri"/>
                <w:sz w:val="20"/>
                <w:szCs w:val="20"/>
              </w:rPr>
            </w:pPr>
            <w:r>
              <w:rPr>
                <w:rFonts w:ascii="Arial Narrow" w:hAnsi="Arial Narrow" w:cs="Calibri"/>
                <w:sz w:val="20"/>
                <w:szCs w:val="20"/>
              </w:rPr>
              <w:t>92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7E6DF26">
            <w:pPr>
              <w:rPr>
                <w:rFonts w:ascii="Arial Narrow" w:hAnsi="Arial Narrow" w:cs="Calibri"/>
                <w:sz w:val="20"/>
                <w:szCs w:val="20"/>
              </w:rPr>
            </w:pPr>
            <w:r>
              <w:rPr>
                <w:rFonts w:ascii="Arial Narrow" w:hAnsi="Arial Narrow" w:cs="Calibri"/>
                <w:sz w:val="20"/>
                <w:szCs w:val="20"/>
              </w:rPr>
              <w:t>NITROGLICERINA SOLUÇÃO INJETÁVEL 5 MG/ML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F0B570C">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1174193">
            <w:pPr>
              <w:jc w:val="center"/>
              <w:rPr>
                <w:rFonts w:ascii="Arial Narrow" w:hAnsi="Arial Narrow" w:cs="Calibri"/>
                <w:sz w:val="20"/>
                <w:szCs w:val="20"/>
              </w:rPr>
            </w:pPr>
            <w:r>
              <w:rPr>
                <w:rFonts w:ascii="Arial Narrow" w:hAnsi="Arial Narrow" w:cs="Calibri"/>
                <w:sz w:val="20"/>
                <w:szCs w:val="20"/>
              </w:rPr>
              <w:t>600</w:t>
            </w:r>
          </w:p>
        </w:tc>
      </w:tr>
      <w:tr w14:paraId="01592EC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890432E">
            <w:pPr>
              <w:jc w:val="center"/>
              <w:rPr>
                <w:rFonts w:ascii="Arial Narrow" w:hAnsi="Arial Narrow" w:cs="Calibri"/>
                <w:sz w:val="20"/>
                <w:szCs w:val="20"/>
              </w:rPr>
            </w:pPr>
            <w:r>
              <w:rPr>
                <w:rFonts w:ascii="Arial Narrow" w:hAnsi="Arial Narrow" w:cs="Calibri"/>
                <w:sz w:val="20"/>
                <w:szCs w:val="20"/>
              </w:rPr>
              <w:t>93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16E13C1">
            <w:pPr>
              <w:rPr>
                <w:rFonts w:ascii="Arial Narrow" w:hAnsi="Arial Narrow" w:cs="Calibri"/>
                <w:sz w:val="20"/>
                <w:szCs w:val="20"/>
              </w:rPr>
            </w:pPr>
            <w:r>
              <w:rPr>
                <w:rFonts w:ascii="Arial Narrow" w:hAnsi="Arial Narrow" w:cs="Calibri"/>
                <w:sz w:val="20"/>
                <w:szCs w:val="20"/>
              </w:rPr>
              <w:t xml:space="preserve">NOREPINEFRINA 1MG/ML, SOLUÇÃO INJETÁVEL, AMPOLA 4 ML. VALIDADE SUPERIOR A UM ANO.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6F8970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9C5A434">
            <w:pPr>
              <w:jc w:val="center"/>
              <w:rPr>
                <w:rFonts w:ascii="Arial Narrow" w:hAnsi="Arial Narrow" w:cs="Calibri"/>
                <w:sz w:val="20"/>
                <w:szCs w:val="20"/>
              </w:rPr>
            </w:pPr>
            <w:r>
              <w:rPr>
                <w:rFonts w:ascii="Arial Narrow" w:hAnsi="Arial Narrow" w:cs="Calibri"/>
                <w:sz w:val="20"/>
                <w:szCs w:val="20"/>
              </w:rPr>
              <w:t>1000</w:t>
            </w:r>
          </w:p>
        </w:tc>
      </w:tr>
      <w:tr w14:paraId="51A4141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564AF4F">
            <w:pPr>
              <w:jc w:val="center"/>
              <w:rPr>
                <w:rFonts w:ascii="Arial Narrow" w:hAnsi="Arial Narrow" w:cs="Calibri"/>
                <w:sz w:val="20"/>
                <w:szCs w:val="20"/>
              </w:rPr>
            </w:pPr>
            <w:r>
              <w:rPr>
                <w:rFonts w:ascii="Arial Narrow" w:hAnsi="Arial Narrow" w:cs="Calibri"/>
                <w:sz w:val="20"/>
                <w:szCs w:val="20"/>
              </w:rPr>
              <w:t>94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2A63ED2">
            <w:pPr>
              <w:rPr>
                <w:rFonts w:ascii="Arial Narrow" w:hAnsi="Arial Narrow" w:cs="Calibri"/>
                <w:sz w:val="20"/>
                <w:szCs w:val="20"/>
              </w:rPr>
            </w:pPr>
            <w:r>
              <w:rPr>
                <w:rFonts w:ascii="Arial Narrow" w:hAnsi="Arial Narrow" w:cs="Calibri"/>
                <w:sz w:val="20"/>
                <w:szCs w:val="20"/>
              </w:rPr>
              <w:t>OMEPRAZOL SOLUÇÃO INJETÁVEL 40MG FA.  VALIDADE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EC4CA6B">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E963354">
            <w:pPr>
              <w:jc w:val="center"/>
              <w:rPr>
                <w:rFonts w:ascii="Arial Narrow" w:hAnsi="Arial Narrow" w:cs="Calibri"/>
                <w:sz w:val="20"/>
                <w:szCs w:val="20"/>
              </w:rPr>
            </w:pPr>
            <w:r>
              <w:rPr>
                <w:rFonts w:ascii="Arial Narrow" w:hAnsi="Arial Narrow" w:cs="Calibri"/>
                <w:sz w:val="20"/>
                <w:szCs w:val="20"/>
              </w:rPr>
              <w:t>6000</w:t>
            </w:r>
          </w:p>
        </w:tc>
      </w:tr>
      <w:tr w14:paraId="7D11727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EA473AE">
            <w:pPr>
              <w:jc w:val="center"/>
              <w:rPr>
                <w:rFonts w:ascii="Arial Narrow" w:hAnsi="Arial Narrow" w:cs="Calibri"/>
                <w:sz w:val="20"/>
                <w:szCs w:val="20"/>
              </w:rPr>
            </w:pPr>
          </w:p>
        </w:tc>
        <w:tc>
          <w:tcPr>
            <w:tcW w:w="5281" w:type="dxa"/>
            <w:tcBorders>
              <w:top w:val="single" w:color="auto" w:sz="4" w:space="0"/>
              <w:left w:val="nil"/>
              <w:bottom w:val="single" w:color="auto" w:sz="4" w:space="0"/>
              <w:right w:val="single" w:color="auto" w:sz="4" w:space="0"/>
            </w:tcBorders>
            <w:shd w:val="clear" w:color="000000" w:fill="FFFFFF"/>
            <w:vAlign w:val="center"/>
          </w:tcPr>
          <w:p w14:paraId="25F69734">
            <w:pPr>
              <w:rPr>
                <w:rFonts w:ascii="Arial Narrow" w:hAnsi="Arial Narrow" w:cs="Calibri"/>
                <w:sz w:val="20"/>
                <w:szCs w:val="20"/>
              </w:rPr>
            </w:pPr>
            <w:r>
              <w:rPr>
                <w:rFonts w:ascii="Arial Narrow" w:hAnsi="Arial Narrow" w:cs="Calibri"/>
                <w:sz w:val="20"/>
                <w:szCs w:val="20"/>
              </w:rPr>
              <w:t>OXACILINA PO P/ SOLUÇÃO INJETÁVEL 1G.  VALIDADE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0137A3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643442E">
            <w:pPr>
              <w:jc w:val="center"/>
              <w:rPr>
                <w:rFonts w:ascii="Arial Narrow" w:hAnsi="Arial Narrow" w:cs="Calibri"/>
                <w:sz w:val="20"/>
                <w:szCs w:val="20"/>
              </w:rPr>
            </w:pPr>
            <w:r>
              <w:rPr>
                <w:rFonts w:ascii="Arial Narrow" w:hAnsi="Arial Narrow" w:cs="Calibri"/>
                <w:sz w:val="20"/>
                <w:szCs w:val="20"/>
              </w:rPr>
              <w:t>8000</w:t>
            </w:r>
          </w:p>
        </w:tc>
      </w:tr>
      <w:tr w14:paraId="248A693B">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1615CA8">
            <w:pPr>
              <w:jc w:val="center"/>
              <w:rPr>
                <w:rFonts w:ascii="Arial Narrow" w:hAnsi="Arial Narrow" w:cs="Calibri"/>
                <w:sz w:val="20"/>
                <w:szCs w:val="20"/>
              </w:rPr>
            </w:pPr>
            <w:r>
              <w:rPr>
                <w:rFonts w:ascii="Arial Narrow" w:hAnsi="Arial Narrow" w:cs="Calibri"/>
                <w:sz w:val="20"/>
                <w:szCs w:val="20"/>
              </w:rPr>
              <w:t>95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F2C64A3">
            <w:pPr>
              <w:rPr>
                <w:rFonts w:ascii="Arial Narrow" w:hAnsi="Arial Narrow" w:cs="Calibri"/>
                <w:sz w:val="20"/>
                <w:szCs w:val="20"/>
              </w:rPr>
            </w:pPr>
            <w:r>
              <w:rPr>
                <w:rFonts w:ascii="Arial Narrow" w:hAnsi="Arial Narrow" w:cs="Calibri"/>
                <w:sz w:val="20"/>
                <w:szCs w:val="20"/>
              </w:rPr>
              <w:t>OXACILINA PO P/ SOLUÇÃO INJETÁVEL 500MG.  VALIDADE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51D7F41">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7A7C9BC">
            <w:pPr>
              <w:jc w:val="center"/>
              <w:rPr>
                <w:rFonts w:ascii="Arial Narrow" w:hAnsi="Arial Narrow" w:cs="Calibri"/>
                <w:sz w:val="20"/>
                <w:szCs w:val="20"/>
              </w:rPr>
            </w:pPr>
            <w:r>
              <w:rPr>
                <w:rFonts w:ascii="Arial Narrow" w:hAnsi="Arial Narrow" w:cs="Calibri"/>
                <w:sz w:val="20"/>
                <w:szCs w:val="20"/>
              </w:rPr>
              <w:t>8000</w:t>
            </w:r>
          </w:p>
        </w:tc>
      </w:tr>
      <w:tr w14:paraId="5E04502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CF3D2AC">
            <w:pPr>
              <w:jc w:val="center"/>
              <w:rPr>
                <w:rFonts w:ascii="Arial Narrow" w:hAnsi="Arial Narrow" w:cs="Calibri"/>
                <w:sz w:val="20"/>
                <w:szCs w:val="20"/>
              </w:rPr>
            </w:pPr>
            <w:r>
              <w:rPr>
                <w:rFonts w:ascii="Arial Narrow" w:hAnsi="Arial Narrow" w:cs="Calibri"/>
                <w:sz w:val="20"/>
                <w:szCs w:val="20"/>
              </w:rPr>
              <w:t>96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0E6134F">
            <w:pPr>
              <w:rPr>
                <w:rFonts w:ascii="Arial Narrow" w:hAnsi="Arial Narrow" w:cs="Calibri"/>
                <w:sz w:val="20"/>
                <w:szCs w:val="20"/>
              </w:rPr>
            </w:pPr>
            <w:r>
              <w:rPr>
                <w:rFonts w:ascii="Arial Narrow" w:hAnsi="Arial Narrow" w:cs="Calibri"/>
                <w:sz w:val="20"/>
                <w:szCs w:val="20"/>
              </w:rPr>
              <w:t>ONDANSETRONA CLORIDRATO AMPOLA, SOLUÇÃO INJETÁVEL  DE 4 MG 2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57F9D3B">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BBFD0FA">
            <w:pPr>
              <w:jc w:val="center"/>
              <w:rPr>
                <w:rFonts w:ascii="Arial Narrow" w:hAnsi="Arial Narrow" w:cs="Calibri"/>
                <w:sz w:val="20"/>
                <w:szCs w:val="20"/>
              </w:rPr>
            </w:pPr>
            <w:r>
              <w:rPr>
                <w:rFonts w:ascii="Arial Narrow" w:hAnsi="Arial Narrow" w:cs="Calibri"/>
                <w:sz w:val="20"/>
                <w:szCs w:val="20"/>
              </w:rPr>
              <w:t>8000</w:t>
            </w:r>
          </w:p>
        </w:tc>
      </w:tr>
      <w:tr w14:paraId="2D25157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685150E">
            <w:pPr>
              <w:jc w:val="center"/>
              <w:rPr>
                <w:rFonts w:ascii="Arial Narrow" w:hAnsi="Arial Narrow" w:cs="Calibri"/>
                <w:sz w:val="20"/>
                <w:szCs w:val="20"/>
              </w:rPr>
            </w:pPr>
            <w:r>
              <w:rPr>
                <w:rFonts w:ascii="Arial Narrow" w:hAnsi="Arial Narrow" w:cs="Calibri"/>
                <w:sz w:val="20"/>
                <w:szCs w:val="20"/>
              </w:rPr>
              <w:t>97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A85AF34">
            <w:pPr>
              <w:rPr>
                <w:rFonts w:ascii="Arial Narrow" w:hAnsi="Arial Narrow" w:cs="Calibri"/>
                <w:sz w:val="20"/>
                <w:szCs w:val="20"/>
              </w:rPr>
            </w:pPr>
            <w:r>
              <w:rPr>
                <w:rFonts w:ascii="Arial Narrow" w:hAnsi="Arial Narrow" w:cs="Calibri"/>
                <w:sz w:val="20"/>
                <w:szCs w:val="20"/>
              </w:rPr>
              <w:t>ONDANSETRONA CLORIDRATO AMPOLA, SOLUÇÃO INJETÁVEL  DE 8 MG 4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59F0DB3">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1DD3B29">
            <w:pPr>
              <w:jc w:val="center"/>
              <w:rPr>
                <w:rFonts w:ascii="Arial Narrow" w:hAnsi="Arial Narrow" w:cs="Calibri"/>
                <w:sz w:val="20"/>
                <w:szCs w:val="20"/>
              </w:rPr>
            </w:pPr>
            <w:r>
              <w:rPr>
                <w:rFonts w:ascii="Arial Narrow" w:hAnsi="Arial Narrow" w:cs="Calibri"/>
                <w:sz w:val="20"/>
                <w:szCs w:val="20"/>
              </w:rPr>
              <w:t>8000</w:t>
            </w:r>
          </w:p>
        </w:tc>
      </w:tr>
      <w:tr w14:paraId="7D337A8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2B4227D">
            <w:pPr>
              <w:jc w:val="center"/>
              <w:rPr>
                <w:rFonts w:ascii="Arial Narrow" w:hAnsi="Arial Narrow" w:cs="Calibri"/>
                <w:sz w:val="20"/>
                <w:szCs w:val="20"/>
              </w:rPr>
            </w:pPr>
            <w:r>
              <w:rPr>
                <w:rFonts w:ascii="Arial Narrow" w:hAnsi="Arial Narrow" w:cs="Calibri"/>
                <w:sz w:val="20"/>
                <w:szCs w:val="20"/>
              </w:rPr>
              <w:t>98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39BBCBF">
            <w:pPr>
              <w:rPr>
                <w:rFonts w:ascii="Arial Narrow" w:hAnsi="Arial Narrow" w:cs="Calibri"/>
                <w:sz w:val="20"/>
                <w:szCs w:val="20"/>
              </w:rPr>
            </w:pPr>
            <w:r>
              <w:rPr>
                <w:rFonts w:ascii="Arial Narrow" w:hAnsi="Arial Narrow" w:cs="Calibri"/>
                <w:sz w:val="20"/>
                <w:szCs w:val="20"/>
              </w:rPr>
              <w:t>OCITOCINA 5 UI, SOLUÇÃO INJETÁVEL, AMPOLA DE 1 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8A4D318">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642F2D3">
            <w:pPr>
              <w:jc w:val="center"/>
              <w:rPr>
                <w:rFonts w:ascii="Arial Narrow" w:hAnsi="Arial Narrow" w:cs="Calibri"/>
                <w:sz w:val="20"/>
                <w:szCs w:val="20"/>
              </w:rPr>
            </w:pPr>
            <w:r>
              <w:rPr>
                <w:rFonts w:ascii="Arial Narrow" w:hAnsi="Arial Narrow" w:cs="Calibri"/>
                <w:sz w:val="20"/>
                <w:szCs w:val="20"/>
              </w:rPr>
              <w:t>2000</w:t>
            </w:r>
          </w:p>
        </w:tc>
      </w:tr>
      <w:tr w14:paraId="1E1BC66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AF1C3C0">
            <w:pPr>
              <w:jc w:val="center"/>
              <w:rPr>
                <w:rFonts w:ascii="Arial Narrow" w:hAnsi="Arial Narrow" w:cs="Calibri"/>
                <w:sz w:val="20"/>
                <w:szCs w:val="20"/>
              </w:rPr>
            </w:pPr>
            <w:r>
              <w:rPr>
                <w:rFonts w:ascii="Arial Narrow" w:hAnsi="Arial Narrow" w:cs="Calibri"/>
                <w:sz w:val="20"/>
                <w:szCs w:val="20"/>
              </w:rPr>
              <w:t>99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7EF63B4">
            <w:pPr>
              <w:rPr>
                <w:rFonts w:ascii="Arial Narrow" w:hAnsi="Arial Narrow" w:cs="Calibri"/>
                <w:sz w:val="20"/>
                <w:szCs w:val="20"/>
              </w:rPr>
            </w:pPr>
            <w:r>
              <w:rPr>
                <w:rFonts w:ascii="Arial Narrow" w:hAnsi="Arial Narrow" w:cs="Calibri"/>
                <w:sz w:val="20"/>
                <w:szCs w:val="20"/>
              </w:rPr>
              <w:t xml:space="preserve">PANTOPRAZOL 40 MG PO LIOFILIZADO INJETÁVEL FRASCO AMPOLA + AMPOLA DILUENTE COM 10 ML.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5D0F11E">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BBEE7FD">
            <w:pPr>
              <w:rPr>
                <w:rFonts w:ascii="Arial Narrow" w:hAnsi="Arial Narrow" w:cs="Calibri"/>
                <w:sz w:val="20"/>
                <w:szCs w:val="20"/>
              </w:rPr>
            </w:pPr>
            <w:r>
              <w:rPr>
                <w:rFonts w:ascii="Arial Narrow" w:hAnsi="Arial Narrow" w:cs="Calibri"/>
                <w:sz w:val="20"/>
                <w:szCs w:val="20"/>
              </w:rPr>
              <w:t>1000</w:t>
            </w:r>
          </w:p>
        </w:tc>
      </w:tr>
      <w:tr w14:paraId="0D413A6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A962612">
            <w:pPr>
              <w:jc w:val="center"/>
              <w:rPr>
                <w:rFonts w:ascii="Arial Narrow" w:hAnsi="Arial Narrow" w:cs="Calibri"/>
                <w:sz w:val="20"/>
                <w:szCs w:val="20"/>
              </w:rPr>
            </w:pPr>
            <w:r>
              <w:rPr>
                <w:rFonts w:ascii="Arial Narrow" w:hAnsi="Arial Narrow" w:cs="Calibri"/>
                <w:sz w:val="20"/>
                <w:szCs w:val="20"/>
              </w:rPr>
              <w:t>101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D3F482B">
            <w:pPr>
              <w:rPr>
                <w:rFonts w:ascii="Arial Narrow" w:hAnsi="Arial Narrow" w:cs="Calibri"/>
                <w:sz w:val="20"/>
                <w:szCs w:val="20"/>
              </w:rPr>
            </w:pPr>
            <w:r>
              <w:rPr>
                <w:rFonts w:ascii="Arial Narrow" w:hAnsi="Arial Narrow" w:cs="Calibri"/>
                <w:sz w:val="20"/>
                <w:szCs w:val="20"/>
              </w:rPr>
              <w:t>PIRACETAM SOL. INJETÁVEL AMPOLA 5 ML 200MG/ML. CAIXA COM 12 AMPOLAS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FC08C56">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8D49C9A">
            <w:pPr>
              <w:rPr>
                <w:rFonts w:ascii="Arial Narrow" w:hAnsi="Arial Narrow" w:cs="Calibri"/>
                <w:sz w:val="20"/>
                <w:szCs w:val="20"/>
              </w:rPr>
            </w:pPr>
            <w:r>
              <w:rPr>
                <w:rFonts w:ascii="Arial Narrow" w:hAnsi="Arial Narrow" w:cs="Calibri"/>
                <w:sz w:val="20"/>
                <w:szCs w:val="20"/>
              </w:rPr>
              <w:t>1000</w:t>
            </w:r>
          </w:p>
        </w:tc>
      </w:tr>
      <w:tr w14:paraId="6B67408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A6AB014">
            <w:pPr>
              <w:jc w:val="center"/>
              <w:rPr>
                <w:rFonts w:ascii="Arial Narrow" w:hAnsi="Arial Narrow" w:cs="Calibri"/>
                <w:sz w:val="20"/>
                <w:szCs w:val="20"/>
              </w:rPr>
            </w:pPr>
          </w:p>
        </w:tc>
        <w:tc>
          <w:tcPr>
            <w:tcW w:w="5281" w:type="dxa"/>
            <w:tcBorders>
              <w:top w:val="single" w:color="auto" w:sz="4" w:space="0"/>
              <w:left w:val="nil"/>
              <w:bottom w:val="single" w:color="auto" w:sz="4" w:space="0"/>
              <w:right w:val="single" w:color="auto" w:sz="4" w:space="0"/>
            </w:tcBorders>
            <w:shd w:val="clear" w:color="000000" w:fill="FFFFFF"/>
            <w:vAlign w:val="center"/>
          </w:tcPr>
          <w:p w14:paraId="09F1B241">
            <w:pPr>
              <w:rPr>
                <w:rFonts w:ascii="Arial Narrow" w:hAnsi="Arial Narrow" w:cs="Calibri"/>
                <w:sz w:val="20"/>
                <w:szCs w:val="20"/>
              </w:rPr>
            </w:pPr>
            <w:r>
              <w:rPr>
                <w:rFonts w:ascii="Arial Narrow" w:hAnsi="Arial Narrow" w:cs="Calibri"/>
                <w:sz w:val="20"/>
                <w:szCs w:val="20"/>
              </w:rPr>
              <w:t>POLIESTIRENOSSULFONATO DE CALCIO 30MG (SARCAL) CAIXA COM 60 ENVELOPES, CONTENDO 30G CADA. (SARCAL)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85029ED">
            <w:pPr>
              <w:jc w:val="center"/>
              <w:rPr>
                <w:rFonts w:ascii="Arial Narrow" w:hAnsi="Arial Narrow" w:cs="Calibri"/>
                <w:sz w:val="20"/>
                <w:szCs w:val="20"/>
              </w:rPr>
            </w:pPr>
            <w:r>
              <w:rPr>
                <w:rFonts w:ascii="Arial Narrow" w:hAnsi="Arial Narrow" w:cs="Calibri"/>
                <w:sz w:val="20"/>
                <w:szCs w:val="20"/>
              </w:rPr>
              <w:t>CX</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665396B">
            <w:pPr>
              <w:rPr>
                <w:rFonts w:ascii="Arial Narrow" w:hAnsi="Arial Narrow" w:cs="Calibri"/>
                <w:sz w:val="20"/>
                <w:szCs w:val="20"/>
              </w:rPr>
            </w:pPr>
            <w:r>
              <w:rPr>
                <w:rFonts w:ascii="Arial Narrow" w:hAnsi="Arial Narrow" w:cs="Calibri"/>
                <w:sz w:val="20"/>
                <w:szCs w:val="20"/>
              </w:rPr>
              <w:t>6</w:t>
            </w:r>
          </w:p>
        </w:tc>
      </w:tr>
      <w:tr w14:paraId="4D5D3ED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323ACC5">
            <w:pPr>
              <w:jc w:val="center"/>
              <w:rPr>
                <w:rFonts w:ascii="Arial Narrow" w:hAnsi="Arial Narrow" w:cs="Calibri"/>
                <w:sz w:val="20"/>
                <w:szCs w:val="20"/>
              </w:rPr>
            </w:pPr>
            <w:r>
              <w:rPr>
                <w:rFonts w:ascii="Arial Narrow" w:hAnsi="Arial Narrow" w:cs="Calibri"/>
                <w:sz w:val="20"/>
                <w:szCs w:val="20"/>
              </w:rPr>
              <w:t>102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AA7FC13">
            <w:pPr>
              <w:rPr>
                <w:rFonts w:ascii="Arial Narrow" w:hAnsi="Arial Narrow" w:cs="Calibri"/>
                <w:sz w:val="20"/>
                <w:szCs w:val="20"/>
              </w:rPr>
            </w:pPr>
            <w:r>
              <w:rPr>
                <w:rFonts w:ascii="Arial Narrow" w:hAnsi="Arial Narrow" w:cs="Calibri"/>
                <w:sz w:val="20"/>
                <w:szCs w:val="20"/>
              </w:rPr>
              <w:t>PIPERACILINA SODICA + TAZOBACTAM SODICA 4 G + 500 MG PÓ LIOFILIZADO PARA SOLUÇÃO INJETÁVEL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97E3E24">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B22D1BB">
            <w:pPr>
              <w:rPr>
                <w:rFonts w:ascii="Arial Narrow" w:hAnsi="Arial Narrow" w:cs="Calibri"/>
                <w:sz w:val="20"/>
                <w:szCs w:val="20"/>
              </w:rPr>
            </w:pPr>
            <w:r>
              <w:rPr>
                <w:rFonts w:ascii="Arial Narrow" w:hAnsi="Arial Narrow" w:cs="Calibri"/>
                <w:sz w:val="20"/>
                <w:szCs w:val="20"/>
              </w:rPr>
              <w:t>2000</w:t>
            </w:r>
          </w:p>
        </w:tc>
      </w:tr>
      <w:tr w14:paraId="56A5944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D417BA8">
            <w:pPr>
              <w:jc w:val="center"/>
              <w:rPr>
                <w:rFonts w:ascii="Arial Narrow" w:hAnsi="Arial Narrow" w:cs="Calibri"/>
                <w:sz w:val="20"/>
                <w:szCs w:val="20"/>
              </w:rPr>
            </w:pPr>
            <w:r>
              <w:rPr>
                <w:rFonts w:ascii="Arial Narrow" w:hAnsi="Arial Narrow" w:cs="Calibri"/>
                <w:sz w:val="20"/>
                <w:szCs w:val="20"/>
              </w:rPr>
              <w:t>103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4318791">
            <w:pPr>
              <w:rPr>
                <w:rFonts w:ascii="Arial Narrow" w:hAnsi="Arial Narrow" w:cs="Calibri"/>
                <w:sz w:val="20"/>
                <w:szCs w:val="20"/>
              </w:rPr>
            </w:pPr>
            <w:r>
              <w:rPr>
                <w:rFonts w:ascii="Arial Narrow" w:hAnsi="Arial Narrow" w:cs="Calibri"/>
                <w:sz w:val="20"/>
                <w:szCs w:val="20"/>
              </w:rPr>
              <w:t>PROMETAZINA SOLUÇÃO INJETÁVEL 25MG/ML AMPOLA 2 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B2A8D9C">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A875B89">
            <w:pPr>
              <w:rPr>
                <w:rFonts w:ascii="Arial Narrow" w:hAnsi="Arial Narrow" w:cs="Calibri"/>
                <w:sz w:val="20"/>
                <w:szCs w:val="20"/>
              </w:rPr>
            </w:pPr>
            <w:r>
              <w:rPr>
                <w:rFonts w:ascii="Arial Narrow" w:hAnsi="Arial Narrow" w:cs="Calibri"/>
                <w:sz w:val="20"/>
                <w:szCs w:val="20"/>
              </w:rPr>
              <w:t>8000</w:t>
            </w:r>
          </w:p>
        </w:tc>
      </w:tr>
      <w:tr w14:paraId="3B6FC29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9361B92">
            <w:pPr>
              <w:jc w:val="center"/>
              <w:rPr>
                <w:rFonts w:ascii="Arial Narrow" w:hAnsi="Arial Narrow" w:cs="Calibri"/>
                <w:sz w:val="20"/>
                <w:szCs w:val="20"/>
              </w:rPr>
            </w:pPr>
            <w:r>
              <w:rPr>
                <w:rFonts w:ascii="Arial Narrow" w:hAnsi="Arial Narrow" w:cs="Calibri"/>
                <w:sz w:val="20"/>
                <w:szCs w:val="20"/>
              </w:rPr>
              <w:t>105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BCC7739">
            <w:pPr>
              <w:rPr>
                <w:rFonts w:ascii="Arial Narrow" w:hAnsi="Arial Narrow" w:cs="Calibri"/>
                <w:sz w:val="20"/>
                <w:szCs w:val="20"/>
              </w:rPr>
            </w:pPr>
            <w:r>
              <w:rPr>
                <w:rFonts w:ascii="Arial Narrow" w:hAnsi="Arial Narrow" w:cs="Calibri"/>
                <w:sz w:val="20"/>
                <w:szCs w:val="20"/>
              </w:rPr>
              <w:t>SULFATO DE MAGNESIO 50% SOLUCAO INJETAVEL AMPOLA 10ML, A EMBALAGEM DEVERA CONTER A IMPRESSAO "VENDA PROIBIDA PELO COMERCIO".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E068E9E">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C99ECC3">
            <w:pPr>
              <w:rPr>
                <w:rFonts w:ascii="Arial Narrow" w:hAnsi="Arial Narrow" w:cs="Calibri"/>
                <w:sz w:val="20"/>
                <w:szCs w:val="20"/>
              </w:rPr>
            </w:pPr>
            <w:r>
              <w:rPr>
                <w:rFonts w:ascii="Arial Narrow" w:hAnsi="Arial Narrow" w:cs="Calibri"/>
                <w:sz w:val="20"/>
                <w:szCs w:val="20"/>
              </w:rPr>
              <w:t>1000</w:t>
            </w:r>
          </w:p>
        </w:tc>
      </w:tr>
      <w:tr w14:paraId="5120FD0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98968D5">
            <w:pPr>
              <w:jc w:val="center"/>
              <w:rPr>
                <w:rFonts w:ascii="Arial Narrow" w:hAnsi="Arial Narrow" w:cs="Calibri"/>
                <w:sz w:val="20"/>
                <w:szCs w:val="20"/>
              </w:rPr>
            </w:pPr>
            <w:r>
              <w:rPr>
                <w:rFonts w:ascii="Arial Narrow" w:hAnsi="Arial Narrow" w:cs="Calibri"/>
                <w:sz w:val="20"/>
                <w:szCs w:val="20"/>
              </w:rPr>
              <w:t>106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78799E2">
            <w:pPr>
              <w:rPr>
                <w:rFonts w:ascii="Arial Narrow" w:hAnsi="Arial Narrow" w:cs="Calibri"/>
                <w:sz w:val="20"/>
                <w:szCs w:val="20"/>
              </w:rPr>
            </w:pPr>
            <w:r>
              <w:rPr>
                <w:rFonts w:ascii="Arial Narrow" w:hAnsi="Arial Narrow" w:cs="Calibri"/>
                <w:sz w:val="20"/>
                <w:szCs w:val="20"/>
              </w:rPr>
              <w:t>SACARATO DE HIDROXIDO FÉRRICO 100MG/5ML,SOLUÇÃOINJETÁVEL ENDOVENOSA (NORIPURUM) IM CAIXA COM 5 AMPOLAS</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8273928">
            <w:pPr>
              <w:jc w:val="center"/>
              <w:rPr>
                <w:rFonts w:ascii="Arial Narrow" w:hAnsi="Arial Narrow" w:cs="Calibri"/>
                <w:sz w:val="20"/>
                <w:szCs w:val="20"/>
              </w:rPr>
            </w:pPr>
            <w:r>
              <w:rPr>
                <w:rFonts w:ascii="Arial Narrow" w:hAnsi="Arial Narrow" w:cs="Calibri"/>
                <w:sz w:val="20"/>
                <w:szCs w:val="20"/>
              </w:rPr>
              <w:t>CX</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3C8AD5D">
            <w:pPr>
              <w:rPr>
                <w:rFonts w:ascii="Arial Narrow" w:hAnsi="Arial Narrow" w:cs="Calibri"/>
                <w:sz w:val="20"/>
                <w:szCs w:val="20"/>
              </w:rPr>
            </w:pPr>
            <w:r>
              <w:rPr>
                <w:rFonts w:ascii="Arial Narrow" w:hAnsi="Arial Narrow" w:cs="Calibri"/>
                <w:sz w:val="20"/>
                <w:szCs w:val="20"/>
              </w:rPr>
              <w:t>50</w:t>
            </w:r>
          </w:p>
        </w:tc>
      </w:tr>
      <w:tr w14:paraId="4AC4C0F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9982CD0">
            <w:pPr>
              <w:jc w:val="center"/>
              <w:rPr>
                <w:rFonts w:ascii="Arial Narrow" w:hAnsi="Arial Narrow" w:cs="Calibri"/>
                <w:sz w:val="20"/>
                <w:szCs w:val="20"/>
              </w:rPr>
            </w:pPr>
            <w:r>
              <w:rPr>
                <w:rFonts w:ascii="Arial Narrow" w:hAnsi="Arial Narrow" w:cs="Calibri"/>
                <w:sz w:val="20"/>
                <w:szCs w:val="20"/>
              </w:rPr>
              <w:t>107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DFC3301">
            <w:pPr>
              <w:rPr>
                <w:rFonts w:ascii="Arial Narrow" w:hAnsi="Arial Narrow" w:cs="Calibri"/>
                <w:sz w:val="20"/>
                <w:szCs w:val="20"/>
              </w:rPr>
            </w:pPr>
            <w:r>
              <w:rPr>
                <w:rFonts w:ascii="Arial Narrow" w:hAnsi="Arial Narrow" w:cs="Calibri"/>
                <w:sz w:val="20"/>
                <w:szCs w:val="20"/>
              </w:rPr>
              <w:t>TENOXICAM, PO LIOFILIZADO PARA INJECAO 20MG F.A. MAIS DILUENTE, A EMBALAGEM DEVERA CONTER A IMPRESSAO "VENDA PROIBIDA PELO COMERCIO".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F3D888D">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6AC653C">
            <w:pPr>
              <w:rPr>
                <w:rFonts w:ascii="Arial Narrow" w:hAnsi="Arial Narrow" w:cs="Calibri"/>
                <w:sz w:val="20"/>
                <w:szCs w:val="20"/>
              </w:rPr>
            </w:pPr>
            <w:r>
              <w:rPr>
                <w:rFonts w:ascii="Arial Narrow" w:hAnsi="Arial Narrow" w:cs="Calibri"/>
                <w:sz w:val="20"/>
                <w:szCs w:val="20"/>
              </w:rPr>
              <w:t>2000</w:t>
            </w:r>
          </w:p>
        </w:tc>
      </w:tr>
      <w:tr w14:paraId="6F734A84">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92AC446">
            <w:pPr>
              <w:jc w:val="center"/>
              <w:rPr>
                <w:rFonts w:ascii="Arial Narrow" w:hAnsi="Arial Narrow" w:cs="Calibri"/>
                <w:sz w:val="20"/>
                <w:szCs w:val="20"/>
              </w:rPr>
            </w:pPr>
            <w:r>
              <w:rPr>
                <w:rFonts w:ascii="Arial Narrow" w:hAnsi="Arial Narrow" w:cs="Calibri"/>
                <w:sz w:val="20"/>
                <w:szCs w:val="20"/>
              </w:rPr>
              <w:t>108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8B8B2C1">
            <w:pPr>
              <w:rPr>
                <w:rFonts w:ascii="Arial Narrow" w:hAnsi="Arial Narrow" w:cs="Calibri"/>
                <w:sz w:val="20"/>
                <w:szCs w:val="20"/>
              </w:rPr>
            </w:pPr>
            <w:r>
              <w:rPr>
                <w:rFonts w:ascii="Arial Narrow" w:hAnsi="Arial Narrow" w:cs="Calibri"/>
                <w:sz w:val="20"/>
                <w:szCs w:val="20"/>
              </w:rPr>
              <w:t xml:space="preserve">TENOXICAM, PO LIOFILIZADO PARA INJECAO 40MG F.A. MAIS DILUENTE, A EMBALAGEM DEVERA CONTER A IMPRESSAO "VENDA PROIBIDA PELO COMERCIO".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0AE83BB">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200933F">
            <w:pPr>
              <w:rPr>
                <w:rFonts w:ascii="Arial Narrow" w:hAnsi="Arial Narrow" w:cs="Calibri"/>
                <w:sz w:val="20"/>
                <w:szCs w:val="20"/>
              </w:rPr>
            </w:pPr>
            <w:r>
              <w:rPr>
                <w:rFonts w:ascii="Arial Narrow" w:hAnsi="Arial Narrow" w:cs="Calibri"/>
                <w:sz w:val="20"/>
                <w:szCs w:val="20"/>
              </w:rPr>
              <w:t>3000</w:t>
            </w:r>
          </w:p>
        </w:tc>
      </w:tr>
      <w:tr w14:paraId="47C0554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4FEA091">
            <w:pPr>
              <w:jc w:val="center"/>
              <w:rPr>
                <w:rFonts w:ascii="Arial Narrow" w:hAnsi="Arial Narrow" w:cs="Calibri"/>
                <w:sz w:val="20"/>
                <w:szCs w:val="20"/>
              </w:rPr>
            </w:pPr>
            <w:r>
              <w:rPr>
                <w:rFonts w:ascii="Arial Narrow" w:hAnsi="Arial Narrow" w:cs="Calibri"/>
                <w:sz w:val="20"/>
                <w:szCs w:val="20"/>
              </w:rPr>
              <w:t>109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762A2D5">
            <w:pPr>
              <w:rPr>
                <w:rFonts w:ascii="Arial Narrow" w:hAnsi="Arial Narrow" w:cs="Calibri"/>
                <w:sz w:val="20"/>
                <w:szCs w:val="20"/>
              </w:rPr>
            </w:pPr>
            <w:r>
              <w:rPr>
                <w:rFonts w:ascii="Arial Narrow" w:hAnsi="Arial Narrow" w:cs="Calibri"/>
                <w:sz w:val="20"/>
                <w:szCs w:val="20"/>
              </w:rPr>
              <w:t>TERLIPRESSINA ACETATO 1 MG PO INJ.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E0D9C26">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B2C1E52">
            <w:pPr>
              <w:rPr>
                <w:rFonts w:ascii="Arial Narrow" w:hAnsi="Arial Narrow" w:cs="Calibri"/>
                <w:sz w:val="20"/>
                <w:szCs w:val="20"/>
              </w:rPr>
            </w:pPr>
            <w:r>
              <w:rPr>
                <w:rFonts w:ascii="Arial Narrow" w:hAnsi="Arial Narrow" w:cs="Calibri"/>
                <w:sz w:val="20"/>
                <w:szCs w:val="20"/>
              </w:rPr>
              <w:t>500</w:t>
            </w:r>
          </w:p>
        </w:tc>
      </w:tr>
      <w:tr w14:paraId="55C7184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894C4AF">
            <w:pPr>
              <w:jc w:val="center"/>
              <w:rPr>
                <w:rFonts w:ascii="Arial Narrow" w:hAnsi="Arial Narrow" w:cs="Calibri"/>
                <w:sz w:val="20"/>
                <w:szCs w:val="20"/>
              </w:rPr>
            </w:pPr>
            <w:r>
              <w:rPr>
                <w:rFonts w:ascii="Arial Narrow" w:hAnsi="Arial Narrow" w:cs="Calibri"/>
                <w:sz w:val="20"/>
                <w:szCs w:val="20"/>
              </w:rPr>
              <w:t>110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E4A4E62">
            <w:pPr>
              <w:rPr>
                <w:rFonts w:ascii="Arial Narrow" w:hAnsi="Arial Narrow" w:cs="Calibri"/>
                <w:sz w:val="20"/>
                <w:szCs w:val="20"/>
              </w:rPr>
            </w:pPr>
            <w:r>
              <w:rPr>
                <w:rFonts w:ascii="Arial Narrow" w:hAnsi="Arial Narrow" w:cs="Calibri"/>
                <w:sz w:val="20"/>
                <w:szCs w:val="20"/>
              </w:rPr>
              <w:t>TERBUTALINA 0,5 MG/ 1 ML INJ.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3ADD327">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E8A58EE">
            <w:pPr>
              <w:rPr>
                <w:rFonts w:ascii="Arial Narrow" w:hAnsi="Arial Narrow" w:cs="Calibri"/>
                <w:sz w:val="20"/>
                <w:szCs w:val="20"/>
              </w:rPr>
            </w:pPr>
            <w:r>
              <w:rPr>
                <w:rFonts w:ascii="Arial Narrow" w:hAnsi="Arial Narrow" w:cs="Calibri"/>
                <w:sz w:val="20"/>
                <w:szCs w:val="20"/>
              </w:rPr>
              <w:t>2000</w:t>
            </w:r>
          </w:p>
        </w:tc>
      </w:tr>
      <w:tr w14:paraId="4E383F73">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1FC59DA">
            <w:pPr>
              <w:jc w:val="center"/>
              <w:rPr>
                <w:rFonts w:ascii="Arial Narrow" w:hAnsi="Arial Narrow" w:cs="Calibri"/>
                <w:sz w:val="20"/>
                <w:szCs w:val="20"/>
              </w:rPr>
            </w:pPr>
            <w:r>
              <w:rPr>
                <w:rFonts w:ascii="Arial Narrow" w:hAnsi="Arial Narrow" w:cs="Calibri"/>
                <w:sz w:val="20"/>
                <w:szCs w:val="20"/>
              </w:rPr>
              <w:t>112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90FE127">
            <w:pPr>
              <w:rPr>
                <w:rFonts w:ascii="Arial Narrow" w:hAnsi="Arial Narrow" w:cs="Calibri"/>
                <w:sz w:val="20"/>
                <w:szCs w:val="20"/>
              </w:rPr>
            </w:pPr>
            <w:r>
              <w:rPr>
                <w:rFonts w:ascii="Arial Narrow" w:hAnsi="Arial Narrow" w:cs="Calibri"/>
                <w:sz w:val="20"/>
                <w:szCs w:val="20"/>
              </w:rPr>
              <w:t>VANCOMICINA PÓ PARA SOLUÇÃO INJETAVEL 500 MG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13D70A8">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D17AE8E">
            <w:pPr>
              <w:rPr>
                <w:rFonts w:ascii="Arial Narrow" w:hAnsi="Arial Narrow" w:cs="Calibri"/>
                <w:sz w:val="20"/>
                <w:szCs w:val="20"/>
              </w:rPr>
            </w:pPr>
            <w:r>
              <w:rPr>
                <w:rFonts w:ascii="Arial Narrow" w:hAnsi="Arial Narrow" w:cs="Calibri"/>
                <w:sz w:val="20"/>
                <w:szCs w:val="20"/>
              </w:rPr>
              <w:t>3000</w:t>
            </w:r>
          </w:p>
        </w:tc>
      </w:tr>
      <w:tr w14:paraId="6C17619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EE6F1CC">
            <w:pPr>
              <w:jc w:val="center"/>
              <w:rPr>
                <w:rFonts w:ascii="Arial Narrow" w:hAnsi="Arial Narrow" w:cs="Calibri"/>
                <w:sz w:val="20"/>
                <w:szCs w:val="20"/>
              </w:rPr>
            </w:pPr>
            <w:r>
              <w:rPr>
                <w:rFonts w:ascii="Arial Narrow" w:hAnsi="Arial Narrow" w:cs="Calibri"/>
                <w:sz w:val="20"/>
                <w:szCs w:val="20"/>
              </w:rPr>
              <w:t>113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CD702D6">
            <w:pPr>
              <w:rPr>
                <w:rFonts w:ascii="Arial Narrow" w:hAnsi="Arial Narrow" w:cs="Calibri"/>
                <w:sz w:val="20"/>
                <w:szCs w:val="20"/>
              </w:rPr>
            </w:pPr>
            <w:r>
              <w:rPr>
                <w:rFonts w:ascii="Arial Narrow" w:hAnsi="Arial Narrow" w:cs="Calibri"/>
                <w:sz w:val="20"/>
                <w:szCs w:val="20"/>
              </w:rPr>
              <w:t>VITAMINA COMPLEXO B SOLUÇÃO INJETÁVEL, AMNPOLA 2ML.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F94C2E1">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905043C">
            <w:pPr>
              <w:rPr>
                <w:rFonts w:ascii="Arial Narrow" w:hAnsi="Arial Narrow" w:cs="Calibri"/>
                <w:sz w:val="20"/>
                <w:szCs w:val="20"/>
              </w:rPr>
            </w:pPr>
            <w:r>
              <w:rPr>
                <w:rFonts w:ascii="Arial Narrow" w:hAnsi="Arial Narrow" w:cs="Calibri"/>
                <w:sz w:val="20"/>
                <w:szCs w:val="20"/>
              </w:rPr>
              <w:t>8000</w:t>
            </w:r>
          </w:p>
        </w:tc>
      </w:tr>
      <w:tr w14:paraId="547B79D4">
        <w:tblPrEx>
          <w:tblCellMar>
            <w:top w:w="0" w:type="dxa"/>
            <w:left w:w="70" w:type="dxa"/>
            <w:bottom w:w="0" w:type="dxa"/>
            <w:right w:w="70" w:type="dxa"/>
          </w:tblCellMar>
        </w:tblPrEx>
        <w:trPr>
          <w:trHeight w:val="600" w:hRule="atLeast"/>
        </w:trPr>
        <w:tc>
          <w:tcPr>
            <w:tcW w:w="532" w:type="dxa"/>
            <w:tcBorders>
              <w:top w:val="single" w:color="auto" w:sz="4" w:space="0"/>
            </w:tcBorders>
            <w:shd w:val="clear" w:color="000000" w:fill="FFFFFF"/>
            <w:vAlign w:val="center"/>
          </w:tcPr>
          <w:p w14:paraId="09B467E5">
            <w:pPr>
              <w:jc w:val="center"/>
              <w:rPr>
                <w:rFonts w:ascii="Arial Narrow" w:hAnsi="Arial Narrow" w:cs="Calibri"/>
                <w:sz w:val="20"/>
                <w:szCs w:val="20"/>
              </w:rPr>
            </w:pPr>
          </w:p>
        </w:tc>
        <w:tc>
          <w:tcPr>
            <w:tcW w:w="5281" w:type="dxa"/>
            <w:tcBorders>
              <w:top w:val="single" w:color="auto" w:sz="4" w:space="0"/>
              <w:right w:val="single" w:color="auto" w:sz="4" w:space="0"/>
            </w:tcBorders>
            <w:shd w:val="clear" w:color="000000" w:fill="FFFFFF"/>
            <w:vAlign w:val="center"/>
          </w:tcPr>
          <w:p w14:paraId="69026CAB">
            <w:pPr>
              <w:rPr>
                <w:rFonts w:ascii="Arial Narrow" w:hAnsi="Arial Narrow" w:cs="Calibri"/>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1D0FC9F8">
            <w:pPr>
              <w:jc w:val="center"/>
              <w:rPr>
                <w:rFonts w:ascii="Arial Narrow" w:hAnsi="Arial Narrow" w:cs="Calibri"/>
                <w:b/>
                <w:bCs/>
                <w:sz w:val="20"/>
                <w:szCs w:val="20"/>
              </w:rPr>
            </w:pPr>
            <w:r>
              <w:rPr>
                <w:rFonts w:ascii="Arial Narrow" w:hAnsi="Arial Narrow" w:cs="Calibri"/>
                <w:b/>
                <w:bCs/>
                <w:sz w:val="20"/>
                <w:szCs w:val="20"/>
              </w:rPr>
              <w:t>VALOR TOTAL</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1C3ED83">
            <w:pPr>
              <w:rPr>
                <w:rFonts w:ascii="Arial Narrow" w:hAnsi="Arial Narrow" w:cs="Calibri"/>
                <w:b/>
                <w:bCs/>
                <w:sz w:val="20"/>
                <w:szCs w:val="20"/>
              </w:rPr>
            </w:pPr>
            <w:r>
              <w:rPr>
                <w:rFonts w:ascii="Arial Narrow" w:hAnsi="Arial Narrow" w:cs="Calibri"/>
                <w:b/>
                <w:bCs/>
                <w:sz w:val="20"/>
                <w:szCs w:val="20"/>
              </w:rPr>
              <w:t>R$ 2.910.347,70</w:t>
            </w:r>
          </w:p>
        </w:tc>
      </w:tr>
    </w:tbl>
    <w:p w14:paraId="5808DC5D">
      <w:pPr>
        <w:spacing w:line="360" w:lineRule="auto"/>
        <w:contextualSpacing/>
        <w:rPr>
          <w:b/>
          <w:bCs/>
        </w:rPr>
      </w:pPr>
    </w:p>
    <w:p w14:paraId="66FAC043">
      <w:pPr>
        <w:spacing w:line="360" w:lineRule="auto"/>
        <w:contextualSpacing/>
        <w:jc w:val="center"/>
        <w:rPr>
          <w:b/>
          <w:bCs/>
        </w:rPr>
      </w:pPr>
      <w:r>
        <w:rPr>
          <w:b/>
          <w:bCs/>
        </w:rPr>
        <w:t>LOTE 7</w:t>
      </w:r>
    </w:p>
    <w:tbl>
      <w:tblPr>
        <w:tblStyle w:val="5"/>
        <w:tblW w:w="7655" w:type="dxa"/>
        <w:tblInd w:w="-214" w:type="dxa"/>
        <w:tblLayout w:type="autofit"/>
        <w:tblCellMar>
          <w:top w:w="0" w:type="dxa"/>
          <w:left w:w="70" w:type="dxa"/>
          <w:bottom w:w="0" w:type="dxa"/>
          <w:right w:w="70" w:type="dxa"/>
        </w:tblCellMar>
      </w:tblPr>
      <w:tblGrid>
        <w:gridCol w:w="618"/>
        <w:gridCol w:w="4623"/>
        <w:gridCol w:w="961"/>
        <w:gridCol w:w="1453"/>
      </w:tblGrid>
      <w:tr w14:paraId="3D3F5E9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CAEBA6F">
            <w:pPr>
              <w:jc w:val="center"/>
              <w:rPr>
                <w:rFonts w:ascii="Arial Narrow" w:hAnsi="Arial Narrow" w:cs="Calibri"/>
                <w:b/>
                <w:bCs/>
                <w:sz w:val="20"/>
                <w:szCs w:val="20"/>
              </w:rPr>
            </w:pPr>
            <w:r>
              <w:rPr>
                <w:rFonts w:ascii="Arial Narrow" w:hAnsi="Arial Narrow" w:cs="Calibri"/>
                <w:b/>
                <w:bCs/>
                <w:sz w:val="20"/>
                <w:szCs w:val="20"/>
              </w:rPr>
              <w:t>ITEM</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63303FA">
            <w:pPr>
              <w:ind w:left="-32"/>
              <w:jc w:val="center"/>
              <w:rPr>
                <w:rFonts w:ascii="Arial Narrow" w:hAnsi="Arial Narrow" w:cs="Calibri"/>
                <w:b/>
                <w:bCs/>
                <w:sz w:val="20"/>
                <w:szCs w:val="20"/>
              </w:rPr>
            </w:pPr>
            <w:r>
              <w:rPr>
                <w:rFonts w:ascii="Arial Narrow" w:hAnsi="Arial Narrow" w:cs="Calibri"/>
                <w:b/>
                <w:bCs/>
                <w:sz w:val="20"/>
                <w:szCs w:val="20"/>
              </w:rPr>
              <w:t>DESCRIÇÃO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E2C4485">
            <w:pPr>
              <w:jc w:val="center"/>
              <w:rPr>
                <w:rFonts w:ascii="Arial Narrow" w:hAnsi="Arial Narrow" w:cs="Calibri"/>
                <w:b/>
                <w:bCs/>
                <w:sz w:val="20"/>
                <w:szCs w:val="20"/>
              </w:rPr>
            </w:pPr>
            <w:r>
              <w:rPr>
                <w:rFonts w:ascii="Arial Narrow" w:hAnsi="Arial Narrow" w:cs="Calibri"/>
                <w:b/>
                <w:bCs/>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34D6CB8">
            <w:pPr>
              <w:jc w:val="center"/>
              <w:rPr>
                <w:rFonts w:ascii="Arial Narrow" w:hAnsi="Arial Narrow" w:cs="Calibri"/>
                <w:b/>
                <w:bCs/>
                <w:sz w:val="20"/>
                <w:szCs w:val="20"/>
              </w:rPr>
            </w:pPr>
            <w:r>
              <w:rPr>
                <w:rFonts w:ascii="Arial Narrow" w:hAnsi="Arial Narrow" w:cs="Calibri"/>
                <w:b/>
                <w:bCs/>
                <w:sz w:val="20"/>
                <w:szCs w:val="20"/>
              </w:rPr>
              <w:t>QUANT.</w:t>
            </w:r>
          </w:p>
        </w:tc>
      </w:tr>
      <w:tr w14:paraId="48B38FF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31D7557">
            <w:pPr>
              <w:jc w:val="center"/>
              <w:rPr>
                <w:rFonts w:ascii="Arial Narrow" w:hAnsi="Arial Narrow" w:cs="Calibri"/>
                <w:sz w:val="20"/>
                <w:szCs w:val="20"/>
              </w:rPr>
            </w:pPr>
            <w:r>
              <w:rPr>
                <w:rFonts w:ascii="Arial Narrow" w:hAnsi="Arial Narrow" w:cs="Calibri"/>
                <w:sz w:val="20"/>
                <w:szCs w:val="20"/>
              </w:rPr>
              <w:t>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C2B6F4F">
            <w:pPr>
              <w:rPr>
                <w:rFonts w:ascii="Arial Narrow" w:hAnsi="Arial Narrow" w:cs="Calibri"/>
                <w:sz w:val="20"/>
                <w:szCs w:val="20"/>
              </w:rPr>
            </w:pPr>
            <w:r>
              <w:rPr>
                <w:rFonts w:ascii="Arial Narrow" w:hAnsi="Arial Narrow" w:cs="Calibri"/>
                <w:sz w:val="20"/>
                <w:szCs w:val="20"/>
              </w:rPr>
              <w:t>ÁGUA PARA INJETÁVEIS - SOLUÇÃO PARENTERAL - 10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95A0856">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DFE8E87">
            <w:pPr>
              <w:jc w:val="center"/>
              <w:rPr>
                <w:rFonts w:ascii="Arial Narrow" w:hAnsi="Arial Narrow" w:cs="Calibri"/>
                <w:sz w:val="20"/>
                <w:szCs w:val="20"/>
              </w:rPr>
            </w:pPr>
            <w:r>
              <w:rPr>
                <w:rFonts w:ascii="Arial Narrow" w:hAnsi="Arial Narrow" w:cs="Calibri"/>
                <w:sz w:val="20"/>
                <w:szCs w:val="20"/>
              </w:rPr>
              <w:t>6000</w:t>
            </w:r>
          </w:p>
        </w:tc>
      </w:tr>
      <w:tr w14:paraId="10E0489B">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BA74DC7">
            <w:pPr>
              <w:jc w:val="center"/>
              <w:rPr>
                <w:rFonts w:ascii="Arial Narrow" w:hAnsi="Arial Narrow" w:cs="Calibri"/>
                <w:sz w:val="20"/>
                <w:szCs w:val="20"/>
              </w:rPr>
            </w:pPr>
          </w:p>
        </w:tc>
        <w:tc>
          <w:tcPr>
            <w:tcW w:w="5281" w:type="dxa"/>
            <w:tcBorders>
              <w:top w:val="single" w:color="auto" w:sz="4" w:space="0"/>
              <w:left w:val="nil"/>
              <w:bottom w:val="single" w:color="auto" w:sz="4" w:space="0"/>
              <w:right w:val="single" w:color="auto" w:sz="4" w:space="0"/>
            </w:tcBorders>
            <w:shd w:val="clear" w:color="000000" w:fill="FFFFFF"/>
            <w:vAlign w:val="center"/>
          </w:tcPr>
          <w:p w14:paraId="4C5F8A9B">
            <w:pPr>
              <w:rPr>
                <w:rFonts w:ascii="Arial Narrow" w:hAnsi="Arial Narrow" w:cs="Calibri"/>
                <w:sz w:val="20"/>
                <w:szCs w:val="20"/>
              </w:rPr>
            </w:pPr>
            <w:r>
              <w:rPr>
                <w:rFonts w:ascii="Arial Narrow" w:hAnsi="Arial Narrow" w:cs="Calibri"/>
                <w:sz w:val="20"/>
                <w:szCs w:val="20"/>
              </w:rPr>
              <w:t>ÁGUA PARA INJETÁVEIS - SOLUÇÃO PARENTERAL - 20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85548CF">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AD6E146">
            <w:pPr>
              <w:jc w:val="center"/>
              <w:rPr>
                <w:rFonts w:ascii="Arial Narrow" w:hAnsi="Arial Narrow" w:cs="Calibri"/>
                <w:sz w:val="20"/>
                <w:szCs w:val="20"/>
              </w:rPr>
            </w:pPr>
            <w:r>
              <w:rPr>
                <w:rFonts w:ascii="Arial Narrow" w:hAnsi="Arial Narrow" w:cs="Calibri"/>
                <w:sz w:val="20"/>
                <w:szCs w:val="20"/>
              </w:rPr>
              <w:t>4000</w:t>
            </w:r>
          </w:p>
        </w:tc>
      </w:tr>
      <w:tr w14:paraId="515C70D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74E11E4">
            <w:pPr>
              <w:jc w:val="center"/>
              <w:rPr>
                <w:rFonts w:ascii="Arial Narrow" w:hAnsi="Arial Narrow" w:cs="Calibri"/>
                <w:sz w:val="20"/>
                <w:szCs w:val="20"/>
              </w:rPr>
            </w:pPr>
            <w:r>
              <w:rPr>
                <w:rFonts w:ascii="Arial Narrow" w:hAnsi="Arial Narrow" w:cs="Calibri"/>
                <w:sz w:val="20"/>
                <w:szCs w:val="20"/>
              </w:rPr>
              <w:t>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911186A">
            <w:pPr>
              <w:rPr>
                <w:rFonts w:ascii="Arial Narrow" w:hAnsi="Arial Narrow" w:cs="Calibri"/>
                <w:sz w:val="20"/>
                <w:szCs w:val="20"/>
              </w:rPr>
            </w:pPr>
            <w:r>
              <w:rPr>
                <w:rFonts w:ascii="Arial Narrow" w:hAnsi="Arial Narrow" w:cs="Calibri"/>
                <w:sz w:val="20"/>
                <w:szCs w:val="20"/>
              </w:rPr>
              <w:t>ÁGUA PARA INJEÇÃO 10 ML. CX/200 AMPOLAS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FE28A5F">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0E365FC">
            <w:pPr>
              <w:jc w:val="center"/>
              <w:rPr>
                <w:rFonts w:ascii="Arial Narrow" w:hAnsi="Arial Narrow" w:cs="Calibri"/>
                <w:sz w:val="20"/>
                <w:szCs w:val="20"/>
              </w:rPr>
            </w:pPr>
            <w:r>
              <w:rPr>
                <w:rFonts w:ascii="Arial Narrow" w:hAnsi="Arial Narrow" w:cs="Calibri"/>
                <w:sz w:val="20"/>
                <w:szCs w:val="20"/>
              </w:rPr>
              <w:t>800</w:t>
            </w:r>
          </w:p>
        </w:tc>
      </w:tr>
      <w:tr w14:paraId="24E9927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261DDE4">
            <w:pPr>
              <w:jc w:val="center"/>
              <w:rPr>
                <w:rFonts w:ascii="Arial Narrow" w:hAnsi="Arial Narrow" w:cs="Calibri"/>
                <w:sz w:val="20"/>
                <w:szCs w:val="20"/>
              </w:rPr>
            </w:pPr>
            <w:r>
              <w:rPr>
                <w:rFonts w:ascii="Arial Narrow" w:hAnsi="Arial Narrow" w:cs="Calibri"/>
                <w:sz w:val="20"/>
                <w:szCs w:val="20"/>
              </w:rPr>
              <w:t>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F8A6259">
            <w:pPr>
              <w:rPr>
                <w:rFonts w:ascii="Arial Narrow" w:hAnsi="Arial Narrow" w:cs="Calibri"/>
                <w:sz w:val="20"/>
                <w:szCs w:val="20"/>
              </w:rPr>
            </w:pPr>
            <w:r>
              <w:rPr>
                <w:rFonts w:ascii="Arial Narrow" w:hAnsi="Arial Narrow" w:cs="Calibri"/>
                <w:sz w:val="20"/>
                <w:szCs w:val="20"/>
              </w:rPr>
              <w:t>ÁGUA PARA INJETÁVEIS – SOLUÇÃO PARENTERAL - 250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AEBC719">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241F0F6">
            <w:pPr>
              <w:jc w:val="center"/>
              <w:rPr>
                <w:rFonts w:ascii="Arial Narrow" w:hAnsi="Arial Narrow" w:cs="Calibri"/>
                <w:sz w:val="20"/>
                <w:szCs w:val="20"/>
              </w:rPr>
            </w:pPr>
            <w:r>
              <w:rPr>
                <w:rFonts w:ascii="Arial Narrow" w:hAnsi="Arial Narrow" w:cs="Calibri"/>
                <w:sz w:val="20"/>
                <w:szCs w:val="20"/>
              </w:rPr>
              <w:t>2000</w:t>
            </w:r>
          </w:p>
        </w:tc>
      </w:tr>
      <w:tr w14:paraId="1832CA2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FA5B8BA">
            <w:pPr>
              <w:jc w:val="center"/>
              <w:rPr>
                <w:rFonts w:ascii="Arial Narrow" w:hAnsi="Arial Narrow" w:cs="Calibri"/>
                <w:sz w:val="20"/>
                <w:szCs w:val="20"/>
              </w:rPr>
            </w:pPr>
            <w:r>
              <w:rPr>
                <w:rFonts w:ascii="Arial Narrow" w:hAnsi="Arial Narrow" w:cs="Calibri"/>
                <w:sz w:val="20"/>
                <w:szCs w:val="20"/>
              </w:rPr>
              <w:t>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3AC7FF4">
            <w:pPr>
              <w:rPr>
                <w:rFonts w:ascii="Arial Narrow" w:hAnsi="Arial Narrow" w:cs="Calibri"/>
                <w:sz w:val="20"/>
                <w:szCs w:val="20"/>
              </w:rPr>
            </w:pPr>
            <w:r>
              <w:rPr>
                <w:rFonts w:ascii="Arial Narrow" w:hAnsi="Arial Narrow" w:cs="Calibri"/>
                <w:sz w:val="20"/>
                <w:szCs w:val="20"/>
              </w:rPr>
              <w:t>ÁGUA PARA INJETÁVEIS – SOLUÇÃO PARENTERAL - 500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BB578F4">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BEDDCCA">
            <w:pPr>
              <w:jc w:val="center"/>
              <w:rPr>
                <w:rFonts w:ascii="Arial Narrow" w:hAnsi="Arial Narrow" w:cs="Calibri"/>
                <w:sz w:val="20"/>
                <w:szCs w:val="20"/>
              </w:rPr>
            </w:pPr>
            <w:r>
              <w:rPr>
                <w:rFonts w:ascii="Arial Narrow" w:hAnsi="Arial Narrow" w:cs="Calibri"/>
                <w:sz w:val="20"/>
                <w:szCs w:val="20"/>
              </w:rPr>
              <w:t>10000</w:t>
            </w:r>
          </w:p>
        </w:tc>
      </w:tr>
      <w:tr w14:paraId="5C14198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F826740">
            <w:pPr>
              <w:jc w:val="center"/>
              <w:rPr>
                <w:rFonts w:ascii="Arial Narrow" w:hAnsi="Arial Narrow" w:cs="Calibri"/>
                <w:sz w:val="20"/>
                <w:szCs w:val="20"/>
              </w:rPr>
            </w:pPr>
            <w:r>
              <w:rPr>
                <w:rFonts w:ascii="Arial Narrow" w:hAnsi="Arial Narrow" w:cs="Calibri"/>
                <w:sz w:val="20"/>
                <w:szCs w:val="20"/>
              </w:rPr>
              <w:t>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8BFF2B7">
            <w:pPr>
              <w:rPr>
                <w:rFonts w:ascii="Arial Narrow" w:hAnsi="Arial Narrow" w:cs="Calibri"/>
                <w:sz w:val="20"/>
                <w:szCs w:val="20"/>
              </w:rPr>
            </w:pPr>
            <w:r>
              <w:rPr>
                <w:rFonts w:ascii="Arial Narrow" w:hAnsi="Arial Narrow" w:cs="Calibri"/>
                <w:sz w:val="20"/>
                <w:szCs w:val="20"/>
              </w:rPr>
              <w:t>CLORETO DE SODIO 0,9% 10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6CF490B">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93220DD">
            <w:pPr>
              <w:jc w:val="center"/>
              <w:rPr>
                <w:rFonts w:ascii="Arial Narrow" w:hAnsi="Arial Narrow" w:cs="Calibri"/>
                <w:sz w:val="20"/>
                <w:szCs w:val="20"/>
              </w:rPr>
            </w:pPr>
            <w:r>
              <w:rPr>
                <w:rFonts w:ascii="Arial Narrow" w:hAnsi="Arial Narrow" w:cs="Calibri"/>
                <w:sz w:val="20"/>
                <w:szCs w:val="20"/>
              </w:rPr>
              <w:t>2000</w:t>
            </w:r>
          </w:p>
        </w:tc>
      </w:tr>
      <w:tr w14:paraId="5EAE3D6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A234F9F">
            <w:pPr>
              <w:jc w:val="center"/>
              <w:rPr>
                <w:rFonts w:ascii="Arial Narrow" w:hAnsi="Arial Narrow" w:cs="Calibri"/>
                <w:sz w:val="20"/>
                <w:szCs w:val="20"/>
              </w:rPr>
            </w:pPr>
            <w:r>
              <w:rPr>
                <w:rFonts w:ascii="Arial Narrow" w:hAnsi="Arial Narrow" w:cs="Calibri"/>
                <w:sz w:val="20"/>
                <w:szCs w:val="20"/>
              </w:rPr>
              <w:t>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7B22D81">
            <w:pPr>
              <w:rPr>
                <w:rFonts w:ascii="Arial Narrow" w:hAnsi="Arial Narrow" w:cs="Calibri"/>
                <w:sz w:val="20"/>
                <w:szCs w:val="20"/>
              </w:rPr>
            </w:pPr>
            <w:r>
              <w:rPr>
                <w:rFonts w:ascii="Arial Narrow" w:hAnsi="Arial Narrow" w:cs="Calibri"/>
                <w:sz w:val="20"/>
                <w:szCs w:val="20"/>
              </w:rPr>
              <w:t>SOLUÇÃO RINGER C/LACTATO SOLUÇÃO INJETÁVEL, BOLSA 250ML.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9885DD1">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F83FE5B">
            <w:pPr>
              <w:jc w:val="center"/>
              <w:rPr>
                <w:rFonts w:ascii="Arial Narrow" w:hAnsi="Arial Narrow" w:cs="Calibri"/>
                <w:sz w:val="20"/>
                <w:szCs w:val="20"/>
              </w:rPr>
            </w:pPr>
            <w:r>
              <w:rPr>
                <w:rFonts w:ascii="Arial Narrow" w:hAnsi="Arial Narrow" w:cs="Calibri"/>
                <w:sz w:val="20"/>
                <w:szCs w:val="20"/>
              </w:rPr>
              <w:t>2000</w:t>
            </w:r>
          </w:p>
        </w:tc>
      </w:tr>
      <w:tr w14:paraId="55253C03">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D75ADF2">
            <w:pPr>
              <w:jc w:val="center"/>
              <w:rPr>
                <w:rFonts w:ascii="Arial Narrow" w:hAnsi="Arial Narrow" w:cs="Calibri"/>
                <w:sz w:val="20"/>
                <w:szCs w:val="20"/>
              </w:rPr>
            </w:pPr>
            <w:r>
              <w:rPr>
                <w:rFonts w:ascii="Arial Narrow" w:hAnsi="Arial Narrow" w:cs="Calibri"/>
                <w:sz w:val="20"/>
                <w:szCs w:val="20"/>
              </w:rPr>
              <w:t>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69EF27C">
            <w:pPr>
              <w:rPr>
                <w:rFonts w:ascii="Arial Narrow" w:hAnsi="Arial Narrow" w:cs="Calibri"/>
                <w:sz w:val="20"/>
                <w:szCs w:val="20"/>
              </w:rPr>
            </w:pPr>
            <w:r>
              <w:rPr>
                <w:rFonts w:ascii="Arial Narrow" w:hAnsi="Arial Narrow" w:cs="Calibri"/>
                <w:sz w:val="20"/>
                <w:szCs w:val="20"/>
              </w:rPr>
              <w:t>SOLUÇÃO RINGER C/LACTATO SOLUÇÃO INJETÁVEL, BOLSA 500ML. SISTEMA FECHADO TRANSPARENTE, BOLSA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AC94329">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62233A4">
            <w:pPr>
              <w:jc w:val="center"/>
              <w:rPr>
                <w:rFonts w:ascii="Arial Narrow" w:hAnsi="Arial Narrow" w:cs="Calibri"/>
                <w:sz w:val="20"/>
                <w:szCs w:val="20"/>
              </w:rPr>
            </w:pPr>
            <w:r>
              <w:rPr>
                <w:rFonts w:ascii="Arial Narrow" w:hAnsi="Arial Narrow" w:cs="Calibri"/>
                <w:sz w:val="20"/>
                <w:szCs w:val="20"/>
              </w:rPr>
              <w:t>10000</w:t>
            </w:r>
          </w:p>
        </w:tc>
      </w:tr>
      <w:tr w14:paraId="35C000E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07C284B">
            <w:pPr>
              <w:jc w:val="center"/>
              <w:rPr>
                <w:rFonts w:ascii="Arial Narrow" w:hAnsi="Arial Narrow" w:cs="Calibri"/>
                <w:sz w:val="20"/>
                <w:szCs w:val="20"/>
              </w:rPr>
            </w:pPr>
            <w:r>
              <w:rPr>
                <w:rFonts w:ascii="Arial Narrow" w:hAnsi="Arial Narrow" w:cs="Calibri"/>
                <w:sz w:val="20"/>
                <w:szCs w:val="20"/>
              </w:rPr>
              <w:t>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62279A0">
            <w:pPr>
              <w:rPr>
                <w:rFonts w:ascii="Arial Narrow" w:hAnsi="Arial Narrow" w:cs="Calibri"/>
                <w:sz w:val="20"/>
                <w:szCs w:val="20"/>
              </w:rPr>
            </w:pPr>
            <w:r>
              <w:rPr>
                <w:rFonts w:ascii="Arial Narrow" w:hAnsi="Arial Narrow" w:cs="Calibri"/>
                <w:sz w:val="20"/>
                <w:szCs w:val="20"/>
              </w:rPr>
              <w:t>SOLUÇÃO RINGER SEM LACTATO SOLUÇÃO INJETÁVEL, BOLSA 500ML. SISTEMA FECHADO TRANSPARENTE, BOLSA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3A0A153">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459E1D0">
            <w:pPr>
              <w:jc w:val="center"/>
              <w:rPr>
                <w:rFonts w:ascii="Arial Narrow" w:hAnsi="Arial Narrow" w:cs="Calibri"/>
                <w:sz w:val="20"/>
                <w:szCs w:val="20"/>
              </w:rPr>
            </w:pPr>
            <w:r>
              <w:rPr>
                <w:rFonts w:ascii="Arial Narrow" w:hAnsi="Arial Narrow" w:cs="Calibri"/>
                <w:sz w:val="20"/>
                <w:szCs w:val="20"/>
              </w:rPr>
              <w:t>3000</w:t>
            </w:r>
          </w:p>
        </w:tc>
      </w:tr>
      <w:tr w14:paraId="1430447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1EFDE43">
            <w:pPr>
              <w:jc w:val="center"/>
              <w:rPr>
                <w:rFonts w:ascii="Arial Narrow" w:hAnsi="Arial Narrow" w:cs="Calibri"/>
                <w:sz w:val="20"/>
                <w:szCs w:val="20"/>
              </w:rPr>
            </w:pPr>
            <w:r>
              <w:rPr>
                <w:rFonts w:ascii="Arial Narrow" w:hAnsi="Arial Narrow" w:cs="Calibri"/>
                <w:sz w:val="20"/>
                <w:szCs w:val="20"/>
              </w:rPr>
              <w:t>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A2E6E3C">
            <w:pPr>
              <w:rPr>
                <w:rFonts w:ascii="Arial Narrow" w:hAnsi="Arial Narrow" w:cs="Calibri"/>
                <w:sz w:val="20"/>
                <w:szCs w:val="20"/>
              </w:rPr>
            </w:pPr>
            <w:r>
              <w:rPr>
                <w:rFonts w:ascii="Arial Narrow" w:hAnsi="Arial Narrow" w:cs="Calibri"/>
                <w:sz w:val="20"/>
                <w:szCs w:val="20"/>
              </w:rPr>
              <w:t>SOLUÇÃO DE GLICOSE A 5% SOLUÇÃO INJETÁVEL, BOLSA 100ML.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247A89F">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21CB7C7">
            <w:pPr>
              <w:jc w:val="center"/>
              <w:rPr>
                <w:rFonts w:ascii="Arial Narrow" w:hAnsi="Arial Narrow" w:cs="Calibri"/>
                <w:sz w:val="20"/>
                <w:szCs w:val="20"/>
              </w:rPr>
            </w:pPr>
            <w:r>
              <w:rPr>
                <w:rFonts w:ascii="Arial Narrow" w:hAnsi="Arial Narrow" w:cs="Calibri"/>
                <w:sz w:val="20"/>
                <w:szCs w:val="20"/>
              </w:rPr>
              <w:t>4000</w:t>
            </w:r>
          </w:p>
        </w:tc>
      </w:tr>
      <w:tr w14:paraId="58D8699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AC0656D">
            <w:pPr>
              <w:jc w:val="center"/>
              <w:rPr>
                <w:rFonts w:ascii="Arial Narrow" w:hAnsi="Arial Narrow" w:cs="Calibri"/>
                <w:sz w:val="20"/>
                <w:szCs w:val="20"/>
              </w:rPr>
            </w:pPr>
            <w:r>
              <w:rPr>
                <w:rFonts w:ascii="Arial Narrow" w:hAnsi="Arial Narrow" w:cs="Calibri"/>
                <w:sz w:val="20"/>
                <w:szCs w:val="20"/>
              </w:rPr>
              <w:t>10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1FFBD4B">
            <w:pPr>
              <w:rPr>
                <w:rFonts w:ascii="Arial Narrow" w:hAnsi="Arial Narrow" w:cs="Calibri"/>
                <w:sz w:val="20"/>
                <w:szCs w:val="20"/>
              </w:rPr>
            </w:pPr>
            <w:r>
              <w:rPr>
                <w:rFonts w:ascii="Arial Narrow" w:hAnsi="Arial Narrow" w:cs="Calibri"/>
                <w:sz w:val="20"/>
                <w:szCs w:val="20"/>
              </w:rPr>
              <w:t>SOLUÇÃO DE GLICOSE A 5% SOLUÇÃO INJETÁVEL, BOLSA 250ML.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B0DD704">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CFE7617">
            <w:pPr>
              <w:jc w:val="center"/>
              <w:rPr>
                <w:rFonts w:ascii="Arial Narrow" w:hAnsi="Arial Narrow" w:cs="Calibri"/>
                <w:sz w:val="20"/>
                <w:szCs w:val="20"/>
              </w:rPr>
            </w:pPr>
            <w:r>
              <w:rPr>
                <w:rFonts w:ascii="Arial Narrow" w:hAnsi="Arial Narrow" w:cs="Calibri"/>
                <w:sz w:val="20"/>
                <w:szCs w:val="20"/>
              </w:rPr>
              <w:t>4000</w:t>
            </w:r>
          </w:p>
        </w:tc>
      </w:tr>
      <w:tr w14:paraId="31C3CAEB">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156EABF">
            <w:pPr>
              <w:jc w:val="center"/>
              <w:rPr>
                <w:rFonts w:ascii="Arial Narrow" w:hAnsi="Arial Narrow" w:cs="Calibri"/>
                <w:sz w:val="20"/>
                <w:szCs w:val="20"/>
              </w:rPr>
            </w:pPr>
            <w:r>
              <w:rPr>
                <w:rFonts w:ascii="Arial Narrow" w:hAnsi="Arial Narrow" w:cs="Calibri"/>
                <w:sz w:val="20"/>
                <w:szCs w:val="20"/>
              </w:rPr>
              <w:t>11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E7859A8">
            <w:pPr>
              <w:rPr>
                <w:rFonts w:ascii="Arial Narrow" w:hAnsi="Arial Narrow" w:cs="Calibri"/>
                <w:sz w:val="20"/>
                <w:szCs w:val="20"/>
              </w:rPr>
            </w:pPr>
            <w:r>
              <w:rPr>
                <w:rFonts w:ascii="Arial Narrow" w:hAnsi="Arial Narrow" w:cs="Calibri"/>
                <w:sz w:val="20"/>
                <w:szCs w:val="20"/>
              </w:rPr>
              <w:t>SOLUÇÃO DE GLICOSE A 5% SOLUÇÃO INJETÁVEL, BOLSA 500ML.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A146BAE">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C73DBF0">
            <w:pPr>
              <w:jc w:val="center"/>
              <w:rPr>
                <w:rFonts w:ascii="Arial Narrow" w:hAnsi="Arial Narrow" w:cs="Calibri"/>
                <w:sz w:val="20"/>
                <w:szCs w:val="20"/>
              </w:rPr>
            </w:pPr>
            <w:r>
              <w:rPr>
                <w:rFonts w:ascii="Arial Narrow" w:hAnsi="Arial Narrow" w:cs="Calibri"/>
                <w:sz w:val="20"/>
                <w:szCs w:val="20"/>
              </w:rPr>
              <w:t>5000</w:t>
            </w:r>
          </w:p>
        </w:tc>
      </w:tr>
      <w:tr w14:paraId="3DB855C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F4C5A69">
            <w:pPr>
              <w:jc w:val="center"/>
              <w:rPr>
                <w:rFonts w:ascii="Arial Narrow" w:hAnsi="Arial Narrow" w:cs="Calibri"/>
                <w:sz w:val="20"/>
                <w:szCs w:val="20"/>
              </w:rPr>
            </w:pPr>
            <w:r>
              <w:rPr>
                <w:rFonts w:ascii="Arial Narrow" w:hAnsi="Arial Narrow" w:cs="Calibri"/>
                <w:sz w:val="20"/>
                <w:szCs w:val="20"/>
              </w:rPr>
              <w:t>12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F353B18">
            <w:pPr>
              <w:rPr>
                <w:rFonts w:ascii="Arial Narrow" w:hAnsi="Arial Narrow" w:cs="Calibri"/>
                <w:sz w:val="20"/>
                <w:szCs w:val="20"/>
              </w:rPr>
            </w:pPr>
            <w:r>
              <w:rPr>
                <w:rFonts w:ascii="Arial Narrow" w:hAnsi="Arial Narrow" w:cs="Calibri"/>
                <w:sz w:val="20"/>
                <w:szCs w:val="20"/>
              </w:rPr>
              <w:t>SORO FISIOLÓGICO. CLORETO DE SÓDIO 0,9% SOLUÇÃO INJETÁVEL, BOLSA SISTEMA FECHADO, 100ML.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828F676">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683F8B1">
            <w:pPr>
              <w:jc w:val="center"/>
              <w:rPr>
                <w:rFonts w:ascii="Arial Narrow" w:hAnsi="Arial Narrow" w:cs="Calibri"/>
                <w:sz w:val="20"/>
                <w:szCs w:val="20"/>
              </w:rPr>
            </w:pPr>
            <w:r>
              <w:rPr>
                <w:rFonts w:ascii="Arial Narrow" w:hAnsi="Arial Narrow" w:cs="Calibri"/>
                <w:sz w:val="20"/>
                <w:szCs w:val="20"/>
              </w:rPr>
              <w:t>10000</w:t>
            </w:r>
          </w:p>
        </w:tc>
      </w:tr>
      <w:tr w14:paraId="5B562B8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3C06406">
            <w:pPr>
              <w:jc w:val="center"/>
              <w:rPr>
                <w:rFonts w:ascii="Arial Narrow" w:hAnsi="Arial Narrow" w:cs="Calibri"/>
                <w:sz w:val="20"/>
                <w:szCs w:val="20"/>
              </w:rPr>
            </w:pPr>
            <w:r>
              <w:rPr>
                <w:rFonts w:ascii="Arial Narrow" w:hAnsi="Arial Narrow" w:cs="Calibri"/>
                <w:sz w:val="20"/>
                <w:szCs w:val="20"/>
              </w:rPr>
              <w:t>13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6CA301D">
            <w:pPr>
              <w:rPr>
                <w:rFonts w:ascii="Arial Narrow" w:hAnsi="Arial Narrow" w:cs="Calibri"/>
                <w:sz w:val="20"/>
                <w:szCs w:val="20"/>
              </w:rPr>
            </w:pPr>
            <w:r>
              <w:rPr>
                <w:rFonts w:ascii="Arial Narrow" w:hAnsi="Arial Narrow" w:cs="Calibri"/>
                <w:sz w:val="20"/>
                <w:szCs w:val="20"/>
              </w:rPr>
              <w:t>SORO FISIOLÓGICO. CLORETO DE SÓDIO 0,9% SOLUÇÃO INJETÁVEL, BOLSA SISTEMA FECHADO, 250ML.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5A4C4FD">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D2612CC">
            <w:pPr>
              <w:jc w:val="center"/>
              <w:rPr>
                <w:rFonts w:ascii="Arial Narrow" w:hAnsi="Arial Narrow" w:cs="Calibri"/>
                <w:sz w:val="20"/>
                <w:szCs w:val="20"/>
              </w:rPr>
            </w:pPr>
            <w:r>
              <w:rPr>
                <w:rFonts w:ascii="Arial Narrow" w:hAnsi="Arial Narrow" w:cs="Calibri"/>
                <w:sz w:val="20"/>
                <w:szCs w:val="20"/>
              </w:rPr>
              <w:t>10000</w:t>
            </w:r>
          </w:p>
        </w:tc>
      </w:tr>
      <w:tr w14:paraId="2CC9ABC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3D186A9">
            <w:pPr>
              <w:jc w:val="center"/>
              <w:rPr>
                <w:rFonts w:ascii="Arial Narrow" w:hAnsi="Arial Narrow" w:cs="Calibri"/>
                <w:sz w:val="20"/>
                <w:szCs w:val="20"/>
              </w:rPr>
            </w:pPr>
            <w:r>
              <w:rPr>
                <w:rFonts w:ascii="Arial Narrow" w:hAnsi="Arial Narrow" w:cs="Calibri"/>
                <w:sz w:val="20"/>
                <w:szCs w:val="20"/>
              </w:rPr>
              <w:t>14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827AAFA">
            <w:pPr>
              <w:rPr>
                <w:rFonts w:ascii="Arial Narrow" w:hAnsi="Arial Narrow" w:cs="Calibri"/>
                <w:sz w:val="20"/>
                <w:szCs w:val="20"/>
              </w:rPr>
            </w:pPr>
            <w:r>
              <w:rPr>
                <w:rFonts w:ascii="Arial Narrow" w:hAnsi="Arial Narrow" w:cs="Calibri"/>
                <w:sz w:val="20"/>
                <w:szCs w:val="20"/>
              </w:rPr>
              <w:t>SORO FISIOLÓGICO. CLORETO DE SÓDIO 0,9% SOLUÇÃO INJETÁVEL, BOLSA 500ML.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4D731C1">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E9C9965">
            <w:pPr>
              <w:jc w:val="center"/>
              <w:rPr>
                <w:rFonts w:ascii="Arial Narrow" w:hAnsi="Arial Narrow" w:cs="Calibri"/>
                <w:sz w:val="20"/>
                <w:szCs w:val="20"/>
              </w:rPr>
            </w:pPr>
            <w:r>
              <w:rPr>
                <w:rFonts w:ascii="Arial Narrow" w:hAnsi="Arial Narrow" w:cs="Calibri"/>
                <w:sz w:val="20"/>
                <w:szCs w:val="20"/>
              </w:rPr>
              <w:t>10000</w:t>
            </w:r>
          </w:p>
        </w:tc>
      </w:tr>
      <w:tr w14:paraId="2279137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FD0CDA2">
            <w:pPr>
              <w:rPr>
                <w:rFonts w:ascii="Arial Narrow" w:hAnsi="Arial Narrow" w:cs="Calibri"/>
                <w:sz w:val="20"/>
                <w:szCs w:val="20"/>
              </w:rPr>
            </w:pPr>
            <w:r>
              <w:rPr>
                <w:rFonts w:ascii="Arial Narrow" w:hAnsi="Arial Narrow" w:cs="Calibri"/>
                <w:sz w:val="20"/>
                <w:szCs w:val="20"/>
              </w:rPr>
              <w:t>15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86DAADA">
            <w:pPr>
              <w:rPr>
                <w:rFonts w:ascii="Arial Narrow" w:hAnsi="Arial Narrow" w:cs="Calibri"/>
                <w:sz w:val="20"/>
                <w:szCs w:val="20"/>
              </w:rPr>
            </w:pPr>
            <w:r>
              <w:rPr>
                <w:rFonts w:ascii="Arial Narrow" w:hAnsi="Arial Narrow" w:cs="Calibri"/>
                <w:sz w:val="20"/>
                <w:szCs w:val="20"/>
              </w:rPr>
              <w:t>SORO FISIOLÓGICO. CLORETO DE SÓDIO 0,9% SOLUÇÃO INJETÁVEL, BOLSA 1000ML.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2402F5B">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3659ECF">
            <w:pPr>
              <w:jc w:val="center"/>
              <w:rPr>
                <w:rFonts w:ascii="Arial Narrow" w:hAnsi="Arial Narrow" w:cs="Calibri"/>
                <w:sz w:val="20"/>
                <w:szCs w:val="20"/>
              </w:rPr>
            </w:pPr>
            <w:r>
              <w:rPr>
                <w:rFonts w:ascii="Arial Narrow" w:hAnsi="Arial Narrow" w:cs="Calibri"/>
                <w:sz w:val="20"/>
                <w:szCs w:val="20"/>
              </w:rPr>
              <w:t>4000</w:t>
            </w:r>
          </w:p>
        </w:tc>
      </w:tr>
      <w:tr w14:paraId="1AA33C4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9EBBDE7">
            <w:pPr>
              <w:rPr>
                <w:rFonts w:ascii="Arial Narrow" w:hAnsi="Arial Narrow" w:cs="Calibri"/>
                <w:sz w:val="20"/>
                <w:szCs w:val="20"/>
              </w:rPr>
            </w:pPr>
            <w:r>
              <w:rPr>
                <w:rFonts w:ascii="Arial Narrow" w:hAnsi="Arial Narrow" w:cs="Calibri"/>
                <w:sz w:val="20"/>
                <w:szCs w:val="20"/>
              </w:rPr>
              <w:t>16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3E11752">
            <w:pPr>
              <w:rPr>
                <w:rFonts w:ascii="Arial Narrow" w:hAnsi="Arial Narrow" w:cs="Calibri"/>
                <w:sz w:val="20"/>
                <w:szCs w:val="20"/>
              </w:rPr>
            </w:pPr>
            <w:r>
              <w:rPr>
                <w:rFonts w:ascii="Arial Narrow" w:hAnsi="Arial Narrow" w:cs="Calibri"/>
                <w:sz w:val="20"/>
                <w:szCs w:val="20"/>
              </w:rPr>
              <w:t>SOLUÇÃO GLICOFISIOLOGICA ( GLICOSE5% + CLORETO DE SODIO 0,9% ) 500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D485471">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ADC60F9">
            <w:pPr>
              <w:jc w:val="center"/>
              <w:rPr>
                <w:rFonts w:ascii="Arial Narrow" w:hAnsi="Arial Narrow" w:cs="Calibri"/>
                <w:sz w:val="20"/>
                <w:szCs w:val="20"/>
              </w:rPr>
            </w:pPr>
            <w:r>
              <w:rPr>
                <w:rFonts w:ascii="Arial Narrow" w:hAnsi="Arial Narrow" w:cs="Calibri"/>
                <w:sz w:val="20"/>
                <w:szCs w:val="20"/>
              </w:rPr>
              <w:t>4000</w:t>
            </w:r>
          </w:p>
        </w:tc>
      </w:tr>
      <w:tr w14:paraId="337C68B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34C97F0">
            <w:pPr>
              <w:rPr>
                <w:rFonts w:ascii="Arial Narrow" w:hAnsi="Arial Narrow" w:cs="Calibri"/>
                <w:sz w:val="20"/>
                <w:szCs w:val="20"/>
              </w:rPr>
            </w:pPr>
            <w:r>
              <w:rPr>
                <w:rFonts w:ascii="Arial Narrow" w:hAnsi="Arial Narrow" w:cs="Calibri"/>
                <w:sz w:val="20"/>
                <w:szCs w:val="20"/>
              </w:rPr>
              <w:t>17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C6D7661">
            <w:pPr>
              <w:rPr>
                <w:rFonts w:ascii="Arial Narrow" w:hAnsi="Arial Narrow" w:cs="Calibri"/>
                <w:sz w:val="20"/>
                <w:szCs w:val="20"/>
              </w:rPr>
            </w:pPr>
            <w:r>
              <w:rPr>
                <w:rFonts w:ascii="Arial Narrow" w:hAnsi="Arial Narrow" w:cs="Calibri"/>
                <w:sz w:val="20"/>
                <w:szCs w:val="20"/>
              </w:rPr>
              <w:t>SOLUÇÃO GLICOFISIOLOGICA ( GLICOSE5% + CLORETO DE SODIO 0,9% ) 250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E6336D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F3AB6A9">
            <w:pPr>
              <w:jc w:val="center"/>
              <w:rPr>
                <w:rFonts w:ascii="Arial Narrow" w:hAnsi="Arial Narrow" w:cs="Calibri"/>
                <w:sz w:val="20"/>
                <w:szCs w:val="20"/>
              </w:rPr>
            </w:pPr>
            <w:r>
              <w:rPr>
                <w:rFonts w:ascii="Arial Narrow" w:hAnsi="Arial Narrow" w:cs="Calibri"/>
                <w:sz w:val="20"/>
                <w:szCs w:val="20"/>
              </w:rPr>
              <w:t>3000</w:t>
            </w:r>
          </w:p>
        </w:tc>
      </w:tr>
      <w:tr w14:paraId="757F6FA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6CA5C9F">
            <w:pPr>
              <w:rPr>
                <w:rFonts w:ascii="Arial Narrow" w:hAnsi="Arial Narrow" w:cs="Calibri"/>
                <w:sz w:val="20"/>
                <w:szCs w:val="20"/>
              </w:rPr>
            </w:pPr>
            <w:r>
              <w:rPr>
                <w:rFonts w:ascii="Arial Narrow" w:hAnsi="Arial Narrow" w:cs="Calibri"/>
                <w:sz w:val="20"/>
                <w:szCs w:val="20"/>
              </w:rPr>
              <w:t>18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C500A50">
            <w:pPr>
              <w:rPr>
                <w:rFonts w:ascii="Arial Narrow" w:hAnsi="Arial Narrow" w:cs="Calibri"/>
                <w:sz w:val="20"/>
                <w:szCs w:val="20"/>
              </w:rPr>
            </w:pPr>
            <w:r>
              <w:rPr>
                <w:rFonts w:ascii="Arial Narrow" w:hAnsi="Arial Narrow" w:cs="Calibri"/>
                <w:sz w:val="20"/>
                <w:szCs w:val="20"/>
              </w:rPr>
              <w:t>SOLUÇÃO MANITOL 20% (200MG/ML), FRASCO COM 250ML, SISTEMA FECHADO, USO INTRAVENOSO. APRESENTAR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5A89501">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F68F718">
            <w:pPr>
              <w:jc w:val="center"/>
              <w:rPr>
                <w:rFonts w:ascii="Arial Narrow" w:hAnsi="Arial Narrow" w:cs="Calibri"/>
                <w:sz w:val="20"/>
                <w:szCs w:val="20"/>
              </w:rPr>
            </w:pPr>
            <w:r>
              <w:rPr>
                <w:rFonts w:ascii="Arial Narrow" w:hAnsi="Arial Narrow" w:cs="Calibri"/>
                <w:sz w:val="20"/>
                <w:szCs w:val="20"/>
              </w:rPr>
              <w:t>1000</w:t>
            </w:r>
          </w:p>
        </w:tc>
      </w:tr>
      <w:tr w14:paraId="35D3229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4EB88C7">
            <w:pPr>
              <w:rPr>
                <w:rFonts w:ascii="Arial Narrow" w:hAnsi="Arial Narrow" w:cs="Calibri"/>
                <w:sz w:val="20"/>
                <w:szCs w:val="20"/>
              </w:rPr>
            </w:pPr>
            <w:r>
              <w:rPr>
                <w:rFonts w:ascii="Arial Narrow" w:hAnsi="Arial Narrow" w:cs="Calibri"/>
                <w:sz w:val="20"/>
                <w:szCs w:val="20"/>
              </w:rPr>
              <w:t>19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AEB00CD">
            <w:pPr>
              <w:rPr>
                <w:rFonts w:ascii="Arial Narrow" w:hAnsi="Arial Narrow" w:cs="Calibri"/>
                <w:sz w:val="20"/>
                <w:szCs w:val="20"/>
              </w:rPr>
            </w:pPr>
            <w:r>
              <w:rPr>
                <w:rFonts w:ascii="Arial Narrow" w:hAnsi="Arial Narrow" w:cs="Calibri"/>
                <w:sz w:val="20"/>
                <w:szCs w:val="20"/>
              </w:rPr>
              <w:t>SOLUÇÃO MANITOL 20% (200MG/ML), FRASCO COM 500ML, SISTEMA FECHADO, USO INTRAVENOSO.  VALIDADE SUPERIOR A  UM ANO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48A8F64">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2ABBDC7">
            <w:pPr>
              <w:jc w:val="center"/>
              <w:rPr>
                <w:rFonts w:ascii="Arial Narrow" w:hAnsi="Arial Narrow" w:cs="Calibri"/>
                <w:sz w:val="20"/>
                <w:szCs w:val="20"/>
              </w:rPr>
            </w:pPr>
            <w:r>
              <w:rPr>
                <w:rFonts w:ascii="Arial Narrow" w:hAnsi="Arial Narrow" w:cs="Calibri"/>
                <w:sz w:val="20"/>
                <w:szCs w:val="20"/>
              </w:rPr>
              <w:t>2000</w:t>
            </w:r>
          </w:p>
        </w:tc>
      </w:tr>
      <w:tr w14:paraId="16E6481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FE3F7B6">
            <w:pPr>
              <w:rPr>
                <w:rFonts w:ascii="Arial Narrow" w:hAnsi="Arial Narrow" w:cs="Calibri"/>
                <w:sz w:val="20"/>
                <w:szCs w:val="20"/>
              </w:rPr>
            </w:pPr>
            <w:r>
              <w:rPr>
                <w:rFonts w:ascii="Arial Narrow" w:hAnsi="Arial Narrow" w:cs="Calibri"/>
                <w:sz w:val="20"/>
                <w:szCs w:val="20"/>
              </w:rPr>
              <w:t>20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7A30C08">
            <w:pPr>
              <w:rPr>
                <w:rFonts w:ascii="Arial Narrow" w:hAnsi="Arial Narrow" w:cs="Calibri"/>
                <w:sz w:val="20"/>
                <w:szCs w:val="20"/>
              </w:rPr>
            </w:pPr>
            <w:r>
              <w:rPr>
                <w:rFonts w:ascii="Arial Narrow" w:hAnsi="Arial Narrow" w:cs="Calibri"/>
                <w:sz w:val="20"/>
                <w:szCs w:val="20"/>
              </w:rPr>
              <w:t>SOLUÇÃO DE GLICERINA 12%  BOLSA 500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511861D">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C53065D">
            <w:pPr>
              <w:jc w:val="center"/>
              <w:rPr>
                <w:rFonts w:ascii="Arial Narrow" w:hAnsi="Arial Narrow" w:cs="Calibri"/>
                <w:sz w:val="20"/>
                <w:szCs w:val="20"/>
              </w:rPr>
            </w:pPr>
            <w:r>
              <w:rPr>
                <w:rFonts w:ascii="Arial Narrow" w:hAnsi="Arial Narrow" w:cs="Calibri"/>
                <w:sz w:val="20"/>
                <w:szCs w:val="20"/>
              </w:rPr>
              <w:t>1000</w:t>
            </w:r>
          </w:p>
        </w:tc>
      </w:tr>
      <w:tr w14:paraId="696C3840">
        <w:tblPrEx>
          <w:tblCellMar>
            <w:top w:w="0" w:type="dxa"/>
            <w:left w:w="70" w:type="dxa"/>
            <w:bottom w:w="0" w:type="dxa"/>
            <w:right w:w="70" w:type="dxa"/>
          </w:tblCellMar>
        </w:tblPrEx>
        <w:trPr>
          <w:trHeight w:val="600" w:hRule="atLeast"/>
        </w:trPr>
        <w:tc>
          <w:tcPr>
            <w:tcW w:w="532" w:type="dxa"/>
            <w:tcBorders>
              <w:top w:val="single" w:color="auto" w:sz="4" w:space="0"/>
            </w:tcBorders>
            <w:shd w:val="clear" w:color="000000" w:fill="FFFFFF"/>
            <w:vAlign w:val="center"/>
          </w:tcPr>
          <w:p w14:paraId="7E68D6E4">
            <w:pPr>
              <w:rPr>
                <w:rFonts w:ascii="Arial Narrow" w:hAnsi="Arial Narrow" w:cs="Calibri"/>
                <w:sz w:val="20"/>
                <w:szCs w:val="20"/>
              </w:rPr>
            </w:pPr>
          </w:p>
        </w:tc>
        <w:tc>
          <w:tcPr>
            <w:tcW w:w="5281" w:type="dxa"/>
            <w:tcBorders>
              <w:top w:val="single" w:color="auto" w:sz="4" w:space="0"/>
              <w:right w:val="single" w:color="auto" w:sz="4" w:space="0"/>
            </w:tcBorders>
            <w:shd w:val="clear" w:color="000000" w:fill="FFFFFF"/>
            <w:vAlign w:val="center"/>
          </w:tcPr>
          <w:p w14:paraId="1708D374">
            <w:pPr>
              <w:rPr>
                <w:rFonts w:ascii="Arial Narrow" w:hAnsi="Arial Narrow" w:cs="Calibri"/>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48A4CEE6">
            <w:pPr>
              <w:jc w:val="center"/>
              <w:rPr>
                <w:rFonts w:ascii="Arial Narrow" w:hAnsi="Arial Narrow" w:cs="Calibri"/>
                <w:b/>
                <w:bCs/>
                <w:sz w:val="20"/>
                <w:szCs w:val="20"/>
              </w:rPr>
            </w:pPr>
            <w:r>
              <w:rPr>
                <w:rFonts w:ascii="Arial Narrow" w:hAnsi="Arial Narrow" w:cs="Calibri"/>
                <w:b/>
                <w:bCs/>
                <w:sz w:val="20"/>
                <w:szCs w:val="20"/>
              </w:rPr>
              <w:t>VALOR TOTAL</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5A22B83">
            <w:pPr>
              <w:jc w:val="center"/>
              <w:rPr>
                <w:rFonts w:ascii="Arial Narrow" w:hAnsi="Arial Narrow" w:cs="Calibri"/>
                <w:b/>
                <w:bCs/>
                <w:sz w:val="20"/>
                <w:szCs w:val="20"/>
              </w:rPr>
            </w:pPr>
            <w:r>
              <w:rPr>
                <w:rFonts w:ascii="Arial Narrow" w:hAnsi="Arial Narrow" w:cs="Calibri"/>
                <w:b/>
                <w:bCs/>
                <w:sz w:val="20"/>
                <w:szCs w:val="20"/>
              </w:rPr>
              <w:t>R$ 671.930,00</w:t>
            </w:r>
          </w:p>
        </w:tc>
      </w:tr>
    </w:tbl>
    <w:p w14:paraId="1B674590">
      <w:pPr>
        <w:spacing w:line="360" w:lineRule="auto"/>
        <w:contextualSpacing/>
        <w:jc w:val="center"/>
        <w:rPr>
          <w:b/>
          <w:bCs/>
        </w:rPr>
      </w:pPr>
    </w:p>
    <w:p w14:paraId="63E45E2E">
      <w:pPr>
        <w:spacing w:line="360" w:lineRule="auto"/>
        <w:contextualSpacing/>
        <w:jc w:val="center"/>
        <w:rPr>
          <w:b/>
          <w:bCs/>
        </w:rPr>
      </w:pPr>
      <w:r>
        <w:rPr>
          <w:b/>
          <w:bCs/>
        </w:rPr>
        <w:t>LOTE 8</w:t>
      </w:r>
    </w:p>
    <w:tbl>
      <w:tblPr>
        <w:tblStyle w:val="5"/>
        <w:tblW w:w="7655" w:type="dxa"/>
        <w:tblInd w:w="-214" w:type="dxa"/>
        <w:tblLayout w:type="autofit"/>
        <w:tblCellMar>
          <w:top w:w="0" w:type="dxa"/>
          <w:left w:w="70" w:type="dxa"/>
          <w:bottom w:w="0" w:type="dxa"/>
          <w:right w:w="70" w:type="dxa"/>
        </w:tblCellMar>
      </w:tblPr>
      <w:tblGrid>
        <w:gridCol w:w="618"/>
        <w:gridCol w:w="4431"/>
        <w:gridCol w:w="986"/>
        <w:gridCol w:w="1620"/>
      </w:tblGrid>
      <w:tr w14:paraId="5E7A6E7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AFE05BE">
            <w:pPr>
              <w:jc w:val="center"/>
              <w:rPr>
                <w:rFonts w:ascii="Arial Narrow" w:hAnsi="Arial Narrow" w:cs="Calibri"/>
                <w:b/>
                <w:bCs/>
                <w:sz w:val="20"/>
                <w:szCs w:val="20"/>
              </w:rPr>
            </w:pPr>
            <w:r>
              <w:rPr>
                <w:rFonts w:ascii="Arial Narrow" w:hAnsi="Arial Narrow" w:cs="Calibri"/>
                <w:b/>
                <w:bCs/>
                <w:sz w:val="20"/>
                <w:szCs w:val="20"/>
              </w:rPr>
              <w:t>ITEM</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E2F2D9B">
            <w:pPr>
              <w:ind w:left="-32"/>
              <w:jc w:val="center"/>
              <w:rPr>
                <w:rFonts w:ascii="Arial Narrow" w:hAnsi="Arial Narrow" w:cs="Calibri"/>
                <w:b/>
                <w:bCs/>
                <w:sz w:val="20"/>
                <w:szCs w:val="20"/>
              </w:rPr>
            </w:pPr>
            <w:r>
              <w:rPr>
                <w:rFonts w:ascii="Arial Narrow" w:hAnsi="Arial Narrow" w:cs="Calibri"/>
                <w:b/>
                <w:bCs/>
                <w:sz w:val="20"/>
                <w:szCs w:val="20"/>
              </w:rPr>
              <w:t>DESCRIÇÃO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2F55625">
            <w:pPr>
              <w:jc w:val="center"/>
              <w:rPr>
                <w:rFonts w:ascii="Arial Narrow" w:hAnsi="Arial Narrow" w:cs="Calibri"/>
                <w:b/>
                <w:bCs/>
                <w:sz w:val="20"/>
                <w:szCs w:val="20"/>
              </w:rPr>
            </w:pPr>
            <w:r>
              <w:rPr>
                <w:rFonts w:ascii="Arial Narrow" w:hAnsi="Arial Narrow" w:cs="Calibri"/>
                <w:b/>
                <w:bCs/>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8F6A42E">
            <w:pPr>
              <w:jc w:val="center"/>
              <w:rPr>
                <w:rFonts w:ascii="Arial Narrow" w:hAnsi="Arial Narrow" w:cs="Calibri"/>
                <w:b/>
                <w:bCs/>
                <w:sz w:val="20"/>
                <w:szCs w:val="20"/>
              </w:rPr>
            </w:pPr>
            <w:r>
              <w:rPr>
                <w:rFonts w:ascii="Arial Narrow" w:hAnsi="Arial Narrow" w:cs="Calibri"/>
                <w:b/>
                <w:bCs/>
                <w:sz w:val="20"/>
                <w:szCs w:val="20"/>
              </w:rPr>
              <w:t>QUANT.</w:t>
            </w:r>
          </w:p>
        </w:tc>
      </w:tr>
      <w:tr w14:paraId="200710B7">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9EBACE9">
            <w:pPr>
              <w:jc w:val="center"/>
              <w:rPr>
                <w:rFonts w:ascii="Arial Narrow" w:hAnsi="Arial Narrow" w:cs="Calibri"/>
                <w:sz w:val="20"/>
                <w:szCs w:val="20"/>
              </w:rPr>
            </w:pPr>
            <w:r>
              <w:rPr>
                <w:rFonts w:ascii="Arial Narrow" w:hAnsi="Arial Narrow" w:cs="Calibri"/>
                <w:sz w:val="20"/>
                <w:szCs w:val="20"/>
              </w:rPr>
              <w:t>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155218B">
            <w:pPr>
              <w:rPr>
                <w:rFonts w:ascii="Arial" w:hAnsi="Arial" w:cs="Arial"/>
                <w:sz w:val="18"/>
                <w:szCs w:val="18"/>
              </w:rPr>
            </w:pPr>
            <w:r>
              <w:rPr>
                <w:rFonts w:ascii="Arial" w:hAnsi="Arial" w:cs="Arial"/>
                <w:sz w:val="18"/>
                <w:szCs w:val="18"/>
              </w:rPr>
              <w:t>ACIDO ACETILSALICILICO, AAS 100ML COMPRIMIDO. VALIDADE SUPER (54-09-0001)</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9F47C22">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34AE563">
            <w:pPr>
              <w:jc w:val="center"/>
              <w:rPr>
                <w:rFonts w:ascii="Arial Narrow" w:hAnsi="Arial Narrow" w:cs="Calibri"/>
                <w:sz w:val="20"/>
                <w:szCs w:val="20"/>
              </w:rPr>
            </w:pPr>
            <w:r>
              <w:rPr>
                <w:rFonts w:ascii="Arial Narrow" w:hAnsi="Arial Narrow" w:cs="Calibri"/>
                <w:sz w:val="20"/>
                <w:szCs w:val="20"/>
              </w:rPr>
              <w:t>200000</w:t>
            </w:r>
          </w:p>
        </w:tc>
      </w:tr>
      <w:tr w14:paraId="08BF2FA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A190396">
            <w:pPr>
              <w:jc w:val="center"/>
              <w:rPr>
                <w:rFonts w:ascii="Arial Narrow" w:hAnsi="Arial Narrow" w:cs="Calibri"/>
                <w:sz w:val="20"/>
                <w:szCs w:val="20"/>
              </w:rPr>
            </w:pPr>
            <w:r>
              <w:rPr>
                <w:rFonts w:ascii="Arial Narrow" w:hAnsi="Arial Narrow" w:cs="Calibri"/>
                <w:sz w:val="20"/>
                <w:szCs w:val="20"/>
              </w:rPr>
              <w:t>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CAB79CB">
            <w:pPr>
              <w:rPr>
                <w:rFonts w:ascii="Arial" w:hAnsi="Arial" w:cs="Arial"/>
                <w:sz w:val="18"/>
                <w:szCs w:val="18"/>
              </w:rPr>
            </w:pPr>
            <w:r>
              <w:rPr>
                <w:rFonts w:ascii="Arial" w:hAnsi="Arial" w:cs="Arial"/>
                <w:sz w:val="18"/>
                <w:szCs w:val="18"/>
              </w:rPr>
              <w:t>ATENSINA 0,100MG CLORIDRATO DE CLONIDINA  COMPRIMIDOS (54-01-4346)</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96C3498">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72A6882">
            <w:pPr>
              <w:jc w:val="center"/>
              <w:rPr>
                <w:rFonts w:ascii="Arial Narrow" w:hAnsi="Arial Narrow" w:cs="Calibri"/>
                <w:sz w:val="20"/>
                <w:szCs w:val="20"/>
              </w:rPr>
            </w:pPr>
            <w:r>
              <w:rPr>
                <w:rFonts w:ascii="Arial Narrow" w:hAnsi="Arial Narrow" w:cs="Calibri"/>
                <w:sz w:val="20"/>
                <w:szCs w:val="20"/>
              </w:rPr>
              <w:t>2000</w:t>
            </w:r>
          </w:p>
        </w:tc>
      </w:tr>
      <w:tr w14:paraId="6BDDA3A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993715C">
            <w:pPr>
              <w:jc w:val="center"/>
              <w:rPr>
                <w:rFonts w:ascii="Arial Narrow" w:hAnsi="Arial Narrow" w:cs="Calibri"/>
                <w:sz w:val="20"/>
                <w:szCs w:val="20"/>
              </w:rPr>
            </w:pPr>
            <w:r>
              <w:rPr>
                <w:rFonts w:ascii="Arial Narrow" w:hAnsi="Arial Narrow" w:cs="Calibri"/>
                <w:sz w:val="20"/>
                <w:szCs w:val="20"/>
              </w:rPr>
              <w:t>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870948A">
            <w:pPr>
              <w:rPr>
                <w:rFonts w:ascii="Arial" w:hAnsi="Arial" w:cs="Arial"/>
                <w:sz w:val="18"/>
                <w:szCs w:val="18"/>
              </w:rPr>
            </w:pPr>
            <w:r>
              <w:rPr>
                <w:rFonts w:ascii="Arial" w:hAnsi="Arial" w:cs="Arial"/>
                <w:sz w:val="18"/>
                <w:szCs w:val="18"/>
              </w:rPr>
              <w:t>ACETILCISTEINA XAROPE 20 MG/ML FRSCO CONTENDO 100 ML (54-11-0139)</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1FF3BDD">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7A85CF0">
            <w:pPr>
              <w:jc w:val="center"/>
              <w:rPr>
                <w:rFonts w:ascii="Arial Narrow" w:hAnsi="Arial Narrow" w:cs="Calibri"/>
                <w:sz w:val="20"/>
                <w:szCs w:val="20"/>
              </w:rPr>
            </w:pPr>
            <w:r>
              <w:rPr>
                <w:rFonts w:ascii="Arial Narrow" w:hAnsi="Arial Narrow" w:cs="Calibri"/>
                <w:sz w:val="20"/>
                <w:szCs w:val="20"/>
              </w:rPr>
              <w:t>1000</w:t>
            </w:r>
          </w:p>
        </w:tc>
      </w:tr>
      <w:tr w14:paraId="1029823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0DC011B">
            <w:pPr>
              <w:jc w:val="center"/>
              <w:rPr>
                <w:rFonts w:ascii="Arial Narrow" w:hAnsi="Arial Narrow" w:cs="Calibri"/>
                <w:sz w:val="20"/>
                <w:szCs w:val="20"/>
              </w:rPr>
            </w:pPr>
            <w:r>
              <w:rPr>
                <w:rFonts w:ascii="Arial Narrow" w:hAnsi="Arial Narrow" w:cs="Calibri"/>
                <w:sz w:val="20"/>
                <w:szCs w:val="20"/>
              </w:rPr>
              <w:t>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3232E92">
            <w:pPr>
              <w:rPr>
                <w:rFonts w:ascii="Arial" w:hAnsi="Arial" w:cs="Arial"/>
                <w:sz w:val="18"/>
                <w:szCs w:val="18"/>
              </w:rPr>
            </w:pPr>
            <w:r>
              <w:rPr>
                <w:rFonts w:ascii="Arial" w:hAnsi="Arial" w:cs="Arial"/>
                <w:sz w:val="18"/>
                <w:szCs w:val="18"/>
              </w:rPr>
              <w:t>ACIDO FOLICO 0,2 MG/ML, GOTAS 30 ML  (54-11-0143)</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7BE4EA2">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ADB9483">
            <w:pPr>
              <w:jc w:val="center"/>
              <w:rPr>
                <w:rFonts w:ascii="Arial Narrow" w:hAnsi="Arial Narrow" w:cs="Calibri"/>
                <w:sz w:val="20"/>
                <w:szCs w:val="20"/>
              </w:rPr>
            </w:pPr>
            <w:r>
              <w:rPr>
                <w:rFonts w:ascii="Arial Narrow" w:hAnsi="Arial Narrow" w:cs="Calibri"/>
                <w:sz w:val="20"/>
                <w:szCs w:val="20"/>
              </w:rPr>
              <w:t>2000</w:t>
            </w:r>
          </w:p>
        </w:tc>
      </w:tr>
      <w:tr w14:paraId="64D392D4">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3746F50">
            <w:pPr>
              <w:jc w:val="center"/>
              <w:rPr>
                <w:rFonts w:ascii="Arial Narrow" w:hAnsi="Arial Narrow" w:cs="Calibri"/>
                <w:sz w:val="20"/>
                <w:szCs w:val="20"/>
              </w:rPr>
            </w:pPr>
            <w:r>
              <w:rPr>
                <w:rFonts w:ascii="Arial Narrow" w:hAnsi="Arial Narrow" w:cs="Calibri"/>
                <w:sz w:val="20"/>
                <w:szCs w:val="20"/>
              </w:rPr>
              <w:t>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4DF1DEA">
            <w:pPr>
              <w:rPr>
                <w:rFonts w:ascii="Arial" w:hAnsi="Arial" w:cs="Arial"/>
                <w:sz w:val="18"/>
                <w:szCs w:val="18"/>
              </w:rPr>
            </w:pPr>
            <w:r>
              <w:rPr>
                <w:rFonts w:ascii="Arial" w:hAnsi="Arial" w:cs="Arial"/>
                <w:sz w:val="18"/>
                <w:szCs w:val="18"/>
              </w:rPr>
              <w:t>ACICLOVIR, COMPRIMIDO 200 MG. (54-11-0145)</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E8B6948">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552CFBE">
            <w:pPr>
              <w:jc w:val="center"/>
              <w:rPr>
                <w:rFonts w:ascii="Arial Narrow" w:hAnsi="Arial Narrow" w:cs="Calibri"/>
                <w:sz w:val="20"/>
                <w:szCs w:val="20"/>
              </w:rPr>
            </w:pPr>
            <w:r>
              <w:rPr>
                <w:rFonts w:ascii="Arial Narrow" w:hAnsi="Arial Narrow" w:cs="Calibri"/>
                <w:sz w:val="20"/>
                <w:szCs w:val="20"/>
              </w:rPr>
              <w:t>1000</w:t>
            </w:r>
          </w:p>
        </w:tc>
      </w:tr>
      <w:tr w14:paraId="08D712F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3B4B718">
            <w:pPr>
              <w:jc w:val="center"/>
              <w:rPr>
                <w:rFonts w:ascii="Arial Narrow" w:hAnsi="Arial Narrow" w:cs="Calibri"/>
                <w:sz w:val="20"/>
                <w:szCs w:val="20"/>
              </w:rPr>
            </w:pPr>
            <w:r>
              <w:rPr>
                <w:rFonts w:ascii="Arial Narrow" w:hAnsi="Arial Narrow" w:cs="Calibri"/>
                <w:sz w:val="20"/>
                <w:szCs w:val="20"/>
              </w:rPr>
              <w:t>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6E0D2A8">
            <w:pPr>
              <w:rPr>
                <w:rFonts w:ascii="Arial" w:hAnsi="Arial" w:cs="Arial"/>
                <w:sz w:val="18"/>
                <w:szCs w:val="18"/>
              </w:rPr>
            </w:pPr>
            <w:r>
              <w:rPr>
                <w:rFonts w:ascii="Arial" w:hAnsi="Arial" w:cs="Arial"/>
                <w:sz w:val="18"/>
                <w:szCs w:val="18"/>
              </w:rPr>
              <w:t>ACARBOSE 50MG COMPRIMIDO. (54-11-0147)</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9FE670C">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FC42668">
            <w:pPr>
              <w:jc w:val="center"/>
              <w:rPr>
                <w:rFonts w:ascii="Arial Narrow" w:hAnsi="Arial Narrow" w:cs="Calibri"/>
                <w:sz w:val="20"/>
                <w:szCs w:val="20"/>
              </w:rPr>
            </w:pPr>
            <w:r>
              <w:rPr>
                <w:rFonts w:ascii="Arial Narrow" w:hAnsi="Arial Narrow" w:cs="Calibri"/>
                <w:sz w:val="20"/>
                <w:szCs w:val="20"/>
              </w:rPr>
              <w:t>10000</w:t>
            </w:r>
          </w:p>
        </w:tc>
      </w:tr>
      <w:tr w14:paraId="716D267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DFFF3C3">
            <w:pPr>
              <w:jc w:val="center"/>
              <w:rPr>
                <w:rFonts w:ascii="Arial Narrow" w:hAnsi="Arial Narrow" w:cs="Calibri"/>
                <w:sz w:val="20"/>
                <w:szCs w:val="20"/>
              </w:rPr>
            </w:pPr>
            <w:r>
              <w:rPr>
                <w:rFonts w:ascii="Arial Narrow" w:hAnsi="Arial Narrow" w:cs="Calibri"/>
                <w:sz w:val="20"/>
                <w:szCs w:val="20"/>
              </w:rPr>
              <w:t>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F374BBF">
            <w:pPr>
              <w:rPr>
                <w:rFonts w:ascii="Arial" w:hAnsi="Arial" w:cs="Arial"/>
                <w:sz w:val="18"/>
                <w:szCs w:val="18"/>
              </w:rPr>
            </w:pPr>
            <w:r>
              <w:rPr>
                <w:rFonts w:ascii="Arial" w:hAnsi="Arial" w:cs="Arial"/>
                <w:sz w:val="18"/>
                <w:szCs w:val="18"/>
              </w:rPr>
              <w:t>ACARBOSE 100MG COMPRIMIDO. (54-04-0001)</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76191F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5287CD3">
            <w:pPr>
              <w:jc w:val="center"/>
              <w:rPr>
                <w:rFonts w:ascii="Arial Narrow" w:hAnsi="Arial Narrow" w:cs="Calibri"/>
                <w:sz w:val="20"/>
                <w:szCs w:val="20"/>
              </w:rPr>
            </w:pPr>
            <w:r>
              <w:rPr>
                <w:rFonts w:ascii="Arial Narrow" w:hAnsi="Arial Narrow" w:cs="Calibri"/>
                <w:sz w:val="20"/>
                <w:szCs w:val="20"/>
              </w:rPr>
              <w:t>10000</w:t>
            </w:r>
          </w:p>
        </w:tc>
      </w:tr>
      <w:tr w14:paraId="74385383">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36A8D83">
            <w:pPr>
              <w:jc w:val="center"/>
              <w:rPr>
                <w:rFonts w:ascii="Arial Narrow" w:hAnsi="Arial Narrow" w:cs="Calibri"/>
                <w:sz w:val="20"/>
                <w:szCs w:val="20"/>
              </w:rPr>
            </w:pPr>
            <w:r>
              <w:rPr>
                <w:rFonts w:ascii="Arial Narrow" w:hAnsi="Arial Narrow" w:cs="Calibri"/>
                <w:sz w:val="20"/>
                <w:szCs w:val="20"/>
              </w:rPr>
              <w:t>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9C3970F">
            <w:pPr>
              <w:rPr>
                <w:rFonts w:ascii="Arial" w:hAnsi="Arial" w:cs="Arial"/>
                <w:sz w:val="18"/>
                <w:szCs w:val="18"/>
              </w:rPr>
            </w:pPr>
            <w:r>
              <w:rPr>
                <w:rFonts w:ascii="Arial" w:hAnsi="Arial" w:cs="Arial"/>
                <w:sz w:val="18"/>
                <w:szCs w:val="18"/>
              </w:rPr>
              <w:t>ALBENDAZOL, COMPRIMIDO  400 MG. (54-11-0148)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F86E454">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4F2481B">
            <w:pPr>
              <w:jc w:val="center"/>
              <w:rPr>
                <w:rFonts w:ascii="Arial Narrow" w:hAnsi="Arial Narrow" w:cs="Calibri"/>
                <w:sz w:val="20"/>
                <w:szCs w:val="20"/>
              </w:rPr>
            </w:pPr>
            <w:r>
              <w:rPr>
                <w:rFonts w:ascii="Arial Narrow" w:hAnsi="Arial Narrow" w:cs="Calibri"/>
                <w:sz w:val="20"/>
                <w:szCs w:val="20"/>
              </w:rPr>
              <w:t>4000</w:t>
            </w:r>
          </w:p>
        </w:tc>
      </w:tr>
      <w:tr w14:paraId="6E595A6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FE8CA71">
            <w:pPr>
              <w:jc w:val="center"/>
              <w:rPr>
                <w:rFonts w:ascii="Arial Narrow" w:hAnsi="Arial Narrow" w:cs="Calibri"/>
                <w:sz w:val="20"/>
                <w:szCs w:val="20"/>
              </w:rPr>
            </w:pPr>
            <w:r>
              <w:rPr>
                <w:rFonts w:ascii="Arial Narrow" w:hAnsi="Arial Narrow" w:cs="Calibri"/>
                <w:sz w:val="20"/>
                <w:szCs w:val="20"/>
              </w:rPr>
              <w:t>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0AB22A7">
            <w:pPr>
              <w:rPr>
                <w:rFonts w:ascii="Arial" w:hAnsi="Arial" w:cs="Arial"/>
                <w:sz w:val="18"/>
                <w:szCs w:val="18"/>
              </w:rPr>
            </w:pPr>
            <w:r>
              <w:rPr>
                <w:rFonts w:ascii="Arial" w:hAnsi="Arial" w:cs="Arial"/>
                <w:sz w:val="18"/>
                <w:szCs w:val="18"/>
              </w:rPr>
              <w:t>ALBENDAZOL SUSPENSAO ORAL 40MG/ML, FRASCO COM 10ML. (54-11-0149)</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05D0CBB">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CBE0DEA">
            <w:pPr>
              <w:jc w:val="center"/>
              <w:rPr>
                <w:rFonts w:ascii="Arial Narrow" w:hAnsi="Arial Narrow" w:cs="Calibri"/>
                <w:sz w:val="20"/>
                <w:szCs w:val="20"/>
              </w:rPr>
            </w:pPr>
            <w:r>
              <w:rPr>
                <w:rFonts w:ascii="Arial Narrow" w:hAnsi="Arial Narrow" w:cs="Calibri"/>
                <w:sz w:val="20"/>
                <w:szCs w:val="20"/>
              </w:rPr>
              <w:t>4000</w:t>
            </w:r>
          </w:p>
        </w:tc>
      </w:tr>
      <w:tr w14:paraId="2E344323">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4ECFE99">
            <w:pPr>
              <w:jc w:val="center"/>
              <w:rPr>
                <w:rFonts w:ascii="Arial Narrow" w:hAnsi="Arial Narrow" w:cs="Calibri"/>
                <w:sz w:val="20"/>
                <w:szCs w:val="20"/>
              </w:rPr>
            </w:pPr>
            <w:r>
              <w:rPr>
                <w:rFonts w:ascii="Arial Narrow" w:hAnsi="Arial Narrow" w:cs="Calibri"/>
                <w:sz w:val="20"/>
                <w:szCs w:val="20"/>
              </w:rPr>
              <w:t>10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2F018CF">
            <w:pPr>
              <w:rPr>
                <w:rFonts w:ascii="Arial" w:hAnsi="Arial" w:cs="Arial"/>
                <w:sz w:val="18"/>
                <w:szCs w:val="18"/>
              </w:rPr>
            </w:pPr>
            <w:r>
              <w:rPr>
                <w:rFonts w:ascii="Arial" w:hAnsi="Arial" w:cs="Arial"/>
                <w:sz w:val="18"/>
                <w:szCs w:val="18"/>
              </w:rPr>
              <w:t>ALENDRONATO DE SODIO 70MG COMPRIMIDOS (54-11-0150)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FF4A654">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79D91EC">
            <w:pPr>
              <w:jc w:val="center"/>
              <w:rPr>
                <w:rFonts w:ascii="Arial Narrow" w:hAnsi="Arial Narrow" w:cs="Calibri"/>
                <w:sz w:val="20"/>
                <w:szCs w:val="20"/>
              </w:rPr>
            </w:pPr>
            <w:r>
              <w:rPr>
                <w:rFonts w:ascii="Arial Narrow" w:hAnsi="Arial Narrow" w:cs="Calibri"/>
                <w:sz w:val="20"/>
                <w:szCs w:val="20"/>
              </w:rPr>
              <w:t>2000</w:t>
            </w:r>
          </w:p>
        </w:tc>
      </w:tr>
      <w:tr w14:paraId="2D235243">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600722E">
            <w:pPr>
              <w:jc w:val="center"/>
              <w:rPr>
                <w:rFonts w:ascii="Arial Narrow" w:hAnsi="Arial Narrow" w:cs="Calibri"/>
                <w:sz w:val="20"/>
                <w:szCs w:val="20"/>
              </w:rPr>
            </w:pPr>
            <w:r>
              <w:rPr>
                <w:rFonts w:ascii="Arial Narrow" w:hAnsi="Arial Narrow" w:cs="Calibri"/>
                <w:sz w:val="20"/>
                <w:szCs w:val="20"/>
              </w:rPr>
              <w:t>11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A2907BA">
            <w:pPr>
              <w:rPr>
                <w:rFonts w:ascii="Arial" w:hAnsi="Arial" w:cs="Arial"/>
                <w:sz w:val="18"/>
                <w:szCs w:val="18"/>
              </w:rPr>
            </w:pPr>
            <w:r>
              <w:rPr>
                <w:rFonts w:ascii="Arial" w:hAnsi="Arial" w:cs="Arial"/>
                <w:sz w:val="18"/>
                <w:szCs w:val="18"/>
              </w:rPr>
              <w:t>AMIODARONA 200MG COMPRIMIDO  (54-11-0152)</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31A738B">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8CF5078">
            <w:pPr>
              <w:jc w:val="center"/>
              <w:rPr>
                <w:rFonts w:ascii="Arial Narrow" w:hAnsi="Arial Narrow" w:cs="Calibri"/>
                <w:sz w:val="20"/>
                <w:szCs w:val="20"/>
              </w:rPr>
            </w:pPr>
            <w:r>
              <w:rPr>
                <w:rFonts w:ascii="Arial Narrow" w:hAnsi="Arial Narrow" w:cs="Calibri"/>
                <w:sz w:val="20"/>
                <w:szCs w:val="20"/>
              </w:rPr>
              <w:t>100000</w:t>
            </w:r>
          </w:p>
        </w:tc>
      </w:tr>
      <w:tr w14:paraId="5535C9A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F179E25">
            <w:pPr>
              <w:jc w:val="center"/>
              <w:rPr>
                <w:rFonts w:ascii="Arial Narrow" w:hAnsi="Arial Narrow" w:cs="Calibri"/>
                <w:sz w:val="20"/>
                <w:szCs w:val="20"/>
              </w:rPr>
            </w:pPr>
            <w:r>
              <w:rPr>
                <w:rFonts w:ascii="Arial Narrow" w:hAnsi="Arial Narrow" w:cs="Calibri"/>
                <w:sz w:val="20"/>
                <w:szCs w:val="20"/>
              </w:rPr>
              <w:t>12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81AC810">
            <w:pPr>
              <w:rPr>
                <w:rFonts w:ascii="Arial" w:hAnsi="Arial" w:cs="Arial"/>
                <w:sz w:val="18"/>
                <w:szCs w:val="18"/>
              </w:rPr>
            </w:pPr>
            <w:r>
              <w:rPr>
                <w:rFonts w:ascii="Arial" w:hAnsi="Arial" w:cs="Arial"/>
                <w:sz w:val="18"/>
                <w:szCs w:val="18"/>
              </w:rPr>
              <w:t>ÁCIDO FÓLICO 5MG COMPRIMIDO (54-11-0153)</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679C065">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7D6871C">
            <w:pPr>
              <w:jc w:val="center"/>
              <w:rPr>
                <w:rFonts w:ascii="Arial Narrow" w:hAnsi="Arial Narrow" w:cs="Calibri"/>
                <w:sz w:val="20"/>
                <w:szCs w:val="20"/>
              </w:rPr>
            </w:pPr>
            <w:r>
              <w:rPr>
                <w:rFonts w:ascii="Arial Narrow" w:hAnsi="Arial Narrow" w:cs="Calibri"/>
                <w:sz w:val="20"/>
                <w:szCs w:val="20"/>
              </w:rPr>
              <w:t>100000</w:t>
            </w:r>
          </w:p>
        </w:tc>
      </w:tr>
      <w:tr w14:paraId="51AF3B2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B871BA4">
            <w:pPr>
              <w:jc w:val="center"/>
              <w:rPr>
                <w:rFonts w:ascii="Arial Narrow" w:hAnsi="Arial Narrow" w:cs="Calibri"/>
                <w:sz w:val="20"/>
                <w:szCs w:val="20"/>
              </w:rPr>
            </w:pPr>
            <w:r>
              <w:rPr>
                <w:rFonts w:ascii="Arial Narrow" w:hAnsi="Arial Narrow" w:cs="Calibri"/>
                <w:sz w:val="20"/>
                <w:szCs w:val="20"/>
              </w:rPr>
              <w:t>13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93C069E">
            <w:pPr>
              <w:rPr>
                <w:rFonts w:ascii="Arial" w:hAnsi="Arial" w:cs="Arial"/>
                <w:sz w:val="18"/>
                <w:szCs w:val="18"/>
              </w:rPr>
            </w:pPr>
            <w:r>
              <w:rPr>
                <w:rFonts w:ascii="Arial" w:hAnsi="Arial" w:cs="Arial"/>
                <w:sz w:val="18"/>
                <w:szCs w:val="18"/>
              </w:rPr>
              <w:t>AMBROXOL 3MG/ML PEDIÁTRICO 100 ML.   VALIDADE SUPERIOR A UM ANO (54-11-0154)</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ED6C365">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012FE64">
            <w:pPr>
              <w:jc w:val="center"/>
              <w:rPr>
                <w:rFonts w:ascii="Arial Narrow" w:hAnsi="Arial Narrow" w:cs="Calibri"/>
                <w:sz w:val="20"/>
                <w:szCs w:val="20"/>
              </w:rPr>
            </w:pPr>
            <w:r>
              <w:rPr>
                <w:rFonts w:ascii="Arial Narrow" w:hAnsi="Arial Narrow" w:cs="Calibri"/>
                <w:sz w:val="20"/>
                <w:szCs w:val="20"/>
              </w:rPr>
              <w:t>600</w:t>
            </w:r>
          </w:p>
        </w:tc>
      </w:tr>
      <w:tr w14:paraId="0E7CD19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A7C3FFF">
            <w:pPr>
              <w:jc w:val="center"/>
              <w:rPr>
                <w:rFonts w:ascii="Arial Narrow" w:hAnsi="Arial Narrow" w:cs="Calibri"/>
                <w:sz w:val="20"/>
                <w:szCs w:val="20"/>
              </w:rPr>
            </w:pPr>
            <w:r>
              <w:rPr>
                <w:rFonts w:ascii="Arial Narrow" w:hAnsi="Arial Narrow" w:cs="Calibri"/>
                <w:sz w:val="20"/>
                <w:szCs w:val="20"/>
              </w:rPr>
              <w:t>14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BAFFFC4">
            <w:pPr>
              <w:rPr>
                <w:rFonts w:ascii="Arial" w:hAnsi="Arial" w:cs="Arial"/>
                <w:sz w:val="18"/>
                <w:szCs w:val="18"/>
              </w:rPr>
            </w:pPr>
            <w:r>
              <w:rPr>
                <w:rFonts w:ascii="Arial" w:hAnsi="Arial" w:cs="Arial"/>
                <w:sz w:val="18"/>
                <w:szCs w:val="18"/>
              </w:rPr>
              <w:t>AMBROXOL 3MG/ML ADULTO 100 ML.  VALIDADE SUPERIOR A  UM ANO (54-11-0155)</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9F3CBC8">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8DD9FBC">
            <w:pPr>
              <w:jc w:val="center"/>
              <w:rPr>
                <w:rFonts w:ascii="Arial Narrow" w:hAnsi="Arial Narrow" w:cs="Calibri"/>
                <w:sz w:val="20"/>
                <w:szCs w:val="20"/>
              </w:rPr>
            </w:pPr>
            <w:r>
              <w:rPr>
                <w:rFonts w:ascii="Arial Narrow" w:hAnsi="Arial Narrow" w:cs="Calibri"/>
                <w:sz w:val="20"/>
                <w:szCs w:val="20"/>
              </w:rPr>
              <w:t>600</w:t>
            </w:r>
          </w:p>
        </w:tc>
      </w:tr>
      <w:tr w14:paraId="3523941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582087D">
            <w:pPr>
              <w:jc w:val="center"/>
              <w:rPr>
                <w:rFonts w:ascii="Arial Narrow" w:hAnsi="Arial Narrow" w:cs="Calibri"/>
                <w:sz w:val="20"/>
                <w:szCs w:val="20"/>
              </w:rPr>
            </w:pPr>
            <w:r>
              <w:rPr>
                <w:rFonts w:ascii="Arial Narrow" w:hAnsi="Arial Narrow" w:cs="Calibri"/>
                <w:sz w:val="20"/>
                <w:szCs w:val="20"/>
              </w:rPr>
              <w:t>15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88C93CD">
            <w:pPr>
              <w:rPr>
                <w:rFonts w:ascii="Arial" w:hAnsi="Arial" w:cs="Arial"/>
                <w:sz w:val="18"/>
                <w:szCs w:val="18"/>
              </w:rPr>
            </w:pPr>
            <w:r>
              <w:rPr>
                <w:rFonts w:ascii="Arial" w:hAnsi="Arial" w:cs="Arial"/>
                <w:sz w:val="18"/>
                <w:szCs w:val="18"/>
              </w:rPr>
              <w:t>AMOXICILINA P/ PARA SUSPENSAO ORAL 250MG/5ML FR. COM 60ML. A EMBALAGEM DO PRODUTO DEVERA CONTER A SEGUINTE IMPRESSAO: " VENDA PROIBIDA PELO COMERCIO.(54-11-0160)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40F0AFE">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025A536">
            <w:pPr>
              <w:jc w:val="center"/>
              <w:rPr>
                <w:rFonts w:ascii="Arial Narrow" w:hAnsi="Arial Narrow" w:cs="Calibri"/>
                <w:sz w:val="20"/>
                <w:szCs w:val="20"/>
              </w:rPr>
            </w:pPr>
            <w:r>
              <w:rPr>
                <w:rFonts w:ascii="Arial Narrow" w:hAnsi="Arial Narrow" w:cs="Calibri"/>
                <w:sz w:val="20"/>
                <w:szCs w:val="20"/>
              </w:rPr>
              <w:t>2000</w:t>
            </w:r>
          </w:p>
        </w:tc>
      </w:tr>
      <w:tr w14:paraId="238782F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0F53210">
            <w:pPr>
              <w:jc w:val="center"/>
              <w:rPr>
                <w:rFonts w:ascii="Arial Narrow" w:hAnsi="Arial Narrow" w:cs="Calibri"/>
                <w:sz w:val="20"/>
                <w:szCs w:val="20"/>
              </w:rPr>
            </w:pPr>
            <w:r>
              <w:rPr>
                <w:rFonts w:ascii="Arial Narrow" w:hAnsi="Arial Narrow" w:cs="Calibri"/>
                <w:sz w:val="20"/>
                <w:szCs w:val="20"/>
              </w:rPr>
              <w:t>16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98E6561">
            <w:pPr>
              <w:rPr>
                <w:rFonts w:ascii="Arial" w:hAnsi="Arial" w:cs="Arial"/>
                <w:sz w:val="18"/>
                <w:szCs w:val="18"/>
              </w:rPr>
            </w:pPr>
            <w:r>
              <w:rPr>
                <w:rFonts w:ascii="Arial" w:hAnsi="Arial" w:cs="Arial"/>
                <w:sz w:val="18"/>
                <w:szCs w:val="18"/>
              </w:rPr>
              <w:t>AMOXICILINA, CAPSULA 500 MG. A EMBALAGEM DO PRODUTO DEVERA CONTER A SEGUINTE IMPRESSAO: " VENDA PROIBIDA PELO COMERCIO." (54-11-0161)</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6D424B5">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391383A">
            <w:pPr>
              <w:jc w:val="center"/>
              <w:rPr>
                <w:rFonts w:ascii="Arial Narrow" w:hAnsi="Arial Narrow" w:cs="Calibri"/>
                <w:sz w:val="20"/>
                <w:szCs w:val="20"/>
              </w:rPr>
            </w:pPr>
            <w:r>
              <w:rPr>
                <w:rFonts w:ascii="Arial Narrow" w:hAnsi="Arial Narrow" w:cs="Calibri"/>
                <w:sz w:val="20"/>
                <w:szCs w:val="20"/>
              </w:rPr>
              <w:t>20000</w:t>
            </w:r>
          </w:p>
        </w:tc>
      </w:tr>
      <w:tr w14:paraId="1E69FAA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0B740C1">
            <w:pPr>
              <w:jc w:val="center"/>
              <w:rPr>
                <w:rFonts w:ascii="Arial Narrow" w:hAnsi="Arial Narrow" w:cs="Calibri"/>
                <w:sz w:val="20"/>
                <w:szCs w:val="20"/>
              </w:rPr>
            </w:pPr>
            <w:r>
              <w:rPr>
                <w:rFonts w:ascii="Arial Narrow" w:hAnsi="Arial Narrow" w:cs="Calibri"/>
                <w:sz w:val="20"/>
                <w:szCs w:val="20"/>
              </w:rPr>
              <w:t>17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13BE07D">
            <w:pPr>
              <w:rPr>
                <w:rFonts w:ascii="Arial" w:hAnsi="Arial" w:cs="Arial"/>
                <w:sz w:val="18"/>
                <w:szCs w:val="18"/>
              </w:rPr>
            </w:pPr>
            <w:r>
              <w:rPr>
                <w:rFonts w:ascii="Arial" w:hAnsi="Arial" w:cs="Arial"/>
                <w:sz w:val="18"/>
                <w:szCs w:val="18"/>
              </w:rPr>
              <w:t>AMOXICILINA COM ÁCIDO CLAVULANICO 250+62,5MG/5ML SOLUÇÃO ORAL, FRASCO COM 100ML.  VALIDADE SUPERIOR A UM ANO (54-11-0162)</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11FF3F9">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1DF8C1F">
            <w:pPr>
              <w:jc w:val="center"/>
              <w:rPr>
                <w:rFonts w:ascii="Arial Narrow" w:hAnsi="Arial Narrow" w:cs="Calibri"/>
                <w:sz w:val="20"/>
                <w:szCs w:val="20"/>
              </w:rPr>
            </w:pPr>
            <w:r>
              <w:rPr>
                <w:rFonts w:ascii="Arial Narrow" w:hAnsi="Arial Narrow" w:cs="Calibri"/>
                <w:sz w:val="20"/>
                <w:szCs w:val="20"/>
              </w:rPr>
              <w:t>1000</w:t>
            </w:r>
          </w:p>
        </w:tc>
      </w:tr>
      <w:tr w14:paraId="44C25F3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2C28FD8">
            <w:pPr>
              <w:jc w:val="center"/>
              <w:rPr>
                <w:rFonts w:ascii="Arial Narrow" w:hAnsi="Arial Narrow" w:cs="Calibri"/>
                <w:sz w:val="20"/>
                <w:szCs w:val="20"/>
              </w:rPr>
            </w:pPr>
            <w:r>
              <w:rPr>
                <w:rFonts w:ascii="Arial Narrow" w:hAnsi="Arial Narrow" w:cs="Calibri"/>
                <w:sz w:val="20"/>
                <w:szCs w:val="20"/>
              </w:rPr>
              <w:t>18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D1538DE">
            <w:pPr>
              <w:rPr>
                <w:rFonts w:ascii="Arial" w:hAnsi="Arial" w:cs="Arial"/>
                <w:sz w:val="18"/>
                <w:szCs w:val="18"/>
              </w:rPr>
            </w:pPr>
            <w:r>
              <w:rPr>
                <w:rFonts w:ascii="Arial" w:hAnsi="Arial" w:cs="Arial"/>
                <w:sz w:val="18"/>
                <w:szCs w:val="18"/>
              </w:rPr>
              <w:t>AMOXICILINA COM ÁC. CLAVULANICO 500+120MG COMPRIMIDO.  VALIDADE SUPERIOR A UM ANO (54-11-0163)</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2338FF7">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F26BF1C">
            <w:pPr>
              <w:jc w:val="center"/>
              <w:rPr>
                <w:rFonts w:ascii="Arial Narrow" w:hAnsi="Arial Narrow" w:cs="Calibri"/>
                <w:sz w:val="20"/>
                <w:szCs w:val="20"/>
              </w:rPr>
            </w:pPr>
            <w:r>
              <w:rPr>
                <w:rFonts w:ascii="Arial Narrow" w:hAnsi="Arial Narrow" w:cs="Calibri"/>
                <w:sz w:val="20"/>
                <w:szCs w:val="20"/>
              </w:rPr>
              <w:t>20000</w:t>
            </w:r>
          </w:p>
        </w:tc>
      </w:tr>
      <w:tr w14:paraId="4921219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FCB4EEA">
            <w:pPr>
              <w:jc w:val="center"/>
              <w:rPr>
                <w:rFonts w:ascii="Arial Narrow" w:hAnsi="Arial Narrow" w:cs="Calibri"/>
                <w:sz w:val="20"/>
                <w:szCs w:val="20"/>
              </w:rPr>
            </w:pPr>
            <w:r>
              <w:rPr>
                <w:rFonts w:ascii="Arial Narrow" w:hAnsi="Arial Narrow" w:cs="Calibri"/>
                <w:sz w:val="20"/>
                <w:szCs w:val="20"/>
              </w:rPr>
              <w:t>19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59F5EF7">
            <w:pPr>
              <w:rPr>
                <w:rFonts w:ascii="Arial" w:hAnsi="Arial" w:cs="Arial"/>
                <w:sz w:val="18"/>
                <w:szCs w:val="18"/>
              </w:rPr>
            </w:pPr>
            <w:r>
              <w:rPr>
                <w:rFonts w:ascii="Arial" w:hAnsi="Arial" w:cs="Arial"/>
                <w:sz w:val="18"/>
                <w:szCs w:val="18"/>
              </w:rPr>
              <w:t>ANLODIPINO 20 MG COMP.   VALIDADE SUPERIOR A UM ANO (54-11-0167)</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E0B2297">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C3AD42B">
            <w:pPr>
              <w:jc w:val="center"/>
              <w:rPr>
                <w:rFonts w:ascii="Arial Narrow" w:hAnsi="Arial Narrow" w:cs="Calibri"/>
                <w:sz w:val="20"/>
                <w:szCs w:val="20"/>
              </w:rPr>
            </w:pPr>
            <w:r>
              <w:rPr>
                <w:rFonts w:ascii="Arial Narrow" w:hAnsi="Arial Narrow" w:cs="Calibri"/>
                <w:sz w:val="20"/>
                <w:szCs w:val="20"/>
              </w:rPr>
              <w:t>100000</w:t>
            </w:r>
          </w:p>
        </w:tc>
      </w:tr>
      <w:tr w14:paraId="7C7361A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712F846">
            <w:pPr>
              <w:jc w:val="center"/>
              <w:rPr>
                <w:rFonts w:ascii="Arial Narrow" w:hAnsi="Arial Narrow" w:cs="Calibri"/>
                <w:sz w:val="20"/>
                <w:szCs w:val="20"/>
              </w:rPr>
            </w:pPr>
            <w:r>
              <w:rPr>
                <w:rFonts w:ascii="Arial Narrow" w:hAnsi="Arial Narrow" w:cs="Calibri"/>
                <w:sz w:val="20"/>
                <w:szCs w:val="20"/>
              </w:rPr>
              <w:t>20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DCB5B6A">
            <w:pPr>
              <w:rPr>
                <w:rFonts w:ascii="Arial" w:hAnsi="Arial" w:cs="Arial"/>
                <w:sz w:val="18"/>
                <w:szCs w:val="18"/>
              </w:rPr>
            </w:pPr>
            <w:r>
              <w:rPr>
                <w:rFonts w:ascii="Arial" w:hAnsi="Arial" w:cs="Arial"/>
                <w:sz w:val="18"/>
                <w:szCs w:val="18"/>
              </w:rPr>
              <w:t>ANLODIPINO 5 MG COMP. VALIDADE SUPERIOR A  UM ANO (54-11-0168)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D7EBE03">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24C3E06">
            <w:pPr>
              <w:jc w:val="center"/>
              <w:rPr>
                <w:rFonts w:ascii="Arial Narrow" w:hAnsi="Arial Narrow" w:cs="Calibri"/>
                <w:sz w:val="20"/>
                <w:szCs w:val="20"/>
              </w:rPr>
            </w:pPr>
            <w:r>
              <w:rPr>
                <w:rFonts w:ascii="Arial Narrow" w:hAnsi="Arial Narrow" w:cs="Calibri"/>
                <w:sz w:val="20"/>
                <w:szCs w:val="20"/>
              </w:rPr>
              <w:t>100000</w:t>
            </w:r>
          </w:p>
        </w:tc>
      </w:tr>
      <w:tr w14:paraId="40F61F0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1770D0D">
            <w:pPr>
              <w:jc w:val="center"/>
              <w:rPr>
                <w:rFonts w:ascii="Arial Narrow" w:hAnsi="Arial Narrow" w:cs="Calibri"/>
                <w:sz w:val="20"/>
                <w:szCs w:val="20"/>
              </w:rPr>
            </w:pPr>
            <w:r>
              <w:rPr>
                <w:rFonts w:ascii="Arial Narrow" w:hAnsi="Arial Narrow" w:cs="Calibri"/>
                <w:sz w:val="20"/>
                <w:szCs w:val="20"/>
              </w:rPr>
              <w:t>21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F3C9871">
            <w:pPr>
              <w:rPr>
                <w:rFonts w:ascii="Arial" w:hAnsi="Arial" w:cs="Arial"/>
                <w:sz w:val="18"/>
                <w:szCs w:val="18"/>
              </w:rPr>
            </w:pPr>
            <w:r>
              <w:rPr>
                <w:rFonts w:ascii="Arial" w:hAnsi="Arial" w:cs="Arial"/>
                <w:sz w:val="18"/>
                <w:szCs w:val="18"/>
              </w:rPr>
              <w:t>ATENOLOL 50 MG COMP  VALIDADE SUPERIOR  A  UM ANO (54-11-0169</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2B11678">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EB7D754">
            <w:pPr>
              <w:jc w:val="center"/>
              <w:rPr>
                <w:rFonts w:ascii="Arial Narrow" w:hAnsi="Arial Narrow" w:cs="Calibri"/>
                <w:sz w:val="20"/>
                <w:szCs w:val="20"/>
              </w:rPr>
            </w:pPr>
            <w:r>
              <w:rPr>
                <w:rFonts w:ascii="Arial Narrow" w:hAnsi="Arial Narrow" w:cs="Calibri"/>
                <w:sz w:val="20"/>
                <w:szCs w:val="20"/>
              </w:rPr>
              <w:t>150000</w:t>
            </w:r>
          </w:p>
        </w:tc>
      </w:tr>
      <w:tr w14:paraId="511D503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D12284A">
            <w:pPr>
              <w:jc w:val="center"/>
              <w:rPr>
                <w:rFonts w:ascii="Arial Narrow" w:hAnsi="Arial Narrow" w:cs="Calibri"/>
                <w:sz w:val="20"/>
                <w:szCs w:val="20"/>
              </w:rPr>
            </w:pPr>
            <w:r>
              <w:rPr>
                <w:rFonts w:ascii="Arial Narrow" w:hAnsi="Arial Narrow" w:cs="Calibri"/>
                <w:sz w:val="20"/>
                <w:szCs w:val="20"/>
              </w:rPr>
              <w:t>22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CA06E4E">
            <w:pPr>
              <w:rPr>
                <w:rFonts w:ascii="Arial" w:hAnsi="Arial" w:cs="Arial"/>
                <w:sz w:val="18"/>
                <w:szCs w:val="18"/>
              </w:rPr>
            </w:pPr>
            <w:r>
              <w:rPr>
                <w:rFonts w:ascii="Arial" w:hAnsi="Arial" w:cs="Arial"/>
                <w:sz w:val="18"/>
                <w:szCs w:val="18"/>
              </w:rPr>
              <w:t>AZITROMICINA, SUSPENSÃO  600MG.   VALIDADE SUPERIOR  A  UM ANO  (54-11-0170)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1B494DB">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7BF6C66">
            <w:pPr>
              <w:jc w:val="center"/>
              <w:rPr>
                <w:rFonts w:ascii="Arial Narrow" w:hAnsi="Arial Narrow" w:cs="Calibri"/>
                <w:sz w:val="20"/>
                <w:szCs w:val="20"/>
              </w:rPr>
            </w:pPr>
            <w:r>
              <w:rPr>
                <w:rFonts w:ascii="Arial Narrow" w:hAnsi="Arial Narrow" w:cs="Calibri"/>
                <w:sz w:val="20"/>
                <w:szCs w:val="20"/>
              </w:rPr>
              <w:t>3000</w:t>
            </w:r>
          </w:p>
        </w:tc>
      </w:tr>
      <w:tr w14:paraId="5029B10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C9B77FE">
            <w:pPr>
              <w:jc w:val="center"/>
              <w:rPr>
                <w:rFonts w:ascii="Arial Narrow" w:hAnsi="Arial Narrow" w:cs="Calibri"/>
                <w:sz w:val="20"/>
                <w:szCs w:val="20"/>
              </w:rPr>
            </w:pPr>
            <w:r>
              <w:rPr>
                <w:rFonts w:ascii="Arial Narrow" w:hAnsi="Arial Narrow" w:cs="Calibri"/>
                <w:sz w:val="20"/>
                <w:szCs w:val="20"/>
              </w:rPr>
              <w:t>23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3572A96">
            <w:pPr>
              <w:rPr>
                <w:rFonts w:ascii="Arial" w:hAnsi="Arial" w:cs="Arial"/>
                <w:sz w:val="18"/>
                <w:szCs w:val="18"/>
              </w:rPr>
            </w:pPr>
            <w:r>
              <w:rPr>
                <w:rFonts w:ascii="Arial" w:hAnsi="Arial" w:cs="Arial"/>
                <w:sz w:val="18"/>
                <w:szCs w:val="18"/>
              </w:rPr>
              <w:t>AZITROMICINA, SUSPENSÃO  900MG.  VALIDADE SUPERIOR  A  UM ANO (54-01-4544)</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20971C4">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F5E4BAA">
            <w:pPr>
              <w:jc w:val="center"/>
              <w:rPr>
                <w:rFonts w:ascii="Arial Narrow" w:hAnsi="Arial Narrow" w:cs="Calibri"/>
                <w:sz w:val="20"/>
                <w:szCs w:val="20"/>
              </w:rPr>
            </w:pPr>
            <w:r>
              <w:rPr>
                <w:rFonts w:ascii="Arial Narrow" w:hAnsi="Arial Narrow" w:cs="Calibri"/>
                <w:sz w:val="20"/>
                <w:szCs w:val="20"/>
              </w:rPr>
              <w:t>1000</w:t>
            </w:r>
          </w:p>
        </w:tc>
      </w:tr>
      <w:tr w14:paraId="265D89D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A79035A">
            <w:pPr>
              <w:jc w:val="center"/>
              <w:rPr>
                <w:rFonts w:ascii="Arial Narrow" w:hAnsi="Arial Narrow" w:cs="Calibri"/>
                <w:sz w:val="20"/>
                <w:szCs w:val="20"/>
              </w:rPr>
            </w:pPr>
            <w:r>
              <w:rPr>
                <w:rFonts w:ascii="Arial Narrow" w:hAnsi="Arial Narrow" w:cs="Calibri"/>
                <w:sz w:val="20"/>
                <w:szCs w:val="20"/>
              </w:rPr>
              <w:t>24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F827B2C">
            <w:pPr>
              <w:rPr>
                <w:rFonts w:ascii="Arial" w:hAnsi="Arial" w:cs="Arial"/>
                <w:sz w:val="18"/>
                <w:szCs w:val="18"/>
              </w:rPr>
            </w:pPr>
            <w:r>
              <w:rPr>
                <w:rFonts w:ascii="Arial" w:hAnsi="Arial" w:cs="Arial"/>
                <w:sz w:val="18"/>
                <w:szCs w:val="18"/>
              </w:rPr>
              <w:t>AZITROMICINA, COMPRIMIDOS REVESTIDOS DE 500 MG.  VALIDADE SUPERIOR  A  UM ANO (54-11-0171)</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BBC1AE8">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A60FA8A">
            <w:pPr>
              <w:jc w:val="center"/>
              <w:rPr>
                <w:rFonts w:ascii="Arial Narrow" w:hAnsi="Arial Narrow" w:cs="Calibri"/>
                <w:sz w:val="20"/>
                <w:szCs w:val="20"/>
              </w:rPr>
            </w:pPr>
            <w:r>
              <w:rPr>
                <w:rFonts w:ascii="Arial Narrow" w:hAnsi="Arial Narrow" w:cs="Calibri"/>
                <w:sz w:val="20"/>
                <w:szCs w:val="20"/>
              </w:rPr>
              <w:t>10000</w:t>
            </w:r>
          </w:p>
        </w:tc>
      </w:tr>
      <w:tr w14:paraId="2FA8C164">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D7CA6BC">
            <w:pPr>
              <w:jc w:val="center"/>
              <w:rPr>
                <w:rFonts w:ascii="Arial Narrow" w:hAnsi="Arial Narrow" w:cs="Calibri"/>
                <w:sz w:val="20"/>
                <w:szCs w:val="20"/>
              </w:rPr>
            </w:pPr>
            <w:r>
              <w:rPr>
                <w:rFonts w:ascii="Arial Narrow" w:hAnsi="Arial Narrow" w:cs="Calibri"/>
                <w:sz w:val="20"/>
                <w:szCs w:val="20"/>
              </w:rPr>
              <w:t>25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21560A6">
            <w:pPr>
              <w:rPr>
                <w:rFonts w:ascii="Arial" w:hAnsi="Arial" w:cs="Arial"/>
                <w:sz w:val="18"/>
                <w:szCs w:val="18"/>
              </w:rPr>
            </w:pPr>
            <w:r>
              <w:rPr>
                <w:rFonts w:ascii="Arial" w:hAnsi="Arial" w:cs="Arial"/>
                <w:sz w:val="18"/>
                <w:szCs w:val="18"/>
              </w:rPr>
              <w:t>BISSULFATO DE CLOPIDOGREL, COMPRIMIDO REVERTIDO 75 MG. VALIDADE SUPERIOR A UM ANO (54-11-0177)</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9299EF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CC346D5">
            <w:pPr>
              <w:jc w:val="center"/>
              <w:rPr>
                <w:rFonts w:ascii="Arial Narrow" w:hAnsi="Arial Narrow" w:cs="Calibri"/>
                <w:sz w:val="20"/>
                <w:szCs w:val="20"/>
              </w:rPr>
            </w:pPr>
            <w:r>
              <w:rPr>
                <w:rFonts w:ascii="Arial Narrow" w:hAnsi="Arial Narrow" w:cs="Calibri"/>
                <w:sz w:val="20"/>
                <w:szCs w:val="20"/>
              </w:rPr>
              <w:t>30000</w:t>
            </w:r>
          </w:p>
        </w:tc>
      </w:tr>
      <w:tr w14:paraId="7809728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80FF929">
            <w:pPr>
              <w:jc w:val="center"/>
              <w:rPr>
                <w:rFonts w:ascii="Arial Narrow" w:hAnsi="Arial Narrow" w:cs="Calibri"/>
                <w:sz w:val="20"/>
                <w:szCs w:val="20"/>
              </w:rPr>
            </w:pPr>
            <w:r>
              <w:rPr>
                <w:rFonts w:ascii="Arial Narrow" w:hAnsi="Arial Narrow" w:cs="Calibri"/>
                <w:sz w:val="20"/>
                <w:szCs w:val="20"/>
              </w:rPr>
              <w:t>26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7D67FF3">
            <w:pPr>
              <w:rPr>
                <w:rFonts w:ascii="Arial" w:hAnsi="Arial" w:cs="Arial"/>
                <w:sz w:val="18"/>
                <w:szCs w:val="18"/>
                <w:lang w:val="en-US"/>
              </w:rPr>
            </w:pPr>
            <w:r>
              <w:rPr>
                <w:rFonts w:ascii="Arial" w:hAnsi="Arial" w:cs="Arial"/>
                <w:sz w:val="18"/>
                <w:szCs w:val="18"/>
                <w:lang w:val="en-US"/>
              </w:rPr>
              <w:t>BECLOMETASONA 50MCG SPRAY NASAL 20ML (54-11-0182)</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AF7500B">
            <w:pPr>
              <w:jc w:val="center"/>
              <w:rPr>
                <w:rFonts w:ascii="Arial Narrow" w:hAnsi="Arial Narrow" w:cs="Calibri"/>
                <w:sz w:val="20"/>
                <w:szCs w:val="20"/>
                <w:lang w:val="en-US"/>
              </w:rPr>
            </w:pPr>
            <w:r>
              <w:rPr>
                <w:rFonts w:ascii="Arial Narrow" w:hAnsi="Arial Narrow" w:cs="Calibri"/>
                <w:sz w:val="20"/>
                <w:szCs w:val="20"/>
                <w:lang w:val="en-US"/>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CC66368">
            <w:pPr>
              <w:jc w:val="center"/>
              <w:rPr>
                <w:rFonts w:ascii="Arial Narrow" w:hAnsi="Arial Narrow" w:cs="Calibri"/>
                <w:sz w:val="20"/>
                <w:szCs w:val="20"/>
                <w:lang w:val="en-US"/>
              </w:rPr>
            </w:pPr>
            <w:r>
              <w:rPr>
                <w:rFonts w:ascii="Arial Narrow" w:hAnsi="Arial Narrow" w:cs="Calibri"/>
                <w:sz w:val="20"/>
                <w:szCs w:val="20"/>
                <w:lang w:val="en-US"/>
              </w:rPr>
              <w:t>200</w:t>
            </w:r>
          </w:p>
        </w:tc>
      </w:tr>
      <w:tr w14:paraId="1A03F14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D7C0B9A">
            <w:pPr>
              <w:jc w:val="center"/>
              <w:rPr>
                <w:rFonts w:ascii="Arial Narrow" w:hAnsi="Arial Narrow" w:cs="Calibri"/>
                <w:sz w:val="20"/>
                <w:szCs w:val="20"/>
              </w:rPr>
            </w:pPr>
          </w:p>
        </w:tc>
        <w:tc>
          <w:tcPr>
            <w:tcW w:w="5281" w:type="dxa"/>
            <w:tcBorders>
              <w:top w:val="single" w:color="auto" w:sz="4" w:space="0"/>
              <w:left w:val="nil"/>
              <w:bottom w:val="single" w:color="auto" w:sz="4" w:space="0"/>
              <w:right w:val="single" w:color="auto" w:sz="4" w:space="0"/>
            </w:tcBorders>
            <w:shd w:val="clear" w:color="000000" w:fill="FFFFFF"/>
            <w:vAlign w:val="center"/>
          </w:tcPr>
          <w:p w14:paraId="3AD5C2FA">
            <w:pPr>
              <w:rPr>
                <w:rFonts w:ascii="Arial" w:hAnsi="Arial" w:cs="Arial"/>
                <w:sz w:val="18"/>
                <w:szCs w:val="18"/>
                <w:lang w:val="en-US"/>
              </w:rPr>
            </w:pPr>
            <w:r>
              <w:rPr>
                <w:rFonts w:ascii="Arial" w:hAnsi="Arial" w:cs="Arial"/>
                <w:sz w:val="18"/>
                <w:szCs w:val="18"/>
                <w:lang w:val="en-US"/>
              </w:rPr>
              <w:t>BENZILPEN BENZATINA 1.200.000UI PÓ INJ.FR/AMP</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5A5B4DB">
            <w:pPr>
              <w:jc w:val="center"/>
              <w:rPr>
                <w:rFonts w:ascii="Arial Narrow" w:hAnsi="Arial Narrow" w:cs="Calibri"/>
                <w:sz w:val="20"/>
                <w:szCs w:val="20"/>
                <w:lang w:val="en-US"/>
              </w:rPr>
            </w:pPr>
            <w:r>
              <w:rPr>
                <w:rFonts w:ascii="Arial Narrow" w:hAnsi="Arial Narrow" w:cs="Calibri"/>
                <w:sz w:val="20"/>
                <w:szCs w:val="20"/>
                <w:lang w:val="en-US"/>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1180CB4">
            <w:pPr>
              <w:jc w:val="center"/>
              <w:rPr>
                <w:rFonts w:ascii="Arial Narrow" w:hAnsi="Arial Narrow" w:cs="Calibri"/>
                <w:sz w:val="20"/>
                <w:szCs w:val="20"/>
                <w:lang w:val="en-US"/>
              </w:rPr>
            </w:pPr>
            <w:r>
              <w:rPr>
                <w:rFonts w:ascii="Arial Narrow" w:hAnsi="Arial Narrow" w:cs="Calibri"/>
                <w:sz w:val="20"/>
                <w:szCs w:val="20"/>
                <w:lang w:val="en-US"/>
              </w:rPr>
              <w:t>2000</w:t>
            </w:r>
          </w:p>
        </w:tc>
      </w:tr>
      <w:tr w14:paraId="7B5958D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44CB8B1">
            <w:pPr>
              <w:jc w:val="center"/>
              <w:rPr>
                <w:rFonts w:ascii="Arial Narrow" w:hAnsi="Arial Narrow" w:cs="Calibri"/>
                <w:sz w:val="20"/>
                <w:szCs w:val="20"/>
              </w:rPr>
            </w:pPr>
          </w:p>
        </w:tc>
        <w:tc>
          <w:tcPr>
            <w:tcW w:w="5281" w:type="dxa"/>
            <w:tcBorders>
              <w:top w:val="single" w:color="auto" w:sz="4" w:space="0"/>
              <w:left w:val="nil"/>
              <w:bottom w:val="single" w:color="auto" w:sz="4" w:space="0"/>
              <w:right w:val="single" w:color="auto" w:sz="4" w:space="0"/>
            </w:tcBorders>
            <w:shd w:val="clear" w:color="000000" w:fill="FFFFFF"/>
            <w:vAlign w:val="center"/>
          </w:tcPr>
          <w:p w14:paraId="2E562E1A">
            <w:pPr>
              <w:rPr>
                <w:rFonts w:ascii="Arial" w:hAnsi="Arial" w:cs="Arial"/>
                <w:sz w:val="18"/>
                <w:szCs w:val="18"/>
                <w:lang w:val="en-US"/>
              </w:rPr>
            </w:pPr>
            <w:r>
              <w:rPr>
                <w:rFonts w:ascii="Arial" w:hAnsi="Arial" w:cs="Arial"/>
                <w:sz w:val="18"/>
                <w:szCs w:val="18"/>
                <w:lang w:val="en-US"/>
              </w:rPr>
              <w:t>BENZILPEN BENZATINA 600.000UI PÓ INJ.FR/AMP</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B336015">
            <w:pPr>
              <w:jc w:val="center"/>
              <w:rPr>
                <w:rFonts w:ascii="Arial Narrow" w:hAnsi="Arial Narrow" w:cs="Calibri"/>
                <w:sz w:val="20"/>
                <w:szCs w:val="20"/>
                <w:lang w:val="en-US"/>
              </w:rPr>
            </w:pPr>
            <w:r>
              <w:rPr>
                <w:rFonts w:ascii="Arial Narrow" w:hAnsi="Arial Narrow" w:cs="Calibri"/>
                <w:sz w:val="20"/>
                <w:szCs w:val="20"/>
                <w:lang w:val="en-US"/>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CF9C7CB">
            <w:pPr>
              <w:jc w:val="center"/>
              <w:rPr>
                <w:rFonts w:ascii="Arial Narrow" w:hAnsi="Arial Narrow" w:cs="Calibri"/>
                <w:sz w:val="20"/>
                <w:szCs w:val="20"/>
                <w:lang w:val="en-US"/>
              </w:rPr>
            </w:pPr>
            <w:r>
              <w:rPr>
                <w:rFonts w:ascii="Arial Narrow" w:hAnsi="Arial Narrow" w:cs="Calibri"/>
                <w:sz w:val="20"/>
                <w:szCs w:val="20"/>
                <w:lang w:val="en-US"/>
              </w:rPr>
              <w:t>2000</w:t>
            </w:r>
          </w:p>
        </w:tc>
      </w:tr>
      <w:tr w14:paraId="58C9A9E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DB32F11">
            <w:pPr>
              <w:jc w:val="center"/>
              <w:rPr>
                <w:rFonts w:ascii="Arial Narrow" w:hAnsi="Arial Narrow" w:cs="Calibri"/>
                <w:sz w:val="20"/>
                <w:szCs w:val="20"/>
              </w:rPr>
            </w:pPr>
            <w:r>
              <w:rPr>
                <w:rFonts w:ascii="Arial Narrow" w:hAnsi="Arial Narrow" w:cs="Calibri"/>
                <w:sz w:val="20"/>
                <w:szCs w:val="20"/>
              </w:rPr>
              <w:t>27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E2160BD">
            <w:pPr>
              <w:rPr>
                <w:rFonts w:ascii="Arial" w:hAnsi="Arial" w:cs="Arial"/>
                <w:sz w:val="18"/>
                <w:szCs w:val="18"/>
              </w:rPr>
            </w:pPr>
            <w:r>
              <w:rPr>
                <w:rFonts w:ascii="Arial" w:hAnsi="Arial" w:cs="Arial"/>
                <w:sz w:val="18"/>
                <w:szCs w:val="18"/>
              </w:rPr>
              <w:t>BUTILBROMETO 6,67MG/ML + DIPIRONA SODICA 333,4 MG/ML SOLUCAO ORAL - GOTAS (54-11-0183)</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1890A06">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1528071">
            <w:pPr>
              <w:jc w:val="center"/>
              <w:rPr>
                <w:rFonts w:ascii="Arial Narrow" w:hAnsi="Arial Narrow" w:cs="Calibri"/>
                <w:sz w:val="20"/>
                <w:szCs w:val="20"/>
              </w:rPr>
            </w:pPr>
            <w:r>
              <w:rPr>
                <w:rFonts w:ascii="Arial Narrow" w:hAnsi="Arial Narrow" w:cs="Calibri"/>
                <w:sz w:val="20"/>
                <w:szCs w:val="20"/>
              </w:rPr>
              <w:t>500</w:t>
            </w:r>
          </w:p>
        </w:tc>
      </w:tr>
      <w:tr w14:paraId="2C6D60E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B8837CC">
            <w:pPr>
              <w:jc w:val="center"/>
              <w:rPr>
                <w:rFonts w:ascii="Arial Narrow" w:hAnsi="Arial Narrow" w:cs="Calibri"/>
                <w:sz w:val="20"/>
                <w:szCs w:val="20"/>
              </w:rPr>
            </w:pPr>
            <w:r>
              <w:rPr>
                <w:rFonts w:ascii="Arial Narrow" w:hAnsi="Arial Narrow" w:cs="Calibri"/>
                <w:sz w:val="20"/>
                <w:szCs w:val="20"/>
              </w:rPr>
              <w:t>28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3D16167">
            <w:pPr>
              <w:rPr>
                <w:rFonts w:ascii="Arial" w:hAnsi="Arial" w:cs="Arial"/>
                <w:sz w:val="18"/>
                <w:szCs w:val="18"/>
              </w:rPr>
            </w:pPr>
            <w:r>
              <w:rPr>
                <w:rFonts w:ascii="Arial" w:hAnsi="Arial" w:cs="Arial"/>
                <w:sz w:val="18"/>
                <w:szCs w:val="18"/>
              </w:rPr>
              <w:t>CAPTOPRIL 25MG COMP.  VALIDADE SUPERIOR A  UM ANO (54-11-0188)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2929385">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C322CC2">
            <w:pPr>
              <w:jc w:val="center"/>
              <w:rPr>
                <w:rFonts w:ascii="Arial Narrow" w:hAnsi="Arial Narrow" w:cs="Calibri"/>
                <w:sz w:val="20"/>
                <w:szCs w:val="20"/>
              </w:rPr>
            </w:pPr>
            <w:r>
              <w:rPr>
                <w:rFonts w:ascii="Arial Narrow" w:hAnsi="Arial Narrow" w:cs="Calibri"/>
                <w:sz w:val="20"/>
                <w:szCs w:val="20"/>
              </w:rPr>
              <w:t>150000</w:t>
            </w:r>
          </w:p>
        </w:tc>
      </w:tr>
      <w:tr w14:paraId="6B1F0807">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B2AFA8B">
            <w:pPr>
              <w:jc w:val="center"/>
              <w:rPr>
                <w:rFonts w:ascii="Arial Narrow" w:hAnsi="Arial Narrow" w:cs="Calibri"/>
                <w:sz w:val="20"/>
                <w:szCs w:val="20"/>
              </w:rPr>
            </w:pPr>
            <w:r>
              <w:rPr>
                <w:rFonts w:ascii="Arial Narrow" w:hAnsi="Arial Narrow" w:cs="Calibri"/>
                <w:sz w:val="20"/>
                <w:szCs w:val="20"/>
              </w:rPr>
              <w:t>29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ADAA008">
            <w:pPr>
              <w:rPr>
                <w:rFonts w:ascii="Arial" w:hAnsi="Arial" w:cs="Arial"/>
                <w:sz w:val="18"/>
                <w:szCs w:val="18"/>
              </w:rPr>
            </w:pPr>
            <w:r>
              <w:rPr>
                <w:rFonts w:ascii="Arial" w:hAnsi="Arial" w:cs="Arial"/>
                <w:sz w:val="18"/>
                <w:szCs w:val="18"/>
              </w:rPr>
              <w:t>CARBOCISTEÍNA 20MG/ML 100ML  (54-12-0153)</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03A1E5B">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0AB85E5">
            <w:pPr>
              <w:jc w:val="center"/>
              <w:rPr>
                <w:rFonts w:ascii="Arial Narrow" w:hAnsi="Arial Narrow" w:cs="Calibri"/>
                <w:sz w:val="20"/>
                <w:szCs w:val="20"/>
              </w:rPr>
            </w:pPr>
            <w:r>
              <w:rPr>
                <w:rFonts w:ascii="Arial Narrow" w:hAnsi="Arial Narrow" w:cs="Calibri"/>
                <w:sz w:val="20"/>
                <w:szCs w:val="20"/>
              </w:rPr>
              <w:t>1000</w:t>
            </w:r>
          </w:p>
        </w:tc>
      </w:tr>
      <w:tr w14:paraId="6386C02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083E46A">
            <w:pPr>
              <w:jc w:val="center"/>
              <w:rPr>
                <w:rFonts w:ascii="Arial Narrow" w:hAnsi="Arial Narrow" w:cs="Calibri"/>
                <w:sz w:val="20"/>
                <w:szCs w:val="20"/>
              </w:rPr>
            </w:pPr>
            <w:r>
              <w:rPr>
                <w:rFonts w:ascii="Arial Narrow" w:hAnsi="Arial Narrow" w:cs="Calibri"/>
                <w:sz w:val="20"/>
                <w:szCs w:val="20"/>
              </w:rPr>
              <w:t>30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EDE7153">
            <w:pPr>
              <w:rPr>
                <w:rFonts w:ascii="Arial" w:hAnsi="Arial" w:cs="Arial"/>
                <w:sz w:val="18"/>
                <w:szCs w:val="18"/>
              </w:rPr>
            </w:pPr>
            <w:r>
              <w:rPr>
                <w:rFonts w:ascii="Arial" w:hAnsi="Arial" w:cs="Arial"/>
                <w:sz w:val="18"/>
                <w:szCs w:val="18"/>
              </w:rPr>
              <w:t>CARBOCISTEÍNA 50MG/ML 100ML (54-12-0154)</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6AE6D8C">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CAD5904">
            <w:pPr>
              <w:jc w:val="center"/>
              <w:rPr>
                <w:rFonts w:ascii="Arial Narrow" w:hAnsi="Arial Narrow" w:cs="Calibri"/>
                <w:sz w:val="20"/>
                <w:szCs w:val="20"/>
              </w:rPr>
            </w:pPr>
            <w:r>
              <w:rPr>
                <w:rFonts w:ascii="Arial Narrow" w:hAnsi="Arial Narrow" w:cs="Calibri"/>
                <w:sz w:val="20"/>
                <w:szCs w:val="20"/>
              </w:rPr>
              <w:t>1000</w:t>
            </w:r>
          </w:p>
        </w:tc>
      </w:tr>
      <w:tr w14:paraId="4742FCE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385BC7E">
            <w:pPr>
              <w:jc w:val="center"/>
              <w:rPr>
                <w:rFonts w:ascii="Arial Narrow" w:hAnsi="Arial Narrow" w:cs="Calibri"/>
                <w:sz w:val="20"/>
                <w:szCs w:val="20"/>
              </w:rPr>
            </w:pPr>
            <w:r>
              <w:rPr>
                <w:rFonts w:ascii="Arial Narrow" w:hAnsi="Arial Narrow" w:cs="Calibri"/>
                <w:sz w:val="20"/>
                <w:szCs w:val="20"/>
              </w:rPr>
              <w:t>31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C9D11B9">
            <w:pPr>
              <w:rPr>
                <w:rFonts w:ascii="Arial" w:hAnsi="Arial" w:cs="Arial"/>
                <w:sz w:val="18"/>
                <w:szCs w:val="18"/>
              </w:rPr>
            </w:pPr>
            <w:r>
              <w:rPr>
                <w:rFonts w:ascii="Arial" w:hAnsi="Arial" w:cs="Arial"/>
                <w:sz w:val="18"/>
                <w:szCs w:val="18"/>
              </w:rPr>
              <w:t>CARVEDILOL 3,125MG - COMPRIMIDO (54-11-0189)</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0BDF24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2034776">
            <w:pPr>
              <w:jc w:val="center"/>
              <w:rPr>
                <w:rFonts w:ascii="Arial Narrow" w:hAnsi="Arial Narrow" w:cs="Calibri"/>
                <w:sz w:val="20"/>
                <w:szCs w:val="20"/>
              </w:rPr>
            </w:pPr>
            <w:r>
              <w:rPr>
                <w:rFonts w:ascii="Arial Narrow" w:hAnsi="Arial Narrow" w:cs="Calibri"/>
                <w:sz w:val="20"/>
                <w:szCs w:val="20"/>
              </w:rPr>
              <w:t>5000</w:t>
            </w:r>
          </w:p>
        </w:tc>
      </w:tr>
      <w:tr w14:paraId="46796414">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FEDFB2B">
            <w:pPr>
              <w:jc w:val="center"/>
              <w:rPr>
                <w:rFonts w:ascii="Arial Narrow" w:hAnsi="Arial Narrow" w:cs="Calibri"/>
                <w:sz w:val="20"/>
                <w:szCs w:val="20"/>
              </w:rPr>
            </w:pPr>
            <w:r>
              <w:rPr>
                <w:rFonts w:ascii="Arial Narrow" w:hAnsi="Arial Narrow" w:cs="Calibri"/>
                <w:sz w:val="20"/>
                <w:szCs w:val="20"/>
              </w:rPr>
              <w:t>32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7C9901E">
            <w:pPr>
              <w:rPr>
                <w:rFonts w:ascii="Arial" w:hAnsi="Arial" w:cs="Arial"/>
                <w:sz w:val="18"/>
                <w:szCs w:val="18"/>
              </w:rPr>
            </w:pPr>
            <w:r>
              <w:rPr>
                <w:rFonts w:ascii="Arial" w:hAnsi="Arial" w:cs="Arial"/>
                <w:sz w:val="18"/>
                <w:szCs w:val="18"/>
              </w:rPr>
              <w:t>CARVEDILOL 6,25MG - COMPRIMIDO (54-11-0190)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AAA8D2A">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BF65BEC">
            <w:pPr>
              <w:jc w:val="center"/>
              <w:rPr>
                <w:rFonts w:ascii="Arial Narrow" w:hAnsi="Arial Narrow" w:cs="Calibri"/>
                <w:sz w:val="20"/>
                <w:szCs w:val="20"/>
              </w:rPr>
            </w:pPr>
            <w:r>
              <w:rPr>
                <w:rFonts w:ascii="Arial Narrow" w:hAnsi="Arial Narrow" w:cs="Calibri"/>
                <w:sz w:val="20"/>
                <w:szCs w:val="20"/>
              </w:rPr>
              <w:t>5000</w:t>
            </w:r>
          </w:p>
        </w:tc>
      </w:tr>
      <w:tr w14:paraId="65656EB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A01344C">
            <w:pPr>
              <w:jc w:val="center"/>
              <w:rPr>
                <w:rFonts w:ascii="Arial Narrow" w:hAnsi="Arial Narrow" w:cs="Calibri"/>
                <w:sz w:val="20"/>
                <w:szCs w:val="20"/>
              </w:rPr>
            </w:pPr>
            <w:r>
              <w:rPr>
                <w:rFonts w:ascii="Arial Narrow" w:hAnsi="Arial Narrow" w:cs="Calibri"/>
                <w:sz w:val="20"/>
                <w:szCs w:val="20"/>
              </w:rPr>
              <w:t>33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B402A10">
            <w:pPr>
              <w:rPr>
                <w:rFonts w:ascii="Arial" w:hAnsi="Arial" w:cs="Arial"/>
                <w:sz w:val="18"/>
                <w:szCs w:val="18"/>
              </w:rPr>
            </w:pPr>
            <w:r>
              <w:rPr>
                <w:rFonts w:ascii="Arial" w:hAnsi="Arial" w:cs="Arial"/>
                <w:sz w:val="18"/>
                <w:szCs w:val="18"/>
              </w:rPr>
              <w:t>CARVEDILOL 12.5MG - COMPRIMIDO (54-11-0191)</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79A9B94">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14F4899">
            <w:pPr>
              <w:jc w:val="center"/>
              <w:rPr>
                <w:rFonts w:ascii="Arial Narrow" w:hAnsi="Arial Narrow" w:cs="Calibri"/>
                <w:sz w:val="20"/>
                <w:szCs w:val="20"/>
              </w:rPr>
            </w:pPr>
            <w:r>
              <w:rPr>
                <w:rFonts w:ascii="Arial Narrow" w:hAnsi="Arial Narrow" w:cs="Calibri"/>
                <w:sz w:val="20"/>
                <w:szCs w:val="20"/>
              </w:rPr>
              <w:t>5000</w:t>
            </w:r>
          </w:p>
        </w:tc>
      </w:tr>
      <w:tr w14:paraId="541C7EB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F550E3C">
            <w:pPr>
              <w:jc w:val="center"/>
              <w:rPr>
                <w:rFonts w:ascii="Arial Narrow" w:hAnsi="Arial Narrow" w:cs="Calibri"/>
                <w:sz w:val="20"/>
                <w:szCs w:val="20"/>
              </w:rPr>
            </w:pPr>
            <w:r>
              <w:rPr>
                <w:rFonts w:ascii="Arial Narrow" w:hAnsi="Arial Narrow" w:cs="Calibri"/>
                <w:sz w:val="20"/>
                <w:szCs w:val="20"/>
              </w:rPr>
              <w:t>34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D1016FE">
            <w:pPr>
              <w:rPr>
                <w:rFonts w:ascii="Arial" w:hAnsi="Arial" w:cs="Arial"/>
                <w:sz w:val="18"/>
                <w:szCs w:val="18"/>
              </w:rPr>
            </w:pPr>
            <w:r>
              <w:rPr>
                <w:rFonts w:ascii="Arial" w:hAnsi="Arial" w:cs="Arial"/>
                <w:sz w:val="18"/>
                <w:szCs w:val="18"/>
              </w:rPr>
              <w:t>CARVEDILOL 25MG - COMPRIMIDO (54-11-0192)</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D4F1092">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D3BAC73">
            <w:pPr>
              <w:jc w:val="center"/>
              <w:rPr>
                <w:rFonts w:ascii="Arial Narrow" w:hAnsi="Arial Narrow" w:cs="Calibri"/>
                <w:sz w:val="20"/>
                <w:szCs w:val="20"/>
              </w:rPr>
            </w:pPr>
            <w:r>
              <w:rPr>
                <w:rFonts w:ascii="Arial Narrow" w:hAnsi="Arial Narrow" w:cs="Calibri"/>
                <w:sz w:val="20"/>
                <w:szCs w:val="20"/>
              </w:rPr>
              <w:t>5000</w:t>
            </w:r>
          </w:p>
        </w:tc>
      </w:tr>
      <w:tr w14:paraId="4778CD3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4366CE6">
            <w:pPr>
              <w:jc w:val="center"/>
              <w:rPr>
                <w:rFonts w:ascii="Arial Narrow" w:hAnsi="Arial Narrow" w:cs="Calibri"/>
                <w:sz w:val="20"/>
                <w:szCs w:val="20"/>
              </w:rPr>
            </w:pPr>
            <w:r>
              <w:rPr>
                <w:rFonts w:ascii="Arial Narrow" w:hAnsi="Arial Narrow" w:cs="Calibri"/>
                <w:sz w:val="20"/>
                <w:szCs w:val="20"/>
              </w:rPr>
              <w:t>35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6FCB0C3">
            <w:pPr>
              <w:rPr>
                <w:rFonts w:ascii="Arial" w:hAnsi="Arial" w:cs="Arial"/>
                <w:sz w:val="18"/>
                <w:szCs w:val="18"/>
              </w:rPr>
            </w:pPr>
            <w:r>
              <w:rPr>
                <w:rFonts w:ascii="Arial" w:hAnsi="Arial" w:cs="Arial"/>
                <w:sz w:val="18"/>
                <w:szCs w:val="18"/>
              </w:rPr>
              <w:t>CARBONATO  DE CALCIO + VIT D 500+ 400, COMPRIMIDO,  (54-11-0193)</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715F052">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FB15E92">
            <w:pPr>
              <w:jc w:val="center"/>
              <w:rPr>
                <w:rFonts w:ascii="Arial Narrow" w:hAnsi="Arial Narrow" w:cs="Calibri"/>
                <w:sz w:val="20"/>
                <w:szCs w:val="20"/>
              </w:rPr>
            </w:pPr>
            <w:r>
              <w:rPr>
                <w:rFonts w:ascii="Arial Narrow" w:hAnsi="Arial Narrow" w:cs="Calibri"/>
                <w:sz w:val="20"/>
                <w:szCs w:val="20"/>
              </w:rPr>
              <w:t>10000</w:t>
            </w:r>
          </w:p>
        </w:tc>
      </w:tr>
      <w:tr w14:paraId="65B9212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0668038">
            <w:pPr>
              <w:jc w:val="center"/>
              <w:rPr>
                <w:rFonts w:ascii="Arial Narrow" w:hAnsi="Arial Narrow" w:cs="Calibri"/>
                <w:sz w:val="20"/>
                <w:szCs w:val="20"/>
              </w:rPr>
            </w:pPr>
            <w:r>
              <w:rPr>
                <w:rFonts w:ascii="Arial Narrow" w:hAnsi="Arial Narrow" w:cs="Calibri"/>
                <w:sz w:val="20"/>
                <w:szCs w:val="20"/>
              </w:rPr>
              <w:t>36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7519CC3">
            <w:pPr>
              <w:rPr>
                <w:rFonts w:ascii="Arial" w:hAnsi="Arial" w:cs="Arial"/>
                <w:sz w:val="18"/>
                <w:szCs w:val="18"/>
              </w:rPr>
            </w:pPr>
            <w:r>
              <w:rPr>
                <w:rFonts w:ascii="Arial" w:hAnsi="Arial" w:cs="Arial"/>
                <w:sz w:val="18"/>
                <w:szCs w:val="18"/>
              </w:rPr>
              <w:t>CARVÃO ATIVADO 30 G.   VALIDADE PARA UM ANO. (54-11-0195)</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0F7DC6E">
            <w:pPr>
              <w:jc w:val="center"/>
              <w:rPr>
                <w:rFonts w:ascii="Arial Narrow" w:hAnsi="Arial Narrow" w:cs="Calibri"/>
                <w:sz w:val="20"/>
                <w:szCs w:val="20"/>
              </w:rPr>
            </w:pPr>
            <w:r>
              <w:rPr>
                <w:rFonts w:ascii="Arial Narrow" w:hAnsi="Arial Narrow" w:cs="Calibri"/>
                <w:sz w:val="20"/>
                <w:szCs w:val="20"/>
              </w:rPr>
              <w:t>POTE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FD025EE">
            <w:pPr>
              <w:jc w:val="center"/>
              <w:rPr>
                <w:rFonts w:ascii="Arial Narrow" w:hAnsi="Arial Narrow" w:cs="Calibri"/>
                <w:sz w:val="20"/>
                <w:szCs w:val="20"/>
              </w:rPr>
            </w:pPr>
            <w:r>
              <w:rPr>
                <w:rFonts w:ascii="Arial Narrow" w:hAnsi="Arial Narrow" w:cs="Calibri"/>
                <w:sz w:val="20"/>
                <w:szCs w:val="20"/>
              </w:rPr>
              <w:t>300</w:t>
            </w:r>
          </w:p>
        </w:tc>
      </w:tr>
      <w:tr w14:paraId="6C0F851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A3A8CCC">
            <w:pPr>
              <w:jc w:val="center"/>
              <w:rPr>
                <w:rFonts w:ascii="Arial Narrow" w:hAnsi="Arial Narrow" w:cs="Calibri"/>
                <w:sz w:val="20"/>
                <w:szCs w:val="20"/>
              </w:rPr>
            </w:pPr>
            <w:r>
              <w:rPr>
                <w:rFonts w:ascii="Arial Narrow" w:hAnsi="Arial Narrow" w:cs="Calibri"/>
                <w:sz w:val="20"/>
                <w:szCs w:val="20"/>
              </w:rPr>
              <w:t>37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3383299">
            <w:pPr>
              <w:rPr>
                <w:rFonts w:ascii="Arial" w:hAnsi="Arial" w:cs="Arial"/>
                <w:sz w:val="18"/>
                <w:szCs w:val="18"/>
              </w:rPr>
            </w:pPr>
            <w:r>
              <w:rPr>
                <w:rFonts w:ascii="Arial" w:hAnsi="Arial" w:cs="Arial"/>
                <w:sz w:val="18"/>
                <w:szCs w:val="18"/>
              </w:rPr>
              <w:t>CEFALEXINA  250MG/5ML SOLUÇÃO ORAL  VALIDADE SUPERIOR A UM ANO (54-11-0196)</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DF9CBCF">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30C8ED5">
            <w:pPr>
              <w:jc w:val="center"/>
              <w:rPr>
                <w:rFonts w:ascii="Arial Narrow" w:hAnsi="Arial Narrow" w:cs="Calibri"/>
                <w:sz w:val="20"/>
                <w:szCs w:val="20"/>
              </w:rPr>
            </w:pPr>
            <w:r>
              <w:rPr>
                <w:rFonts w:ascii="Arial Narrow" w:hAnsi="Arial Narrow" w:cs="Calibri"/>
                <w:sz w:val="20"/>
                <w:szCs w:val="20"/>
              </w:rPr>
              <w:t>4000</w:t>
            </w:r>
          </w:p>
        </w:tc>
      </w:tr>
      <w:tr w14:paraId="56087F9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A70C135">
            <w:pPr>
              <w:jc w:val="center"/>
              <w:rPr>
                <w:rFonts w:ascii="Arial Narrow" w:hAnsi="Arial Narrow" w:cs="Calibri"/>
                <w:sz w:val="20"/>
                <w:szCs w:val="20"/>
              </w:rPr>
            </w:pPr>
            <w:r>
              <w:rPr>
                <w:rFonts w:ascii="Arial Narrow" w:hAnsi="Arial Narrow" w:cs="Calibri"/>
                <w:sz w:val="20"/>
                <w:szCs w:val="20"/>
              </w:rPr>
              <w:t>38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2B0D49D">
            <w:pPr>
              <w:rPr>
                <w:rFonts w:ascii="Arial" w:hAnsi="Arial" w:cs="Arial"/>
                <w:sz w:val="18"/>
                <w:szCs w:val="18"/>
              </w:rPr>
            </w:pPr>
            <w:r>
              <w:rPr>
                <w:rFonts w:ascii="Arial" w:hAnsi="Arial" w:cs="Arial"/>
                <w:sz w:val="18"/>
                <w:szCs w:val="18"/>
              </w:rPr>
              <w:t>CEFALEXINA  500MG COMPRIMIDO.   VALIDADE SUPERIOR A  UM ANO (54-11-0198)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4D95405">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078F424">
            <w:pPr>
              <w:jc w:val="center"/>
              <w:rPr>
                <w:rFonts w:ascii="Arial Narrow" w:hAnsi="Arial Narrow" w:cs="Calibri"/>
                <w:sz w:val="20"/>
                <w:szCs w:val="20"/>
              </w:rPr>
            </w:pPr>
            <w:r>
              <w:rPr>
                <w:rFonts w:ascii="Arial Narrow" w:hAnsi="Arial Narrow" w:cs="Calibri"/>
                <w:sz w:val="20"/>
                <w:szCs w:val="20"/>
              </w:rPr>
              <w:t>100000</w:t>
            </w:r>
          </w:p>
        </w:tc>
      </w:tr>
      <w:tr w14:paraId="3AEF721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F14EA4E">
            <w:pPr>
              <w:jc w:val="center"/>
              <w:rPr>
                <w:rFonts w:ascii="Arial Narrow" w:hAnsi="Arial Narrow" w:cs="Calibri"/>
                <w:sz w:val="20"/>
                <w:szCs w:val="20"/>
              </w:rPr>
            </w:pPr>
            <w:r>
              <w:rPr>
                <w:rFonts w:ascii="Arial Narrow" w:hAnsi="Arial Narrow" w:cs="Calibri"/>
                <w:sz w:val="20"/>
                <w:szCs w:val="20"/>
              </w:rPr>
              <w:t>39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06D6943">
            <w:pPr>
              <w:rPr>
                <w:rFonts w:ascii="Arial" w:hAnsi="Arial" w:cs="Arial"/>
                <w:sz w:val="18"/>
                <w:szCs w:val="18"/>
              </w:rPr>
            </w:pPr>
            <w:r>
              <w:rPr>
                <w:rFonts w:ascii="Arial" w:hAnsi="Arial" w:cs="Arial"/>
                <w:sz w:val="18"/>
                <w:szCs w:val="18"/>
              </w:rPr>
              <w:t>CETOCONAZOL 20MG/G CREME DERMATOLOGICO TUBO 30G.  (54-11-0199)</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06BE84A">
            <w:pPr>
              <w:jc w:val="center"/>
              <w:rPr>
                <w:rFonts w:ascii="Arial Narrow" w:hAnsi="Arial Narrow" w:cs="Calibri"/>
                <w:sz w:val="20"/>
                <w:szCs w:val="20"/>
              </w:rPr>
            </w:pPr>
            <w:r>
              <w:rPr>
                <w:rFonts w:ascii="Arial Narrow" w:hAnsi="Arial Narrow" w:cs="Calibri"/>
                <w:sz w:val="20"/>
                <w:szCs w:val="20"/>
              </w:rPr>
              <w:t>TB</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6BB1428">
            <w:pPr>
              <w:jc w:val="center"/>
              <w:rPr>
                <w:rFonts w:ascii="Arial Narrow" w:hAnsi="Arial Narrow" w:cs="Calibri"/>
                <w:sz w:val="20"/>
                <w:szCs w:val="20"/>
              </w:rPr>
            </w:pPr>
            <w:r>
              <w:rPr>
                <w:rFonts w:ascii="Arial Narrow" w:hAnsi="Arial Narrow" w:cs="Calibri"/>
                <w:sz w:val="20"/>
                <w:szCs w:val="20"/>
              </w:rPr>
              <w:t>200</w:t>
            </w:r>
          </w:p>
        </w:tc>
      </w:tr>
      <w:tr w14:paraId="4C96C27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EF9D04E">
            <w:pPr>
              <w:jc w:val="center"/>
              <w:rPr>
                <w:rFonts w:ascii="Arial Narrow" w:hAnsi="Arial Narrow" w:cs="Calibri"/>
                <w:sz w:val="20"/>
                <w:szCs w:val="20"/>
              </w:rPr>
            </w:pPr>
            <w:r>
              <w:rPr>
                <w:rFonts w:ascii="Arial Narrow" w:hAnsi="Arial Narrow" w:cs="Calibri"/>
                <w:sz w:val="20"/>
                <w:szCs w:val="20"/>
              </w:rPr>
              <w:t>40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0B8E6ED">
            <w:pPr>
              <w:rPr>
                <w:rFonts w:ascii="Arial" w:hAnsi="Arial" w:cs="Arial"/>
                <w:sz w:val="18"/>
                <w:szCs w:val="18"/>
              </w:rPr>
            </w:pPr>
            <w:r>
              <w:rPr>
                <w:rFonts w:ascii="Arial" w:hAnsi="Arial" w:cs="Arial"/>
                <w:sz w:val="18"/>
                <w:szCs w:val="18"/>
              </w:rPr>
              <w:t>CIPROFOXACINO 500MG COMPRIMIDO. VALIDADE SUPERIOR UM ANO (54-11-0215)</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07FDA7A">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3ED65FD">
            <w:pPr>
              <w:jc w:val="center"/>
              <w:rPr>
                <w:rFonts w:ascii="Arial Narrow" w:hAnsi="Arial Narrow" w:cs="Calibri"/>
                <w:sz w:val="20"/>
                <w:szCs w:val="20"/>
              </w:rPr>
            </w:pPr>
            <w:r>
              <w:rPr>
                <w:rFonts w:ascii="Arial Narrow" w:hAnsi="Arial Narrow" w:cs="Calibri"/>
                <w:sz w:val="20"/>
                <w:szCs w:val="20"/>
              </w:rPr>
              <w:t>20000</w:t>
            </w:r>
          </w:p>
        </w:tc>
      </w:tr>
      <w:tr w14:paraId="1FFBED4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EB056F4">
            <w:pPr>
              <w:jc w:val="center"/>
              <w:rPr>
                <w:rFonts w:ascii="Arial Narrow" w:hAnsi="Arial Narrow" w:cs="Calibri"/>
                <w:sz w:val="20"/>
                <w:szCs w:val="20"/>
              </w:rPr>
            </w:pPr>
            <w:r>
              <w:rPr>
                <w:rFonts w:ascii="Arial Narrow" w:hAnsi="Arial Narrow" w:cs="Calibri"/>
                <w:sz w:val="20"/>
                <w:szCs w:val="20"/>
              </w:rPr>
              <w:t>41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E04C028">
            <w:pPr>
              <w:rPr>
                <w:rFonts w:ascii="Arial" w:hAnsi="Arial" w:cs="Arial"/>
                <w:sz w:val="18"/>
                <w:szCs w:val="18"/>
              </w:rPr>
            </w:pPr>
            <w:r>
              <w:rPr>
                <w:rFonts w:ascii="Arial" w:hAnsi="Arial" w:cs="Arial"/>
                <w:sz w:val="18"/>
                <w:szCs w:val="18"/>
              </w:rPr>
              <w:t>CLORIDRATO DE CLINDAMICINA CÁPSULA, CÁPSULA GELATINOSA DURA DE 300 MG. VALIDADE SUPERIOR A UM ANO (54-11-0218)</w:t>
            </w:r>
          </w:p>
          <w:p w14:paraId="774C9F7C">
            <w:pPr>
              <w:rPr>
                <w:rFonts w:ascii="Arial" w:hAnsi="Arial" w:cs="Arial"/>
                <w:sz w:val="18"/>
                <w:szCs w:val="18"/>
              </w:rPr>
            </w:pPr>
          </w:p>
        </w:tc>
        <w:tc>
          <w:tcPr>
            <w:tcW w:w="992" w:type="dxa"/>
            <w:tcBorders>
              <w:top w:val="single" w:color="auto" w:sz="4" w:space="0"/>
              <w:left w:val="nil"/>
              <w:bottom w:val="single" w:color="auto" w:sz="4" w:space="0"/>
              <w:right w:val="single" w:color="auto" w:sz="4" w:space="0"/>
            </w:tcBorders>
            <w:shd w:val="clear" w:color="000000" w:fill="FFFFFF"/>
            <w:vAlign w:val="center"/>
          </w:tcPr>
          <w:p w14:paraId="518F59E6">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3789E28">
            <w:pPr>
              <w:jc w:val="center"/>
              <w:rPr>
                <w:rFonts w:ascii="Arial Narrow" w:hAnsi="Arial Narrow" w:cs="Calibri"/>
                <w:sz w:val="20"/>
                <w:szCs w:val="20"/>
              </w:rPr>
            </w:pPr>
            <w:r>
              <w:rPr>
                <w:rFonts w:ascii="Arial Narrow" w:hAnsi="Arial Narrow" w:cs="Calibri"/>
                <w:sz w:val="20"/>
                <w:szCs w:val="20"/>
              </w:rPr>
              <w:t>3000</w:t>
            </w:r>
          </w:p>
        </w:tc>
      </w:tr>
      <w:tr w14:paraId="75FC0A74">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ECA3F91">
            <w:pPr>
              <w:jc w:val="center"/>
              <w:rPr>
                <w:rFonts w:ascii="Arial Narrow" w:hAnsi="Arial Narrow" w:cs="Calibri"/>
                <w:sz w:val="20"/>
                <w:szCs w:val="20"/>
              </w:rPr>
            </w:pPr>
            <w:r>
              <w:rPr>
                <w:rFonts w:ascii="Arial Narrow" w:hAnsi="Arial Narrow" w:cs="Calibri"/>
                <w:sz w:val="20"/>
                <w:szCs w:val="20"/>
              </w:rPr>
              <w:t>42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FF56CCD">
            <w:pPr>
              <w:rPr>
                <w:rFonts w:ascii="Arial" w:hAnsi="Arial" w:cs="Arial"/>
                <w:sz w:val="18"/>
                <w:szCs w:val="18"/>
              </w:rPr>
            </w:pPr>
            <w:r>
              <w:rPr>
                <w:rFonts w:ascii="Arial" w:hAnsi="Arial" w:cs="Arial"/>
                <w:sz w:val="18"/>
                <w:szCs w:val="18"/>
              </w:rPr>
              <w:t>COLAGENASE + CLORAFENICOL POMADA TÓPICA (0,6 UI + 0,01G) 30G. VALIDADE SUPERIOR A  UM ANO (54-11-0220)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55BC71F">
            <w:pPr>
              <w:jc w:val="center"/>
              <w:rPr>
                <w:rFonts w:ascii="Arial Narrow" w:hAnsi="Arial Narrow" w:cs="Calibri"/>
                <w:sz w:val="20"/>
                <w:szCs w:val="20"/>
              </w:rPr>
            </w:pPr>
            <w:r>
              <w:rPr>
                <w:rFonts w:ascii="Arial Narrow" w:hAnsi="Arial Narrow" w:cs="Calibri"/>
                <w:sz w:val="20"/>
                <w:szCs w:val="20"/>
              </w:rPr>
              <w:t>TB</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CF2B125">
            <w:pPr>
              <w:jc w:val="center"/>
              <w:rPr>
                <w:rFonts w:ascii="Arial Narrow" w:hAnsi="Arial Narrow" w:cs="Calibri"/>
                <w:sz w:val="20"/>
                <w:szCs w:val="20"/>
              </w:rPr>
            </w:pPr>
            <w:r>
              <w:rPr>
                <w:rFonts w:ascii="Arial Narrow" w:hAnsi="Arial Narrow" w:cs="Calibri"/>
                <w:sz w:val="20"/>
                <w:szCs w:val="20"/>
              </w:rPr>
              <w:t>3000</w:t>
            </w:r>
          </w:p>
        </w:tc>
      </w:tr>
      <w:tr w14:paraId="0A773F2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12A07F0">
            <w:pPr>
              <w:jc w:val="center"/>
              <w:rPr>
                <w:rFonts w:ascii="Arial Narrow" w:hAnsi="Arial Narrow" w:cs="Calibri"/>
                <w:sz w:val="20"/>
                <w:szCs w:val="20"/>
              </w:rPr>
            </w:pPr>
            <w:r>
              <w:rPr>
                <w:rFonts w:ascii="Arial Narrow" w:hAnsi="Arial Narrow" w:cs="Calibri"/>
                <w:sz w:val="20"/>
                <w:szCs w:val="20"/>
              </w:rPr>
              <w:t>43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47F6F83">
            <w:pPr>
              <w:rPr>
                <w:rFonts w:ascii="Arial" w:hAnsi="Arial" w:cs="Arial"/>
                <w:sz w:val="18"/>
                <w:szCs w:val="18"/>
              </w:rPr>
            </w:pPr>
            <w:r>
              <w:rPr>
                <w:rFonts w:ascii="Arial" w:hAnsi="Arial" w:cs="Arial"/>
                <w:sz w:val="18"/>
                <w:szCs w:val="18"/>
              </w:rPr>
              <w:t>COLAGENASE SEM CLORAFENICOL  30G.. VALIDADE SUPERIOR A  UM ANO (54-04-0040)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7E5A897">
            <w:pPr>
              <w:jc w:val="center"/>
              <w:rPr>
                <w:rFonts w:ascii="Arial Narrow" w:hAnsi="Arial Narrow" w:cs="Calibri"/>
                <w:sz w:val="20"/>
                <w:szCs w:val="20"/>
              </w:rPr>
            </w:pPr>
            <w:r>
              <w:rPr>
                <w:rFonts w:ascii="Arial Narrow" w:hAnsi="Arial Narrow" w:cs="Calibri"/>
                <w:sz w:val="20"/>
                <w:szCs w:val="20"/>
              </w:rPr>
              <w:t>TB</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08184F1">
            <w:pPr>
              <w:jc w:val="center"/>
              <w:rPr>
                <w:rFonts w:ascii="Arial Narrow" w:hAnsi="Arial Narrow" w:cs="Calibri"/>
                <w:sz w:val="20"/>
                <w:szCs w:val="20"/>
              </w:rPr>
            </w:pPr>
            <w:r>
              <w:rPr>
                <w:rFonts w:ascii="Arial Narrow" w:hAnsi="Arial Narrow" w:cs="Calibri"/>
                <w:sz w:val="20"/>
                <w:szCs w:val="20"/>
              </w:rPr>
              <w:t>500</w:t>
            </w:r>
          </w:p>
        </w:tc>
      </w:tr>
      <w:tr w14:paraId="1D121DD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BBEDD17">
            <w:pPr>
              <w:jc w:val="center"/>
              <w:rPr>
                <w:rFonts w:ascii="Arial Narrow" w:hAnsi="Arial Narrow" w:cs="Calibri"/>
                <w:sz w:val="20"/>
                <w:szCs w:val="20"/>
              </w:rPr>
            </w:pPr>
            <w:r>
              <w:rPr>
                <w:rFonts w:ascii="Arial Narrow" w:hAnsi="Arial Narrow" w:cs="Calibri"/>
                <w:sz w:val="20"/>
                <w:szCs w:val="20"/>
              </w:rPr>
              <w:t>44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43482FE">
            <w:pPr>
              <w:rPr>
                <w:rFonts w:ascii="Arial" w:hAnsi="Arial" w:cs="Arial"/>
                <w:sz w:val="18"/>
                <w:szCs w:val="18"/>
              </w:rPr>
            </w:pPr>
            <w:r>
              <w:rPr>
                <w:rFonts w:ascii="Arial" w:hAnsi="Arial" w:cs="Arial"/>
                <w:sz w:val="18"/>
                <w:szCs w:val="18"/>
              </w:rPr>
              <w:t>CLOREXEDINE  PVPI 2,5% 10 ML SOLUÇÃO OFTALMICA</w:t>
            </w:r>
            <w:r>
              <w:rPr>
                <w:rFonts w:ascii="Arial" w:hAnsi="Arial" w:cs="Arial"/>
                <w:sz w:val="18"/>
                <w:szCs w:val="18"/>
              </w:rPr>
              <w:br w:type="textWrapping"/>
            </w:r>
            <w:r>
              <w:rPr>
                <w:rFonts w:ascii="Arial" w:hAnsi="Arial" w:cs="Arial"/>
                <w:sz w:val="18"/>
                <w:szCs w:val="18"/>
              </w:rPr>
              <w:t>O PVPI É UM ANTI-SÉPTICO COM AMPLO ESPECTRO MICROBICIDA PARA A PREVENÇÃO OU O TRATAMENTO DE INFECÇÕES TÓPICAS ASSOCIADAS A CIRURGIA. É TAMBÉM UTILIZADA NO RÉ-OPERATÓRIO DE CIRURGIAS INTRAOCULARES PARA PREVENIR ENDOFTALMITE INFECCIOSA. (54-11-0383)</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D91F042">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2BB17B4">
            <w:pPr>
              <w:jc w:val="center"/>
              <w:rPr>
                <w:rFonts w:ascii="Arial Narrow" w:hAnsi="Arial Narrow" w:cs="Calibri"/>
                <w:sz w:val="20"/>
                <w:szCs w:val="20"/>
              </w:rPr>
            </w:pPr>
            <w:r>
              <w:rPr>
                <w:rFonts w:ascii="Arial Narrow" w:hAnsi="Arial Narrow" w:cs="Calibri"/>
                <w:sz w:val="20"/>
                <w:szCs w:val="20"/>
              </w:rPr>
              <w:t>50</w:t>
            </w:r>
          </w:p>
        </w:tc>
      </w:tr>
      <w:tr w14:paraId="76FB2BF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B0E7500">
            <w:pPr>
              <w:jc w:val="center"/>
              <w:rPr>
                <w:rFonts w:ascii="Arial Narrow" w:hAnsi="Arial Narrow" w:cs="Calibri"/>
                <w:sz w:val="20"/>
                <w:szCs w:val="20"/>
              </w:rPr>
            </w:pPr>
            <w:r>
              <w:rPr>
                <w:rFonts w:ascii="Arial Narrow" w:hAnsi="Arial Narrow" w:cs="Calibri"/>
                <w:sz w:val="20"/>
                <w:szCs w:val="20"/>
              </w:rPr>
              <w:t>45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4AB62EE">
            <w:pPr>
              <w:rPr>
                <w:rFonts w:ascii="Arial" w:hAnsi="Arial" w:cs="Arial"/>
                <w:sz w:val="18"/>
                <w:szCs w:val="18"/>
              </w:rPr>
            </w:pPr>
            <w:r>
              <w:rPr>
                <w:rFonts w:ascii="Arial" w:hAnsi="Arial" w:cs="Arial"/>
                <w:sz w:val="18"/>
                <w:szCs w:val="18"/>
              </w:rPr>
              <w:t>DIPIRONA 500MG ML GOTAS 10 ML, VALIDADESUPERIOR A UM ANO (54-11-0224)</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DFF2DCF">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18D46E0">
            <w:pPr>
              <w:jc w:val="center"/>
              <w:rPr>
                <w:rFonts w:ascii="Arial Narrow" w:hAnsi="Arial Narrow" w:cs="Calibri"/>
                <w:sz w:val="20"/>
                <w:szCs w:val="20"/>
              </w:rPr>
            </w:pPr>
            <w:r>
              <w:rPr>
                <w:rFonts w:ascii="Arial Narrow" w:hAnsi="Arial Narrow" w:cs="Calibri"/>
                <w:sz w:val="20"/>
                <w:szCs w:val="20"/>
              </w:rPr>
              <w:t>10000</w:t>
            </w:r>
          </w:p>
        </w:tc>
      </w:tr>
      <w:tr w14:paraId="57F75F7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CD1A813">
            <w:pPr>
              <w:jc w:val="center"/>
              <w:rPr>
                <w:rFonts w:ascii="Arial Narrow" w:hAnsi="Arial Narrow" w:cs="Calibri"/>
                <w:sz w:val="20"/>
                <w:szCs w:val="20"/>
              </w:rPr>
            </w:pPr>
            <w:r>
              <w:rPr>
                <w:rFonts w:ascii="Arial Narrow" w:hAnsi="Arial Narrow" w:cs="Calibri"/>
                <w:sz w:val="20"/>
                <w:szCs w:val="20"/>
              </w:rPr>
              <w:t>46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229AD8E">
            <w:pPr>
              <w:rPr>
                <w:rFonts w:ascii="Arial" w:hAnsi="Arial" w:cs="Arial"/>
                <w:sz w:val="18"/>
                <w:szCs w:val="18"/>
              </w:rPr>
            </w:pPr>
            <w:r>
              <w:rPr>
                <w:rFonts w:ascii="Arial" w:hAnsi="Arial" w:cs="Arial"/>
                <w:sz w:val="18"/>
                <w:szCs w:val="18"/>
              </w:rPr>
              <w:t>DIPIRONA 500MG COMPRIMIDO  VALIDADE SUPERIOR A UM ANO (54-11-0223)</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3F3F376">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0CFA54C">
            <w:pPr>
              <w:jc w:val="center"/>
              <w:rPr>
                <w:rFonts w:ascii="Arial Narrow" w:hAnsi="Arial Narrow" w:cs="Calibri"/>
                <w:sz w:val="20"/>
                <w:szCs w:val="20"/>
              </w:rPr>
            </w:pPr>
            <w:r>
              <w:rPr>
                <w:rFonts w:ascii="Arial Narrow" w:hAnsi="Arial Narrow" w:cs="Calibri"/>
                <w:sz w:val="20"/>
                <w:szCs w:val="20"/>
              </w:rPr>
              <w:t>100000</w:t>
            </w:r>
          </w:p>
        </w:tc>
      </w:tr>
      <w:tr w14:paraId="0A092E8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815697C">
            <w:pPr>
              <w:jc w:val="center"/>
              <w:rPr>
                <w:rFonts w:ascii="Arial Narrow" w:hAnsi="Arial Narrow" w:cs="Calibri"/>
                <w:sz w:val="20"/>
                <w:szCs w:val="20"/>
              </w:rPr>
            </w:pPr>
            <w:r>
              <w:rPr>
                <w:rFonts w:ascii="Arial Narrow" w:hAnsi="Arial Narrow" w:cs="Calibri"/>
                <w:sz w:val="20"/>
                <w:szCs w:val="20"/>
              </w:rPr>
              <w:t>47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87CA86A">
            <w:pPr>
              <w:rPr>
                <w:rFonts w:ascii="Arial" w:hAnsi="Arial" w:cs="Arial"/>
                <w:sz w:val="18"/>
                <w:szCs w:val="18"/>
              </w:rPr>
            </w:pPr>
            <w:r>
              <w:rPr>
                <w:rFonts w:ascii="Arial" w:hAnsi="Arial" w:cs="Arial"/>
                <w:sz w:val="18"/>
                <w:szCs w:val="18"/>
              </w:rPr>
              <w:t>DEXAMETASONA (ACETATO) CREME 0,1% 10G. VALIDADE SUPERIOR A UM ANO (54-11-0226)</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155D9B3">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58D9726">
            <w:pPr>
              <w:jc w:val="center"/>
              <w:rPr>
                <w:rFonts w:ascii="Arial Narrow" w:hAnsi="Arial Narrow" w:cs="Calibri"/>
                <w:sz w:val="20"/>
                <w:szCs w:val="20"/>
              </w:rPr>
            </w:pPr>
            <w:r>
              <w:rPr>
                <w:rFonts w:ascii="Arial Narrow" w:hAnsi="Arial Narrow" w:cs="Calibri"/>
                <w:sz w:val="20"/>
                <w:szCs w:val="20"/>
              </w:rPr>
              <w:t>3000</w:t>
            </w:r>
          </w:p>
        </w:tc>
      </w:tr>
      <w:tr w14:paraId="70BA06A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D4A93BD">
            <w:pPr>
              <w:jc w:val="center"/>
              <w:rPr>
                <w:rFonts w:ascii="Arial Narrow" w:hAnsi="Arial Narrow" w:cs="Calibri"/>
                <w:sz w:val="20"/>
                <w:szCs w:val="20"/>
              </w:rPr>
            </w:pPr>
            <w:r>
              <w:rPr>
                <w:rFonts w:ascii="Arial Narrow" w:hAnsi="Arial Narrow" w:cs="Calibri"/>
                <w:sz w:val="20"/>
                <w:szCs w:val="20"/>
              </w:rPr>
              <w:t>48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11270F5">
            <w:pPr>
              <w:rPr>
                <w:rFonts w:ascii="Arial" w:hAnsi="Arial" w:cs="Arial"/>
                <w:sz w:val="18"/>
                <w:szCs w:val="18"/>
              </w:rPr>
            </w:pPr>
            <w:r>
              <w:rPr>
                <w:rFonts w:ascii="Arial" w:hAnsi="Arial" w:cs="Arial"/>
                <w:sz w:val="18"/>
                <w:szCs w:val="18"/>
              </w:rPr>
              <w:t>DEXCLORFENIRAMINA, SOLUCAO ORAL 0,4 MG/ML FR.COM 100ML (54-11-0227)</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B8442CA">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C032CC8">
            <w:pPr>
              <w:jc w:val="center"/>
              <w:rPr>
                <w:rFonts w:ascii="Arial Narrow" w:hAnsi="Arial Narrow" w:cs="Calibri"/>
                <w:sz w:val="20"/>
                <w:szCs w:val="20"/>
              </w:rPr>
            </w:pPr>
            <w:r>
              <w:rPr>
                <w:rFonts w:ascii="Arial Narrow" w:hAnsi="Arial Narrow" w:cs="Calibri"/>
                <w:sz w:val="20"/>
                <w:szCs w:val="20"/>
              </w:rPr>
              <w:t>2000</w:t>
            </w:r>
          </w:p>
        </w:tc>
      </w:tr>
      <w:tr w14:paraId="7951E6B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B9D688B">
            <w:pPr>
              <w:jc w:val="center"/>
              <w:rPr>
                <w:rFonts w:ascii="Arial Narrow" w:hAnsi="Arial Narrow" w:cs="Calibri"/>
                <w:sz w:val="20"/>
                <w:szCs w:val="20"/>
              </w:rPr>
            </w:pPr>
            <w:r>
              <w:rPr>
                <w:rFonts w:ascii="Arial Narrow" w:hAnsi="Arial Narrow" w:cs="Calibri"/>
                <w:sz w:val="20"/>
                <w:szCs w:val="20"/>
              </w:rPr>
              <w:t>49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0C0615B">
            <w:pPr>
              <w:rPr>
                <w:rFonts w:ascii="Arial" w:hAnsi="Arial" w:cs="Arial"/>
                <w:sz w:val="18"/>
                <w:szCs w:val="18"/>
              </w:rPr>
            </w:pPr>
            <w:r>
              <w:rPr>
                <w:rFonts w:ascii="Arial" w:hAnsi="Arial" w:cs="Arial"/>
                <w:sz w:val="18"/>
                <w:szCs w:val="18"/>
              </w:rPr>
              <w:t>DEXCLORFENIRAMINA, COMPRIMIDO 2 MG (54-11-0228)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F63B71F">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F752303">
            <w:pPr>
              <w:jc w:val="center"/>
              <w:rPr>
                <w:rFonts w:ascii="Arial Narrow" w:hAnsi="Arial Narrow" w:cs="Calibri"/>
                <w:sz w:val="20"/>
                <w:szCs w:val="20"/>
              </w:rPr>
            </w:pPr>
            <w:r>
              <w:rPr>
                <w:rFonts w:ascii="Arial Narrow" w:hAnsi="Arial Narrow" w:cs="Calibri"/>
                <w:sz w:val="20"/>
                <w:szCs w:val="20"/>
              </w:rPr>
              <w:t>20000</w:t>
            </w:r>
          </w:p>
        </w:tc>
      </w:tr>
      <w:tr w14:paraId="42A0B524">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60C9B99">
            <w:pPr>
              <w:jc w:val="center"/>
              <w:rPr>
                <w:rFonts w:ascii="Arial Narrow" w:hAnsi="Arial Narrow" w:cs="Calibri"/>
                <w:sz w:val="20"/>
                <w:szCs w:val="20"/>
              </w:rPr>
            </w:pPr>
            <w:r>
              <w:rPr>
                <w:rFonts w:ascii="Arial Narrow" w:hAnsi="Arial Narrow" w:cs="Calibri"/>
                <w:sz w:val="20"/>
                <w:szCs w:val="20"/>
              </w:rPr>
              <w:t>50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CBA2183">
            <w:pPr>
              <w:rPr>
                <w:rFonts w:ascii="Arial" w:hAnsi="Arial" w:cs="Arial"/>
                <w:sz w:val="18"/>
                <w:szCs w:val="18"/>
              </w:rPr>
            </w:pPr>
            <w:r>
              <w:rPr>
                <w:rFonts w:ascii="Arial" w:hAnsi="Arial" w:cs="Arial"/>
                <w:sz w:val="18"/>
                <w:szCs w:val="18"/>
              </w:rPr>
              <w:t>DEXAMETASONA, SOLUCAO ORAL 0,1 MG/ML FR.100ML, (54-11-0229)</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BA46BC4">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DC71B7C">
            <w:pPr>
              <w:jc w:val="center"/>
              <w:rPr>
                <w:rFonts w:ascii="Arial Narrow" w:hAnsi="Arial Narrow" w:cs="Calibri"/>
                <w:sz w:val="20"/>
                <w:szCs w:val="20"/>
              </w:rPr>
            </w:pPr>
            <w:r>
              <w:rPr>
                <w:rFonts w:ascii="Arial Narrow" w:hAnsi="Arial Narrow" w:cs="Calibri"/>
                <w:sz w:val="20"/>
                <w:szCs w:val="20"/>
              </w:rPr>
              <w:t>4000</w:t>
            </w:r>
          </w:p>
        </w:tc>
      </w:tr>
      <w:tr w14:paraId="1DE096A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A520FA7">
            <w:pPr>
              <w:jc w:val="center"/>
              <w:rPr>
                <w:rFonts w:ascii="Arial Narrow" w:hAnsi="Arial Narrow" w:cs="Calibri"/>
                <w:sz w:val="20"/>
                <w:szCs w:val="20"/>
              </w:rPr>
            </w:pPr>
            <w:r>
              <w:rPr>
                <w:rFonts w:ascii="Arial Narrow" w:hAnsi="Arial Narrow" w:cs="Calibri"/>
                <w:sz w:val="20"/>
                <w:szCs w:val="20"/>
              </w:rPr>
              <w:t>51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92F50E3">
            <w:pPr>
              <w:rPr>
                <w:rFonts w:ascii="Arial" w:hAnsi="Arial" w:cs="Arial"/>
                <w:sz w:val="18"/>
                <w:szCs w:val="18"/>
              </w:rPr>
            </w:pPr>
            <w:r>
              <w:rPr>
                <w:rFonts w:ascii="Arial" w:hAnsi="Arial" w:cs="Arial"/>
                <w:sz w:val="18"/>
                <w:szCs w:val="18"/>
              </w:rPr>
              <w:t>DEXAMETASONA COMPRIMIDOS 4MG (54-11-0230)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73ED86D">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1019DC5">
            <w:pPr>
              <w:jc w:val="center"/>
              <w:rPr>
                <w:rFonts w:ascii="Arial Narrow" w:hAnsi="Arial Narrow" w:cs="Calibri"/>
                <w:sz w:val="20"/>
                <w:szCs w:val="20"/>
              </w:rPr>
            </w:pPr>
            <w:r>
              <w:rPr>
                <w:rFonts w:ascii="Arial Narrow" w:hAnsi="Arial Narrow" w:cs="Calibri"/>
                <w:sz w:val="20"/>
                <w:szCs w:val="20"/>
              </w:rPr>
              <w:t>30000</w:t>
            </w:r>
          </w:p>
        </w:tc>
      </w:tr>
      <w:tr w14:paraId="71E06DFB">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BFF8A89">
            <w:pPr>
              <w:jc w:val="center"/>
              <w:rPr>
                <w:rFonts w:ascii="Arial Narrow" w:hAnsi="Arial Narrow" w:cs="Calibri"/>
                <w:sz w:val="20"/>
                <w:szCs w:val="20"/>
              </w:rPr>
            </w:pPr>
            <w:r>
              <w:rPr>
                <w:rFonts w:ascii="Arial Narrow" w:hAnsi="Arial Narrow" w:cs="Calibri"/>
                <w:sz w:val="20"/>
                <w:szCs w:val="20"/>
              </w:rPr>
              <w:t>52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57280C3">
            <w:pPr>
              <w:rPr>
                <w:rFonts w:ascii="Arial" w:hAnsi="Arial" w:cs="Arial"/>
                <w:sz w:val="18"/>
                <w:szCs w:val="18"/>
              </w:rPr>
            </w:pPr>
            <w:r>
              <w:rPr>
                <w:rFonts w:ascii="Arial" w:hAnsi="Arial" w:cs="Arial"/>
                <w:sz w:val="18"/>
                <w:szCs w:val="18"/>
              </w:rPr>
              <w:t xml:space="preserve">DIGOXINA 0,25 MG COMPRIMIDO. (54-11-0234)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4C28E42">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6D85684">
            <w:pPr>
              <w:jc w:val="center"/>
              <w:rPr>
                <w:rFonts w:ascii="Arial Narrow" w:hAnsi="Arial Narrow" w:cs="Calibri"/>
                <w:sz w:val="20"/>
                <w:szCs w:val="20"/>
              </w:rPr>
            </w:pPr>
            <w:r>
              <w:rPr>
                <w:rFonts w:ascii="Arial Narrow" w:hAnsi="Arial Narrow" w:cs="Calibri"/>
                <w:sz w:val="20"/>
                <w:szCs w:val="20"/>
              </w:rPr>
              <w:t>100000</w:t>
            </w:r>
          </w:p>
        </w:tc>
      </w:tr>
      <w:tr w14:paraId="19A3D5B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9E81C9C">
            <w:pPr>
              <w:jc w:val="center"/>
              <w:rPr>
                <w:rFonts w:ascii="Arial Narrow" w:hAnsi="Arial Narrow" w:cs="Calibri"/>
                <w:sz w:val="20"/>
                <w:szCs w:val="20"/>
              </w:rPr>
            </w:pPr>
            <w:r>
              <w:rPr>
                <w:rFonts w:ascii="Arial Narrow" w:hAnsi="Arial Narrow" w:cs="Calibri"/>
                <w:sz w:val="20"/>
                <w:szCs w:val="20"/>
              </w:rPr>
              <w:t>53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89E7233">
            <w:pPr>
              <w:rPr>
                <w:rFonts w:ascii="Arial" w:hAnsi="Arial" w:cs="Arial"/>
                <w:sz w:val="18"/>
                <w:szCs w:val="18"/>
              </w:rPr>
            </w:pPr>
            <w:r>
              <w:rPr>
                <w:rFonts w:ascii="Arial" w:hAnsi="Arial" w:cs="Arial"/>
                <w:sz w:val="18"/>
                <w:szCs w:val="18"/>
              </w:rPr>
              <w:t>ENALAPRIL 10MG COMP. VALIDADE SUPERIOR A  UM ANO (54-11-0240)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18FED17">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98747AD">
            <w:pPr>
              <w:jc w:val="center"/>
              <w:rPr>
                <w:rFonts w:ascii="Arial Narrow" w:hAnsi="Arial Narrow" w:cs="Calibri"/>
                <w:sz w:val="20"/>
                <w:szCs w:val="20"/>
              </w:rPr>
            </w:pPr>
            <w:r>
              <w:rPr>
                <w:rFonts w:ascii="Arial Narrow" w:hAnsi="Arial Narrow" w:cs="Calibri"/>
                <w:sz w:val="20"/>
                <w:szCs w:val="20"/>
              </w:rPr>
              <w:t>80000</w:t>
            </w:r>
          </w:p>
        </w:tc>
      </w:tr>
      <w:tr w14:paraId="68E345E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D499322">
            <w:pPr>
              <w:jc w:val="center"/>
              <w:rPr>
                <w:rFonts w:ascii="Arial Narrow" w:hAnsi="Arial Narrow" w:cs="Calibri"/>
                <w:sz w:val="20"/>
                <w:szCs w:val="20"/>
              </w:rPr>
            </w:pPr>
            <w:r>
              <w:rPr>
                <w:rFonts w:ascii="Arial Narrow" w:hAnsi="Arial Narrow" w:cs="Calibri"/>
                <w:sz w:val="20"/>
                <w:szCs w:val="20"/>
              </w:rPr>
              <w:t>54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A9E6328">
            <w:pPr>
              <w:rPr>
                <w:rFonts w:ascii="Arial" w:hAnsi="Arial" w:cs="Arial"/>
                <w:sz w:val="18"/>
                <w:szCs w:val="18"/>
              </w:rPr>
            </w:pPr>
            <w:r>
              <w:rPr>
                <w:rFonts w:ascii="Arial" w:hAnsi="Arial" w:cs="Arial"/>
                <w:sz w:val="18"/>
                <w:szCs w:val="18"/>
              </w:rPr>
              <w:t>ENALAPRIL 5 MG COMP.  VALIDADE SUPERIOR  A UM ANO (54-11-0241)</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94ECD46">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F25C4CF">
            <w:pPr>
              <w:jc w:val="center"/>
              <w:rPr>
                <w:rFonts w:ascii="Arial Narrow" w:hAnsi="Arial Narrow" w:cs="Calibri"/>
                <w:sz w:val="20"/>
                <w:szCs w:val="20"/>
              </w:rPr>
            </w:pPr>
            <w:r>
              <w:rPr>
                <w:rFonts w:ascii="Arial Narrow" w:hAnsi="Arial Narrow" w:cs="Calibri"/>
                <w:sz w:val="20"/>
                <w:szCs w:val="20"/>
              </w:rPr>
              <w:t>150000</w:t>
            </w:r>
          </w:p>
        </w:tc>
      </w:tr>
      <w:tr w14:paraId="1CBFDB9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1FE6292">
            <w:pPr>
              <w:jc w:val="center"/>
              <w:rPr>
                <w:rFonts w:ascii="Arial Narrow" w:hAnsi="Arial Narrow" w:cs="Calibri"/>
                <w:sz w:val="20"/>
                <w:szCs w:val="20"/>
              </w:rPr>
            </w:pPr>
            <w:r>
              <w:rPr>
                <w:rFonts w:ascii="Arial Narrow" w:hAnsi="Arial Narrow" w:cs="Calibri"/>
                <w:sz w:val="20"/>
                <w:szCs w:val="20"/>
              </w:rPr>
              <w:t>55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7187433">
            <w:pPr>
              <w:rPr>
                <w:rFonts w:ascii="Arial" w:hAnsi="Arial" w:cs="Arial"/>
                <w:sz w:val="18"/>
                <w:szCs w:val="18"/>
              </w:rPr>
            </w:pPr>
            <w:r>
              <w:rPr>
                <w:rFonts w:ascii="Arial" w:hAnsi="Arial" w:cs="Arial"/>
                <w:sz w:val="18"/>
                <w:szCs w:val="18"/>
              </w:rPr>
              <w:t>ENALAPRIL 20 MG COMP. VALIDADE SUPERIOR  A UM ANO. (54-11-0242)</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02E976E">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67414B3">
            <w:pPr>
              <w:jc w:val="center"/>
              <w:rPr>
                <w:rFonts w:ascii="Arial Narrow" w:hAnsi="Arial Narrow" w:cs="Calibri"/>
                <w:sz w:val="20"/>
                <w:szCs w:val="20"/>
              </w:rPr>
            </w:pPr>
            <w:r>
              <w:rPr>
                <w:rFonts w:ascii="Arial Narrow" w:hAnsi="Arial Narrow" w:cs="Calibri"/>
                <w:sz w:val="20"/>
                <w:szCs w:val="20"/>
              </w:rPr>
              <w:t>150000</w:t>
            </w:r>
          </w:p>
        </w:tc>
      </w:tr>
      <w:tr w14:paraId="1CC0188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75725C4">
            <w:pPr>
              <w:jc w:val="center"/>
              <w:rPr>
                <w:rFonts w:ascii="Arial Narrow" w:hAnsi="Arial Narrow" w:cs="Calibri"/>
                <w:sz w:val="20"/>
                <w:szCs w:val="20"/>
              </w:rPr>
            </w:pPr>
            <w:r>
              <w:rPr>
                <w:rFonts w:ascii="Arial Narrow" w:hAnsi="Arial Narrow" w:cs="Calibri"/>
                <w:sz w:val="20"/>
                <w:szCs w:val="20"/>
              </w:rPr>
              <w:t>56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5508CBF">
            <w:pPr>
              <w:rPr>
                <w:rFonts w:ascii="Arial" w:hAnsi="Arial" w:cs="Arial"/>
                <w:sz w:val="18"/>
                <w:szCs w:val="18"/>
              </w:rPr>
            </w:pPr>
            <w:r>
              <w:rPr>
                <w:rFonts w:ascii="Arial" w:hAnsi="Arial" w:cs="Arial"/>
                <w:sz w:val="18"/>
                <w:szCs w:val="18"/>
              </w:rPr>
              <w:t>ESPIROLACTONA 25MG.  VALIDADE SUPERIOR A  UM ANO (54-11-0243)</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E344C3B">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75D7342">
            <w:pPr>
              <w:jc w:val="center"/>
              <w:rPr>
                <w:rFonts w:ascii="Arial Narrow" w:hAnsi="Arial Narrow" w:cs="Calibri"/>
                <w:sz w:val="20"/>
                <w:szCs w:val="20"/>
              </w:rPr>
            </w:pPr>
            <w:r>
              <w:rPr>
                <w:rFonts w:ascii="Arial Narrow" w:hAnsi="Arial Narrow" w:cs="Calibri"/>
                <w:sz w:val="20"/>
                <w:szCs w:val="20"/>
              </w:rPr>
              <w:t>100000</w:t>
            </w:r>
          </w:p>
        </w:tc>
      </w:tr>
      <w:tr w14:paraId="283A4D9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07AB756">
            <w:pPr>
              <w:jc w:val="center"/>
              <w:rPr>
                <w:rFonts w:ascii="Arial Narrow" w:hAnsi="Arial Narrow" w:cs="Calibri"/>
                <w:sz w:val="20"/>
                <w:szCs w:val="20"/>
              </w:rPr>
            </w:pPr>
            <w:r>
              <w:rPr>
                <w:rFonts w:ascii="Arial Narrow" w:hAnsi="Arial Narrow" w:cs="Calibri"/>
                <w:sz w:val="20"/>
                <w:szCs w:val="20"/>
              </w:rPr>
              <w:t>57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ED8171D">
            <w:pPr>
              <w:rPr>
                <w:rFonts w:ascii="Arial" w:hAnsi="Arial" w:cs="Arial"/>
                <w:sz w:val="18"/>
                <w:szCs w:val="18"/>
              </w:rPr>
            </w:pPr>
            <w:r>
              <w:rPr>
                <w:rFonts w:ascii="Arial" w:hAnsi="Arial" w:cs="Arial"/>
                <w:sz w:val="18"/>
                <w:szCs w:val="18"/>
              </w:rPr>
              <w:t>ESPIROLACTONA 50MG.  VALIDADE SUPERIOR A  UM ANO (54-09-0067)</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2FB8834">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6A51679">
            <w:pPr>
              <w:jc w:val="center"/>
              <w:rPr>
                <w:rFonts w:ascii="Arial Narrow" w:hAnsi="Arial Narrow" w:cs="Calibri"/>
                <w:sz w:val="20"/>
                <w:szCs w:val="20"/>
              </w:rPr>
            </w:pPr>
            <w:r>
              <w:rPr>
                <w:rFonts w:ascii="Arial Narrow" w:hAnsi="Arial Narrow" w:cs="Calibri"/>
                <w:sz w:val="20"/>
                <w:szCs w:val="20"/>
              </w:rPr>
              <w:t>80000</w:t>
            </w:r>
          </w:p>
        </w:tc>
      </w:tr>
      <w:tr w14:paraId="78D2878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FC04E55">
            <w:pPr>
              <w:jc w:val="center"/>
              <w:rPr>
                <w:rFonts w:ascii="Arial Narrow" w:hAnsi="Arial Narrow" w:cs="Calibri"/>
                <w:sz w:val="20"/>
                <w:szCs w:val="20"/>
              </w:rPr>
            </w:pPr>
          </w:p>
        </w:tc>
        <w:tc>
          <w:tcPr>
            <w:tcW w:w="5281" w:type="dxa"/>
            <w:tcBorders>
              <w:top w:val="single" w:color="auto" w:sz="4" w:space="0"/>
              <w:left w:val="nil"/>
              <w:bottom w:val="single" w:color="auto" w:sz="4" w:space="0"/>
              <w:right w:val="single" w:color="auto" w:sz="4" w:space="0"/>
            </w:tcBorders>
            <w:shd w:val="clear" w:color="000000" w:fill="FFFFFF"/>
            <w:vAlign w:val="center"/>
          </w:tcPr>
          <w:p w14:paraId="6F8A0BF6">
            <w:pPr>
              <w:rPr>
                <w:rFonts w:ascii="Arial" w:hAnsi="Arial" w:cs="Arial"/>
                <w:sz w:val="18"/>
                <w:szCs w:val="18"/>
              </w:rPr>
            </w:pPr>
            <w:r>
              <w:rPr>
                <w:rFonts w:ascii="Arial" w:hAnsi="Arial" w:cs="Arial"/>
                <w:sz w:val="18"/>
                <w:szCs w:val="18"/>
              </w:rPr>
              <w:t>FENOTEROL SOL. ORAL 0,2MG/ML FRASCO, 20ML. PARA INALAÇÃO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DF9CA97">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2DDBDD4">
            <w:pPr>
              <w:jc w:val="center"/>
              <w:rPr>
                <w:rFonts w:ascii="Arial Narrow" w:hAnsi="Arial Narrow" w:cs="Calibri"/>
                <w:sz w:val="20"/>
                <w:szCs w:val="20"/>
              </w:rPr>
            </w:pPr>
            <w:r>
              <w:rPr>
                <w:rFonts w:ascii="Arial Narrow" w:hAnsi="Arial Narrow" w:cs="Calibri"/>
                <w:sz w:val="20"/>
                <w:szCs w:val="20"/>
              </w:rPr>
              <w:t>200</w:t>
            </w:r>
          </w:p>
        </w:tc>
      </w:tr>
      <w:tr w14:paraId="322B6AA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FA67DFE">
            <w:pPr>
              <w:jc w:val="center"/>
              <w:rPr>
                <w:rFonts w:ascii="Arial Narrow" w:hAnsi="Arial Narrow" w:cs="Calibri"/>
                <w:sz w:val="20"/>
                <w:szCs w:val="20"/>
              </w:rPr>
            </w:pPr>
            <w:r>
              <w:rPr>
                <w:rFonts w:ascii="Arial Narrow" w:hAnsi="Arial Narrow" w:cs="Calibri"/>
                <w:sz w:val="20"/>
                <w:szCs w:val="20"/>
              </w:rPr>
              <w:t>58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13C506A">
            <w:pPr>
              <w:rPr>
                <w:rFonts w:ascii="Arial" w:hAnsi="Arial" w:cs="Arial"/>
                <w:sz w:val="18"/>
                <w:szCs w:val="18"/>
              </w:rPr>
            </w:pPr>
            <w:r>
              <w:rPr>
                <w:rFonts w:ascii="Arial" w:hAnsi="Arial" w:cs="Arial"/>
                <w:sz w:val="18"/>
                <w:szCs w:val="18"/>
              </w:rPr>
              <w:t>FUROSEMIDA, 40MG, COMP. VALIDADE SUPERIOR  A UM ANO (54-11-0254)</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1E5D5DD">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94A53BA">
            <w:pPr>
              <w:jc w:val="center"/>
              <w:rPr>
                <w:rFonts w:ascii="Arial Narrow" w:hAnsi="Arial Narrow" w:cs="Calibri"/>
                <w:sz w:val="20"/>
                <w:szCs w:val="20"/>
              </w:rPr>
            </w:pPr>
            <w:r>
              <w:rPr>
                <w:rFonts w:ascii="Arial Narrow" w:hAnsi="Arial Narrow" w:cs="Calibri"/>
                <w:sz w:val="20"/>
                <w:szCs w:val="20"/>
              </w:rPr>
              <w:t>180000</w:t>
            </w:r>
          </w:p>
        </w:tc>
      </w:tr>
      <w:tr w14:paraId="44DCEA9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6A65F41">
            <w:pPr>
              <w:jc w:val="center"/>
              <w:rPr>
                <w:rFonts w:ascii="Arial Narrow" w:hAnsi="Arial Narrow" w:cs="Calibri"/>
                <w:sz w:val="20"/>
                <w:szCs w:val="20"/>
              </w:rPr>
            </w:pPr>
            <w:r>
              <w:rPr>
                <w:rFonts w:ascii="Arial Narrow" w:hAnsi="Arial Narrow" w:cs="Calibri"/>
                <w:sz w:val="20"/>
                <w:szCs w:val="20"/>
              </w:rPr>
              <w:t>59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7A1265D">
            <w:pPr>
              <w:rPr>
                <w:rFonts w:ascii="Arial" w:hAnsi="Arial" w:cs="Arial"/>
                <w:sz w:val="18"/>
                <w:szCs w:val="18"/>
              </w:rPr>
            </w:pPr>
            <w:r>
              <w:rPr>
                <w:rFonts w:ascii="Arial" w:hAnsi="Arial" w:cs="Arial"/>
                <w:sz w:val="18"/>
                <w:szCs w:val="18"/>
              </w:rPr>
              <w:t>FLUCONAZOL CAPSULA DE 150 MG. VALIDADE SUPERIOR  A UM ANO (54-11-0255)</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C49B13F">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221BAA5">
            <w:pPr>
              <w:jc w:val="center"/>
              <w:rPr>
                <w:rFonts w:ascii="Arial Narrow" w:hAnsi="Arial Narrow" w:cs="Calibri"/>
                <w:sz w:val="20"/>
                <w:szCs w:val="20"/>
              </w:rPr>
            </w:pPr>
            <w:r>
              <w:rPr>
                <w:rFonts w:ascii="Arial Narrow" w:hAnsi="Arial Narrow" w:cs="Calibri"/>
                <w:sz w:val="20"/>
                <w:szCs w:val="20"/>
              </w:rPr>
              <w:t>4000</w:t>
            </w:r>
          </w:p>
        </w:tc>
      </w:tr>
      <w:tr w14:paraId="5B33E57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A215DB4">
            <w:pPr>
              <w:jc w:val="center"/>
              <w:rPr>
                <w:rFonts w:ascii="Arial Narrow" w:hAnsi="Arial Narrow" w:cs="Calibri"/>
                <w:sz w:val="20"/>
                <w:szCs w:val="20"/>
              </w:rPr>
            </w:pPr>
            <w:r>
              <w:rPr>
                <w:rFonts w:ascii="Arial Narrow" w:hAnsi="Arial Narrow" w:cs="Calibri"/>
                <w:sz w:val="20"/>
                <w:szCs w:val="20"/>
              </w:rPr>
              <w:t>60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D14A5F9">
            <w:pPr>
              <w:rPr>
                <w:rFonts w:ascii="Arial" w:hAnsi="Arial" w:cs="Arial"/>
                <w:sz w:val="18"/>
                <w:szCs w:val="18"/>
              </w:rPr>
            </w:pPr>
            <w:r>
              <w:rPr>
                <w:rFonts w:ascii="Arial" w:hAnsi="Arial" w:cs="Arial"/>
                <w:sz w:val="18"/>
                <w:szCs w:val="18"/>
              </w:rPr>
              <w:t>GLIBENCLAMIDA 5MG COMPRIMIDO. VALIDADE SUPERIOR A UM ANO (54-11-0260)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C30044B">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9218BFD">
            <w:pPr>
              <w:jc w:val="center"/>
              <w:rPr>
                <w:rFonts w:ascii="Arial Narrow" w:hAnsi="Arial Narrow" w:cs="Calibri"/>
                <w:sz w:val="20"/>
                <w:szCs w:val="20"/>
              </w:rPr>
            </w:pPr>
            <w:r>
              <w:rPr>
                <w:rFonts w:ascii="Arial Narrow" w:hAnsi="Arial Narrow" w:cs="Calibri"/>
                <w:sz w:val="20"/>
                <w:szCs w:val="20"/>
              </w:rPr>
              <w:t>400000</w:t>
            </w:r>
          </w:p>
        </w:tc>
      </w:tr>
      <w:tr w14:paraId="11B1E77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0F6CE16">
            <w:pPr>
              <w:jc w:val="center"/>
              <w:rPr>
                <w:rFonts w:ascii="Arial Narrow" w:hAnsi="Arial Narrow" w:cs="Calibri"/>
                <w:sz w:val="20"/>
                <w:szCs w:val="20"/>
              </w:rPr>
            </w:pPr>
            <w:r>
              <w:rPr>
                <w:rFonts w:ascii="Arial Narrow" w:hAnsi="Arial Narrow" w:cs="Calibri"/>
                <w:sz w:val="20"/>
                <w:szCs w:val="20"/>
              </w:rPr>
              <w:t>61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74D0340">
            <w:pPr>
              <w:rPr>
                <w:rFonts w:ascii="Arial" w:hAnsi="Arial" w:cs="Arial"/>
                <w:sz w:val="18"/>
                <w:szCs w:val="18"/>
              </w:rPr>
            </w:pPr>
            <w:r>
              <w:rPr>
                <w:rFonts w:ascii="Arial" w:hAnsi="Arial" w:cs="Arial"/>
                <w:sz w:val="18"/>
                <w:szCs w:val="18"/>
              </w:rPr>
              <w:t>GLICLAZIDA 30 MG COMPRIMIDO, EM MICELAS HIDROFILICA DE LIBERACAO PROGRESSIVA (54-11-0264)</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0827F65">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95E3B07">
            <w:pPr>
              <w:jc w:val="center"/>
              <w:rPr>
                <w:rFonts w:ascii="Arial Narrow" w:hAnsi="Arial Narrow" w:cs="Calibri"/>
                <w:sz w:val="20"/>
                <w:szCs w:val="20"/>
              </w:rPr>
            </w:pPr>
            <w:r>
              <w:rPr>
                <w:rFonts w:ascii="Arial Narrow" w:hAnsi="Arial Narrow" w:cs="Calibri"/>
                <w:sz w:val="20"/>
                <w:szCs w:val="20"/>
              </w:rPr>
              <w:t>40000</w:t>
            </w:r>
          </w:p>
        </w:tc>
      </w:tr>
      <w:tr w14:paraId="4DE15B3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109258E">
            <w:pPr>
              <w:jc w:val="center"/>
              <w:rPr>
                <w:rFonts w:ascii="Arial Narrow" w:hAnsi="Arial Narrow" w:cs="Calibri"/>
                <w:sz w:val="20"/>
                <w:szCs w:val="20"/>
              </w:rPr>
            </w:pPr>
            <w:r>
              <w:rPr>
                <w:rFonts w:ascii="Arial Narrow" w:hAnsi="Arial Narrow" w:cs="Calibri"/>
                <w:sz w:val="20"/>
                <w:szCs w:val="20"/>
              </w:rPr>
              <w:t>62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6F29F51">
            <w:pPr>
              <w:rPr>
                <w:rFonts w:ascii="Arial" w:hAnsi="Arial" w:cs="Arial"/>
                <w:sz w:val="18"/>
                <w:szCs w:val="18"/>
              </w:rPr>
            </w:pPr>
            <w:r>
              <w:rPr>
                <w:rFonts w:ascii="Arial" w:hAnsi="Arial" w:cs="Arial"/>
                <w:sz w:val="18"/>
                <w:szCs w:val="18"/>
              </w:rPr>
              <w:t>GLICLAZIDA 60 MG COMPRIMIDO, EM MICELAS HIDROFILICA DE LIBERACAO PROGRESSIVA (54-01-4417)</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4D69B1A">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8090285">
            <w:pPr>
              <w:jc w:val="center"/>
              <w:rPr>
                <w:rFonts w:ascii="Arial Narrow" w:hAnsi="Arial Narrow" w:cs="Calibri"/>
                <w:sz w:val="20"/>
                <w:szCs w:val="20"/>
              </w:rPr>
            </w:pPr>
            <w:r>
              <w:rPr>
                <w:rFonts w:ascii="Arial Narrow" w:hAnsi="Arial Narrow" w:cs="Calibri"/>
                <w:sz w:val="20"/>
                <w:szCs w:val="20"/>
              </w:rPr>
              <w:t>40000</w:t>
            </w:r>
          </w:p>
        </w:tc>
      </w:tr>
      <w:tr w14:paraId="30C3DBD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974425D">
            <w:pPr>
              <w:jc w:val="center"/>
              <w:rPr>
                <w:rFonts w:ascii="Arial Narrow" w:hAnsi="Arial Narrow" w:cs="Calibri"/>
                <w:sz w:val="20"/>
                <w:szCs w:val="20"/>
              </w:rPr>
            </w:pPr>
            <w:r>
              <w:rPr>
                <w:rFonts w:ascii="Arial Narrow" w:hAnsi="Arial Narrow" w:cs="Calibri"/>
                <w:sz w:val="20"/>
                <w:szCs w:val="20"/>
              </w:rPr>
              <w:t>63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C22C246">
            <w:pPr>
              <w:rPr>
                <w:rFonts w:ascii="Arial" w:hAnsi="Arial" w:cs="Arial"/>
                <w:sz w:val="18"/>
                <w:szCs w:val="18"/>
              </w:rPr>
            </w:pPr>
            <w:r>
              <w:rPr>
                <w:rFonts w:ascii="Arial" w:hAnsi="Arial" w:cs="Arial"/>
                <w:sz w:val="18"/>
                <w:szCs w:val="18"/>
              </w:rPr>
              <w:t>GUACO (</w:t>
            </w:r>
            <w:r>
              <w:rPr>
                <w:rFonts w:ascii="Arial" w:hAnsi="Arial" w:cs="Arial"/>
                <w:i/>
                <w:iCs/>
                <w:sz w:val="18"/>
                <w:szCs w:val="18"/>
              </w:rPr>
              <w:t>MIKANIA GLOMERATA</w:t>
            </w:r>
            <w:r>
              <w:rPr>
                <w:rFonts w:ascii="Arial" w:hAnsi="Arial" w:cs="Arial"/>
                <w:sz w:val="18"/>
                <w:szCs w:val="18"/>
              </w:rPr>
              <w:t>) XAROPE FR. 150 ML (54-11-0265)</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C83E52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AF9D378">
            <w:pPr>
              <w:jc w:val="center"/>
              <w:rPr>
                <w:rFonts w:ascii="Arial Narrow" w:hAnsi="Arial Narrow" w:cs="Calibri"/>
                <w:sz w:val="20"/>
                <w:szCs w:val="20"/>
              </w:rPr>
            </w:pPr>
            <w:r>
              <w:rPr>
                <w:rFonts w:ascii="Arial Narrow" w:hAnsi="Arial Narrow" w:cs="Calibri"/>
                <w:sz w:val="20"/>
                <w:szCs w:val="20"/>
              </w:rPr>
              <w:t>1000</w:t>
            </w:r>
          </w:p>
        </w:tc>
      </w:tr>
      <w:tr w14:paraId="6B514E8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4D4A017">
            <w:pPr>
              <w:jc w:val="center"/>
              <w:rPr>
                <w:rFonts w:ascii="Arial Narrow" w:hAnsi="Arial Narrow" w:cs="Calibri"/>
                <w:sz w:val="20"/>
                <w:szCs w:val="20"/>
              </w:rPr>
            </w:pPr>
            <w:r>
              <w:rPr>
                <w:rFonts w:ascii="Arial Narrow" w:hAnsi="Arial Narrow" w:cs="Calibri"/>
                <w:sz w:val="20"/>
                <w:szCs w:val="20"/>
              </w:rPr>
              <w:t>64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C0E70EA">
            <w:pPr>
              <w:rPr>
                <w:rFonts w:ascii="Arial" w:hAnsi="Arial" w:cs="Arial"/>
                <w:sz w:val="18"/>
                <w:szCs w:val="18"/>
              </w:rPr>
            </w:pPr>
            <w:r>
              <w:rPr>
                <w:rFonts w:ascii="Arial" w:hAnsi="Arial" w:cs="Arial"/>
                <w:sz w:val="18"/>
                <w:szCs w:val="18"/>
              </w:rPr>
              <w:t>HIDROCLOROTIAZIDA 25MG COMP.  VALIDADE SUPERIOR  A UM ANO (54-11-0270)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10EA3B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9AA793F">
            <w:pPr>
              <w:jc w:val="center"/>
              <w:rPr>
                <w:rFonts w:ascii="Arial Narrow" w:hAnsi="Arial Narrow" w:cs="Calibri"/>
                <w:sz w:val="20"/>
                <w:szCs w:val="20"/>
              </w:rPr>
            </w:pPr>
            <w:r>
              <w:rPr>
                <w:rFonts w:ascii="Arial Narrow" w:hAnsi="Arial Narrow" w:cs="Calibri"/>
                <w:sz w:val="20"/>
                <w:szCs w:val="20"/>
              </w:rPr>
              <w:t>400000</w:t>
            </w:r>
          </w:p>
        </w:tc>
      </w:tr>
      <w:tr w14:paraId="019DB88B">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93F42AD">
            <w:pPr>
              <w:jc w:val="center"/>
              <w:rPr>
                <w:rFonts w:ascii="Arial Narrow" w:hAnsi="Arial Narrow" w:cs="Calibri"/>
                <w:sz w:val="20"/>
                <w:szCs w:val="20"/>
              </w:rPr>
            </w:pPr>
            <w:r>
              <w:rPr>
                <w:rFonts w:ascii="Arial Narrow" w:hAnsi="Arial Narrow" w:cs="Calibri"/>
                <w:sz w:val="20"/>
                <w:szCs w:val="20"/>
              </w:rPr>
              <w:t>65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AEDBD63">
            <w:pPr>
              <w:rPr>
                <w:rFonts w:ascii="Arial" w:hAnsi="Arial" w:cs="Arial"/>
                <w:sz w:val="18"/>
                <w:szCs w:val="18"/>
              </w:rPr>
            </w:pPr>
            <w:r>
              <w:rPr>
                <w:rFonts w:ascii="Arial" w:hAnsi="Arial" w:cs="Arial"/>
                <w:sz w:val="18"/>
                <w:szCs w:val="18"/>
              </w:rPr>
              <w:t>HIDROXIDO DE ALUMINIO 30 MG/ML + MAGNESIO, HIDROXIDO 40 MG/ML, SUSPENSAO ORAL, FRASCO, 240 ML (54-11-0272)</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D87774E">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0F89406">
            <w:pPr>
              <w:jc w:val="center"/>
              <w:rPr>
                <w:rFonts w:ascii="Arial Narrow" w:hAnsi="Arial Narrow" w:cs="Calibri"/>
                <w:sz w:val="20"/>
                <w:szCs w:val="20"/>
              </w:rPr>
            </w:pPr>
            <w:r>
              <w:rPr>
                <w:rFonts w:ascii="Arial Narrow" w:hAnsi="Arial Narrow" w:cs="Calibri"/>
                <w:sz w:val="20"/>
                <w:szCs w:val="20"/>
              </w:rPr>
              <w:t>200</w:t>
            </w:r>
          </w:p>
        </w:tc>
      </w:tr>
      <w:tr w14:paraId="44672F5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ABD6140">
            <w:pPr>
              <w:jc w:val="center"/>
              <w:rPr>
                <w:rFonts w:ascii="Arial Narrow" w:hAnsi="Arial Narrow" w:cs="Calibri"/>
                <w:sz w:val="20"/>
                <w:szCs w:val="20"/>
              </w:rPr>
            </w:pPr>
            <w:r>
              <w:rPr>
                <w:rFonts w:ascii="Arial Narrow" w:hAnsi="Arial Narrow" w:cs="Calibri"/>
                <w:sz w:val="20"/>
                <w:szCs w:val="20"/>
              </w:rPr>
              <w:t>66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E4882EE">
            <w:pPr>
              <w:rPr>
                <w:rFonts w:ascii="Arial" w:hAnsi="Arial" w:cs="Arial"/>
                <w:sz w:val="18"/>
                <w:szCs w:val="18"/>
              </w:rPr>
            </w:pPr>
            <w:r>
              <w:rPr>
                <w:rFonts w:ascii="Arial" w:hAnsi="Arial" w:cs="Arial"/>
                <w:sz w:val="18"/>
                <w:szCs w:val="18"/>
              </w:rPr>
              <w:t>IODETO DE POTÁSSIO XAROPE 100MG/ 5ML FRASCO (54-11-0275)</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ED3D005">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EE03319">
            <w:pPr>
              <w:jc w:val="center"/>
              <w:rPr>
                <w:rFonts w:ascii="Arial Narrow" w:hAnsi="Arial Narrow" w:cs="Calibri"/>
                <w:sz w:val="20"/>
                <w:szCs w:val="20"/>
              </w:rPr>
            </w:pPr>
            <w:r>
              <w:rPr>
                <w:rFonts w:ascii="Arial Narrow" w:hAnsi="Arial Narrow" w:cs="Calibri"/>
                <w:sz w:val="20"/>
                <w:szCs w:val="20"/>
              </w:rPr>
              <w:t>1000</w:t>
            </w:r>
          </w:p>
        </w:tc>
      </w:tr>
      <w:tr w14:paraId="410073F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58F398D">
            <w:pPr>
              <w:jc w:val="center"/>
              <w:rPr>
                <w:rFonts w:ascii="Arial Narrow" w:hAnsi="Arial Narrow" w:cs="Calibri"/>
                <w:sz w:val="20"/>
                <w:szCs w:val="20"/>
              </w:rPr>
            </w:pPr>
            <w:r>
              <w:rPr>
                <w:rFonts w:ascii="Arial Narrow" w:hAnsi="Arial Narrow" w:cs="Calibri"/>
                <w:sz w:val="20"/>
                <w:szCs w:val="20"/>
              </w:rPr>
              <w:t>67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29FAB1E">
            <w:pPr>
              <w:rPr>
                <w:rFonts w:ascii="Arial" w:hAnsi="Arial" w:cs="Arial"/>
                <w:sz w:val="18"/>
                <w:szCs w:val="18"/>
              </w:rPr>
            </w:pPr>
            <w:r>
              <w:rPr>
                <w:rFonts w:ascii="Arial" w:hAnsi="Arial" w:cs="Arial"/>
                <w:sz w:val="18"/>
                <w:szCs w:val="18"/>
              </w:rPr>
              <w:t>IBUPROFENO 600 MG COMPRIMIDO  VALIDADE SUPERIOR  A UM ANO (54-11-0270)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2747005">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7FA4CA8">
            <w:pPr>
              <w:jc w:val="center"/>
              <w:rPr>
                <w:rFonts w:ascii="Arial Narrow" w:hAnsi="Arial Narrow" w:cs="Calibri"/>
                <w:sz w:val="20"/>
                <w:szCs w:val="20"/>
              </w:rPr>
            </w:pPr>
            <w:r>
              <w:rPr>
                <w:rFonts w:ascii="Arial Narrow" w:hAnsi="Arial Narrow" w:cs="Calibri"/>
                <w:sz w:val="20"/>
                <w:szCs w:val="20"/>
              </w:rPr>
              <w:t>4000</w:t>
            </w:r>
          </w:p>
        </w:tc>
      </w:tr>
      <w:tr w14:paraId="49FBE0F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96EAF9D">
            <w:pPr>
              <w:jc w:val="center"/>
              <w:rPr>
                <w:rFonts w:ascii="Arial Narrow" w:hAnsi="Arial Narrow" w:cs="Calibri"/>
                <w:sz w:val="20"/>
                <w:szCs w:val="20"/>
              </w:rPr>
            </w:pPr>
            <w:r>
              <w:rPr>
                <w:rFonts w:ascii="Arial Narrow" w:hAnsi="Arial Narrow" w:cs="Calibri"/>
                <w:sz w:val="20"/>
                <w:szCs w:val="20"/>
              </w:rPr>
              <w:t>68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653F9CB">
            <w:pPr>
              <w:rPr>
                <w:rFonts w:ascii="Arial" w:hAnsi="Arial" w:cs="Arial"/>
                <w:sz w:val="18"/>
                <w:szCs w:val="18"/>
              </w:rPr>
            </w:pPr>
            <w:r>
              <w:rPr>
                <w:rFonts w:ascii="Arial" w:hAnsi="Arial" w:cs="Arial"/>
                <w:sz w:val="18"/>
                <w:szCs w:val="18"/>
              </w:rPr>
              <w:t>INSULINA, HUMANA, NPH,  SOLUÇÃO INJETAVEL 100 UI/ ML, FRASCO 10 ML VALIDADE SUPERIOR  A UM ANO (54-11-0276)</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EA2BFD4">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4A6151C">
            <w:pPr>
              <w:jc w:val="center"/>
              <w:rPr>
                <w:rFonts w:ascii="Arial Narrow" w:hAnsi="Arial Narrow" w:cs="Calibri"/>
                <w:sz w:val="20"/>
                <w:szCs w:val="20"/>
              </w:rPr>
            </w:pPr>
            <w:r>
              <w:rPr>
                <w:rFonts w:ascii="Arial Narrow" w:hAnsi="Arial Narrow" w:cs="Calibri"/>
                <w:sz w:val="20"/>
                <w:szCs w:val="20"/>
              </w:rPr>
              <w:t>1000</w:t>
            </w:r>
          </w:p>
        </w:tc>
      </w:tr>
      <w:tr w14:paraId="43F3B8A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EF33C53">
            <w:pPr>
              <w:jc w:val="center"/>
              <w:rPr>
                <w:rFonts w:ascii="Arial Narrow" w:hAnsi="Arial Narrow" w:cs="Calibri"/>
                <w:sz w:val="20"/>
                <w:szCs w:val="20"/>
              </w:rPr>
            </w:pPr>
            <w:r>
              <w:rPr>
                <w:rFonts w:ascii="Arial Narrow" w:hAnsi="Arial Narrow" w:cs="Calibri"/>
                <w:sz w:val="20"/>
                <w:szCs w:val="20"/>
              </w:rPr>
              <w:t>69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45E2401">
            <w:pPr>
              <w:rPr>
                <w:rFonts w:ascii="Arial" w:hAnsi="Arial" w:cs="Arial"/>
                <w:sz w:val="18"/>
                <w:szCs w:val="18"/>
              </w:rPr>
            </w:pPr>
            <w:r>
              <w:rPr>
                <w:rFonts w:ascii="Arial" w:hAnsi="Arial" w:cs="Arial"/>
                <w:sz w:val="18"/>
                <w:szCs w:val="18"/>
              </w:rPr>
              <w:t>INSULINA, HUMANA, REGULAR,  SOLUÇÃO INJETAVEL 100 UI/ ML, FRASCO 10 ML VALIDADE SUPERIOR  A UM ANO (54-11-0277)</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A980AC4">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5E1B0DB">
            <w:pPr>
              <w:jc w:val="center"/>
              <w:rPr>
                <w:rFonts w:ascii="Arial Narrow" w:hAnsi="Arial Narrow" w:cs="Calibri"/>
                <w:sz w:val="20"/>
                <w:szCs w:val="20"/>
              </w:rPr>
            </w:pPr>
            <w:r>
              <w:rPr>
                <w:rFonts w:ascii="Arial Narrow" w:hAnsi="Arial Narrow" w:cs="Calibri"/>
                <w:sz w:val="20"/>
                <w:szCs w:val="20"/>
              </w:rPr>
              <w:t>1000</w:t>
            </w:r>
          </w:p>
        </w:tc>
      </w:tr>
      <w:tr w14:paraId="11FA800B">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7FFEAEE">
            <w:pPr>
              <w:jc w:val="center"/>
              <w:rPr>
                <w:rFonts w:ascii="Arial Narrow" w:hAnsi="Arial Narrow" w:cs="Calibri"/>
                <w:sz w:val="20"/>
                <w:szCs w:val="20"/>
              </w:rPr>
            </w:pPr>
            <w:r>
              <w:rPr>
                <w:rFonts w:ascii="Arial Narrow" w:hAnsi="Arial Narrow" w:cs="Calibri"/>
                <w:sz w:val="20"/>
                <w:szCs w:val="20"/>
              </w:rPr>
              <w:t>70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FE4ADDD">
            <w:pPr>
              <w:rPr>
                <w:rFonts w:ascii="Arial" w:hAnsi="Arial" w:cs="Arial"/>
                <w:sz w:val="18"/>
                <w:szCs w:val="18"/>
              </w:rPr>
            </w:pPr>
            <w:r>
              <w:rPr>
                <w:rFonts w:ascii="Arial" w:hAnsi="Arial" w:cs="Arial"/>
                <w:sz w:val="18"/>
                <w:szCs w:val="18"/>
              </w:rPr>
              <w:t>ISOSSORBIDA 5 MG COMPRIMIDO. . VALIDADE SUPERIOR A UM ANO (54-11-0283)</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2EEC56F">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D191E79">
            <w:pPr>
              <w:jc w:val="center"/>
              <w:rPr>
                <w:rFonts w:ascii="Arial Narrow" w:hAnsi="Arial Narrow" w:cs="Calibri"/>
                <w:sz w:val="20"/>
                <w:szCs w:val="20"/>
              </w:rPr>
            </w:pPr>
            <w:r>
              <w:rPr>
                <w:rFonts w:ascii="Arial Narrow" w:hAnsi="Arial Narrow" w:cs="Calibri"/>
                <w:sz w:val="20"/>
                <w:szCs w:val="20"/>
              </w:rPr>
              <w:t>2000</w:t>
            </w:r>
          </w:p>
        </w:tc>
      </w:tr>
      <w:tr w14:paraId="15C0F0D3">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20EEAA2">
            <w:pPr>
              <w:jc w:val="center"/>
              <w:rPr>
                <w:rFonts w:ascii="Arial Narrow" w:hAnsi="Arial Narrow" w:cs="Calibri"/>
                <w:sz w:val="20"/>
                <w:szCs w:val="20"/>
              </w:rPr>
            </w:pPr>
            <w:r>
              <w:rPr>
                <w:rFonts w:ascii="Arial Narrow" w:hAnsi="Arial Narrow" w:cs="Calibri"/>
                <w:sz w:val="20"/>
                <w:szCs w:val="20"/>
              </w:rPr>
              <w:t>71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14C2205">
            <w:pPr>
              <w:rPr>
                <w:rFonts w:ascii="Arial" w:hAnsi="Arial" w:cs="Arial"/>
                <w:sz w:val="18"/>
                <w:szCs w:val="18"/>
              </w:rPr>
            </w:pPr>
            <w:r>
              <w:rPr>
                <w:rFonts w:ascii="Arial" w:hAnsi="Arial" w:cs="Arial"/>
                <w:sz w:val="18"/>
                <w:szCs w:val="18"/>
              </w:rPr>
              <w:t>IPRATRÓPIO BROMETO 0,25MG/ML GOTAS. . VALIDADE SUPERIOR A UM ANO ( 54-12-0089)</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0C1D324">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6CDBDD5">
            <w:pPr>
              <w:jc w:val="center"/>
              <w:rPr>
                <w:rFonts w:ascii="Arial Narrow" w:hAnsi="Arial Narrow" w:cs="Calibri"/>
                <w:sz w:val="20"/>
                <w:szCs w:val="20"/>
              </w:rPr>
            </w:pPr>
            <w:r>
              <w:rPr>
                <w:rFonts w:ascii="Arial Narrow" w:hAnsi="Arial Narrow" w:cs="Calibri"/>
                <w:sz w:val="20"/>
                <w:szCs w:val="20"/>
              </w:rPr>
              <w:t>400</w:t>
            </w:r>
          </w:p>
        </w:tc>
      </w:tr>
      <w:tr w14:paraId="02B99A7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5E3886D">
            <w:pPr>
              <w:jc w:val="center"/>
              <w:rPr>
                <w:rFonts w:ascii="Arial Narrow" w:hAnsi="Arial Narrow" w:cs="Calibri"/>
                <w:sz w:val="20"/>
                <w:szCs w:val="20"/>
              </w:rPr>
            </w:pPr>
            <w:r>
              <w:rPr>
                <w:rFonts w:ascii="Arial Narrow" w:hAnsi="Arial Narrow" w:cs="Calibri"/>
                <w:sz w:val="20"/>
                <w:szCs w:val="20"/>
              </w:rPr>
              <w:t>72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4F572CC">
            <w:pPr>
              <w:rPr>
                <w:rFonts w:ascii="Arial" w:hAnsi="Arial" w:cs="Arial"/>
                <w:sz w:val="18"/>
                <w:szCs w:val="18"/>
              </w:rPr>
            </w:pPr>
            <w:r>
              <w:rPr>
                <w:rFonts w:ascii="Arial" w:hAnsi="Arial" w:cs="Arial"/>
                <w:sz w:val="18"/>
                <w:szCs w:val="18"/>
              </w:rPr>
              <w:t>LACTULONA (LACTULOSE) XAROPE 667MGLML, SABOR AMEIXA OU SALADA DE FRUTA FRASCO COM 120 ML (54-11-0285)</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741D499">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385DF47">
            <w:pPr>
              <w:jc w:val="center"/>
              <w:rPr>
                <w:rFonts w:ascii="Arial Narrow" w:hAnsi="Arial Narrow" w:cs="Calibri"/>
                <w:sz w:val="20"/>
                <w:szCs w:val="20"/>
              </w:rPr>
            </w:pPr>
            <w:r>
              <w:rPr>
                <w:rFonts w:ascii="Arial Narrow" w:hAnsi="Arial Narrow" w:cs="Calibri"/>
                <w:sz w:val="20"/>
                <w:szCs w:val="20"/>
              </w:rPr>
              <w:t>300</w:t>
            </w:r>
          </w:p>
        </w:tc>
      </w:tr>
      <w:tr w14:paraId="0510F753">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566C6A8">
            <w:pPr>
              <w:jc w:val="center"/>
              <w:rPr>
                <w:rFonts w:ascii="Arial Narrow" w:hAnsi="Arial Narrow" w:cs="Calibri"/>
                <w:sz w:val="20"/>
                <w:szCs w:val="20"/>
              </w:rPr>
            </w:pPr>
            <w:r>
              <w:rPr>
                <w:rFonts w:ascii="Arial Narrow" w:hAnsi="Arial Narrow" w:cs="Calibri"/>
                <w:sz w:val="20"/>
                <w:szCs w:val="20"/>
              </w:rPr>
              <w:t>73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2DFDA32">
            <w:pPr>
              <w:rPr>
                <w:rFonts w:ascii="Arial" w:hAnsi="Arial" w:cs="Arial"/>
                <w:sz w:val="18"/>
                <w:szCs w:val="18"/>
              </w:rPr>
            </w:pPr>
            <w:r>
              <w:rPr>
                <w:rFonts w:ascii="Arial" w:hAnsi="Arial" w:cs="Arial"/>
                <w:sz w:val="18"/>
                <w:szCs w:val="18"/>
              </w:rPr>
              <w:t>LIDOCAINA GEL, BISNAGA DE 30G. VALIDADE SUPERIOR A UM ANO (54-11-0288)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0C2A5BB">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65CAA43">
            <w:pPr>
              <w:jc w:val="center"/>
              <w:rPr>
                <w:rFonts w:ascii="Arial Narrow" w:hAnsi="Arial Narrow" w:cs="Calibri"/>
                <w:sz w:val="20"/>
                <w:szCs w:val="20"/>
              </w:rPr>
            </w:pPr>
            <w:r>
              <w:rPr>
                <w:rFonts w:ascii="Arial Narrow" w:hAnsi="Arial Narrow" w:cs="Calibri"/>
                <w:sz w:val="20"/>
                <w:szCs w:val="20"/>
              </w:rPr>
              <w:t>3000</w:t>
            </w:r>
          </w:p>
        </w:tc>
      </w:tr>
      <w:tr w14:paraId="4254FD63">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6ECDE8D">
            <w:pPr>
              <w:jc w:val="center"/>
              <w:rPr>
                <w:rFonts w:ascii="Arial Narrow" w:hAnsi="Arial Narrow" w:cs="Calibri"/>
                <w:sz w:val="20"/>
                <w:szCs w:val="20"/>
              </w:rPr>
            </w:pPr>
            <w:r>
              <w:rPr>
                <w:rFonts w:ascii="Arial Narrow" w:hAnsi="Arial Narrow" w:cs="Calibri"/>
                <w:sz w:val="20"/>
                <w:szCs w:val="20"/>
              </w:rPr>
              <w:t>74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822B849">
            <w:pPr>
              <w:rPr>
                <w:rFonts w:ascii="Arial" w:hAnsi="Arial" w:cs="Arial"/>
                <w:sz w:val="18"/>
                <w:szCs w:val="18"/>
              </w:rPr>
            </w:pPr>
            <w:r>
              <w:rPr>
                <w:rFonts w:ascii="Arial" w:hAnsi="Arial" w:cs="Arial"/>
                <w:sz w:val="18"/>
                <w:szCs w:val="18"/>
              </w:rPr>
              <w:t>LIDOCAINA CLORIDRATO GELEIA TÓPICA ESTERIL 10G, PARA PROCEDIMENTO UROLOGICO, EMBALAGEM CONTENDO SERINGA PREENCHIDA COM 10G. (54-11-0291)</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704CC77">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E24EC7D">
            <w:pPr>
              <w:jc w:val="center"/>
              <w:rPr>
                <w:rFonts w:ascii="Arial Narrow" w:hAnsi="Arial Narrow" w:cs="Calibri"/>
                <w:sz w:val="20"/>
                <w:szCs w:val="20"/>
              </w:rPr>
            </w:pPr>
            <w:r>
              <w:rPr>
                <w:rFonts w:ascii="Arial Narrow" w:hAnsi="Arial Narrow" w:cs="Calibri"/>
                <w:sz w:val="20"/>
                <w:szCs w:val="20"/>
              </w:rPr>
              <w:t>1500</w:t>
            </w:r>
          </w:p>
        </w:tc>
      </w:tr>
      <w:tr w14:paraId="02A49BD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1898CF7">
            <w:pPr>
              <w:jc w:val="center"/>
              <w:rPr>
                <w:rFonts w:ascii="Arial Narrow" w:hAnsi="Arial Narrow" w:cs="Calibri"/>
                <w:sz w:val="20"/>
                <w:szCs w:val="20"/>
              </w:rPr>
            </w:pPr>
            <w:r>
              <w:rPr>
                <w:rFonts w:ascii="Arial Narrow" w:hAnsi="Arial Narrow" w:cs="Calibri"/>
                <w:sz w:val="20"/>
                <w:szCs w:val="20"/>
              </w:rPr>
              <w:t>75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4F1BCF1">
            <w:pPr>
              <w:rPr>
                <w:rFonts w:ascii="Arial" w:hAnsi="Arial" w:cs="Arial"/>
                <w:sz w:val="18"/>
                <w:szCs w:val="18"/>
              </w:rPr>
            </w:pPr>
            <w:r>
              <w:rPr>
                <w:rFonts w:ascii="Arial" w:hAnsi="Arial" w:cs="Arial"/>
                <w:sz w:val="18"/>
                <w:szCs w:val="18"/>
              </w:rPr>
              <w:t>LEVOTIROXINA SÓDICA 25 MCG COMPRIMIDOS (54-11-0292)</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8EA41E4">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DEEA795">
            <w:pPr>
              <w:jc w:val="center"/>
              <w:rPr>
                <w:rFonts w:ascii="Arial Narrow" w:hAnsi="Arial Narrow" w:cs="Calibri"/>
                <w:sz w:val="20"/>
                <w:szCs w:val="20"/>
              </w:rPr>
            </w:pPr>
            <w:r>
              <w:rPr>
                <w:rFonts w:ascii="Arial Narrow" w:hAnsi="Arial Narrow" w:cs="Calibri"/>
                <w:sz w:val="20"/>
                <w:szCs w:val="20"/>
              </w:rPr>
              <w:t>2000</w:t>
            </w:r>
          </w:p>
        </w:tc>
      </w:tr>
      <w:tr w14:paraId="6C39716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FFAF857">
            <w:pPr>
              <w:jc w:val="center"/>
              <w:rPr>
                <w:rFonts w:ascii="Arial Narrow" w:hAnsi="Arial Narrow" w:cs="Calibri"/>
                <w:sz w:val="20"/>
                <w:szCs w:val="20"/>
              </w:rPr>
            </w:pPr>
            <w:r>
              <w:rPr>
                <w:rFonts w:ascii="Arial Narrow" w:hAnsi="Arial Narrow" w:cs="Calibri"/>
                <w:sz w:val="20"/>
                <w:szCs w:val="20"/>
              </w:rPr>
              <w:t>76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A162A20">
            <w:pPr>
              <w:rPr>
                <w:rFonts w:ascii="Arial" w:hAnsi="Arial" w:cs="Arial"/>
                <w:sz w:val="18"/>
                <w:szCs w:val="18"/>
              </w:rPr>
            </w:pPr>
            <w:r>
              <w:rPr>
                <w:rFonts w:ascii="Arial" w:hAnsi="Arial" w:cs="Arial"/>
                <w:sz w:val="18"/>
                <w:szCs w:val="18"/>
              </w:rPr>
              <w:t>LEVOTIROXINA SÓDICA. 50 MCG COMPRIMIDOS (54-11-0293)</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F5AFC99">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0992D70">
            <w:pPr>
              <w:jc w:val="center"/>
              <w:rPr>
                <w:rFonts w:ascii="Arial Narrow" w:hAnsi="Arial Narrow" w:cs="Calibri"/>
                <w:sz w:val="20"/>
                <w:szCs w:val="20"/>
              </w:rPr>
            </w:pPr>
            <w:r>
              <w:rPr>
                <w:rFonts w:ascii="Arial Narrow" w:hAnsi="Arial Narrow" w:cs="Calibri"/>
                <w:sz w:val="20"/>
                <w:szCs w:val="20"/>
              </w:rPr>
              <w:t>2000</w:t>
            </w:r>
          </w:p>
        </w:tc>
      </w:tr>
      <w:tr w14:paraId="08B12A3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2C0920C">
            <w:pPr>
              <w:jc w:val="center"/>
              <w:rPr>
                <w:rFonts w:ascii="Arial Narrow" w:hAnsi="Arial Narrow" w:cs="Calibri"/>
                <w:sz w:val="20"/>
                <w:szCs w:val="20"/>
              </w:rPr>
            </w:pPr>
            <w:r>
              <w:rPr>
                <w:rFonts w:ascii="Arial Narrow" w:hAnsi="Arial Narrow" w:cs="Calibri"/>
                <w:sz w:val="20"/>
                <w:szCs w:val="20"/>
              </w:rPr>
              <w:t>77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0AFCC85">
            <w:pPr>
              <w:rPr>
                <w:rFonts w:ascii="Arial" w:hAnsi="Arial" w:cs="Arial"/>
                <w:sz w:val="18"/>
                <w:szCs w:val="18"/>
              </w:rPr>
            </w:pPr>
            <w:r>
              <w:rPr>
                <w:rFonts w:ascii="Arial" w:hAnsi="Arial" w:cs="Arial"/>
                <w:sz w:val="18"/>
                <w:szCs w:val="18"/>
              </w:rPr>
              <w:t>LEVOTIROXINA SÓDICA100 MCG COMPRIMIDOS (54-11-0294)</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345F563">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DE3C675">
            <w:pPr>
              <w:jc w:val="center"/>
              <w:rPr>
                <w:rFonts w:ascii="Arial Narrow" w:hAnsi="Arial Narrow" w:cs="Calibri"/>
                <w:sz w:val="20"/>
                <w:szCs w:val="20"/>
              </w:rPr>
            </w:pPr>
            <w:r>
              <w:rPr>
                <w:rFonts w:ascii="Arial Narrow" w:hAnsi="Arial Narrow" w:cs="Calibri"/>
                <w:sz w:val="20"/>
                <w:szCs w:val="20"/>
              </w:rPr>
              <w:t>2000</w:t>
            </w:r>
          </w:p>
        </w:tc>
      </w:tr>
      <w:tr w14:paraId="5836944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FADAA98">
            <w:pPr>
              <w:jc w:val="center"/>
              <w:rPr>
                <w:rFonts w:ascii="Arial Narrow" w:hAnsi="Arial Narrow" w:cs="Calibri"/>
                <w:sz w:val="20"/>
                <w:szCs w:val="20"/>
              </w:rPr>
            </w:pPr>
            <w:r>
              <w:rPr>
                <w:rFonts w:ascii="Arial Narrow" w:hAnsi="Arial Narrow" w:cs="Calibri"/>
                <w:sz w:val="20"/>
                <w:szCs w:val="20"/>
              </w:rPr>
              <w:t>78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476538D">
            <w:pPr>
              <w:rPr>
                <w:rFonts w:ascii="Arial" w:hAnsi="Arial" w:cs="Arial"/>
                <w:sz w:val="18"/>
                <w:szCs w:val="18"/>
              </w:rPr>
            </w:pPr>
            <w:r>
              <w:rPr>
                <w:rFonts w:ascii="Arial" w:hAnsi="Arial" w:cs="Arial"/>
                <w:sz w:val="18"/>
                <w:szCs w:val="18"/>
              </w:rPr>
              <w:t>LEVONORGESTREL 0,15MG +  ETINILESTRADIOL 0,03MG  COMPRIMIDOS (54-11-0295)</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A7002E5">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62BC748">
            <w:pPr>
              <w:jc w:val="center"/>
              <w:rPr>
                <w:rFonts w:ascii="Arial Narrow" w:hAnsi="Arial Narrow" w:cs="Calibri"/>
                <w:sz w:val="20"/>
                <w:szCs w:val="20"/>
              </w:rPr>
            </w:pPr>
            <w:r>
              <w:rPr>
                <w:rFonts w:ascii="Arial Narrow" w:hAnsi="Arial Narrow" w:cs="Calibri"/>
                <w:sz w:val="20"/>
                <w:szCs w:val="20"/>
              </w:rPr>
              <w:t>20000</w:t>
            </w:r>
          </w:p>
        </w:tc>
      </w:tr>
      <w:tr w14:paraId="443E8BF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0E284D0">
            <w:pPr>
              <w:jc w:val="center"/>
              <w:rPr>
                <w:rFonts w:ascii="Arial Narrow" w:hAnsi="Arial Narrow" w:cs="Calibri"/>
                <w:sz w:val="20"/>
                <w:szCs w:val="20"/>
              </w:rPr>
            </w:pPr>
            <w:r>
              <w:rPr>
                <w:rFonts w:ascii="Arial Narrow" w:hAnsi="Arial Narrow" w:cs="Calibri"/>
                <w:sz w:val="20"/>
                <w:szCs w:val="20"/>
              </w:rPr>
              <w:t>79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D0DFB6D">
            <w:pPr>
              <w:rPr>
                <w:rFonts w:ascii="Arial" w:hAnsi="Arial" w:cs="Arial"/>
                <w:sz w:val="18"/>
                <w:szCs w:val="18"/>
              </w:rPr>
            </w:pPr>
            <w:r>
              <w:rPr>
                <w:rFonts w:ascii="Arial" w:hAnsi="Arial" w:cs="Arial"/>
                <w:sz w:val="18"/>
                <w:szCs w:val="18"/>
              </w:rPr>
              <w:t>LORATADINA 10 MG COMPRIMIDO (54-11-0296</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C735299">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F3494CB">
            <w:pPr>
              <w:jc w:val="center"/>
              <w:rPr>
                <w:rFonts w:ascii="Arial Narrow" w:hAnsi="Arial Narrow" w:cs="Calibri"/>
                <w:sz w:val="20"/>
                <w:szCs w:val="20"/>
              </w:rPr>
            </w:pPr>
            <w:r>
              <w:rPr>
                <w:rFonts w:ascii="Arial Narrow" w:hAnsi="Arial Narrow" w:cs="Calibri"/>
                <w:sz w:val="20"/>
                <w:szCs w:val="20"/>
              </w:rPr>
              <w:t>20000</w:t>
            </w:r>
          </w:p>
        </w:tc>
      </w:tr>
      <w:tr w14:paraId="43C8DD2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E8D1738">
            <w:pPr>
              <w:jc w:val="center"/>
              <w:rPr>
                <w:rFonts w:ascii="Arial Narrow" w:hAnsi="Arial Narrow" w:cs="Calibri"/>
                <w:sz w:val="20"/>
                <w:szCs w:val="20"/>
              </w:rPr>
            </w:pPr>
            <w:r>
              <w:rPr>
                <w:rFonts w:ascii="Arial Narrow" w:hAnsi="Arial Narrow" w:cs="Calibri"/>
                <w:sz w:val="20"/>
                <w:szCs w:val="20"/>
              </w:rPr>
              <w:t>80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5C07C8F">
            <w:pPr>
              <w:rPr>
                <w:rFonts w:ascii="Arial" w:hAnsi="Arial" w:cs="Arial"/>
                <w:sz w:val="18"/>
                <w:szCs w:val="18"/>
              </w:rPr>
            </w:pPr>
            <w:r>
              <w:rPr>
                <w:rFonts w:ascii="Arial" w:hAnsi="Arial" w:cs="Arial"/>
                <w:sz w:val="18"/>
                <w:szCs w:val="18"/>
              </w:rPr>
              <w:t>LORATADINA 5MG/5ML, XAROPE 100ML. (54-11-0297)</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4776325">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323838C">
            <w:pPr>
              <w:jc w:val="center"/>
              <w:rPr>
                <w:rFonts w:ascii="Arial Narrow" w:hAnsi="Arial Narrow" w:cs="Calibri"/>
                <w:sz w:val="20"/>
                <w:szCs w:val="20"/>
              </w:rPr>
            </w:pPr>
            <w:r>
              <w:rPr>
                <w:rFonts w:ascii="Arial Narrow" w:hAnsi="Arial Narrow" w:cs="Calibri"/>
                <w:sz w:val="20"/>
                <w:szCs w:val="20"/>
              </w:rPr>
              <w:t>4000</w:t>
            </w:r>
          </w:p>
        </w:tc>
      </w:tr>
      <w:tr w14:paraId="3F9074B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BD8C30A">
            <w:pPr>
              <w:jc w:val="center"/>
              <w:rPr>
                <w:rFonts w:ascii="Arial Narrow" w:hAnsi="Arial Narrow" w:cs="Calibri"/>
                <w:sz w:val="20"/>
                <w:szCs w:val="20"/>
              </w:rPr>
            </w:pPr>
            <w:r>
              <w:rPr>
                <w:rFonts w:ascii="Arial Narrow" w:hAnsi="Arial Narrow" w:cs="Calibri"/>
                <w:sz w:val="20"/>
                <w:szCs w:val="20"/>
              </w:rPr>
              <w:t>83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5BF1979">
            <w:pPr>
              <w:rPr>
                <w:rFonts w:ascii="Arial" w:hAnsi="Arial" w:cs="Arial"/>
                <w:sz w:val="18"/>
                <w:szCs w:val="18"/>
              </w:rPr>
            </w:pPr>
            <w:r>
              <w:rPr>
                <w:rFonts w:ascii="Arial" w:hAnsi="Arial" w:cs="Arial"/>
                <w:sz w:val="18"/>
                <w:szCs w:val="18"/>
              </w:rPr>
              <w:t>LEVODOPA 200MG + CLORIDRATO DE BENSERASIDA 50MG, COMPRIMIDO. (54-11-0298)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F40EB55">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890F471">
            <w:pPr>
              <w:jc w:val="center"/>
              <w:rPr>
                <w:rFonts w:ascii="Arial Narrow" w:hAnsi="Arial Narrow" w:cs="Calibri"/>
                <w:sz w:val="20"/>
                <w:szCs w:val="20"/>
              </w:rPr>
            </w:pPr>
            <w:r>
              <w:rPr>
                <w:rFonts w:ascii="Arial Narrow" w:hAnsi="Arial Narrow" w:cs="Calibri"/>
                <w:sz w:val="20"/>
                <w:szCs w:val="20"/>
              </w:rPr>
              <w:t>5000</w:t>
            </w:r>
          </w:p>
        </w:tc>
      </w:tr>
      <w:tr w14:paraId="1741925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3DBA4B8">
            <w:pPr>
              <w:jc w:val="center"/>
              <w:rPr>
                <w:rFonts w:ascii="Arial Narrow" w:hAnsi="Arial Narrow" w:cs="Calibri"/>
                <w:sz w:val="20"/>
                <w:szCs w:val="20"/>
              </w:rPr>
            </w:pPr>
            <w:r>
              <w:rPr>
                <w:rFonts w:ascii="Arial Narrow" w:hAnsi="Arial Narrow" w:cs="Calibri"/>
                <w:sz w:val="20"/>
                <w:szCs w:val="20"/>
              </w:rPr>
              <w:t>84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C4AFECF">
            <w:pPr>
              <w:rPr>
                <w:rFonts w:ascii="Arial" w:hAnsi="Arial" w:cs="Arial"/>
                <w:sz w:val="18"/>
                <w:szCs w:val="18"/>
              </w:rPr>
            </w:pPr>
            <w:r>
              <w:rPr>
                <w:rFonts w:ascii="Arial" w:hAnsi="Arial" w:cs="Arial"/>
                <w:sz w:val="18"/>
                <w:szCs w:val="18"/>
              </w:rPr>
              <w:t>LOSARTANA 50MG. COMPRIMIDOS . VALIDADE SUPERIOR A  UM ANO (54-11-0299</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41E2E7B">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4E9F203">
            <w:pPr>
              <w:jc w:val="center"/>
              <w:rPr>
                <w:rFonts w:ascii="Arial Narrow" w:hAnsi="Arial Narrow" w:cs="Calibri"/>
                <w:sz w:val="20"/>
                <w:szCs w:val="20"/>
              </w:rPr>
            </w:pPr>
            <w:r>
              <w:rPr>
                <w:rFonts w:ascii="Arial Narrow" w:hAnsi="Arial Narrow" w:cs="Calibri"/>
                <w:sz w:val="20"/>
                <w:szCs w:val="20"/>
              </w:rPr>
              <w:t>400000</w:t>
            </w:r>
          </w:p>
        </w:tc>
      </w:tr>
      <w:tr w14:paraId="0ADF724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9988579">
            <w:pPr>
              <w:jc w:val="center"/>
              <w:rPr>
                <w:rFonts w:ascii="Arial Narrow" w:hAnsi="Arial Narrow" w:cs="Calibri"/>
                <w:sz w:val="20"/>
                <w:szCs w:val="20"/>
              </w:rPr>
            </w:pPr>
            <w:r>
              <w:rPr>
                <w:rFonts w:ascii="Arial Narrow" w:hAnsi="Arial Narrow" w:cs="Calibri"/>
                <w:sz w:val="20"/>
                <w:szCs w:val="20"/>
              </w:rPr>
              <w:t>85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B4559AE">
            <w:pPr>
              <w:rPr>
                <w:rFonts w:ascii="Arial" w:hAnsi="Arial" w:cs="Arial"/>
                <w:sz w:val="18"/>
                <w:szCs w:val="18"/>
              </w:rPr>
            </w:pPr>
            <w:r>
              <w:rPr>
                <w:rFonts w:ascii="Arial" w:hAnsi="Arial" w:cs="Arial"/>
                <w:sz w:val="18"/>
                <w:szCs w:val="18"/>
              </w:rPr>
              <w:t>MEDROXIPROGESTERONA  ACETATO, 150 MG/ ML SOLUÇÂO INJETAVEL (54-11-0306)</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E8E698A">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8739A64">
            <w:pPr>
              <w:jc w:val="center"/>
              <w:rPr>
                <w:rFonts w:ascii="Arial Narrow" w:hAnsi="Arial Narrow" w:cs="Calibri"/>
                <w:sz w:val="20"/>
                <w:szCs w:val="20"/>
              </w:rPr>
            </w:pPr>
            <w:r>
              <w:rPr>
                <w:rFonts w:ascii="Arial Narrow" w:hAnsi="Arial Narrow" w:cs="Calibri"/>
                <w:sz w:val="20"/>
                <w:szCs w:val="20"/>
              </w:rPr>
              <w:t>1000</w:t>
            </w:r>
          </w:p>
        </w:tc>
      </w:tr>
      <w:tr w14:paraId="456F0B7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92EF158">
            <w:pPr>
              <w:jc w:val="center"/>
              <w:rPr>
                <w:rFonts w:ascii="Arial Narrow" w:hAnsi="Arial Narrow" w:cs="Calibri"/>
                <w:sz w:val="20"/>
                <w:szCs w:val="20"/>
              </w:rPr>
            </w:pPr>
            <w:r>
              <w:rPr>
                <w:rFonts w:ascii="Arial Narrow" w:hAnsi="Arial Narrow" w:cs="Calibri"/>
                <w:sz w:val="20"/>
                <w:szCs w:val="20"/>
              </w:rPr>
              <w:t>86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8ED8C9E">
            <w:pPr>
              <w:rPr>
                <w:rFonts w:ascii="Arial" w:hAnsi="Arial" w:cs="Arial"/>
                <w:sz w:val="18"/>
                <w:szCs w:val="18"/>
              </w:rPr>
            </w:pPr>
            <w:r>
              <w:rPr>
                <w:rFonts w:ascii="Arial" w:hAnsi="Arial" w:cs="Arial"/>
                <w:sz w:val="18"/>
                <w:szCs w:val="18"/>
              </w:rPr>
              <w:t>METOPROLOL, SUCCINATO 25MG COMPRIMIDO. A EMBALAGEM DEVE CONTER VENDA PROIBIDA PELO COMERCIO. (54-11-0312)</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C386676">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ABF8746">
            <w:pPr>
              <w:jc w:val="center"/>
              <w:rPr>
                <w:rFonts w:ascii="Arial Narrow" w:hAnsi="Arial Narrow" w:cs="Calibri"/>
                <w:sz w:val="20"/>
                <w:szCs w:val="20"/>
              </w:rPr>
            </w:pPr>
            <w:r>
              <w:rPr>
                <w:rFonts w:ascii="Arial Narrow" w:hAnsi="Arial Narrow" w:cs="Calibri"/>
                <w:sz w:val="20"/>
                <w:szCs w:val="20"/>
              </w:rPr>
              <w:t>10000</w:t>
            </w:r>
          </w:p>
        </w:tc>
      </w:tr>
      <w:tr w14:paraId="3A90B7E3">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016BD66">
            <w:pPr>
              <w:jc w:val="center"/>
              <w:rPr>
                <w:rFonts w:ascii="Arial Narrow" w:hAnsi="Arial Narrow" w:cs="Calibri"/>
                <w:sz w:val="20"/>
                <w:szCs w:val="20"/>
              </w:rPr>
            </w:pPr>
            <w:r>
              <w:rPr>
                <w:rFonts w:ascii="Arial Narrow" w:hAnsi="Arial Narrow" w:cs="Calibri"/>
                <w:sz w:val="20"/>
                <w:szCs w:val="20"/>
              </w:rPr>
              <w:t>87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36CD99C">
            <w:pPr>
              <w:rPr>
                <w:rFonts w:ascii="Arial" w:hAnsi="Arial" w:cs="Arial"/>
                <w:sz w:val="18"/>
                <w:szCs w:val="18"/>
              </w:rPr>
            </w:pPr>
            <w:r>
              <w:rPr>
                <w:rFonts w:ascii="Arial" w:hAnsi="Arial" w:cs="Arial"/>
                <w:sz w:val="18"/>
                <w:szCs w:val="18"/>
              </w:rPr>
              <w:t>METOPROLOL, SUCCINATO 50MG COMPRIMIDO. (54-11-0302)</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1E4EA32">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5F966AA">
            <w:pPr>
              <w:jc w:val="center"/>
              <w:rPr>
                <w:rFonts w:ascii="Arial Narrow" w:hAnsi="Arial Narrow" w:cs="Calibri"/>
                <w:sz w:val="20"/>
                <w:szCs w:val="20"/>
              </w:rPr>
            </w:pPr>
            <w:r>
              <w:rPr>
                <w:rFonts w:ascii="Arial Narrow" w:hAnsi="Arial Narrow" w:cs="Calibri"/>
                <w:sz w:val="20"/>
                <w:szCs w:val="20"/>
              </w:rPr>
              <w:t>10000</w:t>
            </w:r>
          </w:p>
        </w:tc>
      </w:tr>
      <w:tr w14:paraId="471C542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CEB5DE0">
            <w:pPr>
              <w:jc w:val="center"/>
              <w:rPr>
                <w:rFonts w:ascii="Arial Narrow" w:hAnsi="Arial Narrow" w:cs="Calibri"/>
                <w:sz w:val="20"/>
                <w:szCs w:val="20"/>
              </w:rPr>
            </w:pPr>
            <w:r>
              <w:rPr>
                <w:rFonts w:ascii="Arial Narrow" w:hAnsi="Arial Narrow" w:cs="Calibri"/>
                <w:sz w:val="20"/>
                <w:szCs w:val="20"/>
              </w:rPr>
              <w:t>88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C7D2F1E">
            <w:pPr>
              <w:rPr>
                <w:rFonts w:ascii="Arial" w:hAnsi="Arial" w:cs="Arial"/>
                <w:sz w:val="18"/>
                <w:szCs w:val="18"/>
              </w:rPr>
            </w:pPr>
            <w:r>
              <w:rPr>
                <w:rFonts w:ascii="Arial" w:hAnsi="Arial" w:cs="Arial"/>
                <w:sz w:val="18"/>
                <w:szCs w:val="18"/>
              </w:rPr>
              <w:t>METOPROLOL, SUSSINATO, 100MG, COMPRIMIDO.  VALIDADE SUPERIOR A  UM ANO (54-11-0303</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9857C71">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104067F">
            <w:pPr>
              <w:jc w:val="center"/>
              <w:rPr>
                <w:rFonts w:ascii="Arial Narrow" w:hAnsi="Arial Narrow" w:cs="Calibri"/>
                <w:sz w:val="20"/>
                <w:szCs w:val="20"/>
              </w:rPr>
            </w:pPr>
            <w:r>
              <w:rPr>
                <w:rFonts w:ascii="Arial Narrow" w:hAnsi="Arial Narrow" w:cs="Calibri"/>
                <w:sz w:val="20"/>
                <w:szCs w:val="20"/>
              </w:rPr>
              <w:t>10000</w:t>
            </w:r>
          </w:p>
        </w:tc>
      </w:tr>
      <w:tr w14:paraId="5B659EEB">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4D61765">
            <w:pPr>
              <w:jc w:val="center"/>
              <w:rPr>
                <w:rFonts w:ascii="Arial Narrow" w:hAnsi="Arial Narrow" w:cs="Calibri"/>
                <w:sz w:val="20"/>
                <w:szCs w:val="20"/>
              </w:rPr>
            </w:pPr>
            <w:r>
              <w:rPr>
                <w:rFonts w:ascii="Arial Narrow" w:hAnsi="Arial Narrow" w:cs="Calibri"/>
                <w:sz w:val="20"/>
                <w:szCs w:val="20"/>
              </w:rPr>
              <w:t>89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44C3763">
            <w:pPr>
              <w:rPr>
                <w:rFonts w:ascii="Arial" w:hAnsi="Arial" w:cs="Arial"/>
                <w:sz w:val="18"/>
                <w:szCs w:val="18"/>
              </w:rPr>
            </w:pPr>
            <w:r>
              <w:rPr>
                <w:rFonts w:ascii="Arial" w:hAnsi="Arial" w:cs="Arial"/>
                <w:sz w:val="18"/>
                <w:szCs w:val="18"/>
              </w:rPr>
              <w:t>METOCLOPRAMIDA 4MG/ML, SOLUÇÃO ORAL, GOTAS, FRASCO COM 10ML.VALIDADE SUPERIOR A  UM ANO (54-11-0304)</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AF5A58F">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CDD3B8F">
            <w:pPr>
              <w:jc w:val="center"/>
              <w:rPr>
                <w:rFonts w:ascii="Arial Narrow" w:hAnsi="Arial Narrow" w:cs="Calibri"/>
                <w:sz w:val="20"/>
                <w:szCs w:val="20"/>
              </w:rPr>
            </w:pPr>
            <w:r>
              <w:rPr>
                <w:rFonts w:ascii="Arial Narrow" w:hAnsi="Arial Narrow" w:cs="Calibri"/>
                <w:sz w:val="20"/>
                <w:szCs w:val="20"/>
              </w:rPr>
              <w:t>3000</w:t>
            </w:r>
          </w:p>
        </w:tc>
      </w:tr>
      <w:tr w14:paraId="6729970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48E7C4E">
            <w:pPr>
              <w:jc w:val="center"/>
              <w:rPr>
                <w:rFonts w:ascii="Arial Narrow" w:hAnsi="Arial Narrow" w:cs="Calibri"/>
                <w:sz w:val="20"/>
                <w:szCs w:val="20"/>
              </w:rPr>
            </w:pPr>
            <w:r>
              <w:rPr>
                <w:rFonts w:ascii="Arial Narrow" w:hAnsi="Arial Narrow" w:cs="Calibri"/>
                <w:sz w:val="20"/>
                <w:szCs w:val="20"/>
              </w:rPr>
              <w:t>90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9439B7F">
            <w:pPr>
              <w:rPr>
                <w:rFonts w:ascii="Arial" w:hAnsi="Arial" w:cs="Arial"/>
                <w:sz w:val="18"/>
                <w:szCs w:val="18"/>
              </w:rPr>
            </w:pPr>
            <w:r>
              <w:rPr>
                <w:rFonts w:ascii="Arial" w:hAnsi="Arial" w:cs="Arial"/>
                <w:sz w:val="18"/>
                <w:szCs w:val="18"/>
              </w:rPr>
              <w:t>METFORMINA  CLORIDRATO 500MG COMPRIMIDO (54-11-0307)</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1B124D6">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3DF0D71">
            <w:pPr>
              <w:jc w:val="center"/>
              <w:rPr>
                <w:rFonts w:ascii="Arial Narrow" w:hAnsi="Arial Narrow" w:cs="Calibri"/>
                <w:sz w:val="20"/>
                <w:szCs w:val="20"/>
              </w:rPr>
            </w:pPr>
            <w:r>
              <w:rPr>
                <w:rFonts w:ascii="Arial Narrow" w:hAnsi="Arial Narrow" w:cs="Calibri"/>
                <w:sz w:val="20"/>
                <w:szCs w:val="20"/>
              </w:rPr>
              <w:t>30000</w:t>
            </w:r>
          </w:p>
        </w:tc>
      </w:tr>
      <w:tr w14:paraId="658E49F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1938D9B">
            <w:pPr>
              <w:jc w:val="center"/>
              <w:rPr>
                <w:rFonts w:ascii="Arial Narrow" w:hAnsi="Arial Narrow" w:cs="Calibri"/>
                <w:sz w:val="20"/>
                <w:szCs w:val="20"/>
              </w:rPr>
            </w:pPr>
            <w:r>
              <w:rPr>
                <w:rFonts w:ascii="Arial Narrow" w:hAnsi="Arial Narrow" w:cs="Calibri"/>
                <w:sz w:val="20"/>
                <w:szCs w:val="20"/>
              </w:rPr>
              <w:t>91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4AC57A3">
            <w:pPr>
              <w:rPr>
                <w:rFonts w:ascii="Arial" w:hAnsi="Arial" w:cs="Arial"/>
                <w:sz w:val="18"/>
                <w:szCs w:val="18"/>
              </w:rPr>
            </w:pPr>
            <w:r>
              <w:rPr>
                <w:rFonts w:ascii="Arial" w:hAnsi="Arial" w:cs="Arial"/>
                <w:sz w:val="18"/>
                <w:szCs w:val="18"/>
              </w:rPr>
              <w:t>METFORMINA  CLORIDRATO 850MG COMPRIMIDO (54-11-0308)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2AAEA5E">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1EE1668">
            <w:pPr>
              <w:jc w:val="center"/>
              <w:rPr>
                <w:rFonts w:ascii="Arial Narrow" w:hAnsi="Arial Narrow" w:cs="Calibri"/>
                <w:sz w:val="20"/>
                <w:szCs w:val="20"/>
              </w:rPr>
            </w:pPr>
            <w:r>
              <w:rPr>
                <w:rFonts w:ascii="Arial Narrow" w:hAnsi="Arial Narrow" w:cs="Calibri"/>
                <w:sz w:val="20"/>
                <w:szCs w:val="20"/>
              </w:rPr>
              <w:t>400000</w:t>
            </w:r>
          </w:p>
        </w:tc>
      </w:tr>
      <w:tr w14:paraId="3792383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EB8D6DC">
            <w:pPr>
              <w:jc w:val="center"/>
              <w:rPr>
                <w:rFonts w:ascii="Arial Narrow" w:hAnsi="Arial Narrow" w:cs="Calibri"/>
                <w:sz w:val="20"/>
                <w:szCs w:val="20"/>
              </w:rPr>
            </w:pPr>
            <w:r>
              <w:rPr>
                <w:rFonts w:ascii="Arial Narrow" w:hAnsi="Arial Narrow" w:cs="Calibri"/>
                <w:sz w:val="20"/>
                <w:szCs w:val="20"/>
              </w:rPr>
              <w:t>92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4178400">
            <w:pPr>
              <w:rPr>
                <w:rFonts w:ascii="Arial" w:hAnsi="Arial" w:cs="Arial"/>
                <w:sz w:val="18"/>
                <w:szCs w:val="18"/>
              </w:rPr>
            </w:pPr>
            <w:r>
              <w:rPr>
                <w:rFonts w:ascii="Arial" w:hAnsi="Arial" w:cs="Arial"/>
                <w:sz w:val="18"/>
                <w:szCs w:val="18"/>
              </w:rPr>
              <w:t>METRONIDAZOL BENZOIL SUSPENSÃO ORAL 40MG\ML 80ML (54-11-0310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52FB1D2">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1C57326">
            <w:pPr>
              <w:jc w:val="center"/>
              <w:rPr>
                <w:rFonts w:ascii="Arial Narrow" w:hAnsi="Arial Narrow" w:cs="Calibri"/>
                <w:sz w:val="20"/>
                <w:szCs w:val="20"/>
              </w:rPr>
            </w:pPr>
            <w:r>
              <w:rPr>
                <w:rFonts w:ascii="Arial Narrow" w:hAnsi="Arial Narrow" w:cs="Calibri"/>
                <w:sz w:val="20"/>
                <w:szCs w:val="20"/>
              </w:rPr>
              <w:t>2000</w:t>
            </w:r>
          </w:p>
        </w:tc>
      </w:tr>
      <w:tr w14:paraId="7685F35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F83AA09">
            <w:pPr>
              <w:jc w:val="center"/>
              <w:rPr>
                <w:rFonts w:ascii="Arial Narrow" w:hAnsi="Arial Narrow" w:cs="Calibri"/>
                <w:sz w:val="20"/>
                <w:szCs w:val="20"/>
              </w:rPr>
            </w:pPr>
            <w:r>
              <w:rPr>
                <w:rFonts w:ascii="Arial Narrow" w:hAnsi="Arial Narrow" w:cs="Calibri"/>
                <w:sz w:val="20"/>
                <w:szCs w:val="20"/>
              </w:rPr>
              <w:t>93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91F1879">
            <w:pPr>
              <w:rPr>
                <w:rFonts w:ascii="Arial" w:hAnsi="Arial" w:cs="Arial"/>
                <w:sz w:val="18"/>
                <w:szCs w:val="18"/>
              </w:rPr>
            </w:pPr>
            <w:r>
              <w:rPr>
                <w:rFonts w:ascii="Arial" w:hAnsi="Arial" w:cs="Arial"/>
                <w:sz w:val="18"/>
                <w:szCs w:val="18"/>
              </w:rPr>
              <w:t>METRONIDAZOL, GELEIA OU CREME VAGINAL, 100MG/G, TUBO COM 50 GR + 10 APLICADORES DESCARTAVEIS (54-12-0191)</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8FAC7E1">
            <w:pPr>
              <w:jc w:val="center"/>
              <w:rPr>
                <w:rFonts w:ascii="Arial Narrow" w:hAnsi="Arial Narrow" w:cs="Calibri"/>
                <w:sz w:val="20"/>
                <w:szCs w:val="20"/>
              </w:rPr>
            </w:pPr>
            <w:r>
              <w:rPr>
                <w:rFonts w:ascii="Arial Narrow" w:hAnsi="Arial Narrow" w:cs="Calibri"/>
                <w:sz w:val="20"/>
                <w:szCs w:val="20"/>
              </w:rPr>
              <w:t>TB</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7D2C833">
            <w:pPr>
              <w:jc w:val="center"/>
              <w:rPr>
                <w:rFonts w:ascii="Arial Narrow" w:hAnsi="Arial Narrow" w:cs="Calibri"/>
                <w:sz w:val="20"/>
                <w:szCs w:val="20"/>
              </w:rPr>
            </w:pPr>
            <w:r>
              <w:rPr>
                <w:rFonts w:ascii="Arial Narrow" w:hAnsi="Arial Narrow" w:cs="Calibri"/>
                <w:sz w:val="20"/>
                <w:szCs w:val="20"/>
              </w:rPr>
              <w:t>2000</w:t>
            </w:r>
          </w:p>
        </w:tc>
      </w:tr>
      <w:tr w14:paraId="1F37F0D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BD51B2A">
            <w:pPr>
              <w:jc w:val="center"/>
              <w:rPr>
                <w:rFonts w:ascii="Arial Narrow" w:hAnsi="Arial Narrow" w:cs="Calibri"/>
                <w:sz w:val="20"/>
                <w:szCs w:val="20"/>
              </w:rPr>
            </w:pPr>
            <w:r>
              <w:rPr>
                <w:rFonts w:ascii="Arial Narrow" w:hAnsi="Arial Narrow" w:cs="Calibri"/>
                <w:sz w:val="20"/>
                <w:szCs w:val="20"/>
              </w:rPr>
              <w:t>94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97FC38C">
            <w:pPr>
              <w:rPr>
                <w:rFonts w:ascii="Arial" w:hAnsi="Arial" w:cs="Arial"/>
                <w:sz w:val="18"/>
                <w:szCs w:val="18"/>
              </w:rPr>
            </w:pPr>
            <w:r>
              <w:rPr>
                <w:rFonts w:ascii="Arial" w:hAnsi="Arial" w:cs="Arial"/>
                <w:sz w:val="18"/>
                <w:szCs w:val="18"/>
              </w:rPr>
              <w:t>METILDOPA COMPRIMIDO REVESTIDO 250MG (54-11-0314)</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57D889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BECA05B">
            <w:pPr>
              <w:jc w:val="center"/>
              <w:rPr>
                <w:rFonts w:ascii="Arial Narrow" w:hAnsi="Arial Narrow" w:cs="Calibri"/>
                <w:sz w:val="20"/>
                <w:szCs w:val="20"/>
              </w:rPr>
            </w:pPr>
            <w:r>
              <w:rPr>
                <w:rFonts w:ascii="Arial Narrow" w:hAnsi="Arial Narrow" w:cs="Calibri"/>
                <w:sz w:val="20"/>
                <w:szCs w:val="20"/>
              </w:rPr>
              <w:t>5000</w:t>
            </w:r>
          </w:p>
        </w:tc>
      </w:tr>
      <w:tr w14:paraId="1C56F08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01FAA8B">
            <w:pPr>
              <w:jc w:val="center"/>
              <w:rPr>
                <w:rFonts w:ascii="Arial Narrow" w:hAnsi="Arial Narrow" w:cs="Calibri"/>
                <w:sz w:val="20"/>
                <w:szCs w:val="20"/>
              </w:rPr>
            </w:pPr>
            <w:r>
              <w:rPr>
                <w:rFonts w:ascii="Arial Narrow" w:hAnsi="Arial Narrow" w:cs="Calibri"/>
                <w:sz w:val="20"/>
                <w:szCs w:val="20"/>
              </w:rPr>
              <w:t>95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9DE7E0D">
            <w:pPr>
              <w:rPr>
                <w:rFonts w:ascii="Arial" w:hAnsi="Arial" w:cs="Arial"/>
                <w:sz w:val="18"/>
                <w:szCs w:val="18"/>
              </w:rPr>
            </w:pPr>
            <w:r>
              <w:rPr>
                <w:rFonts w:ascii="Arial" w:hAnsi="Arial" w:cs="Arial"/>
                <w:sz w:val="18"/>
                <w:szCs w:val="18"/>
              </w:rPr>
              <w:t>METILDOPA COMPRIMIDO REVESTIDO 500MG (54-01-0106)</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7966D4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0E9F064">
            <w:pPr>
              <w:jc w:val="center"/>
              <w:rPr>
                <w:rFonts w:ascii="Arial Narrow" w:hAnsi="Arial Narrow" w:cs="Calibri"/>
                <w:sz w:val="20"/>
                <w:szCs w:val="20"/>
              </w:rPr>
            </w:pPr>
            <w:r>
              <w:rPr>
                <w:rFonts w:ascii="Arial Narrow" w:hAnsi="Arial Narrow" w:cs="Calibri"/>
                <w:sz w:val="20"/>
                <w:szCs w:val="20"/>
              </w:rPr>
              <w:t>15000</w:t>
            </w:r>
          </w:p>
        </w:tc>
      </w:tr>
      <w:tr w14:paraId="7D11022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E553CE9">
            <w:pPr>
              <w:jc w:val="center"/>
              <w:rPr>
                <w:rFonts w:ascii="Arial Narrow" w:hAnsi="Arial Narrow" w:cs="Calibri"/>
                <w:sz w:val="20"/>
                <w:szCs w:val="20"/>
              </w:rPr>
            </w:pPr>
            <w:r>
              <w:rPr>
                <w:rFonts w:ascii="Arial Narrow" w:hAnsi="Arial Narrow" w:cs="Calibri"/>
                <w:sz w:val="20"/>
                <w:szCs w:val="20"/>
              </w:rPr>
              <w:t>96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70E8B64">
            <w:pPr>
              <w:rPr>
                <w:rFonts w:ascii="Arial" w:hAnsi="Arial" w:cs="Arial"/>
                <w:sz w:val="18"/>
                <w:szCs w:val="18"/>
              </w:rPr>
            </w:pPr>
            <w:r>
              <w:rPr>
                <w:rFonts w:ascii="Arial" w:hAnsi="Arial" w:cs="Arial"/>
                <w:sz w:val="18"/>
                <w:szCs w:val="18"/>
              </w:rPr>
              <w:t>METRONIDAZOL, COMPRIMIDO 250MG (54-11-0315)</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4063F83">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EBF69AB">
            <w:pPr>
              <w:jc w:val="center"/>
              <w:rPr>
                <w:rFonts w:ascii="Arial Narrow" w:hAnsi="Arial Narrow" w:cs="Calibri"/>
                <w:sz w:val="20"/>
                <w:szCs w:val="20"/>
              </w:rPr>
            </w:pPr>
            <w:r>
              <w:rPr>
                <w:rFonts w:ascii="Arial Narrow" w:hAnsi="Arial Narrow" w:cs="Calibri"/>
                <w:sz w:val="20"/>
                <w:szCs w:val="20"/>
              </w:rPr>
              <w:t>20000</w:t>
            </w:r>
          </w:p>
        </w:tc>
      </w:tr>
      <w:tr w14:paraId="338FD9C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08CD9DB">
            <w:pPr>
              <w:jc w:val="center"/>
              <w:rPr>
                <w:rFonts w:ascii="Arial Narrow" w:hAnsi="Arial Narrow" w:cs="Calibri"/>
                <w:sz w:val="20"/>
                <w:szCs w:val="20"/>
              </w:rPr>
            </w:pPr>
            <w:r>
              <w:rPr>
                <w:rFonts w:ascii="Arial Narrow" w:hAnsi="Arial Narrow" w:cs="Calibri"/>
                <w:sz w:val="20"/>
                <w:szCs w:val="20"/>
              </w:rPr>
              <w:t>97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68E5CE3">
            <w:pPr>
              <w:rPr>
                <w:rFonts w:ascii="Arial" w:hAnsi="Arial" w:cs="Arial"/>
                <w:sz w:val="18"/>
                <w:szCs w:val="18"/>
              </w:rPr>
            </w:pPr>
            <w:r>
              <w:rPr>
                <w:rFonts w:ascii="Arial" w:hAnsi="Arial" w:cs="Arial"/>
                <w:sz w:val="18"/>
                <w:szCs w:val="18"/>
              </w:rPr>
              <w:t>METRONIDAZOL, COMPRIMIDO 400MG (54-08-0061)</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E8E1808">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C3C9AC9">
            <w:pPr>
              <w:jc w:val="center"/>
              <w:rPr>
                <w:rFonts w:ascii="Arial Narrow" w:hAnsi="Arial Narrow" w:cs="Calibri"/>
                <w:sz w:val="20"/>
                <w:szCs w:val="20"/>
              </w:rPr>
            </w:pPr>
            <w:r>
              <w:rPr>
                <w:rFonts w:ascii="Arial Narrow" w:hAnsi="Arial Narrow" w:cs="Calibri"/>
                <w:sz w:val="20"/>
                <w:szCs w:val="20"/>
              </w:rPr>
              <w:t>20000</w:t>
            </w:r>
          </w:p>
        </w:tc>
      </w:tr>
      <w:tr w14:paraId="6DB2E6F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0A2A8FF">
            <w:pPr>
              <w:jc w:val="center"/>
              <w:rPr>
                <w:rFonts w:ascii="Arial Narrow" w:hAnsi="Arial Narrow" w:cs="Calibri"/>
                <w:sz w:val="20"/>
                <w:szCs w:val="20"/>
              </w:rPr>
            </w:pPr>
            <w:r>
              <w:rPr>
                <w:rFonts w:ascii="Arial Narrow" w:hAnsi="Arial Narrow" w:cs="Calibri"/>
                <w:sz w:val="20"/>
                <w:szCs w:val="20"/>
              </w:rPr>
              <w:t>98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B3A0238">
            <w:pPr>
              <w:rPr>
                <w:rFonts w:ascii="Arial" w:hAnsi="Arial" w:cs="Arial"/>
                <w:sz w:val="18"/>
                <w:szCs w:val="18"/>
              </w:rPr>
            </w:pPr>
            <w:r>
              <w:rPr>
                <w:rFonts w:ascii="Arial" w:hAnsi="Arial" w:cs="Arial"/>
                <w:sz w:val="18"/>
                <w:szCs w:val="18"/>
              </w:rPr>
              <w:t>MICONAZOL, NITRATO, CREME VAGINAL, A 2%, EMBALAGEM COM BISNAGA DE 80G + APLICADOR GINECOLOGICO  (54-11-0316)</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B741867">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FD8FD37">
            <w:pPr>
              <w:jc w:val="center"/>
              <w:rPr>
                <w:rFonts w:ascii="Arial Narrow" w:hAnsi="Arial Narrow" w:cs="Calibri"/>
                <w:sz w:val="20"/>
                <w:szCs w:val="20"/>
              </w:rPr>
            </w:pPr>
            <w:r>
              <w:rPr>
                <w:rFonts w:ascii="Arial Narrow" w:hAnsi="Arial Narrow" w:cs="Calibri"/>
                <w:sz w:val="20"/>
                <w:szCs w:val="20"/>
              </w:rPr>
              <w:t>2000</w:t>
            </w:r>
          </w:p>
        </w:tc>
      </w:tr>
      <w:tr w14:paraId="4E1C1FBB">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35275A9">
            <w:pPr>
              <w:jc w:val="center"/>
              <w:rPr>
                <w:rFonts w:ascii="Arial Narrow" w:hAnsi="Arial Narrow" w:cs="Calibri"/>
                <w:sz w:val="20"/>
                <w:szCs w:val="20"/>
              </w:rPr>
            </w:pPr>
            <w:r>
              <w:rPr>
                <w:rFonts w:ascii="Arial Narrow" w:hAnsi="Arial Narrow" w:cs="Calibri"/>
                <w:sz w:val="20"/>
                <w:szCs w:val="20"/>
              </w:rPr>
              <w:t>99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D787A3D">
            <w:pPr>
              <w:rPr>
                <w:rFonts w:ascii="Arial" w:hAnsi="Arial" w:cs="Arial"/>
                <w:sz w:val="18"/>
                <w:szCs w:val="18"/>
              </w:rPr>
            </w:pPr>
            <w:r>
              <w:rPr>
                <w:rFonts w:ascii="Arial" w:hAnsi="Arial" w:cs="Arial"/>
                <w:sz w:val="18"/>
                <w:szCs w:val="18"/>
              </w:rPr>
              <w:t>NISTATINA +OXIDO DE ZINCO POMADA 30G (54-11-0317)</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1F61F39">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A18ACDE">
            <w:pPr>
              <w:jc w:val="center"/>
              <w:rPr>
                <w:rFonts w:ascii="Arial Narrow" w:hAnsi="Arial Narrow" w:cs="Calibri"/>
                <w:sz w:val="20"/>
                <w:szCs w:val="20"/>
              </w:rPr>
            </w:pPr>
            <w:r>
              <w:rPr>
                <w:rFonts w:ascii="Arial Narrow" w:hAnsi="Arial Narrow" w:cs="Calibri"/>
                <w:sz w:val="20"/>
                <w:szCs w:val="20"/>
              </w:rPr>
              <w:t>500</w:t>
            </w:r>
          </w:p>
        </w:tc>
      </w:tr>
      <w:tr w14:paraId="013C56D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7FA2745">
            <w:pPr>
              <w:jc w:val="center"/>
              <w:rPr>
                <w:rFonts w:ascii="Arial Narrow" w:hAnsi="Arial Narrow" w:cs="Calibri"/>
                <w:sz w:val="20"/>
                <w:szCs w:val="20"/>
              </w:rPr>
            </w:pPr>
            <w:r>
              <w:rPr>
                <w:rFonts w:ascii="Arial Narrow" w:hAnsi="Arial Narrow" w:cs="Calibri"/>
                <w:sz w:val="20"/>
                <w:szCs w:val="20"/>
              </w:rPr>
              <w:t>100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2C14FD8">
            <w:pPr>
              <w:rPr>
                <w:rFonts w:ascii="Arial" w:hAnsi="Arial" w:cs="Arial"/>
                <w:sz w:val="18"/>
                <w:szCs w:val="18"/>
              </w:rPr>
            </w:pPr>
            <w:r>
              <w:rPr>
                <w:rFonts w:ascii="Arial" w:hAnsi="Arial" w:cs="Arial"/>
                <w:sz w:val="18"/>
                <w:szCs w:val="18"/>
              </w:rPr>
              <w:t>NISTATINA SOLUÇÃO ORAL 50 ML (54-11-0318)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D20D9C7">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04F65A2">
            <w:pPr>
              <w:jc w:val="center"/>
              <w:rPr>
                <w:rFonts w:ascii="Arial Narrow" w:hAnsi="Arial Narrow" w:cs="Calibri"/>
                <w:sz w:val="20"/>
                <w:szCs w:val="20"/>
              </w:rPr>
            </w:pPr>
            <w:r>
              <w:rPr>
                <w:rFonts w:ascii="Arial Narrow" w:hAnsi="Arial Narrow" w:cs="Calibri"/>
                <w:sz w:val="20"/>
                <w:szCs w:val="20"/>
              </w:rPr>
              <w:t>500</w:t>
            </w:r>
          </w:p>
        </w:tc>
      </w:tr>
      <w:tr w14:paraId="3E0DCBA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2DCA91D">
            <w:pPr>
              <w:jc w:val="center"/>
              <w:rPr>
                <w:rFonts w:ascii="Arial Narrow" w:hAnsi="Arial Narrow" w:cs="Calibri"/>
                <w:sz w:val="20"/>
                <w:szCs w:val="20"/>
              </w:rPr>
            </w:pPr>
            <w:r>
              <w:rPr>
                <w:rFonts w:ascii="Arial Narrow" w:hAnsi="Arial Narrow" w:cs="Calibri"/>
                <w:sz w:val="20"/>
                <w:szCs w:val="20"/>
              </w:rPr>
              <w:t>101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6506EB0">
            <w:pPr>
              <w:rPr>
                <w:rFonts w:ascii="Arial" w:hAnsi="Arial" w:cs="Arial"/>
                <w:sz w:val="18"/>
                <w:szCs w:val="18"/>
              </w:rPr>
            </w:pPr>
            <w:r>
              <w:rPr>
                <w:rFonts w:ascii="Arial" w:hAnsi="Arial" w:cs="Arial"/>
                <w:sz w:val="18"/>
                <w:szCs w:val="18"/>
              </w:rPr>
              <w:t>NISTATINA, CREME VAGINAL 25.000 UI/G, TUBO COM 60 GRAMAS + APLICADOR (54-11-0319)</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6B34145">
            <w:pPr>
              <w:jc w:val="center"/>
              <w:rPr>
                <w:rFonts w:ascii="Arial Narrow" w:hAnsi="Arial Narrow" w:cs="Calibri"/>
                <w:sz w:val="20"/>
                <w:szCs w:val="20"/>
              </w:rPr>
            </w:pPr>
            <w:r>
              <w:rPr>
                <w:rFonts w:ascii="Arial Narrow" w:hAnsi="Arial Narrow" w:cs="Calibri"/>
                <w:sz w:val="20"/>
                <w:szCs w:val="20"/>
              </w:rPr>
              <w:t>TB</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5DBD1CE">
            <w:pPr>
              <w:jc w:val="center"/>
              <w:rPr>
                <w:rFonts w:ascii="Arial Narrow" w:hAnsi="Arial Narrow" w:cs="Calibri"/>
                <w:sz w:val="20"/>
                <w:szCs w:val="20"/>
              </w:rPr>
            </w:pPr>
            <w:r>
              <w:rPr>
                <w:rFonts w:ascii="Arial Narrow" w:hAnsi="Arial Narrow" w:cs="Calibri"/>
                <w:sz w:val="20"/>
                <w:szCs w:val="20"/>
              </w:rPr>
              <w:t>2000</w:t>
            </w:r>
          </w:p>
        </w:tc>
      </w:tr>
      <w:tr w14:paraId="086C0B5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24B804B">
            <w:pPr>
              <w:jc w:val="center"/>
              <w:rPr>
                <w:rFonts w:ascii="Arial Narrow" w:hAnsi="Arial Narrow" w:cs="Calibri"/>
                <w:sz w:val="20"/>
                <w:szCs w:val="20"/>
              </w:rPr>
            </w:pPr>
            <w:r>
              <w:rPr>
                <w:rFonts w:ascii="Arial Narrow" w:hAnsi="Arial Narrow" w:cs="Calibri"/>
                <w:sz w:val="20"/>
                <w:szCs w:val="20"/>
              </w:rPr>
              <w:t>102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5858BEC">
            <w:pPr>
              <w:rPr>
                <w:rFonts w:ascii="Arial" w:hAnsi="Arial" w:cs="Arial"/>
                <w:sz w:val="18"/>
                <w:szCs w:val="18"/>
              </w:rPr>
            </w:pPr>
            <w:r>
              <w:rPr>
                <w:rFonts w:ascii="Arial" w:hAnsi="Arial" w:cs="Arial"/>
                <w:sz w:val="18"/>
                <w:szCs w:val="18"/>
              </w:rPr>
              <w:t>NEOMICINA + BACITRACINA POMADA (5 MG + 250 UI) 10G. VALIDADE SUPERIOR A UM ANO (54-11-0325)</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F55ABEF">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4B1C970">
            <w:pPr>
              <w:jc w:val="center"/>
              <w:rPr>
                <w:rFonts w:ascii="Arial Narrow" w:hAnsi="Arial Narrow" w:cs="Calibri"/>
                <w:sz w:val="20"/>
                <w:szCs w:val="20"/>
              </w:rPr>
            </w:pPr>
            <w:r>
              <w:rPr>
                <w:rFonts w:ascii="Arial Narrow" w:hAnsi="Arial Narrow" w:cs="Calibri"/>
                <w:sz w:val="20"/>
                <w:szCs w:val="20"/>
              </w:rPr>
              <w:t>4000</w:t>
            </w:r>
          </w:p>
        </w:tc>
      </w:tr>
      <w:tr w14:paraId="2951548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3FAD262">
            <w:pPr>
              <w:jc w:val="center"/>
              <w:rPr>
                <w:rFonts w:ascii="Arial Narrow" w:hAnsi="Arial Narrow" w:cs="Calibri"/>
                <w:sz w:val="20"/>
                <w:szCs w:val="20"/>
              </w:rPr>
            </w:pPr>
            <w:r>
              <w:rPr>
                <w:rFonts w:ascii="Arial Narrow" w:hAnsi="Arial Narrow" w:cs="Calibri"/>
                <w:sz w:val="20"/>
                <w:szCs w:val="20"/>
              </w:rPr>
              <w:t>103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865B6AB">
            <w:pPr>
              <w:rPr>
                <w:rFonts w:ascii="Arial" w:hAnsi="Arial" w:cs="Arial"/>
                <w:sz w:val="18"/>
                <w:szCs w:val="18"/>
              </w:rPr>
            </w:pPr>
            <w:r>
              <w:rPr>
                <w:rFonts w:ascii="Arial" w:hAnsi="Arial" w:cs="Arial"/>
                <w:sz w:val="18"/>
                <w:szCs w:val="18"/>
              </w:rPr>
              <w:t>NIFEDIPINA,  COMPRIMIDO 20MG. (54-11-0326)</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11D9963">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7922795">
            <w:pPr>
              <w:jc w:val="center"/>
              <w:rPr>
                <w:rFonts w:ascii="Arial Narrow" w:hAnsi="Arial Narrow" w:cs="Calibri"/>
                <w:sz w:val="20"/>
                <w:szCs w:val="20"/>
              </w:rPr>
            </w:pPr>
            <w:r>
              <w:rPr>
                <w:rFonts w:ascii="Arial Narrow" w:hAnsi="Arial Narrow" w:cs="Calibri"/>
                <w:sz w:val="20"/>
                <w:szCs w:val="20"/>
              </w:rPr>
              <w:t>120000</w:t>
            </w:r>
          </w:p>
        </w:tc>
      </w:tr>
      <w:tr w14:paraId="7930F53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025431F">
            <w:pPr>
              <w:jc w:val="center"/>
              <w:rPr>
                <w:rFonts w:ascii="Arial Narrow" w:hAnsi="Arial Narrow" w:cs="Calibri"/>
                <w:sz w:val="20"/>
                <w:szCs w:val="20"/>
              </w:rPr>
            </w:pPr>
            <w:r>
              <w:rPr>
                <w:rFonts w:ascii="Arial Narrow" w:hAnsi="Arial Narrow" w:cs="Calibri"/>
                <w:sz w:val="20"/>
                <w:szCs w:val="20"/>
              </w:rPr>
              <w:t>104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08CC1F3">
            <w:pPr>
              <w:rPr>
                <w:rFonts w:ascii="Arial" w:hAnsi="Arial" w:cs="Arial"/>
                <w:sz w:val="18"/>
                <w:szCs w:val="18"/>
              </w:rPr>
            </w:pPr>
            <w:r>
              <w:rPr>
                <w:rFonts w:ascii="Arial" w:hAnsi="Arial" w:cs="Arial"/>
                <w:sz w:val="18"/>
                <w:szCs w:val="18"/>
              </w:rPr>
              <w:t>NIFEDIPINA,  COMPRIMIDO 10MG. (54-11-0327)</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2F937E8">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DE294B3">
            <w:pPr>
              <w:jc w:val="center"/>
              <w:rPr>
                <w:rFonts w:ascii="Arial Narrow" w:hAnsi="Arial Narrow" w:cs="Calibri"/>
                <w:sz w:val="20"/>
                <w:szCs w:val="20"/>
              </w:rPr>
            </w:pPr>
            <w:r>
              <w:rPr>
                <w:rFonts w:ascii="Arial Narrow" w:hAnsi="Arial Narrow" w:cs="Calibri"/>
                <w:sz w:val="20"/>
                <w:szCs w:val="20"/>
              </w:rPr>
              <w:t>20000</w:t>
            </w:r>
          </w:p>
        </w:tc>
      </w:tr>
      <w:tr w14:paraId="607F023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63D273C">
            <w:pPr>
              <w:jc w:val="center"/>
              <w:rPr>
                <w:rFonts w:ascii="Arial Narrow" w:hAnsi="Arial Narrow" w:cs="Calibri"/>
                <w:sz w:val="20"/>
                <w:szCs w:val="20"/>
              </w:rPr>
            </w:pPr>
            <w:r>
              <w:rPr>
                <w:rFonts w:ascii="Arial Narrow" w:hAnsi="Arial Narrow" w:cs="Calibri"/>
                <w:sz w:val="20"/>
                <w:szCs w:val="20"/>
              </w:rPr>
              <w:t>105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3170F39">
            <w:pPr>
              <w:rPr>
                <w:rFonts w:ascii="Arial" w:hAnsi="Arial" w:cs="Arial"/>
                <w:sz w:val="18"/>
                <w:szCs w:val="18"/>
              </w:rPr>
            </w:pPr>
            <w:r>
              <w:rPr>
                <w:rFonts w:ascii="Arial" w:hAnsi="Arial" w:cs="Arial"/>
                <w:sz w:val="18"/>
                <w:szCs w:val="18"/>
              </w:rPr>
              <w:t>NORETISTERONA, ENANTATO DE + ESTRADIOL, VALERATO DE, SOLUCAO INJETAVEL (50MG+5MG)/ML. (54-11-0328)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6AFE329">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4AA737D">
            <w:pPr>
              <w:jc w:val="center"/>
              <w:rPr>
                <w:rFonts w:ascii="Arial Narrow" w:hAnsi="Arial Narrow" w:cs="Calibri"/>
                <w:sz w:val="20"/>
                <w:szCs w:val="20"/>
              </w:rPr>
            </w:pPr>
            <w:r>
              <w:rPr>
                <w:rFonts w:ascii="Arial Narrow" w:hAnsi="Arial Narrow" w:cs="Calibri"/>
                <w:sz w:val="20"/>
                <w:szCs w:val="20"/>
              </w:rPr>
              <w:t>1000</w:t>
            </w:r>
          </w:p>
        </w:tc>
      </w:tr>
      <w:tr w14:paraId="51606B4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383D444">
            <w:pPr>
              <w:jc w:val="center"/>
              <w:rPr>
                <w:rFonts w:ascii="Arial Narrow" w:hAnsi="Arial Narrow" w:cs="Calibri"/>
                <w:sz w:val="20"/>
                <w:szCs w:val="20"/>
              </w:rPr>
            </w:pPr>
            <w:r>
              <w:rPr>
                <w:rFonts w:ascii="Arial Narrow" w:hAnsi="Arial Narrow" w:cs="Calibri"/>
                <w:sz w:val="20"/>
                <w:szCs w:val="20"/>
              </w:rPr>
              <w:t>106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372EC99">
            <w:pPr>
              <w:rPr>
                <w:rFonts w:ascii="Arial" w:hAnsi="Arial" w:cs="Arial"/>
                <w:sz w:val="18"/>
                <w:szCs w:val="18"/>
              </w:rPr>
            </w:pPr>
            <w:r>
              <w:rPr>
                <w:rFonts w:ascii="Arial" w:hAnsi="Arial" w:cs="Arial"/>
                <w:sz w:val="18"/>
                <w:szCs w:val="18"/>
              </w:rPr>
              <w:t>NORETISTERONA, COMPRIMIDO 0,35MG. COMPRIMIDOS, (54-11-0329)</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AEB96C1">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B03369D">
            <w:pPr>
              <w:jc w:val="center"/>
              <w:rPr>
                <w:rFonts w:ascii="Arial Narrow" w:hAnsi="Arial Narrow" w:cs="Calibri"/>
                <w:sz w:val="20"/>
                <w:szCs w:val="20"/>
              </w:rPr>
            </w:pPr>
            <w:r>
              <w:rPr>
                <w:rFonts w:ascii="Arial Narrow" w:hAnsi="Arial Narrow" w:cs="Calibri"/>
                <w:sz w:val="20"/>
                <w:szCs w:val="20"/>
              </w:rPr>
              <w:t>6000</w:t>
            </w:r>
          </w:p>
        </w:tc>
      </w:tr>
      <w:tr w14:paraId="511211D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B00355E">
            <w:pPr>
              <w:jc w:val="center"/>
              <w:rPr>
                <w:rFonts w:ascii="Arial Narrow" w:hAnsi="Arial Narrow" w:cs="Calibri"/>
                <w:sz w:val="20"/>
                <w:szCs w:val="20"/>
              </w:rPr>
            </w:pPr>
            <w:r>
              <w:rPr>
                <w:rFonts w:ascii="Arial Narrow" w:hAnsi="Arial Narrow" w:cs="Calibri"/>
                <w:sz w:val="20"/>
                <w:szCs w:val="20"/>
              </w:rPr>
              <w:t>107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20C484A">
            <w:pPr>
              <w:rPr>
                <w:rFonts w:ascii="Arial" w:hAnsi="Arial" w:cs="Arial"/>
                <w:sz w:val="18"/>
                <w:szCs w:val="18"/>
              </w:rPr>
            </w:pPr>
            <w:r>
              <w:rPr>
                <w:rFonts w:ascii="Arial" w:hAnsi="Arial" w:cs="Arial"/>
                <w:sz w:val="18"/>
                <w:szCs w:val="18"/>
              </w:rPr>
              <w:t>OSELTAMIVIR, FOSFATO. 30MG CAPS (54-12-0193)</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C3E2383">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6E53042">
            <w:pPr>
              <w:jc w:val="center"/>
              <w:rPr>
                <w:rFonts w:ascii="Arial Narrow" w:hAnsi="Arial Narrow" w:cs="Calibri"/>
                <w:sz w:val="20"/>
                <w:szCs w:val="20"/>
              </w:rPr>
            </w:pPr>
            <w:r>
              <w:rPr>
                <w:rFonts w:ascii="Arial Narrow" w:hAnsi="Arial Narrow" w:cs="Calibri"/>
                <w:sz w:val="20"/>
                <w:szCs w:val="20"/>
              </w:rPr>
              <w:t>1000</w:t>
            </w:r>
          </w:p>
        </w:tc>
      </w:tr>
      <w:tr w14:paraId="4B8DCB2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D4456E1">
            <w:pPr>
              <w:jc w:val="center"/>
              <w:rPr>
                <w:rFonts w:ascii="Arial Narrow" w:hAnsi="Arial Narrow" w:cs="Calibri"/>
                <w:sz w:val="20"/>
                <w:szCs w:val="20"/>
              </w:rPr>
            </w:pPr>
            <w:r>
              <w:rPr>
                <w:rFonts w:ascii="Arial Narrow" w:hAnsi="Arial Narrow" w:cs="Calibri"/>
                <w:sz w:val="20"/>
                <w:szCs w:val="20"/>
              </w:rPr>
              <w:t>108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1C5B86E">
            <w:pPr>
              <w:rPr>
                <w:rFonts w:ascii="Arial" w:hAnsi="Arial" w:cs="Arial"/>
                <w:sz w:val="18"/>
                <w:szCs w:val="18"/>
              </w:rPr>
            </w:pPr>
            <w:r>
              <w:rPr>
                <w:rFonts w:ascii="Arial" w:hAnsi="Arial" w:cs="Arial"/>
                <w:sz w:val="18"/>
                <w:szCs w:val="18"/>
              </w:rPr>
              <w:t>OSELTAMIVIR, FOSFATO. 45MG CAPS (54-12-0194)</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940FA67">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CD2FBDD">
            <w:pPr>
              <w:jc w:val="center"/>
              <w:rPr>
                <w:rFonts w:ascii="Arial Narrow" w:hAnsi="Arial Narrow" w:cs="Calibri"/>
                <w:sz w:val="20"/>
                <w:szCs w:val="20"/>
              </w:rPr>
            </w:pPr>
            <w:r>
              <w:rPr>
                <w:rFonts w:ascii="Arial Narrow" w:hAnsi="Arial Narrow" w:cs="Calibri"/>
                <w:sz w:val="20"/>
                <w:szCs w:val="20"/>
              </w:rPr>
              <w:t>1000</w:t>
            </w:r>
          </w:p>
        </w:tc>
      </w:tr>
      <w:tr w14:paraId="12A3DF8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9B87FE0">
            <w:pPr>
              <w:jc w:val="center"/>
              <w:rPr>
                <w:rFonts w:ascii="Arial Narrow" w:hAnsi="Arial Narrow" w:cs="Calibri"/>
                <w:sz w:val="20"/>
                <w:szCs w:val="20"/>
              </w:rPr>
            </w:pPr>
            <w:r>
              <w:rPr>
                <w:rFonts w:ascii="Arial Narrow" w:hAnsi="Arial Narrow" w:cs="Calibri"/>
                <w:sz w:val="20"/>
                <w:szCs w:val="20"/>
              </w:rPr>
              <w:t>109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60E77E2">
            <w:pPr>
              <w:rPr>
                <w:rFonts w:ascii="Arial" w:hAnsi="Arial" w:cs="Arial"/>
                <w:sz w:val="18"/>
                <w:szCs w:val="18"/>
              </w:rPr>
            </w:pPr>
            <w:r>
              <w:rPr>
                <w:rFonts w:ascii="Arial" w:hAnsi="Arial" w:cs="Arial"/>
                <w:sz w:val="18"/>
                <w:szCs w:val="18"/>
              </w:rPr>
              <w:t>OSELTAMIVIR, FOSFATO. 75MG CAPS ( 54-12-0195)</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41A0C32">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6528DA3">
            <w:pPr>
              <w:jc w:val="center"/>
              <w:rPr>
                <w:rFonts w:ascii="Arial Narrow" w:hAnsi="Arial Narrow" w:cs="Calibri"/>
                <w:sz w:val="20"/>
                <w:szCs w:val="20"/>
              </w:rPr>
            </w:pPr>
            <w:r>
              <w:rPr>
                <w:rFonts w:ascii="Arial Narrow" w:hAnsi="Arial Narrow" w:cs="Calibri"/>
                <w:sz w:val="20"/>
                <w:szCs w:val="20"/>
              </w:rPr>
              <w:t>1000</w:t>
            </w:r>
          </w:p>
        </w:tc>
      </w:tr>
      <w:tr w14:paraId="4A582AE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3C3C15F">
            <w:pPr>
              <w:jc w:val="center"/>
              <w:rPr>
                <w:rFonts w:ascii="Arial Narrow" w:hAnsi="Arial Narrow" w:cs="Calibri"/>
                <w:sz w:val="20"/>
                <w:szCs w:val="20"/>
              </w:rPr>
            </w:pPr>
            <w:r>
              <w:rPr>
                <w:rFonts w:ascii="Arial Narrow" w:hAnsi="Arial Narrow" w:cs="Calibri"/>
                <w:sz w:val="20"/>
                <w:szCs w:val="20"/>
              </w:rPr>
              <w:t>110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7DE263C">
            <w:pPr>
              <w:rPr>
                <w:rFonts w:ascii="Arial" w:hAnsi="Arial" w:cs="Arial"/>
                <w:sz w:val="18"/>
                <w:szCs w:val="18"/>
              </w:rPr>
            </w:pPr>
            <w:r>
              <w:rPr>
                <w:rFonts w:ascii="Arial" w:hAnsi="Arial" w:cs="Arial"/>
                <w:sz w:val="18"/>
                <w:szCs w:val="18"/>
              </w:rPr>
              <w:t>ÓLEO MINERAL PURO 100 ML.  VALIDADE SUPERIOR A UM ANO (54-11-0334)</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06DCC0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F37EDC0">
            <w:pPr>
              <w:jc w:val="center"/>
              <w:rPr>
                <w:rFonts w:ascii="Arial Narrow" w:hAnsi="Arial Narrow" w:cs="Calibri"/>
                <w:sz w:val="20"/>
                <w:szCs w:val="20"/>
              </w:rPr>
            </w:pPr>
            <w:r>
              <w:rPr>
                <w:rFonts w:ascii="Arial Narrow" w:hAnsi="Arial Narrow" w:cs="Calibri"/>
                <w:sz w:val="20"/>
                <w:szCs w:val="20"/>
              </w:rPr>
              <w:t>600</w:t>
            </w:r>
          </w:p>
        </w:tc>
      </w:tr>
      <w:tr w14:paraId="77F0A85B">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372A860">
            <w:pPr>
              <w:jc w:val="center"/>
              <w:rPr>
                <w:rFonts w:ascii="Arial Narrow" w:hAnsi="Arial Narrow" w:cs="Calibri"/>
                <w:sz w:val="20"/>
                <w:szCs w:val="20"/>
              </w:rPr>
            </w:pPr>
            <w:r>
              <w:rPr>
                <w:rFonts w:ascii="Arial Narrow" w:hAnsi="Arial Narrow" w:cs="Calibri"/>
                <w:sz w:val="20"/>
                <w:szCs w:val="20"/>
              </w:rPr>
              <w:t>112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0B23727">
            <w:pPr>
              <w:rPr>
                <w:rFonts w:ascii="Arial" w:hAnsi="Arial" w:cs="Arial"/>
                <w:sz w:val="18"/>
                <w:szCs w:val="18"/>
              </w:rPr>
            </w:pPr>
            <w:r>
              <w:rPr>
                <w:rFonts w:ascii="Arial" w:hAnsi="Arial" w:cs="Arial"/>
                <w:sz w:val="18"/>
                <w:szCs w:val="18"/>
              </w:rPr>
              <w:t>OMEPRAZOL, CAPSULA 20MG ( R ),  CARTELAS COM 14 UNIDADES (54-11-0335)</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FFAA98F">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E47BD59">
            <w:pPr>
              <w:jc w:val="center"/>
              <w:rPr>
                <w:rFonts w:ascii="Arial Narrow" w:hAnsi="Arial Narrow" w:cs="Calibri"/>
                <w:sz w:val="20"/>
                <w:szCs w:val="20"/>
              </w:rPr>
            </w:pPr>
            <w:r>
              <w:rPr>
                <w:rFonts w:ascii="Arial Narrow" w:hAnsi="Arial Narrow" w:cs="Calibri"/>
                <w:sz w:val="20"/>
                <w:szCs w:val="20"/>
              </w:rPr>
              <w:t>80000</w:t>
            </w:r>
          </w:p>
        </w:tc>
      </w:tr>
      <w:tr w14:paraId="249727F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6779228">
            <w:pPr>
              <w:jc w:val="center"/>
              <w:rPr>
                <w:rFonts w:ascii="Arial Narrow" w:hAnsi="Arial Narrow" w:cs="Calibri"/>
                <w:sz w:val="20"/>
                <w:szCs w:val="20"/>
              </w:rPr>
            </w:pPr>
            <w:r>
              <w:rPr>
                <w:rFonts w:ascii="Arial Narrow" w:hAnsi="Arial Narrow" w:cs="Calibri"/>
                <w:sz w:val="20"/>
                <w:szCs w:val="20"/>
              </w:rPr>
              <w:t>113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42F0657">
            <w:pPr>
              <w:rPr>
                <w:rFonts w:ascii="Arial" w:hAnsi="Arial" w:cs="Arial"/>
                <w:sz w:val="18"/>
                <w:szCs w:val="18"/>
              </w:rPr>
            </w:pPr>
            <w:r>
              <w:rPr>
                <w:rFonts w:ascii="Arial" w:hAnsi="Arial" w:cs="Arial"/>
                <w:sz w:val="18"/>
                <w:szCs w:val="18"/>
              </w:rPr>
              <w:t>PARACETAMOL 500MG COMP.  VALIDADE  A UM ANO (54-11-0344)</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B12EA1B">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FABF7FB">
            <w:pPr>
              <w:jc w:val="center"/>
              <w:rPr>
                <w:rFonts w:ascii="Arial Narrow" w:hAnsi="Arial Narrow" w:cs="Calibri"/>
                <w:sz w:val="20"/>
                <w:szCs w:val="20"/>
              </w:rPr>
            </w:pPr>
            <w:r>
              <w:rPr>
                <w:rFonts w:ascii="Arial Narrow" w:hAnsi="Arial Narrow" w:cs="Calibri"/>
                <w:sz w:val="20"/>
                <w:szCs w:val="20"/>
              </w:rPr>
              <w:t>120000</w:t>
            </w:r>
          </w:p>
        </w:tc>
      </w:tr>
      <w:tr w14:paraId="712D77B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5E3EDDD">
            <w:pPr>
              <w:jc w:val="center"/>
              <w:rPr>
                <w:rFonts w:ascii="Arial Narrow" w:hAnsi="Arial Narrow" w:cs="Calibri"/>
                <w:sz w:val="20"/>
                <w:szCs w:val="20"/>
              </w:rPr>
            </w:pPr>
            <w:r>
              <w:rPr>
                <w:rFonts w:ascii="Arial Narrow" w:hAnsi="Arial Narrow" w:cs="Calibri"/>
                <w:sz w:val="20"/>
                <w:szCs w:val="20"/>
              </w:rPr>
              <w:t>114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42922A9">
            <w:pPr>
              <w:rPr>
                <w:rFonts w:ascii="Arial" w:hAnsi="Arial" w:cs="Arial"/>
                <w:sz w:val="18"/>
                <w:szCs w:val="18"/>
              </w:rPr>
            </w:pPr>
            <w:r>
              <w:rPr>
                <w:rFonts w:ascii="Arial" w:hAnsi="Arial" w:cs="Arial"/>
                <w:sz w:val="18"/>
                <w:szCs w:val="18"/>
              </w:rPr>
              <w:t>PIRACETAM 800 MG COMPRIMIDOS (54-11-0345)</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9236C09">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EF4696A">
            <w:pPr>
              <w:jc w:val="center"/>
              <w:rPr>
                <w:rFonts w:ascii="Arial Narrow" w:hAnsi="Arial Narrow" w:cs="Calibri"/>
                <w:sz w:val="20"/>
                <w:szCs w:val="20"/>
              </w:rPr>
            </w:pPr>
            <w:r>
              <w:rPr>
                <w:rFonts w:ascii="Arial Narrow" w:hAnsi="Arial Narrow" w:cs="Calibri"/>
                <w:sz w:val="20"/>
                <w:szCs w:val="20"/>
              </w:rPr>
              <w:t>2000</w:t>
            </w:r>
          </w:p>
        </w:tc>
      </w:tr>
      <w:tr w14:paraId="3951F31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8575883">
            <w:pPr>
              <w:jc w:val="center"/>
              <w:rPr>
                <w:rFonts w:ascii="Arial Narrow" w:hAnsi="Arial Narrow" w:cs="Calibri"/>
                <w:sz w:val="20"/>
                <w:szCs w:val="20"/>
              </w:rPr>
            </w:pPr>
            <w:r>
              <w:rPr>
                <w:rFonts w:ascii="Arial Narrow" w:hAnsi="Arial Narrow" w:cs="Calibri"/>
                <w:sz w:val="20"/>
                <w:szCs w:val="20"/>
              </w:rPr>
              <w:t>115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9EB851D">
            <w:pPr>
              <w:rPr>
                <w:rFonts w:ascii="Arial" w:hAnsi="Arial" w:cs="Arial"/>
                <w:sz w:val="18"/>
                <w:szCs w:val="18"/>
              </w:rPr>
            </w:pPr>
            <w:r>
              <w:rPr>
                <w:rFonts w:ascii="Arial" w:hAnsi="Arial" w:cs="Arial"/>
                <w:sz w:val="18"/>
                <w:szCs w:val="18"/>
              </w:rPr>
              <w:t>PREDNISONA, 20MG, COMPRIMIDO  (54-11-0347)</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B5E762F">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1E8E24F">
            <w:pPr>
              <w:jc w:val="center"/>
              <w:rPr>
                <w:rFonts w:ascii="Arial Narrow" w:hAnsi="Arial Narrow" w:cs="Calibri"/>
                <w:sz w:val="20"/>
                <w:szCs w:val="20"/>
              </w:rPr>
            </w:pPr>
            <w:r>
              <w:rPr>
                <w:rFonts w:ascii="Arial Narrow" w:hAnsi="Arial Narrow" w:cs="Calibri"/>
                <w:sz w:val="20"/>
                <w:szCs w:val="20"/>
              </w:rPr>
              <w:t>30000</w:t>
            </w:r>
          </w:p>
        </w:tc>
      </w:tr>
      <w:tr w14:paraId="3DF0FB2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7E6757F">
            <w:pPr>
              <w:jc w:val="center"/>
              <w:rPr>
                <w:rFonts w:ascii="Arial Narrow" w:hAnsi="Arial Narrow" w:cs="Calibri"/>
                <w:sz w:val="20"/>
                <w:szCs w:val="20"/>
              </w:rPr>
            </w:pPr>
            <w:r>
              <w:rPr>
                <w:rFonts w:ascii="Arial Narrow" w:hAnsi="Arial Narrow" w:cs="Calibri"/>
                <w:sz w:val="20"/>
                <w:szCs w:val="20"/>
              </w:rPr>
              <w:t>116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F3643F4">
            <w:pPr>
              <w:rPr>
                <w:rFonts w:ascii="Arial" w:hAnsi="Arial" w:cs="Arial"/>
                <w:sz w:val="18"/>
                <w:szCs w:val="18"/>
              </w:rPr>
            </w:pPr>
            <w:r>
              <w:rPr>
                <w:rFonts w:ascii="Arial" w:hAnsi="Arial" w:cs="Arial"/>
                <w:sz w:val="18"/>
                <w:szCs w:val="18"/>
              </w:rPr>
              <w:t>PREDNISONA 5MG COMPRIMIDO (54-11-0348)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FD9D808">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341966E">
            <w:pPr>
              <w:jc w:val="center"/>
              <w:rPr>
                <w:rFonts w:ascii="Arial Narrow" w:hAnsi="Arial Narrow" w:cs="Calibri"/>
                <w:sz w:val="20"/>
                <w:szCs w:val="20"/>
              </w:rPr>
            </w:pPr>
            <w:r>
              <w:rPr>
                <w:rFonts w:ascii="Arial Narrow" w:hAnsi="Arial Narrow" w:cs="Calibri"/>
                <w:sz w:val="20"/>
                <w:szCs w:val="20"/>
              </w:rPr>
              <w:t>30000</w:t>
            </w:r>
          </w:p>
        </w:tc>
      </w:tr>
      <w:tr w14:paraId="214217A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0E112B6">
            <w:pPr>
              <w:jc w:val="center"/>
              <w:rPr>
                <w:rFonts w:ascii="Arial Narrow" w:hAnsi="Arial Narrow" w:cs="Calibri"/>
                <w:sz w:val="20"/>
                <w:szCs w:val="20"/>
              </w:rPr>
            </w:pPr>
            <w:r>
              <w:rPr>
                <w:rFonts w:ascii="Arial Narrow" w:hAnsi="Arial Narrow" w:cs="Calibri"/>
                <w:sz w:val="20"/>
                <w:szCs w:val="20"/>
              </w:rPr>
              <w:t>117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597CBC0">
            <w:pPr>
              <w:rPr>
                <w:rFonts w:ascii="Arial" w:hAnsi="Arial" w:cs="Arial"/>
                <w:sz w:val="18"/>
                <w:szCs w:val="18"/>
              </w:rPr>
            </w:pPr>
            <w:r>
              <w:rPr>
                <w:rFonts w:ascii="Arial" w:hAnsi="Arial" w:cs="Arial"/>
                <w:sz w:val="18"/>
                <w:szCs w:val="18"/>
              </w:rPr>
              <w:t>PREDNISOLONA, FOSFATO SODICO DE 1  MG/ML, SOLUCAO ORAL, FRASCO COM 100 ML (54-11-0349)</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B70535A">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F3A6BED">
            <w:pPr>
              <w:jc w:val="center"/>
              <w:rPr>
                <w:rFonts w:ascii="Arial Narrow" w:hAnsi="Arial Narrow" w:cs="Calibri"/>
                <w:sz w:val="20"/>
                <w:szCs w:val="20"/>
              </w:rPr>
            </w:pPr>
            <w:r>
              <w:rPr>
                <w:rFonts w:ascii="Arial Narrow" w:hAnsi="Arial Narrow" w:cs="Calibri"/>
                <w:sz w:val="20"/>
                <w:szCs w:val="20"/>
              </w:rPr>
              <w:t>5000</w:t>
            </w:r>
          </w:p>
        </w:tc>
      </w:tr>
      <w:tr w14:paraId="3BB53F3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F9136D4">
            <w:pPr>
              <w:jc w:val="center"/>
              <w:rPr>
                <w:rFonts w:ascii="Arial Narrow" w:hAnsi="Arial Narrow" w:cs="Calibri"/>
                <w:sz w:val="20"/>
                <w:szCs w:val="20"/>
              </w:rPr>
            </w:pPr>
            <w:r>
              <w:rPr>
                <w:rFonts w:ascii="Arial Narrow" w:hAnsi="Arial Narrow" w:cs="Calibri"/>
                <w:sz w:val="20"/>
                <w:szCs w:val="20"/>
              </w:rPr>
              <w:t>118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0F15DD4">
            <w:pPr>
              <w:rPr>
                <w:rFonts w:ascii="Arial" w:hAnsi="Arial" w:cs="Arial"/>
                <w:sz w:val="18"/>
                <w:szCs w:val="18"/>
              </w:rPr>
            </w:pPr>
            <w:r>
              <w:rPr>
                <w:rFonts w:ascii="Arial" w:hAnsi="Arial" w:cs="Arial"/>
                <w:sz w:val="18"/>
                <w:szCs w:val="18"/>
              </w:rPr>
              <w:t>PREDNISOLONA, FOSFATO SODICO DE 3,0 MG/ML, SOLUCAO ORAL, FRASCO COM 100 ML (54-03-4468)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6A93667">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498E396">
            <w:pPr>
              <w:jc w:val="center"/>
              <w:rPr>
                <w:rFonts w:ascii="Arial Narrow" w:hAnsi="Arial Narrow" w:cs="Calibri"/>
                <w:sz w:val="20"/>
                <w:szCs w:val="20"/>
              </w:rPr>
            </w:pPr>
            <w:r>
              <w:rPr>
                <w:rFonts w:ascii="Arial Narrow" w:hAnsi="Arial Narrow" w:cs="Calibri"/>
                <w:sz w:val="20"/>
                <w:szCs w:val="20"/>
              </w:rPr>
              <w:t>6000</w:t>
            </w:r>
          </w:p>
        </w:tc>
      </w:tr>
      <w:tr w14:paraId="2D96F65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3475F86">
            <w:pPr>
              <w:jc w:val="center"/>
              <w:rPr>
                <w:rFonts w:ascii="Arial Narrow" w:hAnsi="Arial Narrow" w:cs="Calibri"/>
                <w:sz w:val="20"/>
                <w:szCs w:val="20"/>
              </w:rPr>
            </w:pPr>
            <w:r>
              <w:rPr>
                <w:rFonts w:ascii="Arial Narrow" w:hAnsi="Arial Narrow" w:cs="Calibri"/>
                <w:sz w:val="20"/>
                <w:szCs w:val="20"/>
              </w:rPr>
              <w:t>120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4286E25">
            <w:pPr>
              <w:rPr>
                <w:rFonts w:ascii="Arial" w:hAnsi="Arial" w:cs="Arial"/>
                <w:sz w:val="18"/>
                <w:szCs w:val="18"/>
              </w:rPr>
            </w:pPr>
            <w:r>
              <w:rPr>
                <w:rFonts w:ascii="Arial" w:hAnsi="Arial" w:cs="Arial"/>
                <w:sz w:val="18"/>
                <w:szCs w:val="18"/>
              </w:rPr>
              <w:t>PROMETAZINA 25MG COMPRIMIDO.  VALIDADE SUPERIOR  A UM ANO (54-11-0350)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E1672CF">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E3F4239">
            <w:pPr>
              <w:jc w:val="center"/>
              <w:rPr>
                <w:rFonts w:ascii="Arial Narrow" w:hAnsi="Arial Narrow" w:cs="Calibri"/>
                <w:sz w:val="20"/>
                <w:szCs w:val="20"/>
              </w:rPr>
            </w:pPr>
            <w:r>
              <w:rPr>
                <w:rFonts w:ascii="Arial Narrow" w:hAnsi="Arial Narrow" w:cs="Calibri"/>
                <w:sz w:val="20"/>
                <w:szCs w:val="20"/>
              </w:rPr>
              <w:t>25000</w:t>
            </w:r>
          </w:p>
        </w:tc>
      </w:tr>
      <w:tr w14:paraId="7B9C1A6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3756749">
            <w:pPr>
              <w:jc w:val="center"/>
              <w:rPr>
                <w:rFonts w:ascii="Arial Narrow" w:hAnsi="Arial Narrow" w:cs="Calibri"/>
                <w:sz w:val="20"/>
                <w:szCs w:val="20"/>
              </w:rPr>
            </w:pPr>
            <w:r>
              <w:rPr>
                <w:rFonts w:ascii="Arial Narrow" w:hAnsi="Arial Narrow" w:cs="Calibri"/>
                <w:sz w:val="20"/>
                <w:szCs w:val="20"/>
              </w:rPr>
              <w:t>121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A0822C7">
            <w:pPr>
              <w:rPr>
                <w:rFonts w:ascii="Arial" w:hAnsi="Arial" w:cs="Arial"/>
                <w:sz w:val="18"/>
                <w:szCs w:val="18"/>
              </w:rPr>
            </w:pPr>
            <w:r>
              <w:rPr>
                <w:rFonts w:ascii="Arial" w:hAnsi="Arial" w:cs="Arial"/>
                <w:sz w:val="18"/>
                <w:szCs w:val="18"/>
              </w:rPr>
              <w:t>PROPRANOLOL 40 MG COMPRIMIDO.  VALIDADE SUPERIOR A  UM ANO (54-11-0352)</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52AFC2B">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D18C93A">
            <w:pPr>
              <w:jc w:val="center"/>
              <w:rPr>
                <w:rFonts w:ascii="Arial Narrow" w:hAnsi="Arial Narrow" w:cs="Calibri"/>
                <w:sz w:val="20"/>
                <w:szCs w:val="20"/>
              </w:rPr>
            </w:pPr>
            <w:r>
              <w:rPr>
                <w:rFonts w:ascii="Arial Narrow" w:hAnsi="Arial Narrow" w:cs="Calibri"/>
                <w:sz w:val="20"/>
                <w:szCs w:val="20"/>
              </w:rPr>
              <w:t>100000</w:t>
            </w:r>
          </w:p>
        </w:tc>
      </w:tr>
      <w:tr w14:paraId="58B2DFF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EACD7ED">
            <w:pPr>
              <w:jc w:val="center"/>
              <w:rPr>
                <w:rFonts w:ascii="Arial Narrow" w:hAnsi="Arial Narrow" w:cs="Calibri"/>
                <w:sz w:val="20"/>
                <w:szCs w:val="20"/>
              </w:rPr>
            </w:pPr>
            <w:r>
              <w:rPr>
                <w:rFonts w:ascii="Arial Narrow" w:hAnsi="Arial Narrow" w:cs="Calibri"/>
                <w:sz w:val="20"/>
                <w:szCs w:val="20"/>
              </w:rPr>
              <w:t>122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7E46D19">
            <w:pPr>
              <w:rPr>
                <w:rFonts w:ascii="Arial" w:hAnsi="Arial" w:cs="Arial"/>
                <w:sz w:val="18"/>
                <w:szCs w:val="18"/>
              </w:rPr>
            </w:pPr>
            <w:r>
              <w:rPr>
                <w:rFonts w:ascii="Arial" w:hAnsi="Arial" w:cs="Arial"/>
                <w:sz w:val="18"/>
                <w:szCs w:val="18"/>
              </w:rPr>
              <w:t xml:space="preserve">PROXIMETACAÍNA  0,5% FRASCO 5 ML ( 54-11-0353 )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13A354B">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11B5696">
            <w:pPr>
              <w:jc w:val="center"/>
              <w:rPr>
                <w:rFonts w:ascii="Arial Narrow" w:hAnsi="Arial Narrow" w:cs="Calibri"/>
                <w:sz w:val="20"/>
                <w:szCs w:val="20"/>
              </w:rPr>
            </w:pPr>
            <w:r>
              <w:rPr>
                <w:rFonts w:ascii="Arial Narrow" w:hAnsi="Arial Narrow" w:cs="Calibri"/>
                <w:sz w:val="20"/>
                <w:szCs w:val="20"/>
              </w:rPr>
              <w:t>30</w:t>
            </w:r>
          </w:p>
        </w:tc>
      </w:tr>
      <w:tr w14:paraId="7C73762F">
        <w:tblPrEx>
          <w:tblCellMar>
            <w:top w:w="0" w:type="dxa"/>
            <w:left w:w="70" w:type="dxa"/>
            <w:bottom w:w="0" w:type="dxa"/>
            <w:right w:w="70" w:type="dxa"/>
          </w:tblCellMar>
        </w:tblPrEx>
        <w:trPr>
          <w:trHeight w:val="173"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1473F47">
            <w:pPr>
              <w:jc w:val="center"/>
              <w:rPr>
                <w:rFonts w:ascii="Arial Narrow" w:hAnsi="Arial Narrow" w:cs="Calibri"/>
                <w:sz w:val="20"/>
                <w:szCs w:val="20"/>
              </w:rPr>
            </w:pPr>
            <w:r>
              <w:rPr>
                <w:rFonts w:ascii="Arial Narrow" w:hAnsi="Arial Narrow" w:cs="Calibri"/>
                <w:sz w:val="20"/>
                <w:szCs w:val="20"/>
              </w:rPr>
              <w:t>123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5536F3F">
            <w:pPr>
              <w:rPr>
                <w:rFonts w:ascii="Arial" w:hAnsi="Arial" w:cs="Arial"/>
                <w:sz w:val="18"/>
                <w:szCs w:val="18"/>
              </w:rPr>
            </w:pPr>
            <w:r>
              <w:rPr>
                <w:rFonts w:ascii="Arial" w:hAnsi="Arial" w:cs="Arial"/>
                <w:sz w:val="18"/>
                <w:szCs w:val="18"/>
              </w:rPr>
              <w:t>SACCHAROMYCES BOULARDII CNCM I-745 (100 MG DE LIOFILIZADO CONTÊM NO MÍNIMO 0,5 X 109 CÉLULAS DE SACCHAROMYCES BOULARDII CNCM I-745) E EXCIPIENTES (ESTEARATO DE MAGNÉSIO, LACTOSE E SACAROSE). CAIXA COM 6 SACHES (54-12-0196)</w:t>
            </w:r>
          </w:p>
          <w:p w14:paraId="6CDF7F4D">
            <w:pPr>
              <w:rPr>
                <w:rFonts w:ascii="Arial" w:hAnsi="Arial" w:cs="Arial"/>
                <w:sz w:val="18"/>
                <w:szCs w:val="18"/>
              </w:rPr>
            </w:pPr>
          </w:p>
        </w:tc>
        <w:tc>
          <w:tcPr>
            <w:tcW w:w="992" w:type="dxa"/>
            <w:tcBorders>
              <w:top w:val="single" w:color="auto" w:sz="4" w:space="0"/>
              <w:left w:val="nil"/>
              <w:bottom w:val="single" w:color="auto" w:sz="4" w:space="0"/>
              <w:right w:val="single" w:color="auto" w:sz="4" w:space="0"/>
            </w:tcBorders>
            <w:shd w:val="clear" w:color="000000" w:fill="FFFFFF"/>
            <w:vAlign w:val="center"/>
          </w:tcPr>
          <w:p w14:paraId="5523AEBF">
            <w:pPr>
              <w:jc w:val="center"/>
              <w:rPr>
                <w:rFonts w:ascii="Arial Narrow" w:hAnsi="Arial Narrow" w:cs="Calibri"/>
                <w:sz w:val="20"/>
                <w:szCs w:val="20"/>
              </w:rPr>
            </w:pPr>
            <w:r>
              <w:rPr>
                <w:rFonts w:ascii="Arial Narrow" w:hAnsi="Arial Narrow" w:cs="Calibri"/>
                <w:sz w:val="20"/>
                <w:szCs w:val="20"/>
              </w:rPr>
              <w:t>CX</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4F3C64D">
            <w:pPr>
              <w:jc w:val="center"/>
              <w:rPr>
                <w:rFonts w:ascii="Arial Narrow" w:hAnsi="Arial Narrow" w:cs="Calibri"/>
                <w:sz w:val="20"/>
                <w:szCs w:val="20"/>
              </w:rPr>
            </w:pPr>
            <w:r>
              <w:rPr>
                <w:rFonts w:ascii="Arial Narrow" w:hAnsi="Arial Narrow" w:cs="Calibri"/>
                <w:sz w:val="20"/>
                <w:szCs w:val="20"/>
              </w:rPr>
              <w:t>30</w:t>
            </w:r>
          </w:p>
        </w:tc>
      </w:tr>
      <w:tr w14:paraId="7D2867C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489D0B2">
            <w:pPr>
              <w:jc w:val="center"/>
              <w:rPr>
                <w:rFonts w:ascii="Arial Narrow" w:hAnsi="Arial Narrow" w:cs="Calibri"/>
                <w:sz w:val="20"/>
                <w:szCs w:val="20"/>
              </w:rPr>
            </w:pPr>
            <w:r>
              <w:rPr>
                <w:rFonts w:ascii="Arial Narrow" w:hAnsi="Arial Narrow" w:cs="Calibri"/>
                <w:sz w:val="20"/>
                <w:szCs w:val="20"/>
              </w:rPr>
              <w:t>124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61844F5">
            <w:pPr>
              <w:rPr>
                <w:rFonts w:ascii="Arial" w:hAnsi="Arial" w:cs="Arial"/>
                <w:sz w:val="18"/>
                <w:szCs w:val="18"/>
              </w:rPr>
            </w:pPr>
            <w:r>
              <w:rPr>
                <w:rFonts w:ascii="Arial" w:hAnsi="Arial" w:cs="Arial"/>
                <w:sz w:val="18"/>
                <w:szCs w:val="18"/>
              </w:rPr>
              <w:t>SACCHAROMYCES BOULARDII CNCM I-745 (200 MG DE LIOFILIZADO CONTÊM NO MÍNIMO 0,5 X 109 CÉLULAS DE SACCHAROMYCES BOULARDII CNCM I-745) E EXCIPIENTES (ESTEARATO DE MAGNÉSIO, LACTOSE E SACAROSE). CAIXA COM 6 SACHES (54-12-0197)</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C1A546D">
            <w:pPr>
              <w:jc w:val="center"/>
              <w:rPr>
                <w:rFonts w:ascii="Arial Narrow" w:hAnsi="Arial Narrow" w:cs="Calibri"/>
                <w:sz w:val="20"/>
                <w:szCs w:val="20"/>
              </w:rPr>
            </w:pPr>
            <w:r>
              <w:rPr>
                <w:rFonts w:ascii="Arial Narrow" w:hAnsi="Arial Narrow" w:cs="Calibri"/>
                <w:sz w:val="20"/>
                <w:szCs w:val="20"/>
              </w:rPr>
              <w:t>CX</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925C93E">
            <w:pPr>
              <w:jc w:val="center"/>
              <w:rPr>
                <w:rFonts w:ascii="Arial Narrow" w:hAnsi="Arial Narrow" w:cs="Calibri"/>
                <w:sz w:val="20"/>
                <w:szCs w:val="20"/>
              </w:rPr>
            </w:pPr>
            <w:r>
              <w:rPr>
                <w:rFonts w:ascii="Arial Narrow" w:hAnsi="Arial Narrow" w:cs="Calibri"/>
                <w:sz w:val="20"/>
                <w:szCs w:val="20"/>
              </w:rPr>
              <w:t>30</w:t>
            </w:r>
          </w:p>
        </w:tc>
      </w:tr>
      <w:tr w14:paraId="4117E66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222AD84">
            <w:pPr>
              <w:jc w:val="center"/>
              <w:rPr>
                <w:rFonts w:ascii="Arial Narrow" w:hAnsi="Arial Narrow" w:cs="Calibri"/>
                <w:sz w:val="20"/>
                <w:szCs w:val="20"/>
              </w:rPr>
            </w:pPr>
            <w:r>
              <w:rPr>
                <w:rFonts w:ascii="Arial Narrow" w:hAnsi="Arial Narrow" w:cs="Calibri"/>
                <w:sz w:val="20"/>
                <w:szCs w:val="20"/>
              </w:rPr>
              <w:t>125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767619D">
            <w:pPr>
              <w:rPr>
                <w:rFonts w:ascii="Arial" w:hAnsi="Arial" w:cs="Arial"/>
                <w:sz w:val="18"/>
                <w:szCs w:val="18"/>
              </w:rPr>
            </w:pPr>
            <w:r>
              <w:rPr>
                <w:rFonts w:ascii="Arial" w:hAnsi="Arial" w:cs="Arial"/>
                <w:sz w:val="18"/>
                <w:szCs w:val="18"/>
              </w:rPr>
              <w:t>SIMETICONA GOTAS 75 MG/ML FRASCO 15 ML.   VALIDADE SUPERIOR A UM ANO (54-11-0356)</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418BADF">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3C5DA00">
            <w:pPr>
              <w:jc w:val="center"/>
              <w:rPr>
                <w:rFonts w:ascii="Arial Narrow" w:hAnsi="Arial Narrow" w:cs="Calibri"/>
                <w:sz w:val="20"/>
                <w:szCs w:val="20"/>
              </w:rPr>
            </w:pPr>
            <w:r>
              <w:rPr>
                <w:rFonts w:ascii="Arial Narrow" w:hAnsi="Arial Narrow" w:cs="Calibri"/>
                <w:sz w:val="20"/>
                <w:szCs w:val="20"/>
              </w:rPr>
              <w:t>2000</w:t>
            </w:r>
          </w:p>
        </w:tc>
      </w:tr>
      <w:tr w14:paraId="3B4DBEB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CEDC22C">
            <w:pPr>
              <w:jc w:val="center"/>
              <w:rPr>
                <w:rFonts w:ascii="Arial Narrow" w:hAnsi="Arial Narrow" w:cs="Calibri"/>
                <w:sz w:val="20"/>
                <w:szCs w:val="20"/>
              </w:rPr>
            </w:pPr>
            <w:r>
              <w:rPr>
                <w:rFonts w:ascii="Arial Narrow" w:hAnsi="Arial Narrow" w:cs="Calibri"/>
                <w:sz w:val="20"/>
                <w:szCs w:val="20"/>
              </w:rPr>
              <w:t>126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83EEEE5">
            <w:pPr>
              <w:rPr>
                <w:rFonts w:ascii="Arial" w:hAnsi="Arial" w:cs="Arial"/>
                <w:sz w:val="18"/>
                <w:szCs w:val="18"/>
              </w:rPr>
            </w:pPr>
            <w:r>
              <w:rPr>
                <w:rFonts w:ascii="Arial" w:hAnsi="Arial" w:cs="Arial"/>
                <w:sz w:val="18"/>
                <w:szCs w:val="18"/>
              </w:rPr>
              <w:t>SAIS PARA REIDRATAÇÃO ORAL, PÓ PARA DILUIÇÃO 27,9 G.   VALIDADE SUPERIOR A UM ANO (54-11-0357)</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15FAA07">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E0A720F">
            <w:pPr>
              <w:jc w:val="center"/>
              <w:rPr>
                <w:rFonts w:ascii="Arial Narrow" w:hAnsi="Arial Narrow" w:cs="Calibri"/>
                <w:sz w:val="20"/>
                <w:szCs w:val="20"/>
              </w:rPr>
            </w:pPr>
            <w:r>
              <w:rPr>
                <w:rFonts w:ascii="Arial Narrow" w:hAnsi="Arial Narrow" w:cs="Calibri"/>
                <w:sz w:val="20"/>
                <w:szCs w:val="20"/>
              </w:rPr>
              <w:t>7000</w:t>
            </w:r>
          </w:p>
        </w:tc>
      </w:tr>
      <w:tr w14:paraId="2A041624">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09AA676">
            <w:pPr>
              <w:jc w:val="center"/>
              <w:rPr>
                <w:rFonts w:ascii="Arial Narrow" w:hAnsi="Arial Narrow" w:cs="Calibri"/>
                <w:sz w:val="20"/>
                <w:szCs w:val="20"/>
              </w:rPr>
            </w:pPr>
            <w:r>
              <w:rPr>
                <w:rFonts w:ascii="Arial Narrow" w:hAnsi="Arial Narrow" w:cs="Calibri"/>
                <w:sz w:val="20"/>
                <w:szCs w:val="20"/>
              </w:rPr>
              <w:t>127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7F0BBE2">
            <w:pPr>
              <w:rPr>
                <w:rFonts w:ascii="Arial" w:hAnsi="Arial" w:cs="Arial"/>
                <w:sz w:val="18"/>
                <w:szCs w:val="18"/>
              </w:rPr>
            </w:pPr>
            <w:r>
              <w:rPr>
                <w:rFonts w:ascii="Arial" w:hAnsi="Arial" w:cs="Arial"/>
                <w:sz w:val="18"/>
                <w:szCs w:val="18"/>
              </w:rPr>
              <w:t>SULFAMETOXAZOL +  TRIMETROPINA 400+80 MG COMPRIMIDO  VALIDADE SUPERIOR A  UM ANO (54-11-0366)</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9649DBA">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403AD22">
            <w:pPr>
              <w:jc w:val="center"/>
              <w:rPr>
                <w:rFonts w:ascii="Arial Narrow" w:hAnsi="Arial Narrow" w:cs="Calibri"/>
                <w:sz w:val="20"/>
                <w:szCs w:val="20"/>
              </w:rPr>
            </w:pPr>
            <w:r>
              <w:rPr>
                <w:rFonts w:ascii="Arial Narrow" w:hAnsi="Arial Narrow" w:cs="Calibri"/>
                <w:sz w:val="20"/>
                <w:szCs w:val="20"/>
              </w:rPr>
              <w:t>400000</w:t>
            </w:r>
          </w:p>
        </w:tc>
      </w:tr>
      <w:tr w14:paraId="75CC595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9D2387E">
            <w:pPr>
              <w:jc w:val="center"/>
              <w:rPr>
                <w:rFonts w:ascii="Arial Narrow" w:hAnsi="Arial Narrow" w:cs="Calibri"/>
                <w:sz w:val="20"/>
                <w:szCs w:val="20"/>
              </w:rPr>
            </w:pPr>
            <w:r>
              <w:rPr>
                <w:rFonts w:ascii="Arial Narrow" w:hAnsi="Arial Narrow" w:cs="Calibri"/>
                <w:sz w:val="20"/>
                <w:szCs w:val="20"/>
              </w:rPr>
              <w:t>128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0CE3CAD">
            <w:pPr>
              <w:rPr>
                <w:rFonts w:ascii="Arial" w:hAnsi="Arial" w:cs="Arial"/>
                <w:sz w:val="18"/>
                <w:szCs w:val="18"/>
              </w:rPr>
            </w:pPr>
            <w:r>
              <w:rPr>
                <w:rFonts w:ascii="Arial" w:hAnsi="Arial" w:cs="Arial"/>
                <w:sz w:val="18"/>
                <w:szCs w:val="18"/>
              </w:rPr>
              <w:t>SULFATO FERROSO 125MG/ML SOLUÇÃO ORAL. VALIDADE SUPERIOR A  UM ANO (54-11-0368)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2FA78E9">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DFD6818">
            <w:pPr>
              <w:jc w:val="center"/>
              <w:rPr>
                <w:rFonts w:ascii="Arial Narrow" w:hAnsi="Arial Narrow" w:cs="Calibri"/>
                <w:sz w:val="20"/>
                <w:szCs w:val="20"/>
              </w:rPr>
            </w:pPr>
            <w:r>
              <w:rPr>
                <w:rFonts w:ascii="Arial Narrow" w:hAnsi="Arial Narrow" w:cs="Calibri"/>
                <w:sz w:val="20"/>
                <w:szCs w:val="20"/>
              </w:rPr>
              <w:t>400</w:t>
            </w:r>
          </w:p>
        </w:tc>
      </w:tr>
      <w:tr w14:paraId="296A9AC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B8B8405">
            <w:pPr>
              <w:jc w:val="center"/>
              <w:rPr>
                <w:rFonts w:ascii="Arial Narrow" w:hAnsi="Arial Narrow" w:cs="Calibri"/>
                <w:sz w:val="20"/>
                <w:szCs w:val="20"/>
              </w:rPr>
            </w:pPr>
            <w:r>
              <w:rPr>
                <w:rFonts w:ascii="Arial Narrow" w:hAnsi="Arial Narrow" w:cs="Calibri"/>
                <w:sz w:val="20"/>
                <w:szCs w:val="20"/>
              </w:rPr>
              <w:t>129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2547693">
            <w:pPr>
              <w:rPr>
                <w:rFonts w:ascii="Arial" w:hAnsi="Arial" w:cs="Arial"/>
                <w:sz w:val="18"/>
                <w:szCs w:val="18"/>
              </w:rPr>
            </w:pPr>
            <w:r>
              <w:rPr>
                <w:rFonts w:ascii="Arial" w:hAnsi="Arial" w:cs="Arial"/>
                <w:sz w:val="18"/>
                <w:szCs w:val="18"/>
              </w:rPr>
              <w:t>SULFATO FERROSO 40 MG COMPRIMIDO. . VALIDADE SUPERIOR A  UM ANO (54-11-0369)</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D55DF89">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26D679B">
            <w:pPr>
              <w:jc w:val="center"/>
              <w:rPr>
                <w:rFonts w:ascii="Arial Narrow" w:hAnsi="Arial Narrow" w:cs="Calibri"/>
                <w:sz w:val="20"/>
                <w:szCs w:val="20"/>
              </w:rPr>
            </w:pPr>
            <w:r>
              <w:rPr>
                <w:rFonts w:ascii="Arial Narrow" w:hAnsi="Arial Narrow" w:cs="Calibri"/>
                <w:sz w:val="20"/>
                <w:szCs w:val="20"/>
              </w:rPr>
              <w:t>80000</w:t>
            </w:r>
          </w:p>
        </w:tc>
      </w:tr>
      <w:tr w14:paraId="6FE939C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9BFDCD0">
            <w:pPr>
              <w:jc w:val="center"/>
              <w:rPr>
                <w:rFonts w:ascii="Arial Narrow" w:hAnsi="Arial Narrow" w:cs="Calibri"/>
                <w:sz w:val="20"/>
                <w:szCs w:val="20"/>
              </w:rPr>
            </w:pPr>
            <w:r>
              <w:rPr>
                <w:rFonts w:ascii="Arial Narrow" w:hAnsi="Arial Narrow" w:cs="Calibri"/>
                <w:sz w:val="20"/>
                <w:szCs w:val="20"/>
              </w:rPr>
              <w:t>130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0871DAF">
            <w:pPr>
              <w:rPr>
                <w:rFonts w:ascii="Arial" w:hAnsi="Arial" w:cs="Arial"/>
                <w:sz w:val="18"/>
                <w:szCs w:val="18"/>
              </w:rPr>
            </w:pPr>
            <w:r>
              <w:rPr>
                <w:rFonts w:ascii="Arial" w:hAnsi="Arial" w:cs="Arial"/>
                <w:sz w:val="18"/>
                <w:szCs w:val="18"/>
              </w:rPr>
              <w:t>SALBUTAMOL, XAROPE 2MG/5ML, FRASCO COM 100ML, (54-11-0370)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A8AA1CE">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36E56DE">
            <w:pPr>
              <w:jc w:val="center"/>
              <w:rPr>
                <w:rFonts w:ascii="Arial Narrow" w:hAnsi="Arial Narrow" w:cs="Calibri"/>
                <w:sz w:val="20"/>
                <w:szCs w:val="20"/>
              </w:rPr>
            </w:pPr>
            <w:r>
              <w:rPr>
                <w:rFonts w:ascii="Arial Narrow" w:hAnsi="Arial Narrow" w:cs="Calibri"/>
                <w:sz w:val="20"/>
                <w:szCs w:val="20"/>
              </w:rPr>
              <w:t>500</w:t>
            </w:r>
          </w:p>
        </w:tc>
      </w:tr>
      <w:tr w14:paraId="322A1154">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15B6C66">
            <w:pPr>
              <w:jc w:val="center"/>
              <w:rPr>
                <w:rFonts w:ascii="Arial Narrow" w:hAnsi="Arial Narrow" w:cs="Calibri"/>
                <w:sz w:val="20"/>
                <w:szCs w:val="20"/>
              </w:rPr>
            </w:pPr>
            <w:r>
              <w:rPr>
                <w:rFonts w:ascii="Arial Narrow" w:hAnsi="Arial Narrow" w:cs="Calibri"/>
                <w:sz w:val="20"/>
                <w:szCs w:val="20"/>
              </w:rPr>
              <w:t>131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B5A79DF">
            <w:pPr>
              <w:rPr>
                <w:rFonts w:ascii="Arial" w:hAnsi="Arial" w:cs="Arial"/>
                <w:sz w:val="18"/>
                <w:szCs w:val="18"/>
              </w:rPr>
            </w:pPr>
            <w:r>
              <w:rPr>
                <w:rFonts w:ascii="Arial" w:hAnsi="Arial" w:cs="Arial"/>
                <w:sz w:val="18"/>
                <w:szCs w:val="18"/>
              </w:rPr>
              <w:t>SALBUTAMOL, 5MG/ML SOLUÇÃO PARA NEBULIZAÇÃO SPRAY</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9021A4F">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0B80850">
            <w:pPr>
              <w:jc w:val="center"/>
              <w:rPr>
                <w:rFonts w:ascii="Arial Narrow" w:hAnsi="Arial Narrow" w:cs="Calibri"/>
                <w:sz w:val="20"/>
                <w:szCs w:val="20"/>
              </w:rPr>
            </w:pPr>
            <w:r>
              <w:rPr>
                <w:rFonts w:ascii="Arial Narrow" w:hAnsi="Arial Narrow" w:cs="Calibri"/>
                <w:sz w:val="20"/>
                <w:szCs w:val="20"/>
              </w:rPr>
              <w:t>1000</w:t>
            </w:r>
          </w:p>
        </w:tc>
      </w:tr>
      <w:tr w14:paraId="50AEC34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2E79437">
            <w:pPr>
              <w:jc w:val="center"/>
              <w:rPr>
                <w:rFonts w:ascii="Arial Narrow" w:hAnsi="Arial Narrow" w:cs="Calibri"/>
                <w:sz w:val="20"/>
                <w:szCs w:val="20"/>
              </w:rPr>
            </w:pPr>
            <w:r>
              <w:rPr>
                <w:rFonts w:ascii="Arial Narrow" w:hAnsi="Arial Narrow" w:cs="Calibri"/>
                <w:sz w:val="20"/>
                <w:szCs w:val="20"/>
              </w:rPr>
              <w:t>132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92DCD82">
            <w:pPr>
              <w:rPr>
                <w:rFonts w:ascii="Arial" w:hAnsi="Arial" w:cs="Arial"/>
                <w:sz w:val="18"/>
                <w:szCs w:val="18"/>
              </w:rPr>
            </w:pPr>
            <w:r>
              <w:rPr>
                <w:rFonts w:ascii="Arial" w:hAnsi="Arial" w:cs="Arial"/>
                <w:sz w:val="18"/>
                <w:szCs w:val="18"/>
              </w:rPr>
              <w:t>SINVASTATINA 20 MG, COMPRIMIDO. (54-11-0373)</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D31D1A9">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B452DA5">
            <w:pPr>
              <w:jc w:val="center"/>
              <w:rPr>
                <w:rFonts w:ascii="Arial Narrow" w:hAnsi="Arial Narrow" w:cs="Calibri"/>
                <w:sz w:val="20"/>
                <w:szCs w:val="20"/>
              </w:rPr>
            </w:pPr>
            <w:r>
              <w:rPr>
                <w:rFonts w:ascii="Arial Narrow" w:hAnsi="Arial Narrow" w:cs="Calibri"/>
                <w:sz w:val="20"/>
                <w:szCs w:val="20"/>
              </w:rPr>
              <w:t>200000</w:t>
            </w:r>
          </w:p>
        </w:tc>
      </w:tr>
      <w:tr w14:paraId="34750E0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B86C240">
            <w:pPr>
              <w:jc w:val="center"/>
              <w:rPr>
                <w:rFonts w:ascii="Arial Narrow" w:hAnsi="Arial Narrow" w:cs="Calibri"/>
                <w:sz w:val="20"/>
                <w:szCs w:val="20"/>
              </w:rPr>
            </w:pPr>
            <w:r>
              <w:rPr>
                <w:rFonts w:ascii="Arial Narrow" w:hAnsi="Arial Narrow" w:cs="Calibri"/>
                <w:sz w:val="20"/>
                <w:szCs w:val="20"/>
              </w:rPr>
              <w:t>133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BD6FF51">
            <w:pPr>
              <w:rPr>
                <w:rFonts w:ascii="Arial" w:hAnsi="Arial" w:cs="Arial"/>
                <w:sz w:val="18"/>
                <w:szCs w:val="18"/>
              </w:rPr>
            </w:pPr>
            <w:r>
              <w:rPr>
                <w:rFonts w:ascii="Arial" w:hAnsi="Arial" w:cs="Arial"/>
                <w:sz w:val="18"/>
                <w:szCs w:val="18"/>
              </w:rPr>
              <w:t>SINVASTATINA 40 MG, COMPRIMIDO. (54-04-0123)</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20DC01C">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48FCB69">
            <w:pPr>
              <w:jc w:val="center"/>
              <w:rPr>
                <w:rFonts w:ascii="Arial Narrow" w:hAnsi="Arial Narrow" w:cs="Calibri"/>
                <w:sz w:val="20"/>
                <w:szCs w:val="20"/>
              </w:rPr>
            </w:pPr>
            <w:r>
              <w:rPr>
                <w:rFonts w:ascii="Arial Narrow" w:hAnsi="Arial Narrow" w:cs="Calibri"/>
                <w:sz w:val="20"/>
                <w:szCs w:val="20"/>
              </w:rPr>
              <w:t>80000</w:t>
            </w:r>
          </w:p>
        </w:tc>
      </w:tr>
      <w:tr w14:paraId="0774E8E4">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9A85733">
            <w:pPr>
              <w:jc w:val="center"/>
              <w:rPr>
                <w:rFonts w:ascii="Arial Narrow" w:hAnsi="Arial Narrow" w:cs="Calibri"/>
                <w:sz w:val="20"/>
                <w:szCs w:val="20"/>
              </w:rPr>
            </w:pPr>
            <w:r>
              <w:rPr>
                <w:rFonts w:ascii="Arial Narrow" w:hAnsi="Arial Narrow" w:cs="Calibri"/>
                <w:sz w:val="20"/>
                <w:szCs w:val="20"/>
              </w:rPr>
              <w:t>134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A25F088">
            <w:pPr>
              <w:rPr>
                <w:rFonts w:ascii="Arial" w:hAnsi="Arial" w:cs="Arial"/>
                <w:sz w:val="18"/>
                <w:szCs w:val="18"/>
              </w:rPr>
            </w:pPr>
            <w:r>
              <w:rPr>
                <w:rFonts w:ascii="Arial" w:hAnsi="Arial" w:cs="Arial"/>
                <w:sz w:val="18"/>
                <w:szCs w:val="18"/>
              </w:rPr>
              <w:t>CLORETO, DE SODIO 0,9% 250ML, FRASCO. (54-01-2237)</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C89634E">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DB36F43">
            <w:pPr>
              <w:jc w:val="center"/>
              <w:rPr>
                <w:rFonts w:ascii="Arial Narrow" w:hAnsi="Arial Narrow" w:cs="Calibri"/>
                <w:sz w:val="20"/>
                <w:szCs w:val="20"/>
              </w:rPr>
            </w:pPr>
            <w:r>
              <w:rPr>
                <w:rFonts w:ascii="Arial Narrow" w:hAnsi="Arial Narrow" w:cs="Calibri"/>
                <w:sz w:val="20"/>
                <w:szCs w:val="20"/>
              </w:rPr>
              <w:t>3000</w:t>
            </w:r>
          </w:p>
        </w:tc>
      </w:tr>
      <w:tr w14:paraId="2C05CAA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B173823">
            <w:pPr>
              <w:jc w:val="center"/>
              <w:rPr>
                <w:rFonts w:ascii="Arial Narrow" w:hAnsi="Arial Narrow" w:cs="Calibri"/>
                <w:sz w:val="20"/>
                <w:szCs w:val="20"/>
              </w:rPr>
            </w:pPr>
            <w:r>
              <w:rPr>
                <w:rFonts w:ascii="Arial Narrow" w:hAnsi="Arial Narrow" w:cs="Calibri"/>
                <w:sz w:val="20"/>
                <w:szCs w:val="20"/>
              </w:rPr>
              <w:t>135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4D1713B">
            <w:pPr>
              <w:rPr>
                <w:rFonts w:ascii="Arial" w:hAnsi="Arial" w:cs="Arial"/>
                <w:sz w:val="18"/>
                <w:szCs w:val="18"/>
              </w:rPr>
            </w:pPr>
            <w:r>
              <w:rPr>
                <w:rFonts w:ascii="Arial" w:hAnsi="Arial" w:cs="Arial"/>
                <w:sz w:val="18"/>
                <w:szCs w:val="18"/>
              </w:rPr>
              <w:t>SULFADIAZINA DE PRATA 1% 400G POTE. (99-01-6473)</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1F1A818">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ECA7B63">
            <w:pPr>
              <w:jc w:val="center"/>
              <w:rPr>
                <w:rFonts w:ascii="Arial Narrow" w:hAnsi="Arial Narrow" w:cs="Calibri"/>
                <w:sz w:val="20"/>
                <w:szCs w:val="20"/>
              </w:rPr>
            </w:pPr>
            <w:r>
              <w:rPr>
                <w:rFonts w:ascii="Arial Narrow" w:hAnsi="Arial Narrow" w:cs="Calibri"/>
                <w:sz w:val="20"/>
                <w:szCs w:val="20"/>
              </w:rPr>
              <w:t>1000</w:t>
            </w:r>
          </w:p>
        </w:tc>
      </w:tr>
      <w:tr w14:paraId="570F4734">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53B2780">
            <w:pPr>
              <w:jc w:val="center"/>
              <w:rPr>
                <w:rFonts w:ascii="Arial Narrow" w:hAnsi="Arial Narrow" w:cs="Calibri"/>
                <w:sz w:val="20"/>
                <w:szCs w:val="20"/>
              </w:rPr>
            </w:pPr>
            <w:r>
              <w:rPr>
                <w:rFonts w:ascii="Arial Narrow" w:hAnsi="Arial Narrow" w:cs="Calibri"/>
                <w:sz w:val="20"/>
                <w:szCs w:val="20"/>
              </w:rPr>
              <w:t>136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9674F5C">
            <w:pPr>
              <w:rPr>
                <w:rFonts w:ascii="Arial" w:hAnsi="Arial" w:cs="Arial"/>
                <w:sz w:val="18"/>
                <w:szCs w:val="18"/>
              </w:rPr>
            </w:pPr>
            <w:r>
              <w:rPr>
                <w:rFonts w:ascii="Arial" w:hAnsi="Arial" w:cs="Arial"/>
                <w:sz w:val="18"/>
                <w:szCs w:val="18"/>
              </w:rPr>
              <w:t>VARFARINA SODICA 5MG COMPRIMIDO OU CAPSULA. (54-11-0379)</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B5C71FD">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48DAA3C">
            <w:pPr>
              <w:jc w:val="center"/>
              <w:rPr>
                <w:rFonts w:ascii="Arial Narrow" w:hAnsi="Arial Narrow" w:cs="Calibri"/>
                <w:sz w:val="20"/>
                <w:szCs w:val="20"/>
              </w:rPr>
            </w:pPr>
            <w:r>
              <w:rPr>
                <w:rFonts w:ascii="Arial Narrow" w:hAnsi="Arial Narrow" w:cs="Calibri"/>
                <w:sz w:val="20"/>
                <w:szCs w:val="20"/>
              </w:rPr>
              <w:t>5000</w:t>
            </w:r>
          </w:p>
        </w:tc>
      </w:tr>
      <w:tr w14:paraId="0927484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02B6FA9">
            <w:pPr>
              <w:jc w:val="center"/>
              <w:rPr>
                <w:rFonts w:ascii="Arial Narrow" w:hAnsi="Arial Narrow" w:cs="Calibri"/>
                <w:sz w:val="20"/>
                <w:szCs w:val="20"/>
              </w:rPr>
            </w:pPr>
            <w:r>
              <w:rPr>
                <w:rFonts w:ascii="Arial Narrow" w:hAnsi="Arial Narrow" w:cs="Calibri"/>
                <w:sz w:val="20"/>
                <w:szCs w:val="20"/>
              </w:rPr>
              <w:t>137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D674ABD">
            <w:pPr>
              <w:rPr>
                <w:rFonts w:ascii="Arial" w:hAnsi="Arial" w:cs="Arial"/>
                <w:sz w:val="18"/>
                <w:szCs w:val="18"/>
              </w:rPr>
            </w:pPr>
            <w:r>
              <w:rPr>
                <w:rFonts w:ascii="Arial" w:hAnsi="Arial" w:cs="Arial"/>
                <w:sz w:val="18"/>
                <w:szCs w:val="18"/>
              </w:rPr>
              <w:t>TIMOLOL, MALEATO DE, COLIRIO 0,5% FR. COM 5ML (54-11-0382)</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EAAEBD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E254070">
            <w:pPr>
              <w:jc w:val="center"/>
              <w:rPr>
                <w:rFonts w:ascii="Arial Narrow" w:hAnsi="Arial Narrow" w:cs="Calibri"/>
                <w:sz w:val="20"/>
                <w:szCs w:val="20"/>
              </w:rPr>
            </w:pPr>
            <w:r>
              <w:rPr>
                <w:rFonts w:ascii="Arial Narrow" w:hAnsi="Arial Narrow" w:cs="Calibri"/>
                <w:sz w:val="20"/>
                <w:szCs w:val="20"/>
              </w:rPr>
              <w:t>200</w:t>
            </w:r>
          </w:p>
        </w:tc>
      </w:tr>
      <w:tr w14:paraId="76285B2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30CE6AB">
            <w:pPr>
              <w:jc w:val="center"/>
              <w:rPr>
                <w:rFonts w:ascii="Arial Narrow" w:hAnsi="Arial Narrow" w:cs="Calibri"/>
                <w:sz w:val="20"/>
                <w:szCs w:val="20"/>
              </w:rPr>
            </w:pPr>
            <w:r>
              <w:rPr>
                <w:rFonts w:ascii="Arial Narrow" w:hAnsi="Arial Narrow" w:cs="Calibri"/>
                <w:sz w:val="20"/>
                <w:szCs w:val="20"/>
              </w:rPr>
              <w:t>138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0FA1944">
            <w:pPr>
              <w:rPr>
                <w:rFonts w:ascii="Arial" w:hAnsi="Arial" w:cs="Arial"/>
                <w:sz w:val="18"/>
                <w:szCs w:val="18"/>
              </w:rPr>
            </w:pPr>
            <w:r>
              <w:rPr>
                <w:rFonts w:ascii="Arial" w:hAnsi="Arial" w:cs="Arial"/>
                <w:sz w:val="18"/>
                <w:szCs w:val="18"/>
              </w:rPr>
              <w:t>IBUPROFENO 50 MG/ML SOLUÇÃO ORAL (54-08-0050)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5A83C29">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218F7C4">
            <w:pPr>
              <w:jc w:val="center"/>
              <w:rPr>
                <w:rFonts w:ascii="Arial Narrow" w:hAnsi="Arial Narrow" w:cs="Calibri"/>
                <w:sz w:val="20"/>
                <w:szCs w:val="20"/>
              </w:rPr>
            </w:pPr>
            <w:r>
              <w:rPr>
                <w:rFonts w:ascii="Arial Narrow" w:hAnsi="Arial Narrow" w:cs="Calibri"/>
                <w:sz w:val="20"/>
                <w:szCs w:val="20"/>
              </w:rPr>
              <w:t>10000</w:t>
            </w:r>
          </w:p>
        </w:tc>
      </w:tr>
      <w:tr w14:paraId="4AB4247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53D12F4">
            <w:pPr>
              <w:jc w:val="center"/>
              <w:rPr>
                <w:rFonts w:ascii="Arial Narrow" w:hAnsi="Arial Narrow" w:cs="Calibri"/>
                <w:sz w:val="20"/>
                <w:szCs w:val="20"/>
              </w:rPr>
            </w:pPr>
            <w:r>
              <w:rPr>
                <w:rFonts w:ascii="Arial Narrow" w:hAnsi="Arial Narrow" w:cs="Calibri"/>
                <w:sz w:val="20"/>
                <w:szCs w:val="20"/>
              </w:rPr>
              <w:t>139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30CC7D3">
            <w:pPr>
              <w:rPr>
                <w:rFonts w:ascii="Arial" w:hAnsi="Arial" w:cs="Arial"/>
                <w:sz w:val="18"/>
                <w:szCs w:val="18"/>
              </w:rPr>
            </w:pPr>
            <w:r>
              <w:rPr>
                <w:rFonts w:ascii="Arial" w:hAnsi="Arial" w:cs="Arial"/>
                <w:sz w:val="18"/>
                <w:szCs w:val="18"/>
              </w:rPr>
              <w:t>PARACETAMOL SOLUÇÃO ORAL EM GOTAS 200 MG/ML FRASCO 15 ML (54-01-0130)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C5AB16E">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E55C99C">
            <w:pPr>
              <w:jc w:val="center"/>
              <w:rPr>
                <w:rFonts w:ascii="Arial Narrow" w:hAnsi="Arial Narrow" w:cs="Calibri"/>
                <w:sz w:val="20"/>
                <w:szCs w:val="20"/>
              </w:rPr>
            </w:pPr>
            <w:r>
              <w:rPr>
                <w:rFonts w:ascii="Arial Narrow" w:hAnsi="Arial Narrow" w:cs="Calibri"/>
                <w:sz w:val="20"/>
                <w:szCs w:val="20"/>
              </w:rPr>
              <w:t>8000</w:t>
            </w:r>
          </w:p>
        </w:tc>
      </w:tr>
      <w:tr w14:paraId="7BD2F7A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BE81629">
            <w:pPr>
              <w:jc w:val="center"/>
              <w:rPr>
                <w:rFonts w:ascii="Arial Narrow" w:hAnsi="Arial Narrow" w:cs="Calibri"/>
                <w:sz w:val="20"/>
                <w:szCs w:val="20"/>
              </w:rPr>
            </w:pPr>
            <w:r>
              <w:rPr>
                <w:rFonts w:ascii="Arial Narrow" w:hAnsi="Arial Narrow" w:cs="Calibri"/>
                <w:sz w:val="20"/>
                <w:szCs w:val="20"/>
              </w:rPr>
              <w:t>140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1A72BCB">
            <w:pPr>
              <w:rPr>
                <w:rFonts w:ascii="Arial" w:hAnsi="Arial" w:cs="Arial"/>
                <w:sz w:val="18"/>
                <w:szCs w:val="18"/>
              </w:rPr>
            </w:pPr>
            <w:r>
              <w:rPr>
                <w:rFonts w:ascii="Arial" w:hAnsi="Arial" w:cs="Arial"/>
                <w:sz w:val="18"/>
                <w:szCs w:val="18"/>
              </w:rPr>
              <w:t>SULFAMETAZOL + TRIMETROPINA 200 + 40MG/5ML SOLUÇÃO ORAL  VALIDADE SUPERIOR A JUNHO DE 2016 (54-09-0123)</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547B8D3">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B8A6BB1">
            <w:pPr>
              <w:jc w:val="center"/>
              <w:rPr>
                <w:rFonts w:ascii="Arial Narrow" w:hAnsi="Arial Narrow" w:cs="Calibri"/>
                <w:sz w:val="20"/>
                <w:szCs w:val="20"/>
              </w:rPr>
            </w:pPr>
            <w:r>
              <w:rPr>
                <w:rFonts w:ascii="Arial Narrow" w:hAnsi="Arial Narrow" w:cs="Calibri"/>
                <w:sz w:val="20"/>
                <w:szCs w:val="20"/>
              </w:rPr>
              <w:t>600</w:t>
            </w:r>
          </w:p>
        </w:tc>
      </w:tr>
      <w:tr w14:paraId="6D2A6975">
        <w:tblPrEx>
          <w:tblCellMar>
            <w:top w:w="0" w:type="dxa"/>
            <w:left w:w="70" w:type="dxa"/>
            <w:bottom w:w="0" w:type="dxa"/>
            <w:right w:w="70" w:type="dxa"/>
          </w:tblCellMar>
        </w:tblPrEx>
        <w:trPr>
          <w:trHeight w:val="600" w:hRule="atLeast"/>
        </w:trPr>
        <w:tc>
          <w:tcPr>
            <w:tcW w:w="532" w:type="dxa"/>
            <w:tcBorders>
              <w:top w:val="single" w:color="auto" w:sz="4" w:space="0"/>
            </w:tcBorders>
            <w:shd w:val="clear" w:color="000000" w:fill="FFFFFF"/>
            <w:vAlign w:val="center"/>
          </w:tcPr>
          <w:p w14:paraId="31ABC0DF">
            <w:pPr>
              <w:jc w:val="center"/>
              <w:rPr>
                <w:rFonts w:ascii="Arial Narrow" w:hAnsi="Arial Narrow" w:cs="Calibri"/>
                <w:sz w:val="20"/>
                <w:szCs w:val="20"/>
              </w:rPr>
            </w:pPr>
          </w:p>
        </w:tc>
        <w:tc>
          <w:tcPr>
            <w:tcW w:w="5281" w:type="dxa"/>
            <w:tcBorders>
              <w:top w:val="single" w:color="auto" w:sz="4" w:space="0"/>
              <w:right w:val="single" w:color="auto" w:sz="4" w:space="0"/>
            </w:tcBorders>
            <w:shd w:val="clear" w:color="000000" w:fill="FFFFFF"/>
            <w:vAlign w:val="center"/>
          </w:tcPr>
          <w:p w14:paraId="2512EF46">
            <w:pPr>
              <w:rPr>
                <w:rFonts w:ascii="Arial" w:hAnsi="Arial" w:cs="Arial"/>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6272161C">
            <w:pPr>
              <w:jc w:val="center"/>
              <w:rPr>
                <w:rFonts w:ascii="Arial Narrow" w:hAnsi="Arial Narrow" w:cs="Calibri"/>
                <w:b/>
                <w:bCs/>
                <w:sz w:val="20"/>
                <w:szCs w:val="20"/>
              </w:rPr>
            </w:pPr>
            <w:r>
              <w:rPr>
                <w:rFonts w:ascii="Arial Narrow" w:hAnsi="Arial Narrow" w:cs="Calibri"/>
                <w:b/>
                <w:bCs/>
                <w:sz w:val="20"/>
                <w:szCs w:val="20"/>
              </w:rPr>
              <w:t>VALOR TOTAL</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DC72D87">
            <w:pPr>
              <w:jc w:val="center"/>
              <w:rPr>
                <w:rFonts w:ascii="Arial Narrow" w:hAnsi="Arial Narrow" w:cs="Calibri"/>
                <w:b/>
                <w:bCs/>
                <w:sz w:val="20"/>
                <w:szCs w:val="20"/>
              </w:rPr>
            </w:pPr>
            <w:r>
              <w:rPr>
                <w:rFonts w:ascii="Arial Narrow" w:hAnsi="Arial Narrow" w:cs="Calibri"/>
                <w:b/>
                <w:bCs/>
                <w:sz w:val="20"/>
                <w:szCs w:val="20"/>
              </w:rPr>
              <w:t>R$ 3.261.526,40</w:t>
            </w:r>
          </w:p>
        </w:tc>
      </w:tr>
    </w:tbl>
    <w:p w14:paraId="67741A82">
      <w:pPr>
        <w:spacing w:line="360" w:lineRule="auto"/>
        <w:contextualSpacing/>
        <w:jc w:val="center"/>
        <w:rPr>
          <w:b/>
          <w:bCs/>
        </w:rPr>
      </w:pPr>
    </w:p>
    <w:p w14:paraId="6C29E0D7">
      <w:pPr>
        <w:spacing w:line="360" w:lineRule="auto"/>
        <w:contextualSpacing/>
        <w:jc w:val="center"/>
        <w:rPr>
          <w:b/>
          <w:bCs/>
        </w:rPr>
      </w:pPr>
      <w:r>
        <w:rPr>
          <w:b/>
          <w:bCs/>
        </w:rPr>
        <w:t>LOTE 9</w:t>
      </w:r>
    </w:p>
    <w:tbl>
      <w:tblPr>
        <w:tblStyle w:val="5"/>
        <w:tblW w:w="7655" w:type="dxa"/>
        <w:tblInd w:w="-214" w:type="dxa"/>
        <w:tblLayout w:type="autofit"/>
        <w:tblCellMar>
          <w:top w:w="0" w:type="dxa"/>
          <w:left w:w="70" w:type="dxa"/>
          <w:bottom w:w="0" w:type="dxa"/>
          <w:right w:w="70" w:type="dxa"/>
        </w:tblCellMar>
      </w:tblPr>
      <w:tblGrid>
        <w:gridCol w:w="592"/>
        <w:gridCol w:w="5699"/>
        <w:gridCol w:w="1025"/>
        <w:gridCol w:w="1542"/>
      </w:tblGrid>
      <w:tr w14:paraId="4D28A42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DA37C5D">
            <w:pPr>
              <w:jc w:val="center"/>
              <w:rPr>
                <w:rFonts w:ascii="Arial Narrow" w:hAnsi="Arial Narrow" w:cs="Calibri"/>
                <w:b/>
                <w:bCs/>
                <w:sz w:val="20"/>
                <w:szCs w:val="20"/>
              </w:rPr>
            </w:pPr>
            <w:r>
              <w:rPr>
                <w:rFonts w:ascii="Arial Narrow" w:hAnsi="Arial Narrow" w:cs="Calibri"/>
                <w:b/>
                <w:bCs/>
                <w:sz w:val="20"/>
                <w:szCs w:val="20"/>
              </w:rPr>
              <w:t>ITEM</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3E6B0C3">
            <w:pPr>
              <w:ind w:left="-32"/>
              <w:jc w:val="center"/>
              <w:rPr>
                <w:rFonts w:ascii="Arial Narrow" w:hAnsi="Arial Narrow" w:cs="Calibri"/>
                <w:b/>
                <w:bCs/>
                <w:sz w:val="20"/>
                <w:szCs w:val="20"/>
              </w:rPr>
            </w:pPr>
            <w:r>
              <w:rPr>
                <w:rFonts w:ascii="Arial Narrow" w:hAnsi="Arial Narrow" w:cs="Calibri"/>
                <w:b/>
                <w:bCs/>
                <w:sz w:val="20"/>
                <w:szCs w:val="20"/>
              </w:rPr>
              <w:t>DESCRIÇÃO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417EC6C">
            <w:pPr>
              <w:jc w:val="center"/>
              <w:rPr>
                <w:rFonts w:ascii="Arial Narrow" w:hAnsi="Arial Narrow" w:cs="Calibri"/>
                <w:b/>
                <w:bCs/>
                <w:sz w:val="20"/>
                <w:szCs w:val="20"/>
              </w:rPr>
            </w:pPr>
            <w:r>
              <w:rPr>
                <w:rFonts w:ascii="Arial Narrow" w:hAnsi="Arial Narrow" w:cs="Calibri"/>
                <w:b/>
                <w:bCs/>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4D5E54C">
            <w:pPr>
              <w:jc w:val="center"/>
              <w:rPr>
                <w:rFonts w:ascii="Arial Narrow" w:hAnsi="Arial Narrow" w:cs="Calibri"/>
                <w:b/>
                <w:bCs/>
                <w:sz w:val="20"/>
                <w:szCs w:val="20"/>
              </w:rPr>
            </w:pPr>
            <w:r>
              <w:rPr>
                <w:rFonts w:ascii="Arial Narrow" w:hAnsi="Arial Narrow" w:cs="Calibri"/>
                <w:b/>
                <w:bCs/>
                <w:sz w:val="20"/>
                <w:szCs w:val="20"/>
              </w:rPr>
              <w:t>QUANT.</w:t>
            </w:r>
          </w:p>
        </w:tc>
      </w:tr>
      <w:tr w14:paraId="32E9A94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B2E98E1">
            <w:pPr>
              <w:jc w:val="center"/>
              <w:rPr>
                <w:rFonts w:ascii="Arial Narrow" w:hAnsi="Arial Narrow" w:cs="Calibri"/>
                <w:sz w:val="20"/>
                <w:szCs w:val="20"/>
              </w:rPr>
            </w:pPr>
            <w:r>
              <w:rPr>
                <w:rFonts w:ascii="Arial Narrow" w:hAnsi="Arial Narrow" w:cs="Calibri"/>
                <w:sz w:val="20"/>
                <w:szCs w:val="20"/>
              </w:rPr>
              <w:t>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5ABBD5D">
            <w:pPr>
              <w:rPr>
                <w:rFonts w:ascii="Arial Narrow" w:hAnsi="Arial Narrow" w:cs="Calibri"/>
                <w:sz w:val="20"/>
                <w:szCs w:val="20"/>
              </w:rPr>
            </w:pPr>
            <w:r>
              <w:rPr>
                <w:rFonts w:ascii="Arial Narrow" w:hAnsi="Arial Narrow" w:cs="Calibri"/>
                <w:sz w:val="20"/>
                <w:szCs w:val="20"/>
              </w:rPr>
              <w:t>ÁCIDO VALPRÓICO 500MG DRAG. (C-1)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88C7985">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01EA9E6">
            <w:pPr>
              <w:jc w:val="center"/>
              <w:rPr>
                <w:rFonts w:ascii="Arial Narrow" w:hAnsi="Arial Narrow" w:cs="Calibri"/>
                <w:sz w:val="20"/>
                <w:szCs w:val="20"/>
              </w:rPr>
            </w:pPr>
            <w:r>
              <w:rPr>
                <w:rFonts w:ascii="Arial Narrow" w:hAnsi="Arial Narrow" w:cs="Calibri"/>
                <w:sz w:val="20"/>
                <w:szCs w:val="20"/>
              </w:rPr>
              <w:t>80000</w:t>
            </w:r>
          </w:p>
        </w:tc>
      </w:tr>
      <w:tr w14:paraId="03FF7DB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90F9E86">
            <w:pPr>
              <w:jc w:val="center"/>
              <w:rPr>
                <w:rFonts w:ascii="Arial Narrow" w:hAnsi="Arial Narrow" w:cs="Calibri"/>
                <w:sz w:val="20"/>
                <w:szCs w:val="20"/>
              </w:rPr>
            </w:pPr>
            <w:r>
              <w:rPr>
                <w:rFonts w:ascii="Arial Narrow" w:hAnsi="Arial Narrow" w:cs="Calibri"/>
                <w:sz w:val="20"/>
                <w:szCs w:val="20"/>
              </w:rPr>
              <w:t>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7414814">
            <w:pPr>
              <w:rPr>
                <w:rFonts w:ascii="Arial Narrow" w:hAnsi="Arial Narrow" w:cs="Calibri"/>
                <w:sz w:val="20"/>
                <w:szCs w:val="20"/>
              </w:rPr>
            </w:pPr>
            <w:r>
              <w:rPr>
                <w:rFonts w:ascii="Arial Narrow" w:hAnsi="Arial Narrow" w:cs="Calibri"/>
                <w:sz w:val="20"/>
                <w:szCs w:val="20"/>
              </w:rPr>
              <w:t>ALPRAZOLAM 0,5 MG COMP.</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E771975">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A187073">
            <w:pPr>
              <w:jc w:val="center"/>
              <w:rPr>
                <w:rFonts w:ascii="Arial Narrow" w:hAnsi="Arial Narrow" w:cs="Calibri"/>
                <w:sz w:val="20"/>
                <w:szCs w:val="20"/>
              </w:rPr>
            </w:pPr>
            <w:r>
              <w:rPr>
                <w:rFonts w:ascii="Arial Narrow" w:hAnsi="Arial Narrow" w:cs="Calibri"/>
                <w:sz w:val="20"/>
                <w:szCs w:val="20"/>
              </w:rPr>
              <w:t>3000</w:t>
            </w:r>
          </w:p>
        </w:tc>
      </w:tr>
      <w:tr w14:paraId="09714DA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B879F76">
            <w:pPr>
              <w:jc w:val="center"/>
              <w:rPr>
                <w:rFonts w:ascii="Arial Narrow" w:hAnsi="Arial Narrow" w:cs="Calibri"/>
                <w:sz w:val="20"/>
                <w:szCs w:val="20"/>
              </w:rPr>
            </w:pPr>
            <w:r>
              <w:rPr>
                <w:rFonts w:ascii="Arial Narrow" w:hAnsi="Arial Narrow" w:cs="Calibri"/>
                <w:sz w:val="20"/>
                <w:szCs w:val="20"/>
              </w:rPr>
              <w:t>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CFD6FF9">
            <w:pPr>
              <w:rPr>
                <w:rFonts w:ascii="Arial Narrow" w:hAnsi="Arial Narrow" w:cs="Calibri"/>
                <w:sz w:val="20"/>
                <w:szCs w:val="20"/>
              </w:rPr>
            </w:pPr>
            <w:r>
              <w:rPr>
                <w:rFonts w:ascii="Arial Narrow" w:hAnsi="Arial Narrow" w:cs="Calibri"/>
                <w:sz w:val="20"/>
                <w:szCs w:val="20"/>
              </w:rPr>
              <w:t>AMITRIPTILINA 25MG CMP VER. (C-1)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1BD71E8">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BC7B1F1">
            <w:pPr>
              <w:jc w:val="center"/>
              <w:rPr>
                <w:rFonts w:ascii="Arial Narrow" w:hAnsi="Arial Narrow" w:cs="Calibri"/>
                <w:sz w:val="20"/>
                <w:szCs w:val="20"/>
              </w:rPr>
            </w:pPr>
            <w:r>
              <w:rPr>
                <w:rFonts w:ascii="Arial Narrow" w:hAnsi="Arial Narrow" w:cs="Calibri"/>
                <w:sz w:val="20"/>
                <w:szCs w:val="20"/>
              </w:rPr>
              <w:t>120000</w:t>
            </w:r>
          </w:p>
        </w:tc>
      </w:tr>
      <w:tr w14:paraId="69E8D4D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ABD0A95">
            <w:pPr>
              <w:jc w:val="center"/>
              <w:rPr>
                <w:rFonts w:ascii="Arial Narrow" w:hAnsi="Arial Narrow" w:cs="Calibri"/>
                <w:sz w:val="20"/>
                <w:szCs w:val="20"/>
              </w:rPr>
            </w:pPr>
            <w:r>
              <w:rPr>
                <w:rFonts w:ascii="Arial Narrow" w:hAnsi="Arial Narrow" w:cs="Calibri"/>
                <w:sz w:val="20"/>
                <w:szCs w:val="20"/>
              </w:rPr>
              <w:t>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14BED31">
            <w:pPr>
              <w:rPr>
                <w:rFonts w:ascii="Arial Narrow" w:hAnsi="Arial Narrow" w:cs="Calibri"/>
                <w:sz w:val="20"/>
                <w:szCs w:val="20"/>
              </w:rPr>
            </w:pPr>
            <w:r>
              <w:rPr>
                <w:rFonts w:ascii="Arial Narrow" w:hAnsi="Arial Narrow" w:cs="Calibri"/>
                <w:sz w:val="20"/>
                <w:szCs w:val="20"/>
              </w:rPr>
              <w:t>AMITRIPTILINA 75MG CMP VER. (C-1)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8D73C53">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4323FF3">
            <w:pPr>
              <w:jc w:val="center"/>
              <w:rPr>
                <w:rFonts w:ascii="Arial Narrow" w:hAnsi="Arial Narrow" w:cs="Calibri"/>
                <w:sz w:val="20"/>
                <w:szCs w:val="20"/>
              </w:rPr>
            </w:pPr>
            <w:r>
              <w:rPr>
                <w:rFonts w:ascii="Arial Narrow" w:hAnsi="Arial Narrow" w:cs="Calibri"/>
                <w:sz w:val="20"/>
                <w:szCs w:val="20"/>
              </w:rPr>
              <w:t>20000</w:t>
            </w:r>
          </w:p>
        </w:tc>
      </w:tr>
      <w:tr w14:paraId="2D6CAF9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43B4DCC">
            <w:pPr>
              <w:jc w:val="center"/>
              <w:rPr>
                <w:rFonts w:ascii="Arial Narrow" w:hAnsi="Arial Narrow" w:cs="Calibri"/>
                <w:sz w:val="20"/>
                <w:szCs w:val="20"/>
              </w:rPr>
            </w:pPr>
            <w:r>
              <w:rPr>
                <w:rFonts w:ascii="Arial Narrow" w:hAnsi="Arial Narrow" w:cs="Calibri"/>
                <w:sz w:val="20"/>
                <w:szCs w:val="20"/>
              </w:rPr>
              <w:t>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2245C56">
            <w:pPr>
              <w:rPr>
                <w:rFonts w:ascii="Arial Narrow" w:hAnsi="Arial Narrow" w:cs="Calibri"/>
                <w:sz w:val="20"/>
                <w:szCs w:val="20"/>
              </w:rPr>
            </w:pPr>
            <w:r>
              <w:rPr>
                <w:rFonts w:ascii="Arial Narrow" w:hAnsi="Arial Narrow" w:cs="Calibri"/>
                <w:sz w:val="20"/>
                <w:szCs w:val="20"/>
              </w:rPr>
              <w:t>BIPERIDENO AMPOLA</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7F6FED3">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99AA53D">
            <w:pPr>
              <w:jc w:val="center"/>
              <w:rPr>
                <w:rFonts w:ascii="Arial Narrow" w:hAnsi="Arial Narrow" w:cs="Calibri"/>
                <w:sz w:val="20"/>
                <w:szCs w:val="20"/>
              </w:rPr>
            </w:pPr>
            <w:r>
              <w:rPr>
                <w:rFonts w:ascii="Arial Narrow" w:hAnsi="Arial Narrow" w:cs="Calibri"/>
                <w:sz w:val="20"/>
                <w:szCs w:val="20"/>
              </w:rPr>
              <w:t>400</w:t>
            </w:r>
          </w:p>
        </w:tc>
      </w:tr>
      <w:tr w14:paraId="4A84A11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D996C1B">
            <w:pPr>
              <w:jc w:val="center"/>
              <w:rPr>
                <w:rFonts w:ascii="Arial Narrow" w:hAnsi="Arial Narrow" w:cs="Calibri"/>
                <w:sz w:val="20"/>
                <w:szCs w:val="20"/>
              </w:rPr>
            </w:pPr>
            <w:r>
              <w:rPr>
                <w:rFonts w:ascii="Arial Narrow" w:hAnsi="Arial Narrow" w:cs="Calibri"/>
                <w:sz w:val="20"/>
                <w:szCs w:val="20"/>
              </w:rPr>
              <w:t>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1D51463">
            <w:pPr>
              <w:rPr>
                <w:rFonts w:ascii="Arial Narrow" w:hAnsi="Arial Narrow" w:cs="Calibri"/>
                <w:sz w:val="20"/>
                <w:szCs w:val="20"/>
              </w:rPr>
            </w:pPr>
            <w:r>
              <w:rPr>
                <w:rFonts w:ascii="Arial Narrow" w:hAnsi="Arial Narrow" w:cs="Calibri"/>
                <w:sz w:val="20"/>
                <w:szCs w:val="20"/>
              </w:rPr>
              <w:t>BIPERIDENO 2MG CMP. (C-1)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67BE5DE">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A2E4F8F">
            <w:pPr>
              <w:jc w:val="center"/>
              <w:rPr>
                <w:rFonts w:ascii="Arial Narrow" w:hAnsi="Arial Narrow" w:cs="Calibri"/>
                <w:sz w:val="20"/>
                <w:szCs w:val="20"/>
              </w:rPr>
            </w:pPr>
            <w:r>
              <w:rPr>
                <w:rFonts w:ascii="Arial Narrow" w:hAnsi="Arial Narrow" w:cs="Calibri"/>
                <w:sz w:val="20"/>
                <w:szCs w:val="20"/>
              </w:rPr>
              <w:t>100000</w:t>
            </w:r>
          </w:p>
        </w:tc>
      </w:tr>
      <w:tr w14:paraId="3BDDD66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D25C002">
            <w:pPr>
              <w:jc w:val="center"/>
              <w:rPr>
                <w:rFonts w:ascii="Arial Narrow" w:hAnsi="Arial Narrow" w:cs="Calibri"/>
                <w:sz w:val="20"/>
                <w:szCs w:val="20"/>
              </w:rPr>
            </w:pPr>
            <w:r>
              <w:rPr>
                <w:rFonts w:ascii="Arial Narrow" w:hAnsi="Arial Narrow" w:cs="Calibri"/>
                <w:sz w:val="20"/>
                <w:szCs w:val="20"/>
              </w:rPr>
              <w:t>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C43EAD7">
            <w:pPr>
              <w:rPr>
                <w:rFonts w:ascii="Arial Narrow" w:hAnsi="Arial Narrow" w:cs="Calibri"/>
                <w:sz w:val="20"/>
                <w:szCs w:val="20"/>
              </w:rPr>
            </w:pPr>
            <w:r>
              <w:rPr>
                <w:rFonts w:ascii="Arial Narrow" w:hAnsi="Arial Narrow" w:cs="Calibri"/>
                <w:sz w:val="20"/>
                <w:szCs w:val="20"/>
              </w:rPr>
              <w:t>BUPROPIONA, CLORIDRATO 150MG  (C-1)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494F2FA">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13A357E">
            <w:pPr>
              <w:jc w:val="center"/>
              <w:rPr>
                <w:rFonts w:ascii="Arial Narrow" w:hAnsi="Arial Narrow" w:cs="Calibri"/>
                <w:sz w:val="20"/>
                <w:szCs w:val="20"/>
              </w:rPr>
            </w:pPr>
            <w:r>
              <w:rPr>
                <w:rFonts w:ascii="Arial Narrow" w:hAnsi="Arial Narrow" w:cs="Calibri"/>
                <w:sz w:val="20"/>
                <w:szCs w:val="20"/>
              </w:rPr>
              <w:t>10000</w:t>
            </w:r>
          </w:p>
        </w:tc>
      </w:tr>
      <w:tr w14:paraId="5367D5F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877615C">
            <w:pPr>
              <w:jc w:val="center"/>
              <w:rPr>
                <w:rFonts w:ascii="Arial Narrow" w:hAnsi="Arial Narrow" w:cs="Calibri"/>
                <w:sz w:val="20"/>
                <w:szCs w:val="20"/>
              </w:rPr>
            </w:pPr>
            <w:r>
              <w:rPr>
                <w:rFonts w:ascii="Arial Narrow" w:hAnsi="Arial Narrow" w:cs="Calibri"/>
                <w:sz w:val="20"/>
                <w:szCs w:val="20"/>
              </w:rPr>
              <w:t>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6DED519">
            <w:pPr>
              <w:rPr>
                <w:rFonts w:ascii="Arial Narrow" w:hAnsi="Arial Narrow" w:cs="Calibri"/>
                <w:sz w:val="20"/>
                <w:szCs w:val="20"/>
              </w:rPr>
            </w:pPr>
            <w:r>
              <w:rPr>
                <w:rFonts w:ascii="Arial Narrow" w:hAnsi="Arial Narrow" w:cs="Calibri"/>
                <w:sz w:val="20"/>
                <w:szCs w:val="20"/>
              </w:rPr>
              <w:t>CARBAMAZEPINA 200MG CMP. (C-1)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DA1EF48">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86576C5">
            <w:pPr>
              <w:jc w:val="center"/>
              <w:rPr>
                <w:rFonts w:ascii="Arial Narrow" w:hAnsi="Arial Narrow" w:cs="Calibri"/>
                <w:sz w:val="20"/>
                <w:szCs w:val="20"/>
              </w:rPr>
            </w:pPr>
            <w:r>
              <w:rPr>
                <w:rFonts w:ascii="Arial Narrow" w:hAnsi="Arial Narrow" w:cs="Calibri"/>
                <w:sz w:val="20"/>
                <w:szCs w:val="20"/>
              </w:rPr>
              <w:t>100000</w:t>
            </w:r>
          </w:p>
        </w:tc>
      </w:tr>
      <w:tr w14:paraId="6F9BBBD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18887C6">
            <w:pPr>
              <w:jc w:val="center"/>
              <w:rPr>
                <w:rFonts w:ascii="Arial Narrow" w:hAnsi="Arial Narrow" w:cs="Calibri"/>
                <w:sz w:val="20"/>
                <w:szCs w:val="20"/>
              </w:rPr>
            </w:pPr>
            <w:r>
              <w:rPr>
                <w:rFonts w:ascii="Arial Narrow" w:hAnsi="Arial Narrow" w:cs="Calibri"/>
                <w:sz w:val="20"/>
                <w:szCs w:val="20"/>
              </w:rPr>
              <w:t>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DCD9A5B">
            <w:pPr>
              <w:rPr>
                <w:rFonts w:ascii="Arial Narrow" w:hAnsi="Arial Narrow" w:cs="Calibri"/>
                <w:sz w:val="20"/>
                <w:szCs w:val="20"/>
              </w:rPr>
            </w:pPr>
            <w:r>
              <w:rPr>
                <w:rFonts w:ascii="Arial Narrow" w:hAnsi="Arial Narrow" w:cs="Calibri"/>
                <w:sz w:val="20"/>
                <w:szCs w:val="20"/>
              </w:rPr>
              <w:t>CARBAMAZEPINA 400MG COMPRIMIDO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3A796AF">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F4C9AB4">
            <w:pPr>
              <w:jc w:val="center"/>
              <w:rPr>
                <w:rFonts w:ascii="Arial Narrow" w:hAnsi="Arial Narrow" w:cs="Calibri"/>
                <w:sz w:val="20"/>
                <w:szCs w:val="20"/>
              </w:rPr>
            </w:pPr>
            <w:r>
              <w:rPr>
                <w:rFonts w:ascii="Arial Narrow" w:hAnsi="Arial Narrow" w:cs="Calibri"/>
                <w:sz w:val="20"/>
                <w:szCs w:val="20"/>
              </w:rPr>
              <w:t>60000</w:t>
            </w:r>
          </w:p>
        </w:tc>
      </w:tr>
      <w:tr w14:paraId="0347ECF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480FDFE">
            <w:pPr>
              <w:jc w:val="center"/>
              <w:rPr>
                <w:rFonts w:ascii="Arial Narrow" w:hAnsi="Arial Narrow" w:cs="Calibri"/>
                <w:sz w:val="20"/>
                <w:szCs w:val="20"/>
              </w:rPr>
            </w:pPr>
            <w:r>
              <w:rPr>
                <w:rFonts w:ascii="Arial Narrow" w:hAnsi="Arial Narrow" w:cs="Calibri"/>
                <w:sz w:val="20"/>
                <w:szCs w:val="20"/>
              </w:rPr>
              <w:t>10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39CD49D">
            <w:pPr>
              <w:rPr>
                <w:rFonts w:ascii="Arial Narrow" w:hAnsi="Arial Narrow" w:cs="Calibri"/>
                <w:sz w:val="20"/>
                <w:szCs w:val="20"/>
              </w:rPr>
            </w:pPr>
            <w:r>
              <w:rPr>
                <w:rFonts w:ascii="Arial Narrow" w:hAnsi="Arial Narrow" w:cs="Calibri"/>
                <w:sz w:val="20"/>
                <w:szCs w:val="20"/>
              </w:rPr>
              <w:t>CARBAMAZEPINA 20MG/ML SUSPENSÃO ORAL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2954E9F">
            <w:pPr>
              <w:jc w:val="center"/>
              <w:rPr>
                <w:rFonts w:ascii="Arial Narrow" w:hAnsi="Arial Narrow" w:cs="Calibri"/>
                <w:sz w:val="20"/>
                <w:szCs w:val="20"/>
              </w:rPr>
            </w:pPr>
            <w:r>
              <w:rPr>
                <w:rFonts w:ascii="Arial Narrow" w:hAnsi="Arial Narrow" w:cs="Calibri"/>
                <w:sz w:val="20"/>
                <w:szCs w:val="20"/>
              </w:rPr>
              <w:t>FRACO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4F5FD75">
            <w:pPr>
              <w:jc w:val="center"/>
              <w:rPr>
                <w:rFonts w:ascii="Arial Narrow" w:hAnsi="Arial Narrow" w:cs="Calibri"/>
                <w:sz w:val="20"/>
                <w:szCs w:val="20"/>
              </w:rPr>
            </w:pPr>
            <w:r>
              <w:rPr>
                <w:rFonts w:ascii="Arial Narrow" w:hAnsi="Arial Narrow" w:cs="Calibri"/>
                <w:sz w:val="20"/>
                <w:szCs w:val="20"/>
              </w:rPr>
              <w:t>400</w:t>
            </w:r>
          </w:p>
        </w:tc>
      </w:tr>
      <w:tr w14:paraId="45A00E7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95B3950">
            <w:pPr>
              <w:jc w:val="center"/>
              <w:rPr>
                <w:rFonts w:ascii="Arial Narrow" w:hAnsi="Arial Narrow" w:cs="Calibri"/>
                <w:sz w:val="20"/>
                <w:szCs w:val="20"/>
              </w:rPr>
            </w:pPr>
            <w:r>
              <w:rPr>
                <w:rFonts w:ascii="Arial Narrow" w:hAnsi="Arial Narrow" w:cs="Calibri"/>
                <w:sz w:val="20"/>
                <w:szCs w:val="20"/>
              </w:rPr>
              <w:t>11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BB2B3FE">
            <w:pPr>
              <w:rPr>
                <w:rFonts w:ascii="Arial Narrow" w:hAnsi="Arial Narrow" w:cs="Calibri"/>
                <w:sz w:val="20"/>
                <w:szCs w:val="20"/>
              </w:rPr>
            </w:pPr>
            <w:r>
              <w:rPr>
                <w:rFonts w:ascii="Arial Narrow" w:hAnsi="Arial Narrow" w:cs="Calibri"/>
                <w:sz w:val="20"/>
                <w:szCs w:val="20"/>
              </w:rPr>
              <w:t>CARBONATO LITIUM 300MG COMP (C-1)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1AFE07A">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34393EA">
            <w:pPr>
              <w:jc w:val="center"/>
              <w:rPr>
                <w:rFonts w:ascii="Arial Narrow" w:hAnsi="Arial Narrow" w:cs="Calibri"/>
                <w:sz w:val="20"/>
                <w:szCs w:val="20"/>
              </w:rPr>
            </w:pPr>
            <w:r>
              <w:rPr>
                <w:rFonts w:ascii="Arial Narrow" w:hAnsi="Arial Narrow" w:cs="Calibri"/>
                <w:sz w:val="20"/>
                <w:szCs w:val="20"/>
              </w:rPr>
              <w:t>40000</w:t>
            </w:r>
          </w:p>
        </w:tc>
      </w:tr>
      <w:tr w14:paraId="780B48D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85773A0">
            <w:pPr>
              <w:jc w:val="center"/>
              <w:rPr>
                <w:rFonts w:ascii="Arial Narrow" w:hAnsi="Arial Narrow" w:cs="Calibri"/>
                <w:sz w:val="20"/>
                <w:szCs w:val="20"/>
              </w:rPr>
            </w:pPr>
            <w:r>
              <w:rPr>
                <w:rFonts w:ascii="Arial Narrow" w:hAnsi="Arial Narrow" w:cs="Calibri"/>
                <w:sz w:val="20"/>
                <w:szCs w:val="20"/>
              </w:rPr>
              <w:t>12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DFB81CA">
            <w:pPr>
              <w:rPr>
                <w:rFonts w:ascii="Arial Narrow" w:hAnsi="Arial Narrow" w:cs="Calibri"/>
                <w:sz w:val="20"/>
                <w:szCs w:val="20"/>
              </w:rPr>
            </w:pPr>
            <w:r>
              <w:rPr>
                <w:rFonts w:ascii="Arial Narrow" w:hAnsi="Arial Narrow" w:cs="Calibri"/>
                <w:sz w:val="20"/>
                <w:szCs w:val="20"/>
              </w:rPr>
              <w:t>CITALOPRAM 20 MG COMPRIMIDOS</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4AEF2DA">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6A7988B">
            <w:pPr>
              <w:jc w:val="center"/>
              <w:rPr>
                <w:rFonts w:ascii="Arial Narrow" w:hAnsi="Arial Narrow" w:cs="Calibri"/>
                <w:sz w:val="20"/>
                <w:szCs w:val="20"/>
              </w:rPr>
            </w:pPr>
            <w:r>
              <w:rPr>
                <w:rFonts w:ascii="Arial Narrow" w:hAnsi="Arial Narrow" w:cs="Calibri"/>
                <w:sz w:val="20"/>
                <w:szCs w:val="20"/>
              </w:rPr>
              <w:t>3000</w:t>
            </w:r>
          </w:p>
        </w:tc>
      </w:tr>
      <w:tr w14:paraId="2BCAF31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3F76090">
            <w:pPr>
              <w:jc w:val="center"/>
              <w:rPr>
                <w:rFonts w:ascii="Arial Narrow" w:hAnsi="Arial Narrow" w:cs="Calibri"/>
                <w:sz w:val="20"/>
                <w:szCs w:val="20"/>
              </w:rPr>
            </w:pPr>
            <w:r>
              <w:rPr>
                <w:rFonts w:ascii="Arial Narrow" w:hAnsi="Arial Narrow" w:cs="Calibri"/>
                <w:sz w:val="20"/>
                <w:szCs w:val="20"/>
              </w:rPr>
              <w:t>13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4404E27">
            <w:pPr>
              <w:rPr>
                <w:rFonts w:ascii="Arial Narrow" w:hAnsi="Arial Narrow" w:cs="Calibri"/>
                <w:sz w:val="20"/>
                <w:szCs w:val="20"/>
              </w:rPr>
            </w:pPr>
            <w:r>
              <w:rPr>
                <w:rFonts w:ascii="Arial Narrow" w:hAnsi="Arial Narrow" w:cs="Calibri"/>
                <w:sz w:val="20"/>
                <w:szCs w:val="20"/>
              </w:rPr>
              <w:t xml:space="preserve">CLOMIPRAMINA 25MG CMP (C-1)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202FFD7">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81DB47E">
            <w:pPr>
              <w:jc w:val="center"/>
              <w:rPr>
                <w:rFonts w:ascii="Arial Narrow" w:hAnsi="Arial Narrow" w:cs="Calibri"/>
                <w:sz w:val="20"/>
                <w:szCs w:val="20"/>
              </w:rPr>
            </w:pPr>
            <w:r>
              <w:rPr>
                <w:rFonts w:ascii="Arial Narrow" w:hAnsi="Arial Narrow" w:cs="Calibri"/>
                <w:sz w:val="20"/>
                <w:szCs w:val="20"/>
              </w:rPr>
              <w:t>80000</w:t>
            </w:r>
          </w:p>
        </w:tc>
      </w:tr>
      <w:tr w14:paraId="395C7243">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3DD5A0E">
            <w:pPr>
              <w:jc w:val="center"/>
              <w:rPr>
                <w:rFonts w:ascii="Arial Narrow" w:hAnsi="Arial Narrow" w:cs="Calibri"/>
                <w:sz w:val="20"/>
                <w:szCs w:val="20"/>
              </w:rPr>
            </w:pPr>
            <w:r>
              <w:rPr>
                <w:rFonts w:ascii="Arial Narrow" w:hAnsi="Arial Narrow" w:cs="Calibri"/>
                <w:sz w:val="20"/>
                <w:szCs w:val="20"/>
              </w:rPr>
              <w:t>14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DD49F9A">
            <w:pPr>
              <w:rPr>
                <w:rFonts w:ascii="Arial Narrow" w:hAnsi="Arial Narrow" w:cs="Calibri"/>
                <w:sz w:val="20"/>
                <w:szCs w:val="20"/>
              </w:rPr>
            </w:pPr>
            <w:r>
              <w:rPr>
                <w:rFonts w:ascii="Arial Narrow" w:hAnsi="Arial Narrow" w:cs="Calibri"/>
                <w:sz w:val="20"/>
                <w:szCs w:val="20"/>
              </w:rPr>
              <w:t>CLONAZEPAM 0,5 MG COMP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0FBD2F3">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7D8A5CB">
            <w:pPr>
              <w:jc w:val="center"/>
              <w:rPr>
                <w:rFonts w:ascii="Arial Narrow" w:hAnsi="Arial Narrow" w:cs="Calibri"/>
                <w:sz w:val="20"/>
                <w:szCs w:val="20"/>
              </w:rPr>
            </w:pPr>
            <w:r>
              <w:rPr>
                <w:rFonts w:ascii="Arial Narrow" w:hAnsi="Arial Narrow" w:cs="Calibri"/>
                <w:sz w:val="20"/>
                <w:szCs w:val="20"/>
              </w:rPr>
              <w:t>50000</w:t>
            </w:r>
          </w:p>
        </w:tc>
      </w:tr>
      <w:tr w14:paraId="0A8DED1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A983FCB">
            <w:pPr>
              <w:jc w:val="center"/>
              <w:rPr>
                <w:rFonts w:ascii="Arial Narrow" w:hAnsi="Arial Narrow" w:cs="Calibri"/>
                <w:sz w:val="20"/>
                <w:szCs w:val="20"/>
              </w:rPr>
            </w:pPr>
            <w:r>
              <w:rPr>
                <w:rFonts w:ascii="Arial Narrow" w:hAnsi="Arial Narrow" w:cs="Calibri"/>
                <w:sz w:val="20"/>
                <w:szCs w:val="20"/>
              </w:rPr>
              <w:t>15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DD42537">
            <w:pPr>
              <w:rPr>
                <w:rFonts w:ascii="Arial Narrow" w:hAnsi="Arial Narrow" w:cs="Calibri"/>
                <w:sz w:val="20"/>
                <w:szCs w:val="20"/>
              </w:rPr>
            </w:pPr>
            <w:r>
              <w:rPr>
                <w:rFonts w:ascii="Arial Narrow" w:hAnsi="Arial Narrow" w:cs="Calibri"/>
                <w:sz w:val="20"/>
                <w:szCs w:val="20"/>
              </w:rPr>
              <w:t>CLONAZEPAM 2 MG COMP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EA479FC">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6E88B91">
            <w:pPr>
              <w:jc w:val="center"/>
              <w:rPr>
                <w:rFonts w:ascii="Arial Narrow" w:hAnsi="Arial Narrow" w:cs="Calibri"/>
                <w:sz w:val="20"/>
                <w:szCs w:val="20"/>
              </w:rPr>
            </w:pPr>
            <w:r>
              <w:rPr>
                <w:rFonts w:ascii="Arial Narrow" w:hAnsi="Arial Narrow" w:cs="Calibri"/>
                <w:sz w:val="20"/>
                <w:szCs w:val="20"/>
              </w:rPr>
              <w:t>80000</w:t>
            </w:r>
          </w:p>
        </w:tc>
      </w:tr>
      <w:tr w14:paraId="6A06D94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1CD17F3">
            <w:pPr>
              <w:jc w:val="center"/>
              <w:rPr>
                <w:rFonts w:ascii="Arial Narrow" w:hAnsi="Arial Narrow" w:cs="Calibri"/>
                <w:sz w:val="20"/>
                <w:szCs w:val="20"/>
              </w:rPr>
            </w:pPr>
            <w:r>
              <w:rPr>
                <w:rFonts w:ascii="Arial Narrow" w:hAnsi="Arial Narrow" w:cs="Calibri"/>
                <w:sz w:val="20"/>
                <w:szCs w:val="20"/>
              </w:rPr>
              <w:t>16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41C662C">
            <w:pPr>
              <w:rPr>
                <w:rFonts w:ascii="Arial Narrow" w:hAnsi="Arial Narrow" w:cs="Calibri"/>
                <w:sz w:val="20"/>
                <w:szCs w:val="20"/>
              </w:rPr>
            </w:pPr>
            <w:r>
              <w:rPr>
                <w:rFonts w:ascii="Arial Narrow" w:hAnsi="Arial Narrow" w:cs="Calibri"/>
                <w:sz w:val="20"/>
                <w:szCs w:val="20"/>
              </w:rPr>
              <w:t>CLONAZEPAN 2,5MG/ML SOL ORAL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08875DC">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E1E5B87">
            <w:pPr>
              <w:jc w:val="center"/>
              <w:rPr>
                <w:rFonts w:ascii="Arial Narrow" w:hAnsi="Arial Narrow" w:cs="Calibri"/>
                <w:sz w:val="20"/>
                <w:szCs w:val="20"/>
              </w:rPr>
            </w:pPr>
            <w:r>
              <w:rPr>
                <w:rFonts w:ascii="Arial Narrow" w:hAnsi="Arial Narrow" w:cs="Calibri"/>
                <w:sz w:val="20"/>
                <w:szCs w:val="20"/>
              </w:rPr>
              <w:t>400</w:t>
            </w:r>
          </w:p>
        </w:tc>
      </w:tr>
      <w:tr w14:paraId="39015D6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3CA82D0">
            <w:pPr>
              <w:jc w:val="center"/>
              <w:rPr>
                <w:rFonts w:ascii="Arial Narrow" w:hAnsi="Arial Narrow" w:cs="Calibri"/>
                <w:sz w:val="20"/>
                <w:szCs w:val="20"/>
              </w:rPr>
            </w:pPr>
            <w:r>
              <w:rPr>
                <w:rFonts w:ascii="Arial Narrow" w:hAnsi="Arial Narrow" w:cs="Calibri"/>
                <w:sz w:val="20"/>
                <w:szCs w:val="20"/>
              </w:rPr>
              <w:t>17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B092F5E">
            <w:pPr>
              <w:rPr>
                <w:rFonts w:ascii="Arial Narrow" w:hAnsi="Arial Narrow" w:cs="Calibri"/>
                <w:sz w:val="20"/>
                <w:szCs w:val="20"/>
              </w:rPr>
            </w:pPr>
            <w:r>
              <w:rPr>
                <w:rFonts w:ascii="Arial Narrow" w:hAnsi="Arial Narrow" w:cs="Calibri"/>
                <w:sz w:val="20"/>
                <w:szCs w:val="20"/>
              </w:rPr>
              <w:t>CLORIDRATO DE TRAMADOL 50 MG CAPSULA OU COMPRIMIDO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A6AFFC5">
            <w:pPr>
              <w:jc w:val="center"/>
              <w:rPr>
                <w:rFonts w:ascii="Arial Narrow" w:hAnsi="Arial Narrow" w:cs="Calibri"/>
                <w:sz w:val="20"/>
                <w:szCs w:val="20"/>
              </w:rPr>
            </w:pPr>
            <w:r>
              <w:rPr>
                <w:rFonts w:ascii="Arial Narrow" w:hAnsi="Arial Narrow" w:cs="Calibri"/>
                <w:sz w:val="20"/>
                <w:szCs w:val="20"/>
              </w:rPr>
              <w:t>CAPSULA</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5E2DB25">
            <w:pPr>
              <w:jc w:val="center"/>
              <w:rPr>
                <w:rFonts w:ascii="Arial Narrow" w:hAnsi="Arial Narrow" w:cs="Calibri"/>
                <w:sz w:val="20"/>
                <w:szCs w:val="20"/>
              </w:rPr>
            </w:pPr>
            <w:r>
              <w:rPr>
                <w:rFonts w:ascii="Arial Narrow" w:hAnsi="Arial Narrow" w:cs="Calibri"/>
                <w:sz w:val="20"/>
                <w:szCs w:val="20"/>
              </w:rPr>
              <w:t>1000</w:t>
            </w:r>
          </w:p>
        </w:tc>
      </w:tr>
      <w:tr w14:paraId="5AB0B02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4684841">
            <w:pPr>
              <w:jc w:val="center"/>
              <w:rPr>
                <w:rFonts w:ascii="Arial Narrow" w:hAnsi="Arial Narrow" w:cs="Calibri"/>
                <w:sz w:val="20"/>
                <w:szCs w:val="20"/>
              </w:rPr>
            </w:pPr>
            <w:r>
              <w:rPr>
                <w:rFonts w:ascii="Arial Narrow" w:hAnsi="Arial Narrow" w:cs="Calibri"/>
                <w:sz w:val="20"/>
                <w:szCs w:val="20"/>
              </w:rPr>
              <w:t>18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FA89C50">
            <w:pPr>
              <w:rPr>
                <w:rFonts w:ascii="Arial Narrow" w:hAnsi="Arial Narrow" w:cs="Calibri"/>
                <w:sz w:val="20"/>
                <w:szCs w:val="20"/>
              </w:rPr>
            </w:pPr>
            <w:r>
              <w:rPr>
                <w:rFonts w:ascii="Arial Narrow" w:hAnsi="Arial Narrow" w:cs="Calibri"/>
                <w:sz w:val="20"/>
                <w:szCs w:val="20"/>
              </w:rPr>
              <w:t>CLORPROMAZINA 5 MG/ML AMPOLA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2817377">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B37843B">
            <w:pPr>
              <w:jc w:val="center"/>
              <w:rPr>
                <w:rFonts w:ascii="Arial Narrow" w:hAnsi="Arial Narrow" w:cs="Calibri"/>
                <w:sz w:val="20"/>
                <w:szCs w:val="20"/>
              </w:rPr>
            </w:pPr>
            <w:r>
              <w:rPr>
                <w:rFonts w:ascii="Arial Narrow" w:hAnsi="Arial Narrow" w:cs="Calibri"/>
                <w:sz w:val="20"/>
                <w:szCs w:val="20"/>
              </w:rPr>
              <w:t>300</w:t>
            </w:r>
          </w:p>
        </w:tc>
      </w:tr>
      <w:tr w14:paraId="7D6B6A2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7625C06">
            <w:pPr>
              <w:jc w:val="center"/>
              <w:rPr>
                <w:rFonts w:ascii="Arial Narrow" w:hAnsi="Arial Narrow" w:cs="Calibri"/>
                <w:sz w:val="20"/>
                <w:szCs w:val="20"/>
              </w:rPr>
            </w:pPr>
            <w:r>
              <w:rPr>
                <w:rFonts w:ascii="Arial Narrow" w:hAnsi="Arial Narrow" w:cs="Calibri"/>
                <w:sz w:val="20"/>
                <w:szCs w:val="20"/>
              </w:rPr>
              <w:t>19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3713131">
            <w:pPr>
              <w:rPr>
                <w:rFonts w:ascii="Arial Narrow" w:hAnsi="Arial Narrow" w:cs="Calibri"/>
                <w:sz w:val="20"/>
                <w:szCs w:val="20"/>
              </w:rPr>
            </w:pPr>
            <w:r>
              <w:rPr>
                <w:rFonts w:ascii="Arial Narrow" w:hAnsi="Arial Narrow" w:cs="Calibri"/>
                <w:sz w:val="20"/>
                <w:szCs w:val="20"/>
              </w:rPr>
              <w:t>CLORPROMAZINA 25MG COMPRIMIDO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878E491">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0E55841">
            <w:pPr>
              <w:jc w:val="center"/>
              <w:rPr>
                <w:rFonts w:ascii="Arial Narrow" w:hAnsi="Arial Narrow" w:cs="Calibri"/>
                <w:sz w:val="20"/>
                <w:szCs w:val="20"/>
              </w:rPr>
            </w:pPr>
            <w:r>
              <w:rPr>
                <w:rFonts w:ascii="Arial Narrow" w:hAnsi="Arial Narrow" w:cs="Calibri"/>
                <w:sz w:val="20"/>
                <w:szCs w:val="20"/>
              </w:rPr>
              <w:t>100000</w:t>
            </w:r>
          </w:p>
        </w:tc>
      </w:tr>
      <w:tr w14:paraId="1D96887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CD52F65">
            <w:pPr>
              <w:jc w:val="center"/>
              <w:rPr>
                <w:rFonts w:ascii="Arial Narrow" w:hAnsi="Arial Narrow" w:cs="Calibri"/>
                <w:sz w:val="20"/>
                <w:szCs w:val="20"/>
              </w:rPr>
            </w:pPr>
            <w:r>
              <w:rPr>
                <w:rFonts w:ascii="Arial Narrow" w:hAnsi="Arial Narrow" w:cs="Calibri"/>
                <w:sz w:val="20"/>
                <w:szCs w:val="20"/>
              </w:rPr>
              <w:t>20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987F0A9">
            <w:pPr>
              <w:rPr>
                <w:rFonts w:ascii="Arial Narrow" w:hAnsi="Arial Narrow" w:cs="Calibri"/>
                <w:sz w:val="20"/>
                <w:szCs w:val="20"/>
                <w:lang w:val="en-US"/>
              </w:rPr>
            </w:pPr>
            <w:r>
              <w:rPr>
                <w:rFonts w:ascii="Arial Narrow" w:hAnsi="Arial Narrow" w:cs="Calibri"/>
                <w:sz w:val="20"/>
                <w:szCs w:val="20"/>
                <w:lang w:val="en-US"/>
              </w:rPr>
              <w:t>CLORPROMAZINA 100MG CMP (C-1)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F285B5D">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A45BBB4">
            <w:pPr>
              <w:jc w:val="center"/>
              <w:rPr>
                <w:rFonts w:ascii="Arial Narrow" w:hAnsi="Arial Narrow" w:cs="Calibri"/>
                <w:sz w:val="20"/>
                <w:szCs w:val="20"/>
              </w:rPr>
            </w:pPr>
            <w:r>
              <w:rPr>
                <w:rFonts w:ascii="Arial Narrow" w:hAnsi="Arial Narrow" w:cs="Calibri"/>
                <w:sz w:val="20"/>
                <w:szCs w:val="20"/>
              </w:rPr>
              <w:t>100000</w:t>
            </w:r>
          </w:p>
        </w:tc>
      </w:tr>
      <w:tr w14:paraId="737FB00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2FDCCE4">
            <w:pPr>
              <w:jc w:val="center"/>
              <w:rPr>
                <w:rFonts w:ascii="Arial Narrow" w:hAnsi="Arial Narrow" w:cs="Calibri"/>
                <w:sz w:val="20"/>
                <w:szCs w:val="20"/>
              </w:rPr>
            </w:pPr>
            <w:r>
              <w:rPr>
                <w:rFonts w:ascii="Arial Narrow" w:hAnsi="Arial Narrow" w:cs="Calibri"/>
                <w:sz w:val="20"/>
                <w:szCs w:val="20"/>
              </w:rPr>
              <w:t>21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DAA1F3E">
            <w:pPr>
              <w:rPr>
                <w:rFonts w:ascii="Arial Narrow" w:hAnsi="Arial Narrow" w:cs="Calibri"/>
                <w:sz w:val="20"/>
                <w:szCs w:val="20"/>
              </w:rPr>
            </w:pPr>
            <w:r>
              <w:rPr>
                <w:rFonts w:ascii="Arial Narrow" w:hAnsi="Arial Narrow" w:cs="Calibri"/>
                <w:sz w:val="20"/>
                <w:szCs w:val="20"/>
              </w:rPr>
              <w:t>CLORPROMAZINA, CLORIDRATO 40MG/ML SOL ORAL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27D7441">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1E19636">
            <w:pPr>
              <w:jc w:val="center"/>
              <w:rPr>
                <w:rFonts w:ascii="Arial Narrow" w:hAnsi="Arial Narrow" w:cs="Calibri"/>
                <w:sz w:val="20"/>
                <w:szCs w:val="20"/>
              </w:rPr>
            </w:pPr>
            <w:r>
              <w:rPr>
                <w:rFonts w:ascii="Arial Narrow" w:hAnsi="Arial Narrow" w:cs="Calibri"/>
                <w:sz w:val="20"/>
                <w:szCs w:val="20"/>
              </w:rPr>
              <w:t>1000</w:t>
            </w:r>
          </w:p>
        </w:tc>
      </w:tr>
      <w:tr w14:paraId="1C40132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4912FDA">
            <w:pPr>
              <w:jc w:val="center"/>
              <w:rPr>
                <w:rFonts w:ascii="Arial Narrow" w:hAnsi="Arial Narrow" w:cs="Calibri"/>
                <w:sz w:val="20"/>
                <w:szCs w:val="20"/>
              </w:rPr>
            </w:pPr>
            <w:r>
              <w:rPr>
                <w:rFonts w:ascii="Arial Narrow" w:hAnsi="Arial Narrow" w:cs="Calibri"/>
                <w:sz w:val="20"/>
                <w:szCs w:val="20"/>
              </w:rPr>
              <w:t>22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0E564EF">
            <w:pPr>
              <w:rPr>
                <w:rFonts w:ascii="Arial Narrow" w:hAnsi="Arial Narrow" w:cs="Calibri"/>
                <w:sz w:val="20"/>
                <w:szCs w:val="20"/>
              </w:rPr>
            </w:pPr>
            <w:r>
              <w:rPr>
                <w:rFonts w:ascii="Arial Narrow" w:hAnsi="Arial Narrow" w:cs="Calibri"/>
                <w:sz w:val="20"/>
                <w:szCs w:val="20"/>
              </w:rPr>
              <w:t>CLORIDRATO DE METILFENIDRATO 10 MG COMPRIMIDO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B5DFB25">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F787782">
            <w:pPr>
              <w:jc w:val="center"/>
              <w:rPr>
                <w:rFonts w:ascii="Arial Narrow" w:hAnsi="Arial Narrow" w:cs="Calibri"/>
                <w:sz w:val="20"/>
                <w:szCs w:val="20"/>
              </w:rPr>
            </w:pPr>
            <w:r>
              <w:rPr>
                <w:rFonts w:ascii="Arial Narrow" w:hAnsi="Arial Narrow" w:cs="Calibri"/>
                <w:sz w:val="20"/>
                <w:szCs w:val="20"/>
              </w:rPr>
              <w:t>3000</w:t>
            </w:r>
          </w:p>
        </w:tc>
      </w:tr>
      <w:tr w14:paraId="7F92F20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12B47C8">
            <w:pPr>
              <w:jc w:val="center"/>
              <w:rPr>
                <w:rFonts w:ascii="Arial Narrow" w:hAnsi="Arial Narrow" w:cs="Calibri"/>
                <w:sz w:val="20"/>
                <w:szCs w:val="20"/>
              </w:rPr>
            </w:pPr>
            <w:r>
              <w:rPr>
                <w:rFonts w:ascii="Arial Narrow" w:hAnsi="Arial Narrow" w:cs="Calibri"/>
                <w:sz w:val="20"/>
                <w:szCs w:val="20"/>
              </w:rPr>
              <w:t>23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46DBF96">
            <w:pPr>
              <w:rPr>
                <w:rFonts w:ascii="Arial Narrow" w:hAnsi="Arial Narrow" w:cs="Calibri"/>
                <w:sz w:val="20"/>
                <w:szCs w:val="20"/>
              </w:rPr>
            </w:pPr>
            <w:r>
              <w:rPr>
                <w:rFonts w:ascii="Arial Narrow" w:hAnsi="Arial Narrow" w:cs="Calibri"/>
                <w:sz w:val="20"/>
                <w:szCs w:val="20"/>
              </w:rPr>
              <w:t>CLORIDRATO DE METILFENIDRATO 20 MG COMPRIMIDO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15BC7F8">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9132CD8">
            <w:pPr>
              <w:jc w:val="center"/>
              <w:rPr>
                <w:rFonts w:ascii="Arial Narrow" w:hAnsi="Arial Narrow" w:cs="Calibri"/>
                <w:sz w:val="20"/>
                <w:szCs w:val="20"/>
              </w:rPr>
            </w:pPr>
            <w:r>
              <w:rPr>
                <w:rFonts w:ascii="Arial Narrow" w:hAnsi="Arial Narrow" w:cs="Calibri"/>
                <w:sz w:val="20"/>
                <w:szCs w:val="20"/>
              </w:rPr>
              <w:t>3000</w:t>
            </w:r>
          </w:p>
        </w:tc>
      </w:tr>
      <w:tr w14:paraId="6266BFF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35B1FED">
            <w:pPr>
              <w:jc w:val="center"/>
              <w:rPr>
                <w:rFonts w:ascii="Arial Narrow" w:hAnsi="Arial Narrow" w:cs="Calibri"/>
                <w:sz w:val="20"/>
                <w:szCs w:val="20"/>
              </w:rPr>
            </w:pPr>
            <w:r>
              <w:rPr>
                <w:rFonts w:ascii="Arial Narrow" w:hAnsi="Arial Narrow" w:cs="Calibri"/>
                <w:sz w:val="20"/>
                <w:szCs w:val="20"/>
              </w:rPr>
              <w:t>24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9E4A1D7">
            <w:pPr>
              <w:rPr>
                <w:rFonts w:ascii="Arial Narrow" w:hAnsi="Arial Narrow" w:cs="Calibri"/>
                <w:sz w:val="20"/>
                <w:szCs w:val="20"/>
              </w:rPr>
            </w:pPr>
            <w:r>
              <w:rPr>
                <w:rFonts w:ascii="Arial Narrow" w:hAnsi="Arial Narrow" w:cs="Calibri"/>
                <w:sz w:val="20"/>
                <w:szCs w:val="20"/>
              </w:rPr>
              <w:t>DIVALPROATO DE SÓDIO 250 MG COMPRIMIDO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321674E">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3850FFF">
            <w:pPr>
              <w:jc w:val="center"/>
              <w:rPr>
                <w:rFonts w:ascii="Arial Narrow" w:hAnsi="Arial Narrow" w:cs="Calibri"/>
                <w:sz w:val="20"/>
                <w:szCs w:val="20"/>
              </w:rPr>
            </w:pPr>
            <w:r>
              <w:rPr>
                <w:rFonts w:ascii="Arial Narrow" w:hAnsi="Arial Narrow" w:cs="Calibri"/>
                <w:sz w:val="20"/>
                <w:szCs w:val="20"/>
              </w:rPr>
              <w:t>10000</w:t>
            </w:r>
          </w:p>
        </w:tc>
      </w:tr>
      <w:tr w14:paraId="33769597">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ADF28BF">
            <w:pPr>
              <w:jc w:val="center"/>
              <w:rPr>
                <w:rFonts w:ascii="Arial Narrow" w:hAnsi="Arial Narrow" w:cs="Calibri"/>
                <w:sz w:val="20"/>
                <w:szCs w:val="20"/>
              </w:rPr>
            </w:pPr>
            <w:r>
              <w:rPr>
                <w:rFonts w:ascii="Arial Narrow" w:hAnsi="Arial Narrow" w:cs="Calibri"/>
                <w:sz w:val="20"/>
                <w:szCs w:val="20"/>
              </w:rPr>
              <w:t>25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E2ADBD5">
            <w:pPr>
              <w:rPr>
                <w:rFonts w:ascii="Arial Narrow" w:hAnsi="Arial Narrow" w:cs="Calibri"/>
                <w:sz w:val="20"/>
                <w:szCs w:val="20"/>
              </w:rPr>
            </w:pPr>
            <w:r>
              <w:rPr>
                <w:rFonts w:ascii="Arial Narrow" w:hAnsi="Arial Narrow" w:cs="Calibri"/>
                <w:sz w:val="20"/>
                <w:szCs w:val="20"/>
              </w:rPr>
              <w:t>DIVALPROATO DE SÓDIO 500 MG COMPRIMIDO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D408046">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E85EE0C">
            <w:pPr>
              <w:jc w:val="center"/>
              <w:rPr>
                <w:rFonts w:ascii="Arial Narrow" w:hAnsi="Arial Narrow" w:cs="Calibri"/>
                <w:sz w:val="20"/>
                <w:szCs w:val="20"/>
              </w:rPr>
            </w:pPr>
            <w:r>
              <w:rPr>
                <w:rFonts w:ascii="Arial Narrow" w:hAnsi="Arial Narrow" w:cs="Calibri"/>
                <w:sz w:val="20"/>
                <w:szCs w:val="20"/>
              </w:rPr>
              <w:t>10000</w:t>
            </w:r>
          </w:p>
        </w:tc>
      </w:tr>
      <w:tr w14:paraId="3F8A031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7559134">
            <w:pPr>
              <w:jc w:val="center"/>
              <w:rPr>
                <w:rFonts w:ascii="Arial Narrow" w:hAnsi="Arial Narrow" w:cs="Calibri"/>
                <w:sz w:val="20"/>
                <w:szCs w:val="20"/>
              </w:rPr>
            </w:pPr>
            <w:r>
              <w:rPr>
                <w:rFonts w:ascii="Arial Narrow" w:hAnsi="Arial Narrow" w:cs="Calibri"/>
                <w:sz w:val="20"/>
                <w:szCs w:val="20"/>
              </w:rPr>
              <w:t>26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8B05F71">
            <w:pPr>
              <w:rPr>
                <w:rFonts w:ascii="Arial Narrow" w:hAnsi="Arial Narrow" w:cs="Calibri"/>
                <w:sz w:val="20"/>
                <w:szCs w:val="20"/>
              </w:rPr>
            </w:pPr>
            <w:r>
              <w:rPr>
                <w:rFonts w:ascii="Arial Narrow" w:hAnsi="Arial Narrow" w:cs="Calibri"/>
                <w:sz w:val="20"/>
                <w:szCs w:val="20"/>
              </w:rPr>
              <w:t>DIAZEPAM 10MG  COMPRIMIDO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14A4CF1">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A7679B1">
            <w:pPr>
              <w:jc w:val="center"/>
              <w:rPr>
                <w:rFonts w:ascii="Arial Narrow" w:hAnsi="Arial Narrow" w:cs="Calibri"/>
                <w:sz w:val="20"/>
                <w:szCs w:val="20"/>
              </w:rPr>
            </w:pPr>
            <w:r>
              <w:rPr>
                <w:rFonts w:ascii="Arial Narrow" w:hAnsi="Arial Narrow" w:cs="Calibri"/>
                <w:sz w:val="20"/>
                <w:szCs w:val="20"/>
              </w:rPr>
              <w:t>10000</w:t>
            </w:r>
          </w:p>
        </w:tc>
      </w:tr>
      <w:tr w14:paraId="74ED5D6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CA65E0E">
            <w:pPr>
              <w:jc w:val="center"/>
              <w:rPr>
                <w:rFonts w:ascii="Arial Narrow" w:hAnsi="Arial Narrow" w:cs="Calibri"/>
                <w:sz w:val="20"/>
                <w:szCs w:val="20"/>
              </w:rPr>
            </w:pPr>
            <w:r>
              <w:rPr>
                <w:rFonts w:ascii="Arial Narrow" w:hAnsi="Arial Narrow" w:cs="Calibri"/>
                <w:sz w:val="20"/>
                <w:szCs w:val="20"/>
              </w:rPr>
              <w:t>27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57315DB">
            <w:pPr>
              <w:rPr>
                <w:rFonts w:ascii="Arial Narrow" w:hAnsi="Arial Narrow" w:cs="Calibri"/>
                <w:sz w:val="20"/>
                <w:szCs w:val="20"/>
              </w:rPr>
            </w:pPr>
            <w:r>
              <w:rPr>
                <w:rFonts w:ascii="Arial Narrow" w:hAnsi="Arial Narrow" w:cs="Calibri"/>
                <w:sz w:val="20"/>
                <w:szCs w:val="20"/>
              </w:rPr>
              <w:t>DIAZEPAM 5MG. COMP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B1A3313">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7262271">
            <w:pPr>
              <w:jc w:val="center"/>
              <w:rPr>
                <w:rFonts w:ascii="Arial Narrow" w:hAnsi="Arial Narrow" w:cs="Calibri"/>
                <w:sz w:val="20"/>
                <w:szCs w:val="20"/>
              </w:rPr>
            </w:pPr>
            <w:r>
              <w:rPr>
                <w:rFonts w:ascii="Arial Narrow" w:hAnsi="Arial Narrow" w:cs="Calibri"/>
                <w:sz w:val="20"/>
                <w:szCs w:val="20"/>
              </w:rPr>
              <w:t>50000</w:t>
            </w:r>
          </w:p>
        </w:tc>
      </w:tr>
      <w:tr w14:paraId="44C17C6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12500CC">
            <w:pPr>
              <w:jc w:val="center"/>
              <w:rPr>
                <w:rFonts w:ascii="Arial Narrow" w:hAnsi="Arial Narrow" w:cs="Calibri"/>
                <w:sz w:val="20"/>
                <w:szCs w:val="20"/>
              </w:rPr>
            </w:pPr>
            <w:r>
              <w:rPr>
                <w:rFonts w:ascii="Arial Narrow" w:hAnsi="Arial Narrow" w:cs="Calibri"/>
                <w:sz w:val="20"/>
                <w:szCs w:val="20"/>
              </w:rPr>
              <w:t>28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39C7DEF">
            <w:pPr>
              <w:rPr>
                <w:rFonts w:ascii="Arial Narrow" w:hAnsi="Arial Narrow" w:cs="Calibri"/>
                <w:sz w:val="20"/>
                <w:szCs w:val="20"/>
              </w:rPr>
            </w:pPr>
            <w:r>
              <w:rPr>
                <w:rFonts w:ascii="Arial Narrow" w:hAnsi="Arial Narrow" w:cs="Calibri"/>
                <w:sz w:val="20"/>
                <w:szCs w:val="20"/>
              </w:rPr>
              <w:t>DIAZEPAN 10MG INJETÁVEL AMPOLA</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597FBE8">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2A7FB6D">
            <w:pPr>
              <w:jc w:val="center"/>
              <w:rPr>
                <w:rFonts w:ascii="Arial Narrow" w:hAnsi="Arial Narrow" w:cs="Calibri"/>
                <w:sz w:val="20"/>
                <w:szCs w:val="20"/>
              </w:rPr>
            </w:pPr>
            <w:r>
              <w:rPr>
                <w:rFonts w:ascii="Arial Narrow" w:hAnsi="Arial Narrow" w:cs="Calibri"/>
                <w:sz w:val="20"/>
                <w:szCs w:val="20"/>
              </w:rPr>
              <w:t>2000</w:t>
            </w:r>
          </w:p>
        </w:tc>
      </w:tr>
      <w:tr w14:paraId="5469439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DCE783F">
            <w:pPr>
              <w:jc w:val="center"/>
              <w:rPr>
                <w:rFonts w:ascii="Arial Narrow" w:hAnsi="Arial Narrow" w:cs="Calibri"/>
                <w:sz w:val="20"/>
                <w:szCs w:val="20"/>
              </w:rPr>
            </w:pPr>
            <w:r>
              <w:rPr>
                <w:rFonts w:ascii="Arial Narrow" w:hAnsi="Arial Narrow" w:cs="Calibri"/>
                <w:sz w:val="20"/>
                <w:szCs w:val="20"/>
              </w:rPr>
              <w:t>29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4E7FA42">
            <w:pPr>
              <w:rPr>
                <w:rFonts w:ascii="Arial Narrow" w:hAnsi="Arial Narrow" w:cs="Calibri"/>
                <w:sz w:val="20"/>
                <w:szCs w:val="20"/>
              </w:rPr>
            </w:pPr>
            <w:r>
              <w:rPr>
                <w:rFonts w:ascii="Arial Narrow" w:hAnsi="Arial Narrow" w:cs="Calibri"/>
                <w:sz w:val="20"/>
                <w:szCs w:val="20"/>
              </w:rPr>
              <w:t>DEXTROCETAMINA 50 MG/ML CLORIDRATO AMPOLA 2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27862A2">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F6CC494">
            <w:pPr>
              <w:jc w:val="center"/>
              <w:rPr>
                <w:rFonts w:ascii="Arial Narrow" w:hAnsi="Arial Narrow" w:cs="Calibri"/>
                <w:sz w:val="20"/>
                <w:szCs w:val="20"/>
              </w:rPr>
            </w:pPr>
            <w:r>
              <w:rPr>
                <w:rFonts w:ascii="Arial Narrow" w:hAnsi="Arial Narrow" w:cs="Calibri"/>
                <w:sz w:val="20"/>
                <w:szCs w:val="20"/>
              </w:rPr>
              <w:t>300</w:t>
            </w:r>
          </w:p>
        </w:tc>
      </w:tr>
      <w:tr w14:paraId="694A7B9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551D0B0">
            <w:pPr>
              <w:jc w:val="center"/>
              <w:rPr>
                <w:rFonts w:ascii="Arial Narrow" w:hAnsi="Arial Narrow" w:cs="Calibri"/>
                <w:sz w:val="20"/>
                <w:szCs w:val="20"/>
              </w:rPr>
            </w:pPr>
            <w:r>
              <w:rPr>
                <w:rFonts w:ascii="Arial Narrow" w:hAnsi="Arial Narrow" w:cs="Calibri"/>
                <w:sz w:val="20"/>
                <w:szCs w:val="20"/>
              </w:rPr>
              <w:t>30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EBFE6ED">
            <w:pPr>
              <w:rPr>
                <w:rFonts w:ascii="Arial Narrow" w:hAnsi="Arial Narrow" w:cs="Calibri"/>
                <w:sz w:val="20"/>
                <w:szCs w:val="20"/>
              </w:rPr>
            </w:pPr>
            <w:r>
              <w:rPr>
                <w:rFonts w:ascii="Arial Narrow" w:hAnsi="Arial Narrow" w:cs="Calibri"/>
                <w:sz w:val="20"/>
                <w:szCs w:val="20"/>
              </w:rPr>
              <w:t>DEXTROCETAMINA 50 MG/ML CLORIDRATO AMPOLA 10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30AD6A7">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1D9CC98">
            <w:pPr>
              <w:jc w:val="center"/>
              <w:rPr>
                <w:rFonts w:ascii="Arial Narrow" w:hAnsi="Arial Narrow" w:cs="Calibri"/>
                <w:sz w:val="20"/>
                <w:szCs w:val="20"/>
              </w:rPr>
            </w:pPr>
            <w:r>
              <w:rPr>
                <w:rFonts w:ascii="Arial Narrow" w:hAnsi="Arial Narrow" w:cs="Calibri"/>
                <w:sz w:val="20"/>
                <w:szCs w:val="20"/>
              </w:rPr>
              <w:t>1000</w:t>
            </w:r>
          </w:p>
        </w:tc>
      </w:tr>
      <w:tr w14:paraId="336C5F3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9758177">
            <w:pPr>
              <w:jc w:val="center"/>
              <w:rPr>
                <w:rFonts w:ascii="Arial Narrow" w:hAnsi="Arial Narrow" w:cs="Calibri"/>
                <w:sz w:val="20"/>
                <w:szCs w:val="20"/>
              </w:rPr>
            </w:pPr>
            <w:r>
              <w:rPr>
                <w:rFonts w:ascii="Arial Narrow" w:hAnsi="Arial Narrow" w:cs="Calibri"/>
                <w:sz w:val="20"/>
                <w:szCs w:val="20"/>
              </w:rPr>
              <w:t>31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BF491FD">
            <w:pPr>
              <w:rPr>
                <w:rFonts w:ascii="Arial Narrow" w:hAnsi="Arial Narrow" w:cs="Calibri"/>
                <w:sz w:val="20"/>
                <w:szCs w:val="20"/>
              </w:rPr>
            </w:pPr>
            <w:r>
              <w:rPr>
                <w:rFonts w:ascii="Arial Narrow" w:hAnsi="Arial Narrow" w:cs="Calibri"/>
                <w:sz w:val="20"/>
                <w:szCs w:val="20"/>
              </w:rPr>
              <w:t>ESCITALOPRAM 15 MG COMP.</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09175FE">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7687E5E">
            <w:pPr>
              <w:jc w:val="center"/>
              <w:rPr>
                <w:rFonts w:ascii="Arial Narrow" w:hAnsi="Arial Narrow" w:cs="Calibri"/>
                <w:sz w:val="20"/>
                <w:szCs w:val="20"/>
              </w:rPr>
            </w:pPr>
            <w:r>
              <w:rPr>
                <w:rFonts w:ascii="Arial Narrow" w:hAnsi="Arial Narrow" w:cs="Calibri"/>
                <w:sz w:val="20"/>
                <w:szCs w:val="20"/>
              </w:rPr>
              <w:t>5000</w:t>
            </w:r>
          </w:p>
        </w:tc>
      </w:tr>
      <w:tr w14:paraId="0654AE0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F8DEBF7">
            <w:pPr>
              <w:jc w:val="center"/>
              <w:rPr>
                <w:rFonts w:ascii="Arial Narrow" w:hAnsi="Arial Narrow" w:cs="Calibri"/>
                <w:sz w:val="20"/>
                <w:szCs w:val="20"/>
              </w:rPr>
            </w:pPr>
            <w:r>
              <w:rPr>
                <w:rFonts w:ascii="Arial Narrow" w:hAnsi="Arial Narrow" w:cs="Calibri"/>
                <w:sz w:val="20"/>
                <w:szCs w:val="20"/>
              </w:rPr>
              <w:t>31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2A24FE6">
            <w:pPr>
              <w:rPr>
                <w:rFonts w:ascii="Arial Narrow" w:hAnsi="Arial Narrow" w:cs="Calibri"/>
                <w:sz w:val="20"/>
                <w:szCs w:val="20"/>
              </w:rPr>
            </w:pPr>
            <w:r>
              <w:rPr>
                <w:rFonts w:ascii="Arial Narrow" w:hAnsi="Arial Narrow" w:cs="Calibri"/>
                <w:sz w:val="20"/>
                <w:szCs w:val="20"/>
              </w:rPr>
              <w:t>FENITOINA 100MG CMP (C-1)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7E01D59">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BD29D4C">
            <w:pPr>
              <w:jc w:val="center"/>
              <w:rPr>
                <w:rFonts w:ascii="Arial Narrow" w:hAnsi="Arial Narrow" w:cs="Calibri"/>
                <w:sz w:val="20"/>
                <w:szCs w:val="20"/>
              </w:rPr>
            </w:pPr>
            <w:r>
              <w:rPr>
                <w:rFonts w:ascii="Arial Narrow" w:hAnsi="Arial Narrow" w:cs="Calibri"/>
                <w:sz w:val="20"/>
                <w:szCs w:val="20"/>
              </w:rPr>
              <w:t>100000</w:t>
            </w:r>
          </w:p>
        </w:tc>
      </w:tr>
      <w:tr w14:paraId="689A5A5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9A53A5A">
            <w:pPr>
              <w:jc w:val="center"/>
              <w:rPr>
                <w:rFonts w:ascii="Arial Narrow" w:hAnsi="Arial Narrow" w:cs="Calibri"/>
                <w:sz w:val="20"/>
                <w:szCs w:val="20"/>
              </w:rPr>
            </w:pPr>
            <w:r>
              <w:rPr>
                <w:rFonts w:ascii="Arial Narrow" w:hAnsi="Arial Narrow" w:cs="Calibri"/>
                <w:sz w:val="20"/>
                <w:szCs w:val="20"/>
              </w:rPr>
              <w:t>33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2BC798B">
            <w:pPr>
              <w:rPr>
                <w:rFonts w:ascii="Arial Narrow" w:hAnsi="Arial Narrow" w:cs="Calibri"/>
                <w:sz w:val="20"/>
                <w:szCs w:val="20"/>
              </w:rPr>
            </w:pPr>
            <w:r>
              <w:rPr>
                <w:rFonts w:ascii="Arial Narrow" w:hAnsi="Arial Narrow" w:cs="Calibri"/>
                <w:sz w:val="20"/>
                <w:szCs w:val="20"/>
              </w:rPr>
              <w:t>FENITOINA 50MG/ML INJ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38FA43C">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89C6A5C">
            <w:pPr>
              <w:jc w:val="center"/>
              <w:rPr>
                <w:rFonts w:ascii="Arial Narrow" w:hAnsi="Arial Narrow" w:cs="Calibri"/>
                <w:sz w:val="20"/>
                <w:szCs w:val="20"/>
              </w:rPr>
            </w:pPr>
            <w:r>
              <w:rPr>
                <w:rFonts w:ascii="Arial Narrow" w:hAnsi="Arial Narrow" w:cs="Calibri"/>
                <w:sz w:val="20"/>
                <w:szCs w:val="20"/>
              </w:rPr>
              <w:t>500</w:t>
            </w:r>
          </w:p>
        </w:tc>
      </w:tr>
      <w:tr w14:paraId="40C73D0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4887681">
            <w:pPr>
              <w:jc w:val="center"/>
              <w:rPr>
                <w:rFonts w:ascii="Arial Narrow" w:hAnsi="Arial Narrow" w:cs="Calibri"/>
                <w:sz w:val="20"/>
                <w:szCs w:val="20"/>
              </w:rPr>
            </w:pPr>
            <w:r>
              <w:rPr>
                <w:rFonts w:ascii="Arial Narrow" w:hAnsi="Arial Narrow" w:cs="Calibri"/>
                <w:sz w:val="20"/>
                <w:szCs w:val="20"/>
              </w:rPr>
              <w:t>34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236DD80">
            <w:pPr>
              <w:rPr>
                <w:rFonts w:ascii="Arial Narrow" w:hAnsi="Arial Narrow" w:cs="Calibri"/>
                <w:sz w:val="20"/>
                <w:szCs w:val="20"/>
              </w:rPr>
            </w:pPr>
            <w:r>
              <w:rPr>
                <w:rFonts w:ascii="Arial Narrow" w:hAnsi="Arial Narrow" w:cs="Calibri"/>
                <w:sz w:val="20"/>
                <w:szCs w:val="20"/>
              </w:rPr>
              <w:t xml:space="preserve">FENTANILA 0,0785MG/ML, EQUIVQLENTE A 0,05MG/ML DE FENTANILA SOLUÇÃ INJETÁVEL10 ML COM CONSERVANTES.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DDC388B">
            <w:pPr>
              <w:jc w:val="center"/>
              <w:rPr>
                <w:rFonts w:ascii="Arial Narrow" w:hAnsi="Arial Narrow" w:cs="Calibri"/>
                <w:sz w:val="20"/>
                <w:szCs w:val="20"/>
              </w:rPr>
            </w:pPr>
            <w:r>
              <w:rPr>
                <w:rFonts w:ascii="Arial Narrow" w:hAnsi="Arial Narrow" w:cs="Calibri"/>
                <w:sz w:val="20"/>
                <w:szCs w:val="20"/>
              </w:rPr>
              <w:t>FRASCO 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471D316">
            <w:pPr>
              <w:jc w:val="center"/>
              <w:rPr>
                <w:rFonts w:ascii="Arial Narrow" w:hAnsi="Arial Narrow" w:cs="Calibri"/>
                <w:sz w:val="20"/>
                <w:szCs w:val="20"/>
              </w:rPr>
            </w:pPr>
            <w:r>
              <w:rPr>
                <w:rFonts w:ascii="Arial Narrow" w:hAnsi="Arial Narrow" w:cs="Calibri"/>
                <w:sz w:val="20"/>
                <w:szCs w:val="20"/>
              </w:rPr>
              <w:t>300</w:t>
            </w:r>
          </w:p>
        </w:tc>
      </w:tr>
      <w:tr w14:paraId="3BE5AB9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67CD2C4">
            <w:pPr>
              <w:jc w:val="center"/>
              <w:rPr>
                <w:rFonts w:ascii="Arial Narrow" w:hAnsi="Arial Narrow" w:cs="Calibri"/>
                <w:sz w:val="20"/>
                <w:szCs w:val="20"/>
              </w:rPr>
            </w:pPr>
            <w:r>
              <w:rPr>
                <w:rFonts w:ascii="Arial Narrow" w:hAnsi="Arial Narrow" w:cs="Calibri"/>
                <w:sz w:val="20"/>
                <w:szCs w:val="20"/>
              </w:rPr>
              <w:t>35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DAE7CE5">
            <w:pPr>
              <w:rPr>
                <w:rFonts w:ascii="Arial Narrow" w:hAnsi="Arial Narrow" w:cs="Calibri"/>
                <w:sz w:val="20"/>
                <w:szCs w:val="20"/>
              </w:rPr>
            </w:pPr>
            <w:r>
              <w:rPr>
                <w:rFonts w:ascii="Arial Narrow" w:hAnsi="Arial Narrow" w:cs="Calibri"/>
                <w:sz w:val="20"/>
                <w:szCs w:val="20"/>
              </w:rPr>
              <w:t>FENTANILA 50 MCG/ML AMP 2 ML CITRATO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9FA5945">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43FA479">
            <w:pPr>
              <w:jc w:val="center"/>
              <w:rPr>
                <w:rFonts w:ascii="Arial Narrow" w:hAnsi="Arial Narrow" w:cs="Calibri"/>
                <w:sz w:val="20"/>
                <w:szCs w:val="20"/>
              </w:rPr>
            </w:pPr>
            <w:r>
              <w:rPr>
                <w:rFonts w:ascii="Arial Narrow" w:hAnsi="Arial Narrow" w:cs="Calibri"/>
                <w:sz w:val="20"/>
                <w:szCs w:val="20"/>
              </w:rPr>
              <w:t>300</w:t>
            </w:r>
          </w:p>
        </w:tc>
      </w:tr>
      <w:tr w14:paraId="5E68654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4F50B6F">
            <w:pPr>
              <w:jc w:val="center"/>
              <w:rPr>
                <w:rFonts w:ascii="Arial Narrow" w:hAnsi="Arial Narrow" w:cs="Calibri"/>
                <w:sz w:val="20"/>
                <w:szCs w:val="20"/>
              </w:rPr>
            </w:pPr>
            <w:r>
              <w:rPr>
                <w:rFonts w:ascii="Arial Narrow" w:hAnsi="Arial Narrow" w:cs="Calibri"/>
                <w:sz w:val="20"/>
                <w:szCs w:val="20"/>
              </w:rPr>
              <w:t>36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7C48F04">
            <w:pPr>
              <w:rPr>
                <w:rFonts w:ascii="Arial Narrow" w:hAnsi="Arial Narrow" w:cs="Calibri"/>
                <w:sz w:val="20"/>
                <w:szCs w:val="20"/>
              </w:rPr>
            </w:pPr>
            <w:r>
              <w:rPr>
                <w:rFonts w:ascii="Arial Narrow" w:hAnsi="Arial Narrow" w:cs="Calibri"/>
                <w:sz w:val="20"/>
                <w:szCs w:val="20"/>
              </w:rPr>
              <w:t>FENOBARBITAL 100MG CMP (C-1)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AAF89A8">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B40DFF3">
            <w:pPr>
              <w:jc w:val="center"/>
              <w:rPr>
                <w:rFonts w:ascii="Arial Narrow" w:hAnsi="Arial Narrow" w:cs="Calibri"/>
                <w:sz w:val="20"/>
                <w:szCs w:val="20"/>
              </w:rPr>
            </w:pPr>
            <w:r>
              <w:rPr>
                <w:rFonts w:ascii="Arial Narrow" w:hAnsi="Arial Narrow" w:cs="Calibri"/>
                <w:sz w:val="20"/>
                <w:szCs w:val="20"/>
              </w:rPr>
              <w:t>100000</w:t>
            </w:r>
          </w:p>
        </w:tc>
      </w:tr>
      <w:tr w14:paraId="3AE4C3F3">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602EFA5">
            <w:pPr>
              <w:jc w:val="center"/>
              <w:rPr>
                <w:rFonts w:ascii="Arial Narrow" w:hAnsi="Arial Narrow" w:cs="Calibri"/>
                <w:sz w:val="20"/>
                <w:szCs w:val="20"/>
              </w:rPr>
            </w:pPr>
            <w:r>
              <w:rPr>
                <w:rFonts w:ascii="Arial Narrow" w:hAnsi="Arial Narrow" w:cs="Calibri"/>
                <w:sz w:val="20"/>
                <w:szCs w:val="20"/>
              </w:rPr>
              <w:t>37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9B08162">
            <w:pPr>
              <w:rPr>
                <w:rFonts w:ascii="Arial Narrow" w:hAnsi="Arial Narrow" w:cs="Calibri"/>
                <w:sz w:val="20"/>
                <w:szCs w:val="20"/>
              </w:rPr>
            </w:pPr>
            <w:r>
              <w:rPr>
                <w:rFonts w:ascii="Arial Narrow" w:hAnsi="Arial Narrow" w:cs="Calibri"/>
                <w:sz w:val="20"/>
                <w:szCs w:val="20"/>
              </w:rPr>
              <w:t>FENOBARBITAL 40MG/ML 20ML GTS (C-1)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3604A6B">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013BF17">
            <w:pPr>
              <w:jc w:val="center"/>
              <w:rPr>
                <w:rFonts w:ascii="Arial Narrow" w:hAnsi="Arial Narrow" w:cs="Calibri"/>
                <w:sz w:val="20"/>
                <w:szCs w:val="20"/>
              </w:rPr>
            </w:pPr>
            <w:r>
              <w:rPr>
                <w:rFonts w:ascii="Arial Narrow" w:hAnsi="Arial Narrow" w:cs="Calibri"/>
                <w:sz w:val="20"/>
                <w:szCs w:val="20"/>
              </w:rPr>
              <w:t>200</w:t>
            </w:r>
          </w:p>
        </w:tc>
      </w:tr>
      <w:tr w14:paraId="591D7F64">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53E089B">
            <w:pPr>
              <w:jc w:val="center"/>
              <w:rPr>
                <w:rFonts w:ascii="Arial Narrow" w:hAnsi="Arial Narrow" w:cs="Calibri"/>
                <w:sz w:val="20"/>
                <w:szCs w:val="20"/>
              </w:rPr>
            </w:pPr>
            <w:r>
              <w:rPr>
                <w:rFonts w:ascii="Arial Narrow" w:hAnsi="Arial Narrow" w:cs="Calibri"/>
                <w:sz w:val="20"/>
                <w:szCs w:val="20"/>
              </w:rPr>
              <w:t>38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7DD1F83">
            <w:pPr>
              <w:rPr>
                <w:rFonts w:ascii="Arial Narrow" w:hAnsi="Arial Narrow" w:cs="Calibri"/>
                <w:sz w:val="20"/>
                <w:szCs w:val="20"/>
              </w:rPr>
            </w:pPr>
            <w:r>
              <w:rPr>
                <w:rFonts w:ascii="Arial Narrow" w:hAnsi="Arial Narrow" w:cs="Calibri"/>
                <w:sz w:val="20"/>
                <w:szCs w:val="20"/>
              </w:rPr>
              <w:t>FENOBARBITRAL 2MG/ML, INJETÁVEL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90ED283">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8AEB0F9">
            <w:pPr>
              <w:jc w:val="center"/>
              <w:rPr>
                <w:rFonts w:ascii="Arial Narrow" w:hAnsi="Arial Narrow" w:cs="Calibri"/>
                <w:sz w:val="20"/>
                <w:szCs w:val="20"/>
              </w:rPr>
            </w:pPr>
            <w:r>
              <w:rPr>
                <w:rFonts w:ascii="Arial Narrow" w:hAnsi="Arial Narrow" w:cs="Calibri"/>
                <w:sz w:val="20"/>
                <w:szCs w:val="20"/>
              </w:rPr>
              <w:t>300</w:t>
            </w:r>
          </w:p>
        </w:tc>
      </w:tr>
      <w:tr w14:paraId="0F47C44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BAD13C4">
            <w:pPr>
              <w:jc w:val="center"/>
              <w:rPr>
                <w:rFonts w:ascii="Arial Narrow" w:hAnsi="Arial Narrow" w:cs="Calibri"/>
                <w:sz w:val="20"/>
                <w:szCs w:val="20"/>
              </w:rPr>
            </w:pPr>
            <w:r>
              <w:rPr>
                <w:rFonts w:ascii="Arial Narrow" w:hAnsi="Arial Narrow" w:cs="Calibri"/>
                <w:sz w:val="20"/>
                <w:szCs w:val="20"/>
              </w:rPr>
              <w:t>39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9DC2A63">
            <w:pPr>
              <w:rPr>
                <w:rFonts w:ascii="Arial Narrow" w:hAnsi="Arial Narrow" w:cs="Calibri"/>
                <w:sz w:val="20"/>
                <w:szCs w:val="20"/>
              </w:rPr>
            </w:pPr>
            <w:r>
              <w:rPr>
                <w:rFonts w:ascii="Arial Narrow" w:hAnsi="Arial Narrow" w:cs="Calibri"/>
                <w:sz w:val="20"/>
                <w:szCs w:val="20"/>
              </w:rPr>
              <w:t>FLUMAZENIL 0,5 MG 5 ML AMPOLA</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E52C5D3">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87BE96C">
            <w:pPr>
              <w:jc w:val="center"/>
              <w:rPr>
                <w:rFonts w:ascii="Arial Narrow" w:hAnsi="Arial Narrow" w:cs="Calibri"/>
                <w:sz w:val="20"/>
                <w:szCs w:val="20"/>
              </w:rPr>
            </w:pPr>
            <w:r>
              <w:rPr>
                <w:rFonts w:ascii="Arial Narrow" w:hAnsi="Arial Narrow" w:cs="Calibri"/>
                <w:sz w:val="20"/>
                <w:szCs w:val="20"/>
              </w:rPr>
              <w:t>100</w:t>
            </w:r>
          </w:p>
        </w:tc>
      </w:tr>
      <w:tr w14:paraId="28B77884">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F41AEA2">
            <w:pPr>
              <w:jc w:val="center"/>
              <w:rPr>
                <w:rFonts w:ascii="Arial Narrow" w:hAnsi="Arial Narrow" w:cs="Calibri"/>
                <w:sz w:val="20"/>
                <w:szCs w:val="20"/>
              </w:rPr>
            </w:pPr>
            <w:r>
              <w:rPr>
                <w:rFonts w:ascii="Arial Narrow" w:hAnsi="Arial Narrow" w:cs="Calibri"/>
                <w:sz w:val="20"/>
                <w:szCs w:val="20"/>
              </w:rPr>
              <w:t>40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5D56AB3">
            <w:pPr>
              <w:rPr>
                <w:rFonts w:ascii="Arial Narrow" w:hAnsi="Arial Narrow" w:cs="Calibri"/>
                <w:sz w:val="20"/>
                <w:szCs w:val="20"/>
              </w:rPr>
            </w:pPr>
            <w:r>
              <w:rPr>
                <w:rFonts w:ascii="Arial Narrow" w:hAnsi="Arial Narrow" w:cs="Calibri"/>
                <w:sz w:val="20"/>
                <w:szCs w:val="20"/>
              </w:rPr>
              <w:t xml:space="preserve">FLUFENAZINA MPOLA  25MG/ML </w:t>
            </w:r>
          </w:p>
          <w:p w14:paraId="076B1372">
            <w:pPr>
              <w:rPr>
                <w:rFonts w:ascii="Arial Narrow" w:hAnsi="Arial Narrow" w:cs="Calibri"/>
                <w:sz w:val="20"/>
                <w:szCs w:val="20"/>
              </w:rPr>
            </w:pPr>
          </w:p>
        </w:tc>
        <w:tc>
          <w:tcPr>
            <w:tcW w:w="992" w:type="dxa"/>
            <w:tcBorders>
              <w:top w:val="single" w:color="auto" w:sz="4" w:space="0"/>
              <w:left w:val="nil"/>
              <w:bottom w:val="single" w:color="auto" w:sz="4" w:space="0"/>
              <w:right w:val="single" w:color="auto" w:sz="4" w:space="0"/>
            </w:tcBorders>
            <w:shd w:val="clear" w:color="000000" w:fill="FFFFFF"/>
            <w:vAlign w:val="center"/>
          </w:tcPr>
          <w:p w14:paraId="31D5BBA8">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F8CDB31">
            <w:pPr>
              <w:jc w:val="center"/>
              <w:rPr>
                <w:rFonts w:ascii="Arial Narrow" w:hAnsi="Arial Narrow" w:cs="Calibri"/>
                <w:sz w:val="20"/>
                <w:szCs w:val="20"/>
              </w:rPr>
            </w:pPr>
            <w:r>
              <w:rPr>
                <w:rFonts w:ascii="Arial Narrow" w:hAnsi="Arial Narrow" w:cs="Calibri"/>
                <w:sz w:val="20"/>
                <w:szCs w:val="20"/>
              </w:rPr>
              <w:t>200</w:t>
            </w:r>
          </w:p>
        </w:tc>
      </w:tr>
      <w:tr w14:paraId="73BA5604">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1971754">
            <w:pPr>
              <w:jc w:val="center"/>
              <w:rPr>
                <w:rFonts w:ascii="Arial Narrow" w:hAnsi="Arial Narrow" w:cs="Calibri"/>
                <w:sz w:val="20"/>
                <w:szCs w:val="20"/>
              </w:rPr>
            </w:pPr>
            <w:r>
              <w:rPr>
                <w:rFonts w:ascii="Arial Narrow" w:hAnsi="Arial Narrow" w:cs="Calibri"/>
                <w:sz w:val="20"/>
                <w:szCs w:val="20"/>
              </w:rPr>
              <w:t>41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C66ADE9">
            <w:pPr>
              <w:rPr>
                <w:rFonts w:ascii="Arial Narrow" w:hAnsi="Arial Narrow" w:cs="Calibri"/>
                <w:sz w:val="20"/>
                <w:szCs w:val="20"/>
              </w:rPr>
            </w:pPr>
            <w:r>
              <w:rPr>
                <w:rFonts w:ascii="Arial Narrow" w:hAnsi="Arial Narrow" w:cs="Calibri"/>
                <w:sz w:val="20"/>
                <w:szCs w:val="20"/>
              </w:rPr>
              <w:t xml:space="preserve">FLUOXETINA 20MG CPS (C-1)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A2A868E">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C78D74B">
            <w:pPr>
              <w:jc w:val="center"/>
              <w:rPr>
                <w:rFonts w:ascii="Arial Narrow" w:hAnsi="Arial Narrow" w:cs="Calibri"/>
                <w:sz w:val="20"/>
                <w:szCs w:val="20"/>
              </w:rPr>
            </w:pPr>
            <w:r>
              <w:rPr>
                <w:rFonts w:ascii="Arial Narrow" w:hAnsi="Arial Narrow" w:cs="Calibri"/>
                <w:sz w:val="20"/>
                <w:szCs w:val="20"/>
              </w:rPr>
              <w:t>150000</w:t>
            </w:r>
          </w:p>
        </w:tc>
      </w:tr>
      <w:tr w14:paraId="0D22C11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E82D76E">
            <w:pPr>
              <w:jc w:val="center"/>
              <w:rPr>
                <w:rFonts w:ascii="Arial Narrow" w:hAnsi="Arial Narrow" w:cs="Calibri"/>
                <w:sz w:val="20"/>
                <w:szCs w:val="20"/>
              </w:rPr>
            </w:pPr>
            <w:r>
              <w:rPr>
                <w:rFonts w:ascii="Arial Narrow" w:hAnsi="Arial Narrow" w:cs="Calibri"/>
                <w:sz w:val="20"/>
                <w:szCs w:val="20"/>
              </w:rPr>
              <w:t>42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C8F7A18">
            <w:pPr>
              <w:rPr>
                <w:rFonts w:ascii="Arial Narrow" w:hAnsi="Arial Narrow" w:cs="Calibri"/>
                <w:sz w:val="20"/>
                <w:szCs w:val="20"/>
              </w:rPr>
            </w:pPr>
            <w:r>
              <w:rPr>
                <w:rFonts w:ascii="Arial Narrow" w:hAnsi="Arial Narrow" w:cs="Calibri"/>
                <w:sz w:val="20"/>
                <w:szCs w:val="20"/>
              </w:rPr>
              <w:t>FLUOXETINA CLORIDRATO 20MG/ML SOLUÇÃO ORAL 20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74BAA1B">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CC9C146">
            <w:pPr>
              <w:jc w:val="center"/>
              <w:rPr>
                <w:rFonts w:ascii="Arial Narrow" w:hAnsi="Arial Narrow" w:cs="Calibri"/>
                <w:sz w:val="20"/>
                <w:szCs w:val="20"/>
              </w:rPr>
            </w:pPr>
            <w:r>
              <w:rPr>
                <w:rFonts w:ascii="Arial Narrow" w:hAnsi="Arial Narrow" w:cs="Calibri"/>
                <w:sz w:val="20"/>
                <w:szCs w:val="20"/>
              </w:rPr>
              <w:t>2000</w:t>
            </w:r>
          </w:p>
        </w:tc>
      </w:tr>
      <w:tr w14:paraId="4AC99E5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955FFA0">
            <w:pPr>
              <w:jc w:val="center"/>
              <w:rPr>
                <w:rFonts w:ascii="Arial Narrow" w:hAnsi="Arial Narrow" w:cs="Calibri"/>
                <w:sz w:val="20"/>
                <w:szCs w:val="20"/>
              </w:rPr>
            </w:pPr>
            <w:r>
              <w:rPr>
                <w:rFonts w:ascii="Arial Narrow" w:hAnsi="Arial Narrow" w:cs="Calibri"/>
                <w:sz w:val="20"/>
                <w:szCs w:val="20"/>
              </w:rPr>
              <w:t>43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33C4B0E">
            <w:pPr>
              <w:rPr>
                <w:rFonts w:ascii="Arial Narrow" w:hAnsi="Arial Narrow" w:cs="Calibri"/>
                <w:sz w:val="20"/>
                <w:szCs w:val="20"/>
              </w:rPr>
            </w:pPr>
            <w:r>
              <w:rPr>
                <w:rFonts w:ascii="Arial Narrow" w:hAnsi="Arial Narrow" w:cs="Calibri"/>
                <w:sz w:val="20"/>
                <w:szCs w:val="20"/>
              </w:rPr>
              <w:t>HALOTANO 100% 1ML/ML 250ML SOLUÇÃO INALANTE</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B183F2F">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C3CEBE0">
            <w:pPr>
              <w:jc w:val="center"/>
              <w:rPr>
                <w:rFonts w:ascii="Arial Narrow" w:hAnsi="Arial Narrow" w:cs="Calibri"/>
                <w:sz w:val="20"/>
                <w:szCs w:val="20"/>
              </w:rPr>
            </w:pPr>
            <w:r>
              <w:rPr>
                <w:rFonts w:ascii="Arial Narrow" w:hAnsi="Arial Narrow" w:cs="Calibri"/>
                <w:sz w:val="20"/>
                <w:szCs w:val="20"/>
              </w:rPr>
              <w:t>10</w:t>
            </w:r>
          </w:p>
        </w:tc>
      </w:tr>
      <w:tr w14:paraId="73D969B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3CC15D2">
            <w:pPr>
              <w:jc w:val="center"/>
              <w:rPr>
                <w:rFonts w:ascii="Arial Narrow" w:hAnsi="Arial Narrow" w:cs="Calibri"/>
                <w:sz w:val="20"/>
                <w:szCs w:val="20"/>
              </w:rPr>
            </w:pPr>
            <w:r>
              <w:rPr>
                <w:rFonts w:ascii="Arial Narrow" w:hAnsi="Arial Narrow" w:cs="Calibri"/>
                <w:sz w:val="20"/>
                <w:szCs w:val="20"/>
              </w:rPr>
              <w:t>44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76DE531">
            <w:pPr>
              <w:rPr>
                <w:rFonts w:ascii="Arial Narrow" w:hAnsi="Arial Narrow" w:cs="Calibri"/>
                <w:sz w:val="20"/>
                <w:szCs w:val="20"/>
              </w:rPr>
            </w:pPr>
            <w:r>
              <w:rPr>
                <w:rFonts w:ascii="Arial Narrow" w:hAnsi="Arial Narrow" w:cs="Calibri"/>
                <w:sz w:val="20"/>
                <w:szCs w:val="20"/>
              </w:rPr>
              <w:t xml:space="preserve">HALOPERIDOL 1MG COMP (C-1)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DFE62B8">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31DDF1E">
            <w:pPr>
              <w:jc w:val="center"/>
              <w:rPr>
                <w:rFonts w:ascii="Arial Narrow" w:hAnsi="Arial Narrow" w:cs="Calibri"/>
                <w:sz w:val="20"/>
                <w:szCs w:val="20"/>
              </w:rPr>
            </w:pPr>
            <w:r>
              <w:rPr>
                <w:rFonts w:ascii="Arial Narrow" w:hAnsi="Arial Narrow" w:cs="Calibri"/>
                <w:sz w:val="20"/>
                <w:szCs w:val="20"/>
              </w:rPr>
              <w:t>50000</w:t>
            </w:r>
          </w:p>
        </w:tc>
      </w:tr>
      <w:tr w14:paraId="4B0D783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6B8CD84">
            <w:pPr>
              <w:jc w:val="center"/>
              <w:rPr>
                <w:rFonts w:ascii="Arial Narrow" w:hAnsi="Arial Narrow" w:cs="Calibri"/>
                <w:sz w:val="20"/>
                <w:szCs w:val="20"/>
              </w:rPr>
            </w:pPr>
            <w:r>
              <w:rPr>
                <w:rFonts w:ascii="Arial Narrow" w:hAnsi="Arial Narrow" w:cs="Calibri"/>
                <w:sz w:val="20"/>
                <w:szCs w:val="20"/>
              </w:rPr>
              <w:t>45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AB14AE6">
            <w:pPr>
              <w:rPr>
                <w:rFonts w:ascii="Arial Narrow" w:hAnsi="Arial Narrow" w:cs="Calibri"/>
                <w:sz w:val="20"/>
                <w:szCs w:val="20"/>
                <w:lang w:val="en-US"/>
              </w:rPr>
            </w:pPr>
            <w:r>
              <w:rPr>
                <w:rFonts w:ascii="Arial Narrow" w:hAnsi="Arial Narrow" w:cs="Calibri"/>
                <w:sz w:val="20"/>
                <w:szCs w:val="20"/>
                <w:lang w:val="en-US"/>
              </w:rPr>
              <w:t xml:space="preserve">HALOPERIDOL 2MG/ ML 20ML GTS (C-1)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E931C77">
            <w:pPr>
              <w:jc w:val="center"/>
              <w:rPr>
                <w:rFonts w:ascii="Arial Narrow" w:hAnsi="Arial Narrow" w:cs="Calibri"/>
                <w:sz w:val="20"/>
                <w:szCs w:val="20"/>
                <w:lang w:val="en-US"/>
              </w:rPr>
            </w:pPr>
            <w:r>
              <w:rPr>
                <w:rFonts w:ascii="Arial Narrow" w:hAnsi="Arial Narrow" w:cs="Calibri"/>
                <w:sz w:val="20"/>
                <w:szCs w:val="20"/>
                <w:lang w:val="en-US"/>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CB7E2F0">
            <w:pPr>
              <w:jc w:val="center"/>
              <w:rPr>
                <w:rFonts w:ascii="Arial Narrow" w:hAnsi="Arial Narrow" w:cs="Calibri"/>
                <w:sz w:val="20"/>
                <w:szCs w:val="20"/>
                <w:lang w:val="en-US"/>
              </w:rPr>
            </w:pPr>
            <w:r>
              <w:rPr>
                <w:rFonts w:ascii="Arial Narrow" w:hAnsi="Arial Narrow" w:cs="Calibri"/>
                <w:sz w:val="20"/>
                <w:szCs w:val="20"/>
                <w:lang w:val="en-US"/>
              </w:rPr>
              <w:t>600</w:t>
            </w:r>
          </w:p>
        </w:tc>
      </w:tr>
      <w:tr w14:paraId="1C0426C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ECABC23">
            <w:pPr>
              <w:jc w:val="center"/>
              <w:rPr>
                <w:rFonts w:ascii="Arial Narrow" w:hAnsi="Arial Narrow" w:cs="Calibri"/>
                <w:sz w:val="20"/>
                <w:szCs w:val="20"/>
              </w:rPr>
            </w:pPr>
            <w:r>
              <w:rPr>
                <w:rFonts w:ascii="Arial Narrow" w:hAnsi="Arial Narrow" w:cs="Calibri"/>
                <w:sz w:val="20"/>
                <w:szCs w:val="20"/>
              </w:rPr>
              <w:t>46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2A06DD9">
            <w:pPr>
              <w:rPr>
                <w:rFonts w:ascii="Arial Narrow" w:hAnsi="Arial Narrow" w:cs="Calibri"/>
                <w:sz w:val="20"/>
                <w:szCs w:val="20"/>
              </w:rPr>
            </w:pPr>
            <w:r>
              <w:rPr>
                <w:rFonts w:ascii="Arial Narrow" w:hAnsi="Arial Narrow" w:cs="Calibri"/>
                <w:sz w:val="20"/>
                <w:szCs w:val="20"/>
              </w:rPr>
              <w:t>HALOPERIDOL DECANOATO SOL INJ 70,52 MG/ML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FA2DD38">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60DA0CF">
            <w:pPr>
              <w:jc w:val="center"/>
              <w:rPr>
                <w:rFonts w:ascii="Arial Narrow" w:hAnsi="Arial Narrow" w:cs="Calibri"/>
                <w:sz w:val="20"/>
                <w:szCs w:val="20"/>
              </w:rPr>
            </w:pPr>
            <w:r>
              <w:rPr>
                <w:rFonts w:ascii="Arial Narrow" w:hAnsi="Arial Narrow" w:cs="Calibri"/>
                <w:sz w:val="20"/>
                <w:szCs w:val="20"/>
              </w:rPr>
              <w:t>5000</w:t>
            </w:r>
          </w:p>
        </w:tc>
      </w:tr>
      <w:tr w14:paraId="2EDE0EB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64F9D77">
            <w:pPr>
              <w:jc w:val="center"/>
              <w:rPr>
                <w:rFonts w:ascii="Arial Narrow" w:hAnsi="Arial Narrow" w:cs="Calibri"/>
                <w:sz w:val="20"/>
                <w:szCs w:val="20"/>
              </w:rPr>
            </w:pPr>
            <w:r>
              <w:rPr>
                <w:rFonts w:ascii="Arial Narrow" w:hAnsi="Arial Narrow" w:cs="Calibri"/>
                <w:sz w:val="20"/>
                <w:szCs w:val="20"/>
              </w:rPr>
              <w:t>47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758D8E4">
            <w:pPr>
              <w:rPr>
                <w:rFonts w:ascii="Arial Narrow" w:hAnsi="Arial Narrow" w:cs="Calibri"/>
                <w:sz w:val="20"/>
                <w:szCs w:val="20"/>
              </w:rPr>
            </w:pPr>
            <w:r>
              <w:rPr>
                <w:rFonts w:ascii="Arial Narrow" w:hAnsi="Arial Narrow" w:cs="Calibri"/>
                <w:sz w:val="20"/>
                <w:szCs w:val="20"/>
              </w:rPr>
              <w:t xml:space="preserve">HALOPERIDOL 5MG  COMP(C-1)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6856391">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649891F">
            <w:pPr>
              <w:jc w:val="center"/>
              <w:rPr>
                <w:rFonts w:ascii="Arial Narrow" w:hAnsi="Arial Narrow" w:cs="Calibri"/>
                <w:sz w:val="20"/>
                <w:szCs w:val="20"/>
              </w:rPr>
            </w:pPr>
            <w:r>
              <w:rPr>
                <w:rFonts w:ascii="Arial Narrow" w:hAnsi="Arial Narrow" w:cs="Calibri"/>
                <w:sz w:val="20"/>
                <w:szCs w:val="20"/>
              </w:rPr>
              <w:t>100000</w:t>
            </w:r>
          </w:p>
        </w:tc>
      </w:tr>
      <w:tr w14:paraId="0F7CFFF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7E665A9">
            <w:pPr>
              <w:jc w:val="center"/>
              <w:rPr>
                <w:rFonts w:ascii="Arial Narrow" w:hAnsi="Arial Narrow" w:cs="Calibri"/>
                <w:sz w:val="20"/>
                <w:szCs w:val="20"/>
              </w:rPr>
            </w:pPr>
            <w:r>
              <w:rPr>
                <w:rFonts w:ascii="Arial Narrow" w:hAnsi="Arial Narrow" w:cs="Calibri"/>
                <w:sz w:val="20"/>
                <w:szCs w:val="20"/>
              </w:rPr>
              <w:t>48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CD6B133">
            <w:pPr>
              <w:rPr>
                <w:rFonts w:ascii="Arial Narrow" w:hAnsi="Arial Narrow" w:cs="Calibri"/>
                <w:sz w:val="20"/>
                <w:szCs w:val="20"/>
              </w:rPr>
            </w:pPr>
            <w:r>
              <w:rPr>
                <w:rFonts w:ascii="Arial Narrow" w:hAnsi="Arial Narrow" w:cs="Calibri"/>
                <w:sz w:val="20"/>
                <w:szCs w:val="20"/>
              </w:rPr>
              <w:t>HALOPERIDOL 5MGLML SOLUÇAO INJETAVEL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358E331">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410BDC6">
            <w:pPr>
              <w:jc w:val="center"/>
              <w:rPr>
                <w:rFonts w:ascii="Arial Narrow" w:hAnsi="Arial Narrow" w:cs="Calibri"/>
                <w:sz w:val="20"/>
                <w:szCs w:val="20"/>
              </w:rPr>
            </w:pPr>
            <w:r>
              <w:rPr>
                <w:rFonts w:ascii="Arial Narrow" w:hAnsi="Arial Narrow" w:cs="Calibri"/>
                <w:sz w:val="20"/>
                <w:szCs w:val="20"/>
              </w:rPr>
              <w:t>600</w:t>
            </w:r>
          </w:p>
        </w:tc>
      </w:tr>
      <w:tr w14:paraId="737C2DD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97536A5">
            <w:pPr>
              <w:jc w:val="center"/>
              <w:rPr>
                <w:rFonts w:ascii="Arial Narrow" w:hAnsi="Arial Narrow" w:cs="Calibri"/>
                <w:sz w:val="20"/>
                <w:szCs w:val="20"/>
              </w:rPr>
            </w:pPr>
            <w:r>
              <w:rPr>
                <w:rFonts w:ascii="Arial Narrow" w:hAnsi="Arial Narrow" w:cs="Calibri"/>
                <w:sz w:val="20"/>
                <w:szCs w:val="20"/>
              </w:rPr>
              <w:t>49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0BE3873">
            <w:pPr>
              <w:rPr>
                <w:rFonts w:ascii="Arial Narrow" w:hAnsi="Arial Narrow" w:cs="Calibri"/>
                <w:sz w:val="20"/>
                <w:szCs w:val="20"/>
              </w:rPr>
            </w:pPr>
            <w:r>
              <w:rPr>
                <w:rFonts w:ascii="Arial Narrow" w:hAnsi="Arial Narrow" w:cs="Calibri"/>
                <w:sz w:val="20"/>
                <w:szCs w:val="20"/>
              </w:rPr>
              <w:t xml:space="preserve">ISOFLURANO A 100% FRASCO 100 ML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C886BD2">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89D1B2C">
            <w:pPr>
              <w:jc w:val="center"/>
              <w:rPr>
                <w:rFonts w:ascii="Arial Narrow" w:hAnsi="Arial Narrow" w:cs="Calibri"/>
                <w:sz w:val="20"/>
                <w:szCs w:val="20"/>
              </w:rPr>
            </w:pPr>
            <w:r>
              <w:rPr>
                <w:rFonts w:ascii="Arial Narrow" w:hAnsi="Arial Narrow" w:cs="Calibri"/>
                <w:sz w:val="20"/>
                <w:szCs w:val="20"/>
              </w:rPr>
              <w:t>10</w:t>
            </w:r>
          </w:p>
        </w:tc>
      </w:tr>
      <w:tr w14:paraId="76FF42C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DF73285">
            <w:pPr>
              <w:jc w:val="center"/>
              <w:rPr>
                <w:rFonts w:ascii="Arial Narrow" w:hAnsi="Arial Narrow" w:cs="Calibri"/>
                <w:sz w:val="20"/>
                <w:szCs w:val="20"/>
              </w:rPr>
            </w:pPr>
            <w:r>
              <w:rPr>
                <w:rFonts w:ascii="Arial Narrow" w:hAnsi="Arial Narrow" w:cs="Calibri"/>
                <w:sz w:val="20"/>
                <w:szCs w:val="20"/>
              </w:rPr>
              <w:t>50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F5A191F">
            <w:pPr>
              <w:rPr>
                <w:rFonts w:ascii="Arial Narrow" w:hAnsi="Arial Narrow" w:cs="Calibri"/>
                <w:sz w:val="20"/>
                <w:szCs w:val="20"/>
              </w:rPr>
            </w:pPr>
            <w:r>
              <w:rPr>
                <w:rFonts w:ascii="Arial Narrow" w:hAnsi="Arial Narrow" w:cs="Calibri"/>
                <w:sz w:val="20"/>
                <w:szCs w:val="20"/>
              </w:rPr>
              <w:t xml:space="preserve">ISOFLURANO A 100% FRASCO 240 ML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E827708">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E1D2D4C">
            <w:pPr>
              <w:jc w:val="center"/>
              <w:rPr>
                <w:rFonts w:ascii="Arial Narrow" w:hAnsi="Arial Narrow" w:cs="Calibri"/>
                <w:sz w:val="20"/>
                <w:szCs w:val="20"/>
              </w:rPr>
            </w:pPr>
            <w:r>
              <w:rPr>
                <w:rFonts w:ascii="Arial Narrow" w:hAnsi="Arial Narrow" w:cs="Calibri"/>
                <w:sz w:val="20"/>
                <w:szCs w:val="20"/>
              </w:rPr>
              <w:t>10</w:t>
            </w:r>
          </w:p>
        </w:tc>
      </w:tr>
      <w:tr w14:paraId="37ABD49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9B0CFD6">
            <w:pPr>
              <w:jc w:val="center"/>
              <w:rPr>
                <w:rFonts w:ascii="Arial Narrow" w:hAnsi="Arial Narrow" w:cs="Calibri"/>
                <w:sz w:val="20"/>
                <w:szCs w:val="20"/>
              </w:rPr>
            </w:pPr>
            <w:r>
              <w:rPr>
                <w:rFonts w:ascii="Arial Narrow" w:hAnsi="Arial Narrow" w:cs="Calibri"/>
                <w:sz w:val="20"/>
                <w:szCs w:val="20"/>
              </w:rPr>
              <w:t>51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F2229F8">
            <w:pPr>
              <w:rPr>
                <w:rFonts w:ascii="Arial Narrow" w:hAnsi="Arial Narrow" w:cs="Calibri"/>
                <w:sz w:val="20"/>
                <w:szCs w:val="20"/>
              </w:rPr>
            </w:pPr>
            <w:r>
              <w:rPr>
                <w:rFonts w:ascii="Arial Narrow" w:hAnsi="Arial Narrow" w:cs="Calibri"/>
                <w:sz w:val="20"/>
                <w:szCs w:val="20"/>
              </w:rPr>
              <w:t>LEVOMEPROMAZINA 100 MG COMPRIMIDOS</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CB0F824">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C2C703E">
            <w:pPr>
              <w:jc w:val="center"/>
              <w:rPr>
                <w:rFonts w:ascii="Arial Narrow" w:hAnsi="Arial Narrow" w:cs="Calibri"/>
                <w:sz w:val="20"/>
                <w:szCs w:val="20"/>
              </w:rPr>
            </w:pPr>
            <w:r>
              <w:rPr>
                <w:rFonts w:ascii="Arial Narrow" w:hAnsi="Arial Narrow" w:cs="Calibri"/>
                <w:sz w:val="20"/>
                <w:szCs w:val="20"/>
              </w:rPr>
              <w:t>120000</w:t>
            </w:r>
          </w:p>
        </w:tc>
      </w:tr>
      <w:tr w14:paraId="3A981314">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6087C8D">
            <w:pPr>
              <w:jc w:val="center"/>
              <w:rPr>
                <w:rFonts w:ascii="Arial Narrow" w:hAnsi="Arial Narrow" w:cs="Calibri"/>
                <w:sz w:val="20"/>
                <w:szCs w:val="20"/>
              </w:rPr>
            </w:pPr>
            <w:r>
              <w:rPr>
                <w:rFonts w:ascii="Arial Narrow" w:hAnsi="Arial Narrow" w:cs="Calibri"/>
                <w:sz w:val="20"/>
                <w:szCs w:val="20"/>
              </w:rPr>
              <w:t>52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E9F0E2F">
            <w:pPr>
              <w:rPr>
                <w:rFonts w:ascii="Arial Narrow" w:hAnsi="Arial Narrow" w:cs="Calibri"/>
                <w:sz w:val="20"/>
                <w:szCs w:val="20"/>
              </w:rPr>
            </w:pPr>
            <w:r>
              <w:rPr>
                <w:rFonts w:ascii="Arial Narrow" w:hAnsi="Arial Narrow" w:cs="Calibri"/>
                <w:sz w:val="20"/>
                <w:szCs w:val="20"/>
              </w:rPr>
              <w:t>LEVOMEPROMAZINA GOTAS 40 MG/ML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6EFD633">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9F9340D">
            <w:pPr>
              <w:jc w:val="center"/>
              <w:rPr>
                <w:rFonts w:ascii="Arial Narrow" w:hAnsi="Arial Narrow" w:cs="Calibri"/>
                <w:sz w:val="20"/>
                <w:szCs w:val="20"/>
              </w:rPr>
            </w:pPr>
            <w:r>
              <w:rPr>
                <w:rFonts w:ascii="Arial Narrow" w:hAnsi="Arial Narrow" w:cs="Calibri"/>
                <w:sz w:val="20"/>
                <w:szCs w:val="20"/>
              </w:rPr>
              <w:t>1000</w:t>
            </w:r>
          </w:p>
        </w:tc>
      </w:tr>
      <w:tr w14:paraId="712C787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720C74B">
            <w:pPr>
              <w:jc w:val="center"/>
              <w:rPr>
                <w:rFonts w:ascii="Arial Narrow" w:hAnsi="Arial Narrow" w:cs="Calibri"/>
                <w:sz w:val="20"/>
                <w:szCs w:val="20"/>
              </w:rPr>
            </w:pPr>
            <w:r>
              <w:rPr>
                <w:rFonts w:ascii="Arial Narrow" w:hAnsi="Arial Narrow" w:cs="Calibri"/>
                <w:sz w:val="20"/>
                <w:szCs w:val="20"/>
              </w:rPr>
              <w:t>53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F8A9111">
            <w:pPr>
              <w:rPr>
                <w:rFonts w:ascii="Arial Narrow" w:hAnsi="Arial Narrow" w:cs="Calibri"/>
                <w:sz w:val="20"/>
                <w:szCs w:val="20"/>
              </w:rPr>
            </w:pPr>
            <w:r>
              <w:rPr>
                <w:rFonts w:ascii="Arial Narrow" w:hAnsi="Arial Narrow" w:cs="Calibri"/>
                <w:sz w:val="20"/>
                <w:szCs w:val="20"/>
              </w:rPr>
              <w:t>LEVOMEPROMAZINA 25 MG COMPRIMIDOS</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1EC06BA">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6CAE756">
            <w:pPr>
              <w:jc w:val="center"/>
              <w:rPr>
                <w:rFonts w:ascii="Arial Narrow" w:hAnsi="Arial Narrow" w:cs="Calibri"/>
                <w:sz w:val="20"/>
                <w:szCs w:val="20"/>
              </w:rPr>
            </w:pPr>
            <w:r>
              <w:rPr>
                <w:rFonts w:ascii="Arial Narrow" w:hAnsi="Arial Narrow" w:cs="Calibri"/>
                <w:sz w:val="20"/>
                <w:szCs w:val="20"/>
              </w:rPr>
              <w:t>120000</w:t>
            </w:r>
          </w:p>
        </w:tc>
      </w:tr>
      <w:tr w14:paraId="7576A16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215AE84">
            <w:pPr>
              <w:jc w:val="center"/>
              <w:rPr>
                <w:rFonts w:ascii="Arial Narrow" w:hAnsi="Arial Narrow" w:cs="Calibri"/>
                <w:sz w:val="20"/>
                <w:szCs w:val="20"/>
              </w:rPr>
            </w:pPr>
            <w:r>
              <w:rPr>
                <w:rFonts w:ascii="Arial Narrow" w:hAnsi="Arial Narrow" w:cs="Calibri"/>
                <w:sz w:val="20"/>
                <w:szCs w:val="20"/>
              </w:rPr>
              <w:t>54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4D4D698">
            <w:pPr>
              <w:rPr>
                <w:rFonts w:ascii="Arial Narrow" w:hAnsi="Arial Narrow" w:cs="Calibri"/>
                <w:sz w:val="20"/>
                <w:szCs w:val="20"/>
              </w:rPr>
            </w:pPr>
            <w:r>
              <w:rPr>
                <w:rFonts w:ascii="Arial Narrow" w:hAnsi="Arial Narrow" w:cs="Calibri"/>
                <w:sz w:val="20"/>
                <w:szCs w:val="20"/>
              </w:rPr>
              <w:t>MISOPROSTOL 200 MG COMPRIMIDO VAGINAL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4395A7D">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7513C02">
            <w:pPr>
              <w:jc w:val="center"/>
              <w:rPr>
                <w:rFonts w:ascii="Arial Narrow" w:hAnsi="Arial Narrow" w:cs="Calibri"/>
                <w:sz w:val="20"/>
                <w:szCs w:val="20"/>
              </w:rPr>
            </w:pPr>
            <w:r>
              <w:rPr>
                <w:rFonts w:ascii="Arial Narrow" w:hAnsi="Arial Narrow" w:cs="Calibri"/>
                <w:sz w:val="20"/>
                <w:szCs w:val="20"/>
              </w:rPr>
              <w:t>200</w:t>
            </w:r>
          </w:p>
        </w:tc>
      </w:tr>
      <w:tr w14:paraId="2520C8C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31C1F9A">
            <w:pPr>
              <w:jc w:val="center"/>
              <w:rPr>
                <w:rFonts w:ascii="Arial Narrow" w:hAnsi="Arial Narrow" w:cs="Calibri"/>
                <w:sz w:val="20"/>
                <w:szCs w:val="20"/>
              </w:rPr>
            </w:pPr>
            <w:r>
              <w:rPr>
                <w:rFonts w:ascii="Arial Narrow" w:hAnsi="Arial Narrow" w:cs="Calibri"/>
                <w:sz w:val="20"/>
                <w:szCs w:val="20"/>
              </w:rPr>
              <w:t>55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8F52F96">
            <w:pPr>
              <w:rPr>
                <w:rFonts w:ascii="Arial Narrow" w:hAnsi="Arial Narrow" w:cs="Calibri"/>
                <w:sz w:val="20"/>
                <w:szCs w:val="20"/>
              </w:rPr>
            </w:pPr>
            <w:r>
              <w:rPr>
                <w:rFonts w:ascii="Arial Narrow" w:hAnsi="Arial Narrow" w:cs="Calibri"/>
                <w:sz w:val="20"/>
                <w:szCs w:val="20"/>
              </w:rPr>
              <w:t xml:space="preserve">MIDAZOLAM 50 MG/ 10ML AMPOLA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12F62C4">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1ECA171">
            <w:pPr>
              <w:jc w:val="center"/>
              <w:rPr>
                <w:rFonts w:ascii="Arial Narrow" w:hAnsi="Arial Narrow" w:cs="Calibri"/>
                <w:sz w:val="20"/>
                <w:szCs w:val="20"/>
              </w:rPr>
            </w:pPr>
            <w:r>
              <w:rPr>
                <w:rFonts w:ascii="Arial Narrow" w:hAnsi="Arial Narrow" w:cs="Calibri"/>
                <w:sz w:val="20"/>
                <w:szCs w:val="20"/>
              </w:rPr>
              <w:t>1000</w:t>
            </w:r>
          </w:p>
        </w:tc>
      </w:tr>
      <w:tr w14:paraId="27CAB31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5C3078D">
            <w:pPr>
              <w:jc w:val="center"/>
              <w:rPr>
                <w:rFonts w:ascii="Arial Narrow" w:hAnsi="Arial Narrow" w:cs="Calibri"/>
                <w:sz w:val="20"/>
                <w:szCs w:val="20"/>
              </w:rPr>
            </w:pPr>
            <w:r>
              <w:rPr>
                <w:rFonts w:ascii="Arial Narrow" w:hAnsi="Arial Narrow" w:cs="Calibri"/>
                <w:sz w:val="20"/>
                <w:szCs w:val="20"/>
              </w:rPr>
              <w:t>56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605B232">
            <w:pPr>
              <w:rPr>
                <w:rFonts w:ascii="Arial Narrow" w:hAnsi="Arial Narrow" w:cs="Calibri"/>
                <w:sz w:val="20"/>
                <w:szCs w:val="20"/>
              </w:rPr>
            </w:pPr>
            <w:r>
              <w:rPr>
                <w:rFonts w:ascii="Arial Narrow" w:hAnsi="Arial Narrow" w:cs="Calibri"/>
                <w:sz w:val="20"/>
                <w:szCs w:val="20"/>
              </w:rPr>
              <w:t>MIDAZOLAM 5 MG/ ML AMPOLA 3 ML</w:t>
            </w:r>
          </w:p>
          <w:p w14:paraId="3391F950">
            <w:pPr>
              <w:rPr>
                <w:rFonts w:ascii="Arial Narrow" w:hAnsi="Arial Narrow" w:cs="Calibri"/>
                <w:sz w:val="20"/>
                <w:szCs w:val="20"/>
              </w:rPr>
            </w:pPr>
          </w:p>
        </w:tc>
        <w:tc>
          <w:tcPr>
            <w:tcW w:w="992" w:type="dxa"/>
            <w:tcBorders>
              <w:top w:val="single" w:color="auto" w:sz="4" w:space="0"/>
              <w:left w:val="nil"/>
              <w:bottom w:val="single" w:color="auto" w:sz="4" w:space="0"/>
              <w:right w:val="single" w:color="auto" w:sz="4" w:space="0"/>
            </w:tcBorders>
            <w:shd w:val="clear" w:color="000000" w:fill="FFFFFF"/>
            <w:vAlign w:val="center"/>
          </w:tcPr>
          <w:p w14:paraId="0216410B">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AC9E158">
            <w:pPr>
              <w:jc w:val="center"/>
              <w:rPr>
                <w:rFonts w:ascii="Arial Narrow" w:hAnsi="Arial Narrow" w:cs="Calibri"/>
                <w:sz w:val="20"/>
                <w:szCs w:val="20"/>
              </w:rPr>
            </w:pPr>
            <w:r>
              <w:rPr>
                <w:rFonts w:ascii="Arial Narrow" w:hAnsi="Arial Narrow" w:cs="Calibri"/>
                <w:sz w:val="20"/>
                <w:szCs w:val="20"/>
              </w:rPr>
              <w:t>500</w:t>
            </w:r>
          </w:p>
        </w:tc>
      </w:tr>
      <w:tr w14:paraId="7E1DC5A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644F4DD">
            <w:pPr>
              <w:jc w:val="center"/>
              <w:rPr>
                <w:rFonts w:ascii="Arial Narrow" w:hAnsi="Arial Narrow" w:cs="Calibri"/>
                <w:sz w:val="20"/>
                <w:szCs w:val="20"/>
              </w:rPr>
            </w:pPr>
            <w:r>
              <w:rPr>
                <w:rFonts w:ascii="Arial Narrow" w:hAnsi="Arial Narrow" w:cs="Calibri"/>
                <w:sz w:val="20"/>
                <w:szCs w:val="20"/>
              </w:rPr>
              <w:t>57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E7279A8">
            <w:pPr>
              <w:rPr>
                <w:rFonts w:ascii="Arial Narrow" w:hAnsi="Arial Narrow" w:cs="Calibri"/>
                <w:sz w:val="20"/>
                <w:szCs w:val="20"/>
              </w:rPr>
            </w:pPr>
            <w:r>
              <w:rPr>
                <w:rFonts w:ascii="Arial Narrow" w:hAnsi="Arial Narrow" w:cs="Calibri"/>
                <w:sz w:val="20"/>
                <w:szCs w:val="20"/>
              </w:rPr>
              <w:t>NALOXONA 0,4MG/1ML AMPOLA</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8B204C9">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06E7C4B">
            <w:pPr>
              <w:jc w:val="center"/>
              <w:rPr>
                <w:rFonts w:ascii="Arial Narrow" w:hAnsi="Arial Narrow" w:cs="Calibri"/>
                <w:sz w:val="20"/>
                <w:szCs w:val="20"/>
              </w:rPr>
            </w:pPr>
            <w:r>
              <w:rPr>
                <w:rFonts w:ascii="Arial Narrow" w:hAnsi="Arial Narrow" w:cs="Calibri"/>
                <w:sz w:val="20"/>
                <w:szCs w:val="20"/>
              </w:rPr>
              <w:t>150</w:t>
            </w:r>
          </w:p>
        </w:tc>
      </w:tr>
      <w:tr w14:paraId="059AA73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7350052">
            <w:pPr>
              <w:jc w:val="center"/>
              <w:rPr>
                <w:rFonts w:ascii="Arial Narrow" w:hAnsi="Arial Narrow" w:cs="Calibri"/>
                <w:sz w:val="20"/>
                <w:szCs w:val="20"/>
              </w:rPr>
            </w:pPr>
            <w:r>
              <w:rPr>
                <w:rFonts w:ascii="Arial Narrow" w:hAnsi="Arial Narrow" w:cs="Calibri"/>
                <w:sz w:val="20"/>
                <w:szCs w:val="20"/>
              </w:rPr>
              <w:t>58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75A237B">
            <w:pPr>
              <w:rPr>
                <w:rFonts w:ascii="Arial Narrow" w:hAnsi="Arial Narrow" w:cs="Calibri"/>
                <w:sz w:val="20"/>
                <w:szCs w:val="20"/>
              </w:rPr>
            </w:pPr>
            <w:r>
              <w:rPr>
                <w:rFonts w:ascii="Arial Narrow" w:hAnsi="Arial Narrow" w:cs="Calibri"/>
                <w:sz w:val="20"/>
                <w:szCs w:val="20"/>
              </w:rPr>
              <w:t>NORTRIPTILINA 25MG COMPRIMIDO (C-1)</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80FE96B">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57A8F81">
            <w:pPr>
              <w:jc w:val="center"/>
              <w:rPr>
                <w:rFonts w:ascii="Arial Narrow" w:hAnsi="Arial Narrow" w:cs="Calibri"/>
                <w:sz w:val="20"/>
                <w:szCs w:val="20"/>
              </w:rPr>
            </w:pPr>
            <w:r>
              <w:rPr>
                <w:rFonts w:ascii="Arial Narrow" w:hAnsi="Arial Narrow" w:cs="Calibri"/>
                <w:sz w:val="20"/>
                <w:szCs w:val="20"/>
              </w:rPr>
              <w:t>100000</w:t>
            </w:r>
          </w:p>
        </w:tc>
      </w:tr>
      <w:tr w14:paraId="25A2DF2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90ED2A9">
            <w:pPr>
              <w:jc w:val="center"/>
              <w:rPr>
                <w:rFonts w:ascii="Arial Narrow" w:hAnsi="Arial Narrow" w:cs="Calibri"/>
                <w:sz w:val="20"/>
                <w:szCs w:val="20"/>
              </w:rPr>
            </w:pPr>
            <w:r>
              <w:rPr>
                <w:rFonts w:ascii="Arial Narrow" w:hAnsi="Arial Narrow" w:cs="Calibri"/>
                <w:sz w:val="20"/>
                <w:szCs w:val="20"/>
              </w:rPr>
              <w:t>59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8B46EC4">
            <w:pPr>
              <w:rPr>
                <w:rFonts w:ascii="Arial Narrow" w:hAnsi="Arial Narrow" w:cs="Calibri"/>
                <w:sz w:val="20"/>
                <w:szCs w:val="20"/>
              </w:rPr>
            </w:pPr>
            <w:r>
              <w:rPr>
                <w:rFonts w:ascii="Arial Narrow" w:hAnsi="Arial Narrow" w:cs="Calibri"/>
                <w:sz w:val="20"/>
                <w:szCs w:val="20"/>
              </w:rPr>
              <w:t>NORTRIPTILINA 50MG CPS COMPRIMIDO(C-1)</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D0A3915">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C3CB957">
            <w:pPr>
              <w:jc w:val="center"/>
              <w:rPr>
                <w:rFonts w:ascii="Arial Narrow" w:hAnsi="Arial Narrow" w:cs="Calibri"/>
                <w:sz w:val="20"/>
                <w:szCs w:val="20"/>
              </w:rPr>
            </w:pPr>
            <w:r>
              <w:rPr>
                <w:rFonts w:ascii="Arial Narrow" w:hAnsi="Arial Narrow" w:cs="Calibri"/>
                <w:sz w:val="20"/>
                <w:szCs w:val="20"/>
              </w:rPr>
              <w:t>100000</w:t>
            </w:r>
          </w:p>
        </w:tc>
      </w:tr>
      <w:tr w14:paraId="26F2D823">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456A743">
            <w:pPr>
              <w:jc w:val="center"/>
              <w:rPr>
                <w:rFonts w:ascii="Arial Narrow" w:hAnsi="Arial Narrow" w:cs="Calibri"/>
                <w:sz w:val="20"/>
                <w:szCs w:val="20"/>
              </w:rPr>
            </w:pPr>
            <w:r>
              <w:rPr>
                <w:rFonts w:ascii="Arial Narrow" w:hAnsi="Arial Narrow" w:cs="Calibri"/>
                <w:sz w:val="20"/>
                <w:szCs w:val="20"/>
              </w:rPr>
              <w:t>60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B5BB0F9">
            <w:pPr>
              <w:rPr>
                <w:rFonts w:ascii="Arial Narrow" w:hAnsi="Arial Narrow" w:cs="Calibri"/>
                <w:sz w:val="20"/>
                <w:szCs w:val="20"/>
              </w:rPr>
            </w:pPr>
            <w:r>
              <w:rPr>
                <w:rFonts w:ascii="Arial Narrow" w:hAnsi="Arial Narrow" w:cs="Calibri"/>
                <w:sz w:val="20"/>
                <w:szCs w:val="20"/>
              </w:rPr>
              <w:t>NORTRIPTILINA 75MG COMPRIMIDO (C-1)</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7A10F35">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8D13A6D">
            <w:pPr>
              <w:jc w:val="center"/>
              <w:rPr>
                <w:rFonts w:ascii="Arial Narrow" w:hAnsi="Arial Narrow" w:cs="Calibri"/>
                <w:sz w:val="20"/>
                <w:szCs w:val="20"/>
              </w:rPr>
            </w:pPr>
            <w:r>
              <w:rPr>
                <w:rFonts w:ascii="Arial Narrow" w:hAnsi="Arial Narrow" w:cs="Calibri"/>
                <w:sz w:val="20"/>
                <w:szCs w:val="20"/>
              </w:rPr>
              <w:t>100000</w:t>
            </w:r>
          </w:p>
        </w:tc>
      </w:tr>
      <w:tr w14:paraId="18E7418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D5A6F49">
            <w:pPr>
              <w:jc w:val="center"/>
              <w:rPr>
                <w:rFonts w:ascii="Arial Narrow" w:hAnsi="Arial Narrow" w:cs="Calibri"/>
                <w:sz w:val="20"/>
                <w:szCs w:val="20"/>
              </w:rPr>
            </w:pPr>
            <w:r>
              <w:rPr>
                <w:rFonts w:ascii="Arial Narrow" w:hAnsi="Arial Narrow" w:cs="Calibri"/>
                <w:sz w:val="20"/>
                <w:szCs w:val="20"/>
              </w:rPr>
              <w:t>61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16C22AE">
            <w:pPr>
              <w:rPr>
                <w:rFonts w:ascii="Arial Narrow" w:hAnsi="Arial Narrow" w:cs="Calibri"/>
                <w:sz w:val="20"/>
                <w:szCs w:val="20"/>
              </w:rPr>
            </w:pPr>
            <w:r>
              <w:rPr>
                <w:rFonts w:ascii="Arial Narrow" w:hAnsi="Arial Narrow" w:cs="Calibri"/>
                <w:sz w:val="20"/>
                <w:szCs w:val="20"/>
              </w:rPr>
              <w:t>OLANZAPINA 5 MG COP.</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C7B3AE9">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E8FE459">
            <w:pPr>
              <w:jc w:val="center"/>
              <w:rPr>
                <w:rFonts w:ascii="Arial Narrow" w:hAnsi="Arial Narrow" w:cs="Calibri"/>
                <w:sz w:val="20"/>
                <w:szCs w:val="20"/>
              </w:rPr>
            </w:pPr>
            <w:r>
              <w:rPr>
                <w:rFonts w:ascii="Arial Narrow" w:hAnsi="Arial Narrow" w:cs="Calibri"/>
                <w:sz w:val="20"/>
                <w:szCs w:val="20"/>
              </w:rPr>
              <w:t>5000</w:t>
            </w:r>
          </w:p>
        </w:tc>
      </w:tr>
      <w:tr w14:paraId="56962133">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AC9F131">
            <w:pPr>
              <w:jc w:val="center"/>
              <w:rPr>
                <w:rFonts w:ascii="Arial Narrow" w:hAnsi="Arial Narrow" w:cs="Calibri"/>
                <w:sz w:val="20"/>
                <w:szCs w:val="20"/>
              </w:rPr>
            </w:pPr>
            <w:r>
              <w:rPr>
                <w:rFonts w:ascii="Arial Narrow" w:hAnsi="Arial Narrow" w:cs="Calibri"/>
                <w:sz w:val="20"/>
                <w:szCs w:val="20"/>
              </w:rPr>
              <w:t>62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036EF7F">
            <w:pPr>
              <w:rPr>
                <w:rFonts w:ascii="Arial Narrow" w:hAnsi="Arial Narrow" w:cs="Calibri"/>
                <w:sz w:val="20"/>
                <w:szCs w:val="20"/>
              </w:rPr>
            </w:pPr>
            <w:r>
              <w:rPr>
                <w:rFonts w:ascii="Arial Narrow" w:hAnsi="Arial Narrow" w:cs="Calibri"/>
                <w:sz w:val="20"/>
                <w:szCs w:val="20"/>
              </w:rPr>
              <w:t>OLANZAPINA 10 MG COP.</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68E9701">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743E038">
            <w:pPr>
              <w:jc w:val="center"/>
              <w:rPr>
                <w:rFonts w:ascii="Arial Narrow" w:hAnsi="Arial Narrow" w:cs="Calibri"/>
                <w:sz w:val="20"/>
                <w:szCs w:val="20"/>
              </w:rPr>
            </w:pPr>
            <w:r>
              <w:rPr>
                <w:rFonts w:ascii="Arial Narrow" w:hAnsi="Arial Narrow" w:cs="Calibri"/>
                <w:sz w:val="20"/>
                <w:szCs w:val="20"/>
              </w:rPr>
              <w:t>5000</w:t>
            </w:r>
          </w:p>
        </w:tc>
      </w:tr>
      <w:tr w14:paraId="343BEAE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8848DF3">
            <w:pPr>
              <w:jc w:val="center"/>
              <w:rPr>
                <w:rFonts w:ascii="Arial Narrow" w:hAnsi="Arial Narrow" w:cs="Calibri"/>
                <w:sz w:val="20"/>
                <w:szCs w:val="20"/>
              </w:rPr>
            </w:pPr>
            <w:r>
              <w:rPr>
                <w:rFonts w:ascii="Arial Narrow" w:hAnsi="Arial Narrow" w:cs="Calibri"/>
                <w:sz w:val="20"/>
                <w:szCs w:val="20"/>
              </w:rPr>
              <w:t>63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04676BF">
            <w:pPr>
              <w:rPr>
                <w:rFonts w:ascii="Arial Narrow" w:hAnsi="Arial Narrow" w:cs="Calibri"/>
                <w:sz w:val="20"/>
                <w:szCs w:val="20"/>
              </w:rPr>
            </w:pPr>
            <w:r>
              <w:rPr>
                <w:rFonts w:ascii="Arial Narrow" w:hAnsi="Arial Narrow" w:cs="Calibri"/>
                <w:sz w:val="20"/>
                <w:szCs w:val="20"/>
              </w:rPr>
              <w:t xml:space="preserve">OXCARBAZEPINA 300MG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A466490">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98CC6CC">
            <w:pPr>
              <w:jc w:val="center"/>
              <w:rPr>
                <w:rFonts w:ascii="Arial Narrow" w:hAnsi="Arial Narrow" w:cs="Calibri"/>
                <w:sz w:val="20"/>
                <w:szCs w:val="20"/>
              </w:rPr>
            </w:pPr>
            <w:r>
              <w:rPr>
                <w:rFonts w:ascii="Arial Narrow" w:hAnsi="Arial Narrow" w:cs="Calibri"/>
                <w:sz w:val="20"/>
                <w:szCs w:val="20"/>
              </w:rPr>
              <w:t>5000</w:t>
            </w:r>
          </w:p>
        </w:tc>
      </w:tr>
      <w:tr w14:paraId="5A41803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9B0AA6A">
            <w:pPr>
              <w:jc w:val="center"/>
              <w:rPr>
                <w:rFonts w:ascii="Arial Narrow" w:hAnsi="Arial Narrow" w:cs="Calibri"/>
                <w:sz w:val="20"/>
                <w:szCs w:val="20"/>
              </w:rPr>
            </w:pPr>
            <w:r>
              <w:rPr>
                <w:rFonts w:ascii="Arial Narrow" w:hAnsi="Arial Narrow" w:cs="Calibri"/>
                <w:sz w:val="20"/>
                <w:szCs w:val="20"/>
              </w:rPr>
              <w:t>64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9868B50">
            <w:pPr>
              <w:rPr>
                <w:rFonts w:ascii="Arial Narrow" w:hAnsi="Arial Narrow" w:cs="Calibri"/>
                <w:sz w:val="20"/>
                <w:szCs w:val="20"/>
              </w:rPr>
            </w:pPr>
            <w:r>
              <w:rPr>
                <w:rFonts w:ascii="Arial Narrow" w:hAnsi="Arial Narrow" w:cs="Calibri"/>
                <w:sz w:val="20"/>
                <w:szCs w:val="20"/>
              </w:rPr>
              <w:t xml:space="preserve">OXCARBAZEPINA 600MG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99B37A2">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2B204D7">
            <w:pPr>
              <w:jc w:val="center"/>
              <w:rPr>
                <w:rFonts w:ascii="Arial Narrow" w:hAnsi="Arial Narrow" w:cs="Calibri"/>
                <w:sz w:val="20"/>
                <w:szCs w:val="20"/>
              </w:rPr>
            </w:pPr>
            <w:r>
              <w:rPr>
                <w:rFonts w:ascii="Arial Narrow" w:hAnsi="Arial Narrow" w:cs="Calibri"/>
                <w:sz w:val="20"/>
                <w:szCs w:val="20"/>
              </w:rPr>
              <w:t>5000</w:t>
            </w:r>
          </w:p>
        </w:tc>
      </w:tr>
      <w:tr w14:paraId="6BEA5E4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DE089A9">
            <w:pPr>
              <w:jc w:val="center"/>
              <w:rPr>
                <w:rFonts w:ascii="Arial Narrow" w:hAnsi="Arial Narrow" w:cs="Calibri"/>
                <w:sz w:val="20"/>
                <w:szCs w:val="20"/>
              </w:rPr>
            </w:pPr>
            <w:r>
              <w:rPr>
                <w:rFonts w:ascii="Arial Narrow" w:hAnsi="Arial Narrow" w:cs="Calibri"/>
                <w:sz w:val="20"/>
                <w:szCs w:val="20"/>
              </w:rPr>
              <w:t>65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A0DDD67">
            <w:pPr>
              <w:rPr>
                <w:rFonts w:ascii="Arial Narrow" w:hAnsi="Arial Narrow" w:cs="Calibri"/>
                <w:sz w:val="20"/>
                <w:szCs w:val="20"/>
              </w:rPr>
            </w:pPr>
            <w:r>
              <w:rPr>
                <w:rFonts w:ascii="Arial Narrow" w:hAnsi="Arial Narrow" w:cs="Calibri"/>
                <w:sz w:val="20"/>
                <w:szCs w:val="20"/>
              </w:rPr>
              <w:t>OXCARBAZEPINA SUSPENÇÃO ORAL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0F39D6D">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CEB0C60">
            <w:pPr>
              <w:jc w:val="center"/>
              <w:rPr>
                <w:rFonts w:ascii="Arial Narrow" w:hAnsi="Arial Narrow" w:cs="Calibri"/>
                <w:sz w:val="20"/>
                <w:szCs w:val="20"/>
              </w:rPr>
            </w:pPr>
            <w:r>
              <w:rPr>
                <w:rFonts w:ascii="Arial Narrow" w:hAnsi="Arial Narrow" w:cs="Calibri"/>
                <w:sz w:val="20"/>
                <w:szCs w:val="20"/>
              </w:rPr>
              <w:t>100</w:t>
            </w:r>
          </w:p>
        </w:tc>
      </w:tr>
      <w:tr w14:paraId="515F5FA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93098F3">
            <w:pPr>
              <w:jc w:val="center"/>
              <w:rPr>
                <w:rFonts w:ascii="Arial Narrow" w:hAnsi="Arial Narrow" w:cs="Calibri"/>
                <w:sz w:val="20"/>
                <w:szCs w:val="20"/>
              </w:rPr>
            </w:pPr>
            <w:r>
              <w:rPr>
                <w:rFonts w:ascii="Arial Narrow" w:hAnsi="Arial Narrow" w:cs="Calibri"/>
                <w:sz w:val="20"/>
                <w:szCs w:val="20"/>
              </w:rPr>
              <w:t>66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868682F">
            <w:pPr>
              <w:rPr>
                <w:rFonts w:ascii="Arial Narrow" w:hAnsi="Arial Narrow" w:cs="Calibri"/>
                <w:sz w:val="20"/>
                <w:szCs w:val="20"/>
              </w:rPr>
            </w:pPr>
            <w:r>
              <w:rPr>
                <w:rFonts w:ascii="Arial Narrow" w:hAnsi="Arial Narrow" w:cs="Calibri"/>
                <w:sz w:val="20"/>
                <w:szCs w:val="20"/>
              </w:rPr>
              <w:t>PARACETAMOL 500 MG + CODEINA 30 MG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871BEF8">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EB81F84">
            <w:pPr>
              <w:jc w:val="center"/>
              <w:rPr>
                <w:rFonts w:ascii="Arial Narrow" w:hAnsi="Arial Narrow" w:cs="Calibri"/>
                <w:sz w:val="20"/>
                <w:szCs w:val="20"/>
              </w:rPr>
            </w:pPr>
            <w:r>
              <w:rPr>
                <w:rFonts w:ascii="Arial Narrow" w:hAnsi="Arial Narrow" w:cs="Calibri"/>
                <w:sz w:val="20"/>
                <w:szCs w:val="20"/>
              </w:rPr>
              <w:t>50000</w:t>
            </w:r>
          </w:p>
        </w:tc>
      </w:tr>
      <w:tr w14:paraId="00395CA3">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2E5DE17">
            <w:pPr>
              <w:jc w:val="center"/>
              <w:rPr>
                <w:rFonts w:ascii="Arial Narrow" w:hAnsi="Arial Narrow" w:cs="Calibri"/>
                <w:sz w:val="20"/>
                <w:szCs w:val="20"/>
              </w:rPr>
            </w:pPr>
            <w:r>
              <w:rPr>
                <w:rFonts w:ascii="Arial Narrow" w:hAnsi="Arial Narrow" w:cs="Calibri"/>
                <w:sz w:val="20"/>
                <w:szCs w:val="20"/>
              </w:rPr>
              <w:t>67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785F052">
            <w:pPr>
              <w:rPr>
                <w:rFonts w:ascii="Arial Narrow" w:hAnsi="Arial Narrow" w:cs="Calibri"/>
                <w:sz w:val="20"/>
                <w:szCs w:val="20"/>
              </w:rPr>
            </w:pPr>
            <w:r>
              <w:rPr>
                <w:rFonts w:ascii="Arial Narrow" w:hAnsi="Arial Narrow" w:cs="Calibri"/>
                <w:sz w:val="20"/>
                <w:szCs w:val="20"/>
              </w:rPr>
              <w:t>PAROXETINA 20 MG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8615D12">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A3C48DD">
            <w:pPr>
              <w:jc w:val="center"/>
              <w:rPr>
                <w:rFonts w:ascii="Arial Narrow" w:hAnsi="Arial Narrow" w:cs="Calibri"/>
                <w:sz w:val="20"/>
                <w:szCs w:val="20"/>
              </w:rPr>
            </w:pPr>
            <w:r>
              <w:rPr>
                <w:rFonts w:ascii="Arial Narrow" w:hAnsi="Arial Narrow" w:cs="Calibri"/>
                <w:sz w:val="20"/>
                <w:szCs w:val="20"/>
              </w:rPr>
              <w:t>20000</w:t>
            </w:r>
          </w:p>
        </w:tc>
      </w:tr>
      <w:tr w14:paraId="1327D97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3A38B45">
            <w:pPr>
              <w:jc w:val="center"/>
              <w:rPr>
                <w:rFonts w:ascii="Arial Narrow" w:hAnsi="Arial Narrow" w:cs="Calibri"/>
                <w:sz w:val="20"/>
                <w:szCs w:val="20"/>
              </w:rPr>
            </w:pPr>
            <w:r>
              <w:rPr>
                <w:rFonts w:ascii="Arial Narrow" w:hAnsi="Arial Narrow" w:cs="Calibri"/>
                <w:sz w:val="20"/>
                <w:szCs w:val="20"/>
              </w:rPr>
              <w:t>68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422966F">
            <w:pPr>
              <w:rPr>
                <w:rFonts w:ascii="Arial Narrow" w:hAnsi="Arial Narrow" w:cs="Calibri"/>
                <w:sz w:val="20"/>
                <w:szCs w:val="20"/>
              </w:rPr>
            </w:pPr>
            <w:r>
              <w:rPr>
                <w:rFonts w:ascii="Arial Narrow" w:hAnsi="Arial Narrow" w:cs="Calibri"/>
                <w:sz w:val="20"/>
                <w:szCs w:val="20"/>
              </w:rPr>
              <w:t>PERICIAZINA 10 MG/ML SOLUÇÃO ORAL 20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DF1E34F">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3AA3660">
            <w:pPr>
              <w:jc w:val="center"/>
              <w:rPr>
                <w:rFonts w:ascii="Arial Narrow" w:hAnsi="Arial Narrow" w:cs="Calibri"/>
                <w:sz w:val="20"/>
                <w:szCs w:val="20"/>
              </w:rPr>
            </w:pPr>
            <w:r>
              <w:rPr>
                <w:rFonts w:ascii="Arial Narrow" w:hAnsi="Arial Narrow" w:cs="Calibri"/>
                <w:sz w:val="20"/>
                <w:szCs w:val="20"/>
              </w:rPr>
              <w:t>1000</w:t>
            </w:r>
          </w:p>
        </w:tc>
      </w:tr>
      <w:tr w14:paraId="52945A7B">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ACDAF92">
            <w:pPr>
              <w:jc w:val="center"/>
              <w:rPr>
                <w:rFonts w:ascii="Arial Narrow" w:hAnsi="Arial Narrow" w:cs="Calibri"/>
                <w:sz w:val="20"/>
                <w:szCs w:val="20"/>
              </w:rPr>
            </w:pPr>
            <w:r>
              <w:rPr>
                <w:rFonts w:ascii="Arial Narrow" w:hAnsi="Arial Narrow" w:cs="Calibri"/>
                <w:sz w:val="20"/>
                <w:szCs w:val="20"/>
              </w:rPr>
              <w:t>69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FD566FB">
            <w:pPr>
              <w:rPr>
                <w:rFonts w:ascii="Arial Narrow" w:hAnsi="Arial Narrow" w:cs="Calibri"/>
                <w:sz w:val="20"/>
                <w:szCs w:val="20"/>
              </w:rPr>
            </w:pPr>
            <w:r>
              <w:rPr>
                <w:rFonts w:ascii="Arial Narrow" w:hAnsi="Arial Narrow" w:cs="Calibri"/>
                <w:sz w:val="20"/>
                <w:szCs w:val="20"/>
              </w:rPr>
              <w:t>PREGABALINA 150 MG COMPRIMIDOS</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8DC773C">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CD720A6">
            <w:pPr>
              <w:jc w:val="center"/>
              <w:rPr>
                <w:rFonts w:ascii="Arial Narrow" w:hAnsi="Arial Narrow" w:cs="Calibri"/>
                <w:sz w:val="20"/>
                <w:szCs w:val="20"/>
              </w:rPr>
            </w:pPr>
            <w:r>
              <w:rPr>
                <w:rFonts w:ascii="Arial Narrow" w:hAnsi="Arial Narrow" w:cs="Calibri"/>
                <w:sz w:val="20"/>
                <w:szCs w:val="20"/>
              </w:rPr>
              <w:t>10000</w:t>
            </w:r>
          </w:p>
        </w:tc>
      </w:tr>
      <w:tr w14:paraId="778C45C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0600D2F">
            <w:pPr>
              <w:jc w:val="center"/>
              <w:rPr>
                <w:rFonts w:ascii="Arial Narrow" w:hAnsi="Arial Narrow" w:cs="Calibri"/>
                <w:sz w:val="20"/>
                <w:szCs w:val="20"/>
              </w:rPr>
            </w:pPr>
            <w:r>
              <w:rPr>
                <w:rFonts w:ascii="Arial Narrow" w:hAnsi="Arial Narrow" w:cs="Calibri"/>
                <w:sz w:val="20"/>
                <w:szCs w:val="20"/>
              </w:rPr>
              <w:t>70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FE67827">
            <w:pPr>
              <w:rPr>
                <w:rFonts w:ascii="Arial Narrow" w:hAnsi="Arial Narrow" w:cs="Calibri"/>
                <w:sz w:val="20"/>
                <w:szCs w:val="20"/>
              </w:rPr>
            </w:pPr>
            <w:r>
              <w:rPr>
                <w:rFonts w:ascii="Arial Narrow" w:hAnsi="Arial Narrow" w:cs="Calibri"/>
                <w:sz w:val="20"/>
                <w:szCs w:val="20"/>
              </w:rPr>
              <w:t>PREGABALINA 75 MG COMPRIMIDOS</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79C2CDC">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D71D2B4">
            <w:pPr>
              <w:jc w:val="center"/>
              <w:rPr>
                <w:rFonts w:ascii="Arial Narrow" w:hAnsi="Arial Narrow" w:cs="Calibri"/>
                <w:sz w:val="20"/>
                <w:szCs w:val="20"/>
              </w:rPr>
            </w:pPr>
            <w:r>
              <w:rPr>
                <w:rFonts w:ascii="Arial Narrow" w:hAnsi="Arial Narrow" w:cs="Calibri"/>
                <w:sz w:val="20"/>
                <w:szCs w:val="20"/>
              </w:rPr>
              <w:t>10000</w:t>
            </w:r>
          </w:p>
        </w:tc>
      </w:tr>
      <w:tr w14:paraId="3B0BFE2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B5E4640">
            <w:pPr>
              <w:jc w:val="center"/>
              <w:rPr>
                <w:rFonts w:ascii="Arial Narrow" w:hAnsi="Arial Narrow" w:cs="Calibri"/>
                <w:sz w:val="20"/>
                <w:szCs w:val="20"/>
              </w:rPr>
            </w:pPr>
            <w:r>
              <w:rPr>
                <w:rFonts w:ascii="Arial Narrow" w:hAnsi="Arial Narrow" w:cs="Calibri"/>
                <w:sz w:val="20"/>
                <w:szCs w:val="20"/>
              </w:rPr>
              <w:t>71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AB9E66F">
            <w:pPr>
              <w:rPr>
                <w:rFonts w:ascii="Arial Narrow" w:hAnsi="Arial Narrow" w:cs="Calibri"/>
                <w:sz w:val="20"/>
                <w:szCs w:val="20"/>
              </w:rPr>
            </w:pPr>
            <w:r>
              <w:rPr>
                <w:rFonts w:ascii="Arial Narrow" w:hAnsi="Arial Narrow" w:cs="Calibri"/>
                <w:sz w:val="20"/>
                <w:szCs w:val="20"/>
              </w:rPr>
              <w:t>PROPOFOL AMPOLA 10 MG/ML AMPOLA</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8C9FA5A">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7963A37">
            <w:pPr>
              <w:jc w:val="center"/>
              <w:rPr>
                <w:rFonts w:ascii="Arial Narrow" w:hAnsi="Arial Narrow" w:cs="Calibri"/>
                <w:sz w:val="20"/>
                <w:szCs w:val="20"/>
              </w:rPr>
            </w:pPr>
            <w:r>
              <w:rPr>
                <w:rFonts w:ascii="Arial Narrow" w:hAnsi="Arial Narrow" w:cs="Calibri"/>
                <w:sz w:val="20"/>
                <w:szCs w:val="20"/>
              </w:rPr>
              <w:t>300</w:t>
            </w:r>
          </w:p>
        </w:tc>
      </w:tr>
      <w:tr w14:paraId="7562037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62110A1">
            <w:pPr>
              <w:jc w:val="center"/>
              <w:rPr>
                <w:rFonts w:ascii="Arial Narrow" w:hAnsi="Arial Narrow" w:cs="Calibri"/>
                <w:sz w:val="20"/>
                <w:szCs w:val="20"/>
              </w:rPr>
            </w:pPr>
          </w:p>
        </w:tc>
        <w:tc>
          <w:tcPr>
            <w:tcW w:w="5281" w:type="dxa"/>
            <w:tcBorders>
              <w:top w:val="single" w:color="auto" w:sz="4" w:space="0"/>
              <w:left w:val="nil"/>
              <w:bottom w:val="single" w:color="auto" w:sz="4" w:space="0"/>
              <w:right w:val="single" w:color="auto" w:sz="4" w:space="0"/>
            </w:tcBorders>
            <w:shd w:val="clear" w:color="000000" w:fill="FFFFFF"/>
            <w:vAlign w:val="center"/>
          </w:tcPr>
          <w:p w14:paraId="4D87C5C2">
            <w:pPr>
              <w:rPr>
                <w:rFonts w:ascii="Arial Narrow" w:hAnsi="Arial Narrow" w:cs="Calibri"/>
                <w:sz w:val="20"/>
                <w:szCs w:val="20"/>
              </w:rPr>
            </w:pPr>
            <w:r>
              <w:rPr>
                <w:rFonts w:ascii="Arial Narrow" w:hAnsi="Arial Narrow" w:cs="Calibri"/>
                <w:sz w:val="20"/>
                <w:szCs w:val="20"/>
              </w:rPr>
              <w:t>PROMETAZINA 25 MG COMP</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CBA7213">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7B7317F">
            <w:pPr>
              <w:jc w:val="center"/>
              <w:rPr>
                <w:rFonts w:ascii="Arial Narrow" w:hAnsi="Arial Narrow" w:cs="Calibri"/>
                <w:sz w:val="20"/>
                <w:szCs w:val="20"/>
              </w:rPr>
            </w:pPr>
            <w:r>
              <w:rPr>
                <w:rFonts w:ascii="Arial Narrow" w:hAnsi="Arial Narrow" w:cs="Calibri"/>
                <w:sz w:val="20"/>
                <w:szCs w:val="20"/>
              </w:rPr>
              <w:t>200000</w:t>
            </w:r>
          </w:p>
        </w:tc>
      </w:tr>
      <w:tr w14:paraId="52AC275B">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C2C4107">
            <w:pPr>
              <w:jc w:val="center"/>
              <w:rPr>
                <w:rFonts w:ascii="Arial Narrow" w:hAnsi="Arial Narrow" w:cs="Calibri"/>
                <w:sz w:val="20"/>
                <w:szCs w:val="20"/>
              </w:rPr>
            </w:pPr>
            <w:r>
              <w:rPr>
                <w:rFonts w:ascii="Arial Narrow" w:hAnsi="Arial Narrow" w:cs="Calibri"/>
                <w:sz w:val="20"/>
                <w:szCs w:val="20"/>
              </w:rPr>
              <w:t>72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8C77DFC">
            <w:pPr>
              <w:rPr>
                <w:rFonts w:ascii="Arial Narrow" w:hAnsi="Arial Narrow" w:cs="Calibri"/>
                <w:sz w:val="20"/>
                <w:szCs w:val="20"/>
              </w:rPr>
            </w:pPr>
            <w:r>
              <w:rPr>
                <w:rFonts w:ascii="Arial Narrow" w:hAnsi="Arial Narrow" w:cs="Calibri"/>
                <w:sz w:val="20"/>
                <w:szCs w:val="20"/>
              </w:rPr>
              <w:t>RISPERIDONA 3MG CMG COMPRIMIDO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8392195">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2CA46B1">
            <w:pPr>
              <w:jc w:val="center"/>
              <w:rPr>
                <w:rFonts w:ascii="Arial Narrow" w:hAnsi="Arial Narrow" w:cs="Calibri"/>
                <w:sz w:val="20"/>
                <w:szCs w:val="20"/>
              </w:rPr>
            </w:pPr>
            <w:r>
              <w:rPr>
                <w:rFonts w:ascii="Arial Narrow" w:hAnsi="Arial Narrow" w:cs="Calibri"/>
                <w:sz w:val="20"/>
                <w:szCs w:val="20"/>
              </w:rPr>
              <w:t>120000</w:t>
            </w:r>
          </w:p>
        </w:tc>
      </w:tr>
      <w:tr w14:paraId="5EE1D19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16EC1E6">
            <w:pPr>
              <w:jc w:val="center"/>
              <w:rPr>
                <w:rFonts w:ascii="Arial Narrow" w:hAnsi="Arial Narrow" w:cs="Calibri"/>
                <w:sz w:val="20"/>
                <w:szCs w:val="20"/>
              </w:rPr>
            </w:pPr>
            <w:r>
              <w:rPr>
                <w:rFonts w:ascii="Arial Narrow" w:hAnsi="Arial Narrow" w:cs="Calibri"/>
                <w:sz w:val="20"/>
                <w:szCs w:val="20"/>
              </w:rPr>
              <w:t>73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111675B">
            <w:pPr>
              <w:rPr>
                <w:rFonts w:ascii="Arial Narrow" w:hAnsi="Arial Narrow" w:cs="Calibri"/>
                <w:sz w:val="20"/>
                <w:szCs w:val="20"/>
              </w:rPr>
            </w:pPr>
            <w:r>
              <w:rPr>
                <w:rFonts w:ascii="Arial Narrow" w:hAnsi="Arial Narrow" w:cs="Calibri"/>
                <w:sz w:val="20"/>
                <w:szCs w:val="20"/>
              </w:rPr>
              <w:t>RISPERIDONA 1MG/ML SOLUÇÃO ORAL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3B6B686">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384E974">
            <w:pPr>
              <w:jc w:val="center"/>
              <w:rPr>
                <w:rFonts w:ascii="Arial Narrow" w:hAnsi="Arial Narrow" w:cs="Calibri"/>
                <w:sz w:val="20"/>
                <w:szCs w:val="20"/>
              </w:rPr>
            </w:pPr>
            <w:r>
              <w:rPr>
                <w:rFonts w:ascii="Arial Narrow" w:hAnsi="Arial Narrow" w:cs="Calibri"/>
                <w:sz w:val="20"/>
                <w:szCs w:val="20"/>
              </w:rPr>
              <w:t>2000</w:t>
            </w:r>
          </w:p>
        </w:tc>
      </w:tr>
      <w:tr w14:paraId="054D9D9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83233C6">
            <w:pPr>
              <w:jc w:val="center"/>
              <w:rPr>
                <w:rFonts w:ascii="Arial Narrow" w:hAnsi="Arial Narrow" w:cs="Calibri"/>
                <w:sz w:val="20"/>
                <w:szCs w:val="20"/>
              </w:rPr>
            </w:pPr>
            <w:r>
              <w:rPr>
                <w:rFonts w:ascii="Arial Narrow" w:hAnsi="Arial Narrow" w:cs="Calibri"/>
                <w:sz w:val="20"/>
                <w:szCs w:val="20"/>
              </w:rPr>
              <w:t>74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8F8E2F5">
            <w:pPr>
              <w:rPr>
                <w:rFonts w:ascii="Arial Narrow" w:hAnsi="Arial Narrow" w:cs="Calibri"/>
                <w:sz w:val="20"/>
                <w:szCs w:val="20"/>
              </w:rPr>
            </w:pPr>
            <w:r>
              <w:rPr>
                <w:rFonts w:ascii="Arial Narrow" w:hAnsi="Arial Narrow" w:cs="Calibri"/>
                <w:sz w:val="20"/>
                <w:szCs w:val="20"/>
              </w:rPr>
              <w:t>RISPERIDONA 1MG COMPRIMIDO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F27BB67">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24D3590">
            <w:pPr>
              <w:jc w:val="center"/>
              <w:rPr>
                <w:rFonts w:ascii="Arial Narrow" w:hAnsi="Arial Narrow" w:cs="Calibri"/>
                <w:sz w:val="20"/>
                <w:szCs w:val="20"/>
              </w:rPr>
            </w:pPr>
            <w:r>
              <w:rPr>
                <w:rFonts w:ascii="Arial Narrow" w:hAnsi="Arial Narrow" w:cs="Calibri"/>
                <w:sz w:val="20"/>
                <w:szCs w:val="20"/>
              </w:rPr>
              <w:t>100000</w:t>
            </w:r>
          </w:p>
        </w:tc>
      </w:tr>
      <w:tr w14:paraId="3CAD7FB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DA3814D">
            <w:pPr>
              <w:jc w:val="center"/>
              <w:rPr>
                <w:rFonts w:ascii="Arial Narrow" w:hAnsi="Arial Narrow" w:cs="Calibri"/>
                <w:sz w:val="20"/>
                <w:szCs w:val="20"/>
              </w:rPr>
            </w:pPr>
            <w:r>
              <w:rPr>
                <w:rFonts w:ascii="Arial Narrow" w:hAnsi="Arial Narrow" w:cs="Calibri"/>
                <w:sz w:val="20"/>
                <w:szCs w:val="20"/>
              </w:rPr>
              <w:t>75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4A41979">
            <w:pPr>
              <w:rPr>
                <w:rFonts w:ascii="Arial Narrow" w:hAnsi="Arial Narrow" w:cs="Calibri"/>
                <w:sz w:val="20"/>
                <w:szCs w:val="20"/>
              </w:rPr>
            </w:pPr>
            <w:r>
              <w:rPr>
                <w:rFonts w:ascii="Arial Narrow" w:hAnsi="Arial Narrow" w:cs="Calibri"/>
                <w:sz w:val="20"/>
                <w:szCs w:val="20"/>
              </w:rPr>
              <w:t>RISPERIDONA 2MG COMPRIMIDO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6722122">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36DD796">
            <w:pPr>
              <w:jc w:val="center"/>
              <w:rPr>
                <w:rFonts w:ascii="Arial Narrow" w:hAnsi="Arial Narrow" w:cs="Calibri"/>
                <w:sz w:val="20"/>
                <w:szCs w:val="20"/>
              </w:rPr>
            </w:pPr>
            <w:r>
              <w:rPr>
                <w:rFonts w:ascii="Arial Narrow" w:hAnsi="Arial Narrow" w:cs="Calibri"/>
                <w:sz w:val="20"/>
                <w:szCs w:val="20"/>
              </w:rPr>
              <w:t>130000</w:t>
            </w:r>
          </w:p>
        </w:tc>
      </w:tr>
      <w:tr w14:paraId="4221DC4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7084B77">
            <w:pPr>
              <w:jc w:val="center"/>
              <w:rPr>
                <w:rFonts w:ascii="Arial Narrow" w:hAnsi="Arial Narrow" w:cs="Calibri"/>
                <w:sz w:val="20"/>
                <w:szCs w:val="20"/>
              </w:rPr>
            </w:pPr>
            <w:r>
              <w:rPr>
                <w:rFonts w:ascii="Arial Narrow" w:hAnsi="Arial Narrow" w:cs="Calibri"/>
                <w:sz w:val="20"/>
                <w:szCs w:val="20"/>
              </w:rPr>
              <w:t>76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4440DD7">
            <w:pPr>
              <w:rPr>
                <w:rFonts w:ascii="Arial Narrow" w:hAnsi="Arial Narrow" w:cs="Calibri"/>
                <w:sz w:val="20"/>
                <w:szCs w:val="20"/>
              </w:rPr>
            </w:pPr>
            <w:r>
              <w:rPr>
                <w:rFonts w:ascii="Arial Narrow" w:hAnsi="Arial Narrow" w:cs="Calibri"/>
                <w:sz w:val="20"/>
                <w:szCs w:val="20"/>
              </w:rPr>
              <w:t>ROCURÔNIO (SOLUÇÃO) 50 MG/ML SOLUCÇAO INJETAVEL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1D3C361">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3FB24A6">
            <w:pPr>
              <w:jc w:val="center"/>
              <w:rPr>
                <w:rFonts w:ascii="Arial Narrow" w:hAnsi="Arial Narrow" w:cs="Calibri"/>
                <w:sz w:val="20"/>
                <w:szCs w:val="20"/>
              </w:rPr>
            </w:pPr>
            <w:r>
              <w:rPr>
                <w:rFonts w:ascii="Arial Narrow" w:hAnsi="Arial Narrow" w:cs="Calibri"/>
                <w:sz w:val="20"/>
                <w:szCs w:val="20"/>
              </w:rPr>
              <w:t>100</w:t>
            </w:r>
          </w:p>
        </w:tc>
      </w:tr>
      <w:tr w14:paraId="48FFA71B">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80D25EE">
            <w:pPr>
              <w:jc w:val="center"/>
              <w:rPr>
                <w:rFonts w:ascii="Arial Narrow" w:hAnsi="Arial Narrow" w:cs="Calibri"/>
                <w:sz w:val="20"/>
                <w:szCs w:val="20"/>
              </w:rPr>
            </w:pPr>
            <w:r>
              <w:rPr>
                <w:rFonts w:ascii="Arial Narrow" w:hAnsi="Arial Narrow" w:cs="Calibri"/>
                <w:sz w:val="20"/>
                <w:szCs w:val="20"/>
              </w:rPr>
              <w:t>77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B74D888">
            <w:pPr>
              <w:rPr>
                <w:rFonts w:ascii="Arial Narrow" w:hAnsi="Arial Narrow" w:cs="Calibri"/>
                <w:sz w:val="20"/>
                <w:szCs w:val="20"/>
              </w:rPr>
            </w:pPr>
            <w:r>
              <w:rPr>
                <w:rFonts w:ascii="Arial Narrow" w:hAnsi="Arial Narrow" w:cs="Calibri"/>
                <w:sz w:val="20"/>
                <w:szCs w:val="20"/>
              </w:rPr>
              <w:t>SERTRALINA CLORIDRATO 100 MG COMPRIMIDO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CA38E4E">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9972951">
            <w:pPr>
              <w:jc w:val="center"/>
              <w:rPr>
                <w:rFonts w:ascii="Arial Narrow" w:hAnsi="Arial Narrow" w:cs="Calibri"/>
                <w:sz w:val="20"/>
                <w:szCs w:val="20"/>
              </w:rPr>
            </w:pPr>
            <w:r>
              <w:rPr>
                <w:rFonts w:ascii="Arial Narrow" w:hAnsi="Arial Narrow" w:cs="Calibri"/>
                <w:sz w:val="20"/>
                <w:szCs w:val="20"/>
              </w:rPr>
              <w:t>10000</w:t>
            </w:r>
          </w:p>
        </w:tc>
      </w:tr>
      <w:tr w14:paraId="27366B8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2BAA1A9">
            <w:pPr>
              <w:jc w:val="center"/>
              <w:rPr>
                <w:rFonts w:ascii="Arial Narrow" w:hAnsi="Arial Narrow" w:cs="Calibri"/>
                <w:sz w:val="20"/>
                <w:szCs w:val="20"/>
              </w:rPr>
            </w:pPr>
            <w:r>
              <w:rPr>
                <w:rFonts w:ascii="Arial Narrow" w:hAnsi="Arial Narrow" w:cs="Calibri"/>
                <w:sz w:val="20"/>
                <w:szCs w:val="20"/>
              </w:rPr>
              <w:t>78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CD8849F">
            <w:pPr>
              <w:rPr>
                <w:rFonts w:ascii="Arial Narrow" w:hAnsi="Arial Narrow" w:cs="Calibri"/>
                <w:sz w:val="20"/>
                <w:szCs w:val="20"/>
              </w:rPr>
            </w:pPr>
            <w:r>
              <w:rPr>
                <w:rFonts w:ascii="Arial Narrow" w:hAnsi="Arial Narrow" w:cs="Calibri"/>
                <w:sz w:val="20"/>
                <w:szCs w:val="20"/>
              </w:rPr>
              <w:t>SERTRALINA CLORIDRATO 50 MG COMPRIMIDO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9649264">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250DCDE">
            <w:pPr>
              <w:jc w:val="center"/>
              <w:rPr>
                <w:rFonts w:ascii="Arial Narrow" w:hAnsi="Arial Narrow" w:cs="Calibri"/>
                <w:sz w:val="20"/>
                <w:szCs w:val="20"/>
              </w:rPr>
            </w:pPr>
            <w:r>
              <w:rPr>
                <w:rFonts w:ascii="Arial Narrow" w:hAnsi="Arial Narrow" w:cs="Calibri"/>
                <w:sz w:val="20"/>
                <w:szCs w:val="20"/>
              </w:rPr>
              <w:t>10000</w:t>
            </w:r>
          </w:p>
        </w:tc>
      </w:tr>
      <w:tr w14:paraId="1B914FD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DC79A91">
            <w:pPr>
              <w:jc w:val="center"/>
              <w:rPr>
                <w:rFonts w:ascii="Arial Narrow" w:hAnsi="Arial Narrow" w:cs="Calibri"/>
                <w:sz w:val="20"/>
                <w:szCs w:val="20"/>
              </w:rPr>
            </w:pPr>
            <w:r>
              <w:rPr>
                <w:rFonts w:ascii="Arial Narrow" w:hAnsi="Arial Narrow" w:cs="Calibri"/>
                <w:sz w:val="20"/>
                <w:szCs w:val="20"/>
              </w:rPr>
              <w:t>79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D8190EF">
            <w:pPr>
              <w:rPr>
                <w:rFonts w:ascii="Arial Narrow" w:hAnsi="Arial Narrow" w:cs="Calibri"/>
                <w:sz w:val="20"/>
                <w:szCs w:val="20"/>
              </w:rPr>
            </w:pPr>
            <w:r>
              <w:rPr>
                <w:rFonts w:ascii="Arial Narrow" w:hAnsi="Arial Narrow" w:cs="Calibri"/>
                <w:sz w:val="20"/>
                <w:szCs w:val="20"/>
              </w:rPr>
              <w:t>SEVOFLURANO SOLUCAO INALATORIO 100ML (ANESTESICO). DEVE CONTER NA EMBALAGEM A DESCRICAO "PROIBIDA A VENDA PELO COMERCIO". ANVISA Nº 460/99</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EA1D5CD">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193DD0E">
            <w:pPr>
              <w:jc w:val="center"/>
              <w:rPr>
                <w:rFonts w:ascii="Arial Narrow" w:hAnsi="Arial Narrow" w:cs="Calibri"/>
                <w:sz w:val="20"/>
                <w:szCs w:val="20"/>
              </w:rPr>
            </w:pPr>
            <w:r>
              <w:rPr>
                <w:rFonts w:ascii="Arial Narrow" w:hAnsi="Arial Narrow" w:cs="Calibri"/>
                <w:sz w:val="20"/>
                <w:szCs w:val="20"/>
              </w:rPr>
              <w:t>20</w:t>
            </w:r>
          </w:p>
        </w:tc>
      </w:tr>
      <w:tr w14:paraId="2794897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0AFB04F">
            <w:pPr>
              <w:jc w:val="center"/>
              <w:rPr>
                <w:rFonts w:ascii="Arial Narrow" w:hAnsi="Arial Narrow" w:cs="Calibri"/>
                <w:sz w:val="20"/>
                <w:szCs w:val="20"/>
              </w:rPr>
            </w:pPr>
            <w:r>
              <w:rPr>
                <w:rFonts w:ascii="Arial Narrow" w:hAnsi="Arial Narrow" w:cs="Calibri"/>
                <w:sz w:val="20"/>
                <w:szCs w:val="20"/>
              </w:rPr>
              <w:t>80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F0BA70E">
            <w:pPr>
              <w:rPr>
                <w:rFonts w:ascii="Arial Narrow" w:hAnsi="Arial Narrow" w:cs="Calibri"/>
                <w:sz w:val="20"/>
                <w:szCs w:val="20"/>
              </w:rPr>
            </w:pPr>
            <w:r>
              <w:rPr>
                <w:rFonts w:ascii="Arial Narrow" w:hAnsi="Arial Narrow" w:cs="Calibri"/>
                <w:sz w:val="20"/>
                <w:szCs w:val="20"/>
              </w:rPr>
              <w:t>SEVOFLURANO SOLUCAO INALATORIO 250ML (ANESTESICO). DEVE CONTER NA EMBALAGEM A DESCRICAO "PROIBIDA A VENDA PELO COMERCIO". ANVISA Nº 460/99</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D14B48D">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E5F77B6">
            <w:pPr>
              <w:jc w:val="center"/>
              <w:rPr>
                <w:rFonts w:ascii="Arial Narrow" w:hAnsi="Arial Narrow" w:cs="Calibri"/>
                <w:sz w:val="20"/>
                <w:szCs w:val="20"/>
              </w:rPr>
            </w:pPr>
            <w:r>
              <w:rPr>
                <w:rFonts w:ascii="Arial Narrow" w:hAnsi="Arial Narrow" w:cs="Calibri"/>
                <w:sz w:val="20"/>
                <w:szCs w:val="20"/>
              </w:rPr>
              <w:t>20</w:t>
            </w:r>
          </w:p>
        </w:tc>
      </w:tr>
      <w:tr w14:paraId="0A01418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86B8D34">
            <w:pPr>
              <w:jc w:val="center"/>
              <w:rPr>
                <w:rFonts w:ascii="Arial Narrow" w:hAnsi="Arial Narrow" w:cs="Calibri"/>
                <w:sz w:val="20"/>
                <w:szCs w:val="20"/>
              </w:rPr>
            </w:pPr>
            <w:r>
              <w:rPr>
                <w:rFonts w:ascii="Arial Narrow" w:hAnsi="Arial Narrow" w:cs="Calibri"/>
                <w:sz w:val="20"/>
                <w:szCs w:val="20"/>
              </w:rPr>
              <w:t>81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114C2FC">
            <w:pPr>
              <w:rPr>
                <w:rFonts w:ascii="Arial Narrow" w:hAnsi="Arial Narrow" w:cs="Calibri"/>
                <w:sz w:val="20"/>
                <w:szCs w:val="20"/>
              </w:rPr>
            </w:pPr>
            <w:r>
              <w:rPr>
                <w:rFonts w:ascii="Arial Narrow" w:hAnsi="Arial Narrow" w:cs="Calibri"/>
                <w:sz w:val="20"/>
                <w:szCs w:val="20"/>
              </w:rPr>
              <w:t>SULFATO DE MORFINA 0,1 MG/ML - DIMORF</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488EEC7">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43D08BC">
            <w:pPr>
              <w:jc w:val="center"/>
              <w:rPr>
                <w:rFonts w:ascii="Arial Narrow" w:hAnsi="Arial Narrow" w:cs="Calibri"/>
                <w:sz w:val="20"/>
                <w:szCs w:val="20"/>
              </w:rPr>
            </w:pPr>
            <w:r>
              <w:rPr>
                <w:rFonts w:ascii="Arial Narrow" w:hAnsi="Arial Narrow" w:cs="Calibri"/>
                <w:sz w:val="20"/>
                <w:szCs w:val="20"/>
              </w:rPr>
              <w:t>200</w:t>
            </w:r>
          </w:p>
        </w:tc>
      </w:tr>
      <w:tr w14:paraId="50EE8B1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D3BA85D">
            <w:pPr>
              <w:jc w:val="center"/>
              <w:rPr>
                <w:rFonts w:ascii="Arial Narrow" w:hAnsi="Arial Narrow" w:cs="Calibri"/>
                <w:sz w:val="20"/>
                <w:szCs w:val="20"/>
              </w:rPr>
            </w:pPr>
            <w:r>
              <w:rPr>
                <w:rFonts w:ascii="Arial Narrow" w:hAnsi="Arial Narrow" w:cs="Calibri"/>
                <w:sz w:val="20"/>
                <w:szCs w:val="20"/>
              </w:rPr>
              <w:t>83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4B6ED33">
            <w:pPr>
              <w:rPr>
                <w:rFonts w:ascii="Arial Narrow" w:hAnsi="Arial Narrow" w:cs="Calibri"/>
                <w:sz w:val="20"/>
                <w:szCs w:val="20"/>
              </w:rPr>
            </w:pPr>
            <w:r>
              <w:rPr>
                <w:rFonts w:ascii="Arial Narrow" w:hAnsi="Arial Narrow" w:cs="Calibri"/>
                <w:sz w:val="20"/>
                <w:szCs w:val="20"/>
              </w:rPr>
              <w:t>SULFATO DE MORFINA 0,2 MG/ML - DIMORF</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8B68948">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DBD5B23">
            <w:pPr>
              <w:jc w:val="center"/>
              <w:rPr>
                <w:rFonts w:ascii="Arial Narrow" w:hAnsi="Arial Narrow" w:cs="Calibri"/>
                <w:sz w:val="20"/>
                <w:szCs w:val="20"/>
              </w:rPr>
            </w:pPr>
            <w:r>
              <w:rPr>
                <w:rFonts w:ascii="Arial Narrow" w:hAnsi="Arial Narrow" w:cs="Calibri"/>
                <w:sz w:val="20"/>
                <w:szCs w:val="20"/>
              </w:rPr>
              <w:t>500</w:t>
            </w:r>
          </w:p>
        </w:tc>
      </w:tr>
      <w:tr w14:paraId="364A164B">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A59FC9D">
            <w:pPr>
              <w:jc w:val="center"/>
              <w:rPr>
                <w:rFonts w:ascii="Arial Narrow" w:hAnsi="Arial Narrow" w:cs="Calibri"/>
                <w:sz w:val="20"/>
                <w:szCs w:val="20"/>
              </w:rPr>
            </w:pPr>
            <w:r>
              <w:rPr>
                <w:rFonts w:ascii="Arial Narrow" w:hAnsi="Arial Narrow" w:cs="Calibri"/>
                <w:sz w:val="20"/>
                <w:szCs w:val="20"/>
              </w:rPr>
              <w:t>84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93D1364">
            <w:pPr>
              <w:rPr>
                <w:rFonts w:ascii="Arial Narrow" w:hAnsi="Arial Narrow" w:cs="Calibri"/>
                <w:sz w:val="20"/>
                <w:szCs w:val="20"/>
              </w:rPr>
            </w:pPr>
            <w:r>
              <w:rPr>
                <w:rFonts w:ascii="Arial Narrow" w:hAnsi="Arial Narrow" w:cs="Calibri"/>
                <w:sz w:val="20"/>
                <w:szCs w:val="20"/>
              </w:rPr>
              <w:t xml:space="preserve">SULFATO DE MORFINA 10 MG COMPRIMIDO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71D9C92">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60C848D">
            <w:pPr>
              <w:jc w:val="center"/>
              <w:rPr>
                <w:rFonts w:ascii="Arial Narrow" w:hAnsi="Arial Narrow" w:cs="Calibri"/>
                <w:sz w:val="20"/>
                <w:szCs w:val="20"/>
              </w:rPr>
            </w:pPr>
            <w:r>
              <w:rPr>
                <w:rFonts w:ascii="Arial Narrow" w:hAnsi="Arial Narrow" w:cs="Calibri"/>
                <w:sz w:val="20"/>
                <w:szCs w:val="20"/>
              </w:rPr>
              <w:t>5000</w:t>
            </w:r>
          </w:p>
        </w:tc>
      </w:tr>
      <w:tr w14:paraId="4D66BE8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345F983">
            <w:pPr>
              <w:jc w:val="center"/>
              <w:rPr>
                <w:rFonts w:ascii="Arial Narrow" w:hAnsi="Arial Narrow" w:cs="Calibri"/>
                <w:sz w:val="20"/>
                <w:szCs w:val="20"/>
              </w:rPr>
            </w:pPr>
            <w:r>
              <w:rPr>
                <w:rFonts w:ascii="Arial Narrow" w:hAnsi="Arial Narrow" w:cs="Calibri"/>
                <w:sz w:val="20"/>
                <w:szCs w:val="20"/>
              </w:rPr>
              <w:t>85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E81EE42">
            <w:pPr>
              <w:rPr>
                <w:rFonts w:ascii="Arial Narrow" w:hAnsi="Arial Narrow" w:cs="Calibri"/>
                <w:sz w:val="20"/>
                <w:szCs w:val="20"/>
              </w:rPr>
            </w:pPr>
            <w:r>
              <w:rPr>
                <w:rFonts w:ascii="Arial Narrow" w:hAnsi="Arial Narrow" w:cs="Calibri"/>
                <w:sz w:val="20"/>
                <w:szCs w:val="20"/>
              </w:rPr>
              <w:t xml:space="preserve">SULFATO DE MORFINA 30 MG COMPRIMIDO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99E2163">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2738A69">
            <w:pPr>
              <w:jc w:val="center"/>
              <w:rPr>
                <w:rFonts w:ascii="Arial Narrow" w:hAnsi="Arial Narrow" w:cs="Calibri"/>
                <w:sz w:val="20"/>
                <w:szCs w:val="20"/>
              </w:rPr>
            </w:pPr>
            <w:r>
              <w:rPr>
                <w:rFonts w:ascii="Arial Narrow" w:hAnsi="Arial Narrow" w:cs="Calibri"/>
                <w:sz w:val="20"/>
                <w:szCs w:val="20"/>
              </w:rPr>
              <w:t>2000</w:t>
            </w:r>
          </w:p>
        </w:tc>
      </w:tr>
      <w:tr w14:paraId="24FFD6C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9A91E81">
            <w:pPr>
              <w:jc w:val="center"/>
              <w:rPr>
                <w:rFonts w:ascii="Arial Narrow" w:hAnsi="Arial Narrow" w:cs="Calibri"/>
                <w:sz w:val="20"/>
                <w:szCs w:val="20"/>
              </w:rPr>
            </w:pPr>
            <w:r>
              <w:rPr>
                <w:rFonts w:ascii="Arial Narrow" w:hAnsi="Arial Narrow" w:cs="Calibri"/>
                <w:sz w:val="20"/>
                <w:szCs w:val="20"/>
              </w:rPr>
              <w:t>86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80441A8">
            <w:pPr>
              <w:rPr>
                <w:rFonts w:ascii="Arial Narrow" w:hAnsi="Arial Narrow" w:cs="Calibri"/>
                <w:sz w:val="20"/>
                <w:szCs w:val="20"/>
              </w:rPr>
            </w:pPr>
            <w:r>
              <w:rPr>
                <w:rFonts w:ascii="Arial Narrow" w:hAnsi="Arial Narrow" w:cs="Calibri"/>
                <w:sz w:val="20"/>
                <w:szCs w:val="20"/>
              </w:rPr>
              <w:t>SULFATO DE MORFINA 0,1 MG/1M SOLUÇÃO INJETÁVEL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657C18C">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FA8C078">
            <w:pPr>
              <w:jc w:val="center"/>
              <w:rPr>
                <w:rFonts w:ascii="Arial Narrow" w:hAnsi="Arial Narrow" w:cs="Calibri"/>
                <w:sz w:val="20"/>
                <w:szCs w:val="20"/>
              </w:rPr>
            </w:pPr>
            <w:r>
              <w:rPr>
                <w:rFonts w:ascii="Arial Narrow" w:hAnsi="Arial Narrow" w:cs="Calibri"/>
                <w:sz w:val="20"/>
                <w:szCs w:val="20"/>
              </w:rPr>
              <w:t>500</w:t>
            </w:r>
          </w:p>
        </w:tc>
      </w:tr>
      <w:tr w14:paraId="7B38CF04">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5DE574D">
            <w:pPr>
              <w:jc w:val="center"/>
              <w:rPr>
                <w:rFonts w:ascii="Arial Narrow" w:hAnsi="Arial Narrow" w:cs="Calibri"/>
                <w:sz w:val="20"/>
                <w:szCs w:val="20"/>
              </w:rPr>
            </w:pPr>
            <w:r>
              <w:rPr>
                <w:rFonts w:ascii="Arial Narrow" w:hAnsi="Arial Narrow" w:cs="Calibri"/>
                <w:sz w:val="20"/>
                <w:szCs w:val="20"/>
              </w:rPr>
              <w:t>87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DC7C664">
            <w:pPr>
              <w:rPr>
                <w:rFonts w:ascii="Arial Narrow" w:hAnsi="Arial Narrow" w:cs="Calibri"/>
                <w:sz w:val="20"/>
                <w:szCs w:val="20"/>
              </w:rPr>
            </w:pPr>
            <w:r>
              <w:rPr>
                <w:rFonts w:ascii="Arial Narrow" w:hAnsi="Arial Narrow" w:cs="Calibri"/>
                <w:sz w:val="20"/>
                <w:szCs w:val="20"/>
              </w:rPr>
              <w:t>SULFATO DE MORFINA 10 MG/ML INJ. AMPOLA</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412C49E">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F0DB684">
            <w:pPr>
              <w:jc w:val="center"/>
              <w:rPr>
                <w:rFonts w:ascii="Arial Narrow" w:hAnsi="Arial Narrow" w:cs="Calibri"/>
                <w:sz w:val="20"/>
                <w:szCs w:val="20"/>
              </w:rPr>
            </w:pPr>
            <w:r>
              <w:rPr>
                <w:rFonts w:ascii="Arial Narrow" w:hAnsi="Arial Narrow" w:cs="Calibri"/>
                <w:sz w:val="20"/>
                <w:szCs w:val="20"/>
              </w:rPr>
              <w:t>500</w:t>
            </w:r>
          </w:p>
        </w:tc>
      </w:tr>
      <w:tr w14:paraId="73951677">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D6AB640">
            <w:pPr>
              <w:jc w:val="center"/>
              <w:rPr>
                <w:rFonts w:ascii="Arial Narrow" w:hAnsi="Arial Narrow" w:cs="Calibri"/>
                <w:sz w:val="20"/>
                <w:szCs w:val="20"/>
              </w:rPr>
            </w:pPr>
            <w:r>
              <w:rPr>
                <w:rFonts w:ascii="Arial Narrow" w:hAnsi="Arial Narrow" w:cs="Calibri"/>
                <w:sz w:val="20"/>
                <w:szCs w:val="20"/>
              </w:rPr>
              <w:t>88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1DEA160">
            <w:pPr>
              <w:rPr>
                <w:rFonts w:ascii="Arial Narrow" w:hAnsi="Arial Narrow" w:cs="Calibri"/>
                <w:sz w:val="20"/>
                <w:szCs w:val="20"/>
              </w:rPr>
            </w:pPr>
            <w:r>
              <w:rPr>
                <w:rFonts w:ascii="Arial Narrow" w:hAnsi="Arial Narrow" w:cs="Calibri"/>
                <w:sz w:val="20"/>
                <w:szCs w:val="20"/>
              </w:rPr>
              <w:t>SUXAMETÔNIO CLORETO10 MG/ML SOLUÇÃO INJETÁVEL AMPOLA 10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4E19779">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D7CCE40">
            <w:pPr>
              <w:jc w:val="center"/>
              <w:rPr>
                <w:rFonts w:ascii="Arial Narrow" w:hAnsi="Arial Narrow" w:cs="Calibri"/>
                <w:sz w:val="20"/>
                <w:szCs w:val="20"/>
              </w:rPr>
            </w:pPr>
            <w:r>
              <w:rPr>
                <w:rFonts w:ascii="Arial Narrow" w:hAnsi="Arial Narrow" w:cs="Calibri"/>
                <w:sz w:val="20"/>
                <w:szCs w:val="20"/>
              </w:rPr>
              <w:t>300</w:t>
            </w:r>
          </w:p>
        </w:tc>
      </w:tr>
      <w:tr w14:paraId="0563A8B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98BD72E">
            <w:pPr>
              <w:jc w:val="center"/>
              <w:rPr>
                <w:rFonts w:ascii="Arial Narrow" w:hAnsi="Arial Narrow" w:cs="Calibri"/>
                <w:sz w:val="20"/>
                <w:szCs w:val="20"/>
              </w:rPr>
            </w:pPr>
            <w:r>
              <w:rPr>
                <w:rFonts w:ascii="Arial Narrow" w:hAnsi="Arial Narrow" w:cs="Calibri"/>
                <w:sz w:val="20"/>
                <w:szCs w:val="20"/>
              </w:rPr>
              <w:t>89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4CAD49B">
            <w:pPr>
              <w:rPr>
                <w:rFonts w:ascii="Arial Narrow" w:hAnsi="Arial Narrow" w:cs="Calibri"/>
                <w:sz w:val="20"/>
                <w:szCs w:val="20"/>
              </w:rPr>
            </w:pPr>
            <w:r>
              <w:rPr>
                <w:rFonts w:ascii="Arial Narrow" w:hAnsi="Arial Narrow" w:cs="Calibri"/>
                <w:sz w:val="20"/>
                <w:szCs w:val="20"/>
              </w:rPr>
              <w:t>SUXAMETÔNIO PÓ PARA SOLUÇÃO INJETÁVEL 500 MG: EMBALAGEM CONTENDO 1 FRASCO-AMPOLA. USO ENDOVENOSO / INTRAMUSCULAR. USO EXCLUSIVO EM ANESTESIOLOGIA. USO ADULTO E PEDIÁTRICO.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44B106E">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EC228CC">
            <w:pPr>
              <w:jc w:val="center"/>
              <w:rPr>
                <w:rFonts w:ascii="Arial Narrow" w:hAnsi="Arial Narrow" w:cs="Calibri"/>
                <w:sz w:val="20"/>
                <w:szCs w:val="20"/>
              </w:rPr>
            </w:pPr>
            <w:r>
              <w:rPr>
                <w:rFonts w:ascii="Arial Narrow" w:hAnsi="Arial Narrow" w:cs="Calibri"/>
                <w:sz w:val="20"/>
                <w:szCs w:val="20"/>
              </w:rPr>
              <w:t>300</w:t>
            </w:r>
          </w:p>
        </w:tc>
      </w:tr>
      <w:tr w14:paraId="00E44B5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B4C4CD2">
            <w:pPr>
              <w:jc w:val="center"/>
              <w:rPr>
                <w:rFonts w:ascii="Arial Narrow" w:hAnsi="Arial Narrow" w:cs="Calibri"/>
                <w:sz w:val="20"/>
                <w:szCs w:val="20"/>
              </w:rPr>
            </w:pPr>
            <w:r>
              <w:rPr>
                <w:rFonts w:ascii="Arial Narrow" w:hAnsi="Arial Narrow" w:cs="Calibri"/>
                <w:sz w:val="20"/>
                <w:szCs w:val="20"/>
              </w:rPr>
              <w:t>90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92BF40D">
            <w:pPr>
              <w:rPr>
                <w:rFonts w:ascii="Arial Narrow" w:hAnsi="Arial Narrow" w:cs="Calibri"/>
                <w:sz w:val="20"/>
                <w:szCs w:val="20"/>
              </w:rPr>
            </w:pPr>
            <w:r>
              <w:rPr>
                <w:rFonts w:ascii="Arial Narrow" w:hAnsi="Arial Narrow" w:cs="Calibri"/>
                <w:sz w:val="20"/>
                <w:szCs w:val="20"/>
              </w:rPr>
              <w:t>TRAMADOL, RETARD 100 MG COMPRIMIDO LIBERACÇAO PROLONGADA</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63E4F71">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F7A8F25">
            <w:pPr>
              <w:jc w:val="center"/>
              <w:rPr>
                <w:rFonts w:ascii="Arial Narrow" w:hAnsi="Arial Narrow" w:cs="Calibri"/>
                <w:sz w:val="20"/>
                <w:szCs w:val="20"/>
              </w:rPr>
            </w:pPr>
            <w:r>
              <w:rPr>
                <w:rFonts w:ascii="Arial Narrow" w:hAnsi="Arial Narrow" w:cs="Calibri"/>
                <w:sz w:val="20"/>
                <w:szCs w:val="20"/>
              </w:rPr>
              <w:t>1000</w:t>
            </w:r>
          </w:p>
        </w:tc>
      </w:tr>
      <w:tr w14:paraId="3BA5F36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12A2569">
            <w:pPr>
              <w:jc w:val="center"/>
              <w:rPr>
                <w:rFonts w:ascii="Arial Narrow" w:hAnsi="Arial Narrow" w:cs="Calibri"/>
                <w:sz w:val="20"/>
                <w:szCs w:val="20"/>
              </w:rPr>
            </w:pPr>
            <w:r>
              <w:rPr>
                <w:rFonts w:ascii="Arial Narrow" w:hAnsi="Arial Narrow" w:cs="Calibri"/>
                <w:sz w:val="20"/>
                <w:szCs w:val="20"/>
              </w:rPr>
              <w:t>91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8EA15D2">
            <w:pPr>
              <w:rPr>
                <w:rFonts w:ascii="Arial Narrow" w:hAnsi="Arial Narrow" w:cs="Calibri"/>
                <w:sz w:val="20"/>
                <w:szCs w:val="20"/>
              </w:rPr>
            </w:pPr>
            <w:r>
              <w:rPr>
                <w:rFonts w:ascii="Arial Narrow" w:hAnsi="Arial Narrow" w:cs="Calibri"/>
                <w:sz w:val="20"/>
                <w:szCs w:val="20"/>
              </w:rPr>
              <w:t xml:space="preserve">TRAMADOL,..SOLUÇÃO..INJETÁVEL..50MG/ML..AMPOLA..1ML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753F514">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AEDC74C">
            <w:pPr>
              <w:jc w:val="center"/>
              <w:rPr>
                <w:rFonts w:ascii="Arial Narrow" w:hAnsi="Arial Narrow" w:cs="Calibri"/>
                <w:sz w:val="20"/>
                <w:szCs w:val="20"/>
              </w:rPr>
            </w:pPr>
            <w:r>
              <w:rPr>
                <w:rFonts w:ascii="Arial Narrow" w:hAnsi="Arial Narrow" w:cs="Calibri"/>
                <w:sz w:val="20"/>
                <w:szCs w:val="20"/>
              </w:rPr>
              <w:t>8000</w:t>
            </w:r>
          </w:p>
        </w:tc>
      </w:tr>
      <w:tr w14:paraId="5D1D365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876D1F0">
            <w:pPr>
              <w:jc w:val="center"/>
              <w:rPr>
                <w:rFonts w:ascii="Arial Narrow" w:hAnsi="Arial Narrow" w:cs="Calibri"/>
                <w:sz w:val="20"/>
                <w:szCs w:val="20"/>
              </w:rPr>
            </w:pPr>
            <w:r>
              <w:rPr>
                <w:rFonts w:ascii="Arial Narrow" w:hAnsi="Arial Narrow" w:cs="Calibri"/>
                <w:sz w:val="20"/>
                <w:szCs w:val="20"/>
              </w:rPr>
              <w:t>92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160CE23">
            <w:pPr>
              <w:rPr>
                <w:rFonts w:ascii="Arial Narrow" w:hAnsi="Arial Narrow" w:cs="Calibri"/>
                <w:sz w:val="20"/>
                <w:szCs w:val="20"/>
              </w:rPr>
            </w:pPr>
            <w:r>
              <w:rPr>
                <w:rFonts w:ascii="Arial Narrow" w:hAnsi="Arial Narrow" w:cs="Calibri"/>
                <w:sz w:val="20"/>
                <w:szCs w:val="20"/>
              </w:rPr>
              <w:t xml:space="preserve">TRAMADOL,..SOLUÇÃO..INJETÁVEL..50MG/ML..AMPOLA..2ML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9D0E868">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E70D9DE">
            <w:pPr>
              <w:jc w:val="center"/>
              <w:rPr>
                <w:rFonts w:ascii="Arial Narrow" w:hAnsi="Arial Narrow" w:cs="Calibri"/>
                <w:sz w:val="20"/>
                <w:szCs w:val="20"/>
              </w:rPr>
            </w:pPr>
            <w:r>
              <w:rPr>
                <w:rFonts w:ascii="Arial Narrow" w:hAnsi="Arial Narrow" w:cs="Calibri"/>
                <w:sz w:val="20"/>
                <w:szCs w:val="20"/>
              </w:rPr>
              <w:t>4000</w:t>
            </w:r>
          </w:p>
        </w:tc>
      </w:tr>
      <w:tr w14:paraId="661B7627">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4BBA823">
            <w:pPr>
              <w:jc w:val="center"/>
              <w:rPr>
                <w:rFonts w:ascii="Arial Narrow" w:hAnsi="Arial Narrow" w:cs="Calibri"/>
                <w:sz w:val="20"/>
                <w:szCs w:val="20"/>
              </w:rPr>
            </w:pPr>
            <w:r>
              <w:rPr>
                <w:rFonts w:ascii="Arial Narrow" w:hAnsi="Arial Narrow" w:cs="Calibri"/>
                <w:sz w:val="20"/>
                <w:szCs w:val="20"/>
              </w:rPr>
              <w:t>93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E2E2772">
            <w:pPr>
              <w:rPr>
                <w:rFonts w:ascii="Arial Narrow" w:hAnsi="Arial Narrow" w:cs="Calibri"/>
                <w:sz w:val="20"/>
                <w:szCs w:val="20"/>
              </w:rPr>
            </w:pPr>
            <w:r>
              <w:rPr>
                <w:rFonts w:ascii="Arial Narrow" w:hAnsi="Arial Narrow" w:cs="Calibri"/>
                <w:sz w:val="20"/>
                <w:szCs w:val="20"/>
              </w:rPr>
              <w:t>TIORIDAZINA 50 MG COMP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BAC2D5B">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7550076">
            <w:pPr>
              <w:jc w:val="center"/>
              <w:rPr>
                <w:rFonts w:ascii="Arial Narrow" w:hAnsi="Arial Narrow" w:cs="Calibri"/>
                <w:sz w:val="20"/>
                <w:szCs w:val="20"/>
              </w:rPr>
            </w:pPr>
            <w:r>
              <w:rPr>
                <w:rFonts w:ascii="Arial Narrow" w:hAnsi="Arial Narrow" w:cs="Calibri"/>
                <w:sz w:val="20"/>
                <w:szCs w:val="20"/>
              </w:rPr>
              <w:t>50000</w:t>
            </w:r>
          </w:p>
        </w:tc>
      </w:tr>
      <w:tr w14:paraId="7DD1A02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690A343">
            <w:pPr>
              <w:jc w:val="center"/>
              <w:rPr>
                <w:rFonts w:ascii="Arial Narrow" w:hAnsi="Arial Narrow" w:cs="Calibri"/>
                <w:sz w:val="20"/>
                <w:szCs w:val="20"/>
              </w:rPr>
            </w:pPr>
            <w:r>
              <w:rPr>
                <w:rFonts w:ascii="Arial Narrow" w:hAnsi="Arial Narrow" w:cs="Calibri"/>
                <w:sz w:val="20"/>
                <w:szCs w:val="20"/>
              </w:rPr>
              <w:t>95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5D42D2A">
            <w:pPr>
              <w:rPr>
                <w:rFonts w:ascii="Arial Narrow" w:hAnsi="Arial Narrow" w:cs="Calibri"/>
                <w:sz w:val="20"/>
                <w:szCs w:val="20"/>
              </w:rPr>
            </w:pPr>
            <w:r>
              <w:rPr>
                <w:rFonts w:ascii="Arial Narrow" w:hAnsi="Arial Narrow" w:cs="Calibri"/>
                <w:sz w:val="20"/>
                <w:szCs w:val="20"/>
              </w:rPr>
              <w:t>TIORIDAZINA 100 MG COMP 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7D56659">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0C41FC0">
            <w:pPr>
              <w:jc w:val="center"/>
              <w:rPr>
                <w:rFonts w:ascii="Arial Narrow" w:hAnsi="Arial Narrow" w:cs="Calibri"/>
                <w:sz w:val="20"/>
                <w:szCs w:val="20"/>
              </w:rPr>
            </w:pPr>
            <w:r>
              <w:rPr>
                <w:rFonts w:ascii="Arial Narrow" w:hAnsi="Arial Narrow" w:cs="Calibri"/>
                <w:sz w:val="20"/>
                <w:szCs w:val="20"/>
              </w:rPr>
              <w:t>10000</w:t>
            </w:r>
          </w:p>
        </w:tc>
      </w:tr>
      <w:tr w14:paraId="0892D4C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DF934F4">
            <w:pPr>
              <w:jc w:val="center"/>
              <w:rPr>
                <w:rFonts w:ascii="Arial Narrow" w:hAnsi="Arial Narrow" w:cs="Calibri"/>
                <w:sz w:val="20"/>
                <w:szCs w:val="20"/>
              </w:rPr>
            </w:pPr>
            <w:r>
              <w:rPr>
                <w:rFonts w:ascii="Arial Narrow" w:hAnsi="Arial Narrow" w:cs="Calibri"/>
                <w:sz w:val="20"/>
                <w:szCs w:val="20"/>
              </w:rPr>
              <w:t>96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C71778B">
            <w:pPr>
              <w:rPr>
                <w:rFonts w:ascii="Arial Narrow" w:hAnsi="Arial Narrow" w:cs="Calibri"/>
                <w:sz w:val="20"/>
                <w:szCs w:val="20"/>
              </w:rPr>
            </w:pPr>
            <w:r>
              <w:rPr>
                <w:rFonts w:ascii="Arial Narrow" w:hAnsi="Arial Narrow" w:cs="Calibri"/>
                <w:sz w:val="20"/>
                <w:szCs w:val="20"/>
              </w:rPr>
              <w:t>VENFLAXINA 150 MG COMP.</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803CF8F">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53E8667">
            <w:pPr>
              <w:jc w:val="center"/>
              <w:rPr>
                <w:rFonts w:ascii="Arial Narrow" w:hAnsi="Arial Narrow" w:cs="Calibri"/>
                <w:sz w:val="20"/>
                <w:szCs w:val="20"/>
              </w:rPr>
            </w:pPr>
            <w:r>
              <w:rPr>
                <w:rFonts w:ascii="Arial Narrow" w:hAnsi="Arial Narrow" w:cs="Calibri"/>
                <w:sz w:val="20"/>
                <w:szCs w:val="20"/>
              </w:rPr>
              <w:t>5000</w:t>
            </w:r>
          </w:p>
        </w:tc>
      </w:tr>
      <w:tr w14:paraId="6A2E42B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3F8DA37">
            <w:pPr>
              <w:jc w:val="center"/>
              <w:rPr>
                <w:rFonts w:ascii="Arial Narrow" w:hAnsi="Arial Narrow" w:cs="Calibri"/>
                <w:sz w:val="20"/>
                <w:szCs w:val="20"/>
              </w:rPr>
            </w:pPr>
            <w:r>
              <w:rPr>
                <w:rFonts w:ascii="Arial Narrow" w:hAnsi="Arial Narrow" w:cs="Calibri"/>
                <w:sz w:val="20"/>
                <w:szCs w:val="20"/>
              </w:rPr>
              <w:t>97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CD82B3F">
            <w:pPr>
              <w:rPr>
                <w:rFonts w:ascii="Arial Narrow" w:hAnsi="Arial Narrow" w:cs="Calibri"/>
                <w:sz w:val="20"/>
                <w:szCs w:val="20"/>
              </w:rPr>
            </w:pPr>
            <w:r>
              <w:rPr>
                <w:rFonts w:ascii="Arial Narrow" w:hAnsi="Arial Narrow" w:cs="Calibri"/>
                <w:sz w:val="20"/>
                <w:szCs w:val="20"/>
              </w:rPr>
              <w:t>VALPROATO DE SÓDIO 100MG/ML SOLUÇÃO INJETÁVEL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C0003BB">
            <w:pPr>
              <w:jc w:val="center"/>
              <w:rPr>
                <w:rFonts w:ascii="Arial Narrow" w:hAnsi="Arial Narrow" w:cs="Calibri"/>
                <w:sz w:val="20"/>
                <w:szCs w:val="20"/>
              </w:rPr>
            </w:pPr>
            <w:r>
              <w:rPr>
                <w:rFonts w:ascii="Arial Narrow" w:hAnsi="Arial Narrow" w:cs="Calibri"/>
                <w:sz w:val="20"/>
                <w:szCs w:val="20"/>
              </w:rPr>
              <w:t>AMP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79BC983">
            <w:pPr>
              <w:jc w:val="center"/>
              <w:rPr>
                <w:rFonts w:ascii="Arial Narrow" w:hAnsi="Arial Narrow" w:cs="Calibri"/>
                <w:sz w:val="20"/>
                <w:szCs w:val="20"/>
              </w:rPr>
            </w:pPr>
            <w:r>
              <w:rPr>
                <w:rFonts w:ascii="Arial Narrow" w:hAnsi="Arial Narrow" w:cs="Calibri"/>
                <w:sz w:val="20"/>
                <w:szCs w:val="20"/>
              </w:rPr>
              <w:t>500</w:t>
            </w:r>
          </w:p>
        </w:tc>
      </w:tr>
      <w:tr w14:paraId="39FD3FE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BC32142">
            <w:pPr>
              <w:jc w:val="center"/>
              <w:rPr>
                <w:rFonts w:ascii="Arial Narrow" w:hAnsi="Arial Narrow" w:cs="Calibri"/>
                <w:sz w:val="20"/>
                <w:szCs w:val="20"/>
              </w:rPr>
            </w:pPr>
            <w:r>
              <w:rPr>
                <w:rFonts w:ascii="Arial Narrow" w:hAnsi="Arial Narrow" w:cs="Calibri"/>
                <w:sz w:val="20"/>
                <w:szCs w:val="20"/>
              </w:rPr>
              <w:t>98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7DF9739">
            <w:pPr>
              <w:rPr>
                <w:rFonts w:ascii="Arial Narrow" w:hAnsi="Arial Narrow" w:cs="Calibri"/>
                <w:sz w:val="20"/>
                <w:szCs w:val="20"/>
              </w:rPr>
            </w:pPr>
            <w:r>
              <w:rPr>
                <w:rFonts w:ascii="Arial Narrow" w:hAnsi="Arial Narrow" w:cs="Calibri"/>
                <w:sz w:val="20"/>
                <w:szCs w:val="20"/>
              </w:rPr>
              <w:t>VALPROATO SÓDIO 250MG (C-1)</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7B95307">
            <w:pPr>
              <w:jc w:val="center"/>
              <w:rPr>
                <w:rFonts w:ascii="Arial Narrow" w:hAnsi="Arial Narrow" w:cs="Calibri"/>
                <w:sz w:val="20"/>
                <w:szCs w:val="20"/>
              </w:rPr>
            </w:pPr>
            <w:r>
              <w:rPr>
                <w:rFonts w:ascii="Arial Narrow" w:hAnsi="Arial Narrow" w:cs="Calibri"/>
                <w:sz w:val="20"/>
                <w:szCs w:val="20"/>
              </w:rPr>
              <w:t>COMP</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BB30DE8">
            <w:pPr>
              <w:jc w:val="center"/>
              <w:rPr>
                <w:rFonts w:ascii="Arial Narrow" w:hAnsi="Arial Narrow" w:cs="Calibri"/>
                <w:sz w:val="20"/>
                <w:szCs w:val="20"/>
              </w:rPr>
            </w:pPr>
            <w:r>
              <w:rPr>
                <w:rFonts w:ascii="Arial Narrow" w:hAnsi="Arial Narrow" w:cs="Calibri"/>
                <w:sz w:val="20"/>
                <w:szCs w:val="20"/>
              </w:rPr>
              <w:t>30000</w:t>
            </w:r>
          </w:p>
        </w:tc>
      </w:tr>
      <w:tr w14:paraId="7C73FD3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38A8D5D">
            <w:pPr>
              <w:jc w:val="center"/>
              <w:rPr>
                <w:rFonts w:ascii="Arial Narrow" w:hAnsi="Arial Narrow" w:cs="Calibri"/>
                <w:sz w:val="20"/>
                <w:szCs w:val="20"/>
              </w:rPr>
            </w:pPr>
            <w:r>
              <w:rPr>
                <w:rFonts w:ascii="Arial Narrow" w:hAnsi="Arial Narrow" w:cs="Calibri"/>
                <w:sz w:val="20"/>
                <w:szCs w:val="20"/>
              </w:rPr>
              <w:t>99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55E04F3">
            <w:pPr>
              <w:rPr>
                <w:rFonts w:ascii="Arial Narrow" w:hAnsi="Arial Narrow" w:cs="Calibri"/>
                <w:sz w:val="20"/>
                <w:szCs w:val="20"/>
              </w:rPr>
            </w:pPr>
            <w:r>
              <w:rPr>
                <w:rFonts w:ascii="Arial Narrow" w:hAnsi="Arial Narrow" w:cs="Calibri"/>
                <w:sz w:val="20"/>
                <w:szCs w:val="20"/>
              </w:rPr>
              <w:t>VALPROATO SÓDIO 250MG/5ML  100ML (C-1)</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2F0A1C9">
            <w:pPr>
              <w:jc w:val="center"/>
              <w:rPr>
                <w:rFonts w:ascii="Arial Narrow" w:hAnsi="Arial Narrow" w:cs="Calibri"/>
                <w:sz w:val="20"/>
                <w:szCs w:val="20"/>
              </w:rPr>
            </w:pPr>
            <w:r>
              <w:rPr>
                <w:rFonts w:ascii="Arial Narrow" w:hAnsi="Arial Narrow" w:cs="Calibri"/>
                <w:sz w:val="20"/>
                <w:szCs w:val="20"/>
              </w:rPr>
              <w:t>FRASCO</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47B8F1D">
            <w:pPr>
              <w:jc w:val="center"/>
              <w:rPr>
                <w:rFonts w:ascii="Arial Narrow" w:hAnsi="Arial Narrow" w:cs="Calibri"/>
                <w:sz w:val="20"/>
                <w:szCs w:val="20"/>
              </w:rPr>
            </w:pPr>
            <w:r>
              <w:rPr>
                <w:rFonts w:ascii="Arial Narrow" w:hAnsi="Arial Narrow" w:cs="Calibri"/>
                <w:sz w:val="20"/>
                <w:szCs w:val="20"/>
              </w:rPr>
              <w:t>500</w:t>
            </w:r>
          </w:p>
        </w:tc>
      </w:tr>
      <w:tr w14:paraId="268E6EBE">
        <w:tblPrEx>
          <w:tblCellMar>
            <w:top w:w="0" w:type="dxa"/>
            <w:left w:w="70" w:type="dxa"/>
            <w:bottom w:w="0" w:type="dxa"/>
            <w:right w:w="70" w:type="dxa"/>
          </w:tblCellMar>
        </w:tblPrEx>
        <w:trPr>
          <w:trHeight w:val="600" w:hRule="atLeast"/>
        </w:trPr>
        <w:tc>
          <w:tcPr>
            <w:tcW w:w="532" w:type="dxa"/>
            <w:tcBorders>
              <w:top w:val="single" w:color="auto" w:sz="4" w:space="0"/>
            </w:tcBorders>
            <w:shd w:val="clear" w:color="000000" w:fill="FFFFFF"/>
            <w:vAlign w:val="center"/>
          </w:tcPr>
          <w:p w14:paraId="35544469">
            <w:pPr>
              <w:jc w:val="center"/>
              <w:rPr>
                <w:rFonts w:ascii="Arial Narrow" w:hAnsi="Arial Narrow" w:cs="Calibri"/>
                <w:sz w:val="20"/>
                <w:szCs w:val="20"/>
              </w:rPr>
            </w:pPr>
          </w:p>
        </w:tc>
        <w:tc>
          <w:tcPr>
            <w:tcW w:w="5281" w:type="dxa"/>
            <w:tcBorders>
              <w:top w:val="single" w:color="auto" w:sz="4" w:space="0"/>
              <w:right w:val="single" w:color="auto" w:sz="4" w:space="0"/>
            </w:tcBorders>
            <w:shd w:val="clear" w:color="000000" w:fill="FFFFFF"/>
            <w:vAlign w:val="center"/>
          </w:tcPr>
          <w:p w14:paraId="7CD14A6E">
            <w:pPr>
              <w:rPr>
                <w:rFonts w:ascii="Arial Narrow" w:hAnsi="Arial Narrow" w:cs="Calibri"/>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04215972">
            <w:pPr>
              <w:jc w:val="center"/>
              <w:rPr>
                <w:rFonts w:ascii="Arial Narrow" w:hAnsi="Arial Narrow" w:cs="Calibri"/>
                <w:b/>
                <w:bCs/>
                <w:sz w:val="20"/>
                <w:szCs w:val="20"/>
              </w:rPr>
            </w:pPr>
            <w:r>
              <w:rPr>
                <w:rFonts w:ascii="Arial Narrow" w:hAnsi="Arial Narrow" w:cs="Calibri"/>
                <w:b/>
                <w:bCs/>
                <w:sz w:val="20"/>
                <w:szCs w:val="20"/>
              </w:rPr>
              <w:t>VALOR TOTAL</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E712B15">
            <w:pPr>
              <w:jc w:val="center"/>
              <w:rPr>
                <w:rFonts w:ascii="Arial Narrow" w:hAnsi="Arial Narrow" w:cs="Calibri"/>
                <w:b/>
                <w:bCs/>
                <w:sz w:val="20"/>
                <w:szCs w:val="20"/>
              </w:rPr>
            </w:pPr>
            <w:r>
              <w:rPr>
                <w:rFonts w:ascii="Arial Narrow" w:hAnsi="Arial Narrow" w:cs="Calibri"/>
                <w:b/>
                <w:bCs/>
                <w:sz w:val="20"/>
                <w:szCs w:val="20"/>
              </w:rPr>
              <w:t>R$ 2.307.281,20</w:t>
            </w:r>
          </w:p>
        </w:tc>
      </w:tr>
    </w:tbl>
    <w:p w14:paraId="08C68EBD">
      <w:pPr>
        <w:spacing w:line="360" w:lineRule="auto"/>
        <w:contextualSpacing/>
        <w:rPr>
          <w:b/>
          <w:bCs/>
        </w:rPr>
      </w:pPr>
    </w:p>
    <w:p w14:paraId="445E9518">
      <w:pPr>
        <w:spacing w:line="360" w:lineRule="auto"/>
        <w:contextualSpacing/>
        <w:jc w:val="center"/>
        <w:rPr>
          <w:b/>
          <w:bCs/>
        </w:rPr>
      </w:pPr>
      <w:r>
        <w:rPr>
          <w:b/>
          <w:bCs/>
        </w:rPr>
        <w:t>LOTE 10</w:t>
      </w:r>
    </w:p>
    <w:tbl>
      <w:tblPr>
        <w:tblStyle w:val="5"/>
        <w:tblW w:w="7655" w:type="dxa"/>
        <w:tblInd w:w="-214" w:type="dxa"/>
        <w:tblLayout w:type="autofit"/>
        <w:tblCellMar>
          <w:top w:w="0" w:type="dxa"/>
          <w:left w:w="70" w:type="dxa"/>
          <w:bottom w:w="0" w:type="dxa"/>
          <w:right w:w="70" w:type="dxa"/>
        </w:tblCellMar>
      </w:tblPr>
      <w:tblGrid>
        <w:gridCol w:w="618"/>
        <w:gridCol w:w="4620"/>
        <w:gridCol w:w="964"/>
        <w:gridCol w:w="1453"/>
      </w:tblGrid>
      <w:tr w14:paraId="4B4401D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B8A888A">
            <w:pPr>
              <w:jc w:val="center"/>
              <w:rPr>
                <w:rFonts w:ascii="Arial Narrow" w:hAnsi="Arial Narrow" w:cs="Calibri"/>
                <w:b/>
                <w:bCs/>
                <w:sz w:val="20"/>
                <w:szCs w:val="20"/>
              </w:rPr>
            </w:pPr>
            <w:r>
              <w:rPr>
                <w:rFonts w:ascii="Arial Narrow" w:hAnsi="Arial Narrow" w:cs="Calibri"/>
                <w:b/>
                <w:bCs/>
                <w:sz w:val="20"/>
                <w:szCs w:val="20"/>
              </w:rPr>
              <w:t>ITEM</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CA519A3">
            <w:pPr>
              <w:ind w:left="-32"/>
              <w:jc w:val="center"/>
              <w:rPr>
                <w:rFonts w:ascii="Arial Narrow" w:hAnsi="Arial Narrow" w:cs="Calibri"/>
                <w:b/>
                <w:bCs/>
                <w:sz w:val="20"/>
                <w:szCs w:val="20"/>
              </w:rPr>
            </w:pPr>
            <w:r>
              <w:rPr>
                <w:rFonts w:ascii="Arial Narrow" w:hAnsi="Arial Narrow" w:cs="Calibri"/>
                <w:b/>
                <w:bCs/>
                <w:sz w:val="20"/>
                <w:szCs w:val="20"/>
              </w:rPr>
              <w:t>DESCRIÇÃO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4D52D4D">
            <w:pPr>
              <w:jc w:val="center"/>
              <w:rPr>
                <w:rFonts w:ascii="Arial Narrow" w:hAnsi="Arial Narrow" w:cs="Calibri"/>
                <w:b/>
                <w:bCs/>
                <w:sz w:val="20"/>
                <w:szCs w:val="20"/>
              </w:rPr>
            </w:pPr>
            <w:r>
              <w:rPr>
                <w:rFonts w:ascii="Arial Narrow" w:hAnsi="Arial Narrow" w:cs="Calibri"/>
                <w:b/>
                <w:bCs/>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137A774">
            <w:pPr>
              <w:jc w:val="center"/>
              <w:rPr>
                <w:rFonts w:ascii="Arial Narrow" w:hAnsi="Arial Narrow" w:cs="Calibri"/>
                <w:b/>
                <w:bCs/>
                <w:sz w:val="20"/>
                <w:szCs w:val="20"/>
              </w:rPr>
            </w:pPr>
            <w:r>
              <w:rPr>
                <w:rFonts w:ascii="Arial Narrow" w:hAnsi="Arial Narrow" w:cs="Calibri"/>
                <w:b/>
                <w:bCs/>
                <w:sz w:val="20"/>
                <w:szCs w:val="20"/>
              </w:rPr>
              <w:t>QUANT.</w:t>
            </w:r>
          </w:p>
        </w:tc>
      </w:tr>
      <w:tr w14:paraId="3F7BA81F">
        <w:tblPrEx>
          <w:tblCellMar>
            <w:top w:w="0" w:type="dxa"/>
            <w:left w:w="70" w:type="dxa"/>
            <w:bottom w:w="0" w:type="dxa"/>
            <w:right w:w="70" w:type="dxa"/>
          </w:tblCellMar>
        </w:tblPrEx>
        <w:trPr>
          <w:trHeight w:val="505"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B06AA1D">
            <w:pPr>
              <w:jc w:val="center"/>
              <w:rPr>
                <w:rFonts w:ascii="Arial Narrow" w:hAnsi="Arial Narrow" w:cs="Calibri"/>
                <w:sz w:val="20"/>
                <w:szCs w:val="20"/>
              </w:rPr>
            </w:pPr>
            <w:r>
              <w:rPr>
                <w:rFonts w:ascii="Arial Narrow" w:hAnsi="Arial Narrow" w:cs="Calibri"/>
                <w:sz w:val="20"/>
                <w:szCs w:val="20"/>
              </w:rPr>
              <w:t>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9B8BF54">
            <w:pPr>
              <w:ind w:left="-32"/>
              <w:rPr>
                <w:rFonts w:ascii="Arial Narrow" w:hAnsi="Arial Narrow" w:cs="Calibri"/>
                <w:sz w:val="20"/>
                <w:szCs w:val="20"/>
              </w:rPr>
            </w:pPr>
            <w:r>
              <w:rPr>
                <w:rFonts w:ascii="Arial Narrow" w:hAnsi="Arial Narrow" w:cs="Calibri"/>
                <w:sz w:val="20"/>
                <w:szCs w:val="20"/>
              </w:rPr>
              <w:t>ÁGUA DEIONIZADA 5L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F90B41C">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D5A71A9">
            <w:pPr>
              <w:jc w:val="center"/>
              <w:rPr>
                <w:rFonts w:ascii="Arial Narrow" w:hAnsi="Arial Narrow" w:cs="Calibri"/>
                <w:sz w:val="20"/>
                <w:szCs w:val="20"/>
              </w:rPr>
            </w:pPr>
            <w:r>
              <w:rPr>
                <w:rFonts w:ascii="Arial Narrow" w:hAnsi="Arial Narrow" w:cs="Calibri"/>
                <w:sz w:val="20"/>
                <w:szCs w:val="20"/>
              </w:rPr>
              <w:t>50</w:t>
            </w:r>
          </w:p>
        </w:tc>
      </w:tr>
      <w:tr w14:paraId="28DA37F2">
        <w:tblPrEx>
          <w:tblCellMar>
            <w:top w:w="0" w:type="dxa"/>
            <w:left w:w="70" w:type="dxa"/>
            <w:bottom w:w="0" w:type="dxa"/>
            <w:right w:w="70" w:type="dxa"/>
          </w:tblCellMar>
        </w:tblPrEx>
        <w:trPr>
          <w:trHeight w:val="413"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5ED786B">
            <w:pPr>
              <w:jc w:val="center"/>
              <w:rPr>
                <w:rFonts w:ascii="Arial Narrow" w:hAnsi="Arial Narrow" w:cs="Calibri"/>
                <w:sz w:val="20"/>
                <w:szCs w:val="20"/>
              </w:rPr>
            </w:pPr>
            <w:r>
              <w:rPr>
                <w:rFonts w:ascii="Arial Narrow" w:hAnsi="Arial Narrow" w:cs="Calibri"/>
                <w:sz w:val="20"/>
                <w:szCs w:val="20"/>
              </w:rPr>
              <w:t>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2315B78">
            <w:pPr>
              <w:ind w:left="-32"/>
              <w:rPr>
                <w:rFonts w:ascii="Arial Narrow" w:hAnsi="Arial Narrow" w:cs="Calibri"/>
                <w:sz w:val="20"/>
                <w:szCs w:val="20"/>
              </w:rPr>
            </w:pPr>
            <w:r>
              <w:rPr>
                <w:rFonts w:ascii="Arial Narrow" w:hAnsi="Arial Narrow" w:cs="Calibri"/>
                <w:sz w:val="20"/>
                <w:szCs w:val="20"/>
              </w:rPr>
              <w:t>ÁGUA OXIGENADA 10V 1000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A8EBFB8">
            <w:pPr>
              <w:jc w:val="center"/>
              <w:rPr>
                <w:rFonts w:ascii="Arial Narrow" w:hAnsi="Arial Narrow" w:cs="Calibri"/>
                <w:sz w:val="20"/>
                <w:szCs w:val="20"/>
              </w:rPr>
            </w:pPr>
            <w:r>
              <w:rPr>
                <w:rFonts w:ascii="Arial Narrow" w:hAnsi="Arial Narrow" w:cs="Calibri"/>
                <w:sz w:val="20"/>
                <w:szCs w:val="20"/>
              </w:rPr>
              <w:t>LIT</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15DC75F">
            <w:pPr>
              <w:jc w:val="center"/>
              <w:rPr>
                <w:rFonts w:ascii="Arial Narrow" w:hAnsi="Arial Narrow" w:cs="Calibri"/>
                <w:sz w:val="20"/>
                <w:szCs w:val="20"/>
              </w:rPr>
            </w:pPr>
            <w:r>
              <w:rPr>
                <w:rFonts w:ascii="Arial Narrow" w:hAnsi="Arial Narrow" w:cs="Calibri"/>
                <w:sz w:val="20"/>
                <w:szCs w:val="20"/>
              </w:rPr>
              <w:t>100</w:t>
            </w:r>
          </w:p>
        </w:tc>
      </w:tr>
      <w:tr w14:paraId="75C78515">
        <w:tblPrEx>
          <w:tblCellMar>
            <w:top w:w="0" w:type="dxa"/>
            <w:left w:w="70" w:type="dxa"/>
            <w:bottom w:w="0" w:type="dxa"/>
            <w:right w:w="70" w:type="dxa"/>
          </w:tblCellMar>
        </w:tblPrEx>
        <w:trPr>
          <w:trHeight w:val="41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6A111DC">
            <w:pPr>
              <w:jc w:val="center"/>
              <w:rPr>
                <w:rFonts w:ascii="Arial Narrow" w:hAnsi="Arial Narrow" w:cs="Calibri"/>
                <w:sz w:val="20"/>
                <w:szCs w:val="20"/>
              </w:rPr>
            </w:pPr>
            <w:r>
              <w:rPr>
                <w:rFonts w:ascii="Arial Narrow" w:hAnsi="Arial Narrow" w:cs="Calibri"/>
                <w:sz w:val="20"/>
                <w:szCs w:val="20"/>
              </w:rPr>
              <w:t>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C3701AE">
            <w:pPr>
              <w:ind w:left="-32"/>
              <w:rPr>
                <w:rFonts w:ascii="Arial Narrow" w:hAnsi="Arial Narrow" w:cs="Calibri"/>
                <w:sz w:val="20"/>
                <w:szCs w:val="20"/>
              </w:rPr>
            </w:pPr>
            <w:r>
              <w:rPr>
                <w:rFonts w:ascii="Arial Narrow" w:hAnsi="Arial Narrow" w:cs="Calibri"/>
                <w:sz w:val="20"/>
                <w:szCs w:val="20"/>
              </w:rPr>
              <w:t>ALCOOL GEL 70% ANTISEPTICO PARA MÃOS GALÃO 5 LITROS</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5486B77">
            <w:pPr>
              <w:jc w:val="center"/>
              <w:rPr>
                <w:rFonts w:ascii="Arial Narrow" w:hAnsi="Arial Narrow" w:cs="Calibri"/>
                <w:sz w:val="20"/>
                <w:szCs w:val="20"/>
              </w:rPr>
            </w:pPr>
            <w:r>
              <w:rPr>
                <w:rFonts w:ascii="Arial Narrow" w:hAnsi="Arial Narrow" w:cs="Calibri"/>
                <w:sz w:val="20"/>
                <w:szCs w:val="20"/>
              </w:rPr>
              <w:t>GL</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64FACCB">
            <w:pPr>
              <w:jc w:val="center"/>
              <w:rPr>
                <w:rFonts w:ascii="Arial Narrow" w:hAnsi="Arial Narrow" w:cs="Calibri"/>
                <w:sz w:val="20"/>
                <w:szCs w:val="20"/>
              </w:rPr>
            </w:pPr>
            <w:r>
              <w:rPr>
                <w:rFonts w:ascii="Arial Narrow" w:hAnsi="Arial Narrow" w:cs="Calibri"/>
                <w:sz w:val="20"/>
                <w:szCs w:val="20"/>
              </w:rPr>
              <w:t>200</w:t>
            </w:r>
          </w:p>
        </w:tc>
      </w:tr>
      <w:tr w14:paraId="54F6A3E4">
        <w:tblPrEx>
          <w:tblCellMar>
            <w:top w:w="0" w:type="dxa"/>
            <w:left w:w="70" w:type="dxa"/>
            <w:bottom w:w="0" w:type="dxa"/>
            <w:right w:w="70" w:type="dxa"/>
          </w:tblCellMar>
        </w:tblPrEx>
        <w:trPr>
          <w:trHeight w:val="411"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24976AF">
            <w:pPr>
              <w:jc w:val="center"/>
              <w:rPr>
                <w:rFonts w:ascii="Arial Narrow" w:hAnsi="Arial Narrow" w:cs="Calibri"/>
                <w:sz w:val="20"/>
                <w:szCs w:val="20"/>
              </w:rPr>
            </w:pPr>
            <w:r>
              <w:rPr>
                <w:rFonts w:ascii="Arial Narrow" w:hAnsi="Arial Narrow" w:cs="Calibri"/>
                <w:sz w:val="20"/>
                <w:szCs w:val="20"/>
              </w:rPr>
              <w:t>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75ADB62">
            <w:pPr>
              <w:ind w:left="-32"/>
              <w:rPr>
                <w:rFonts w:ascii="Arial Narrow" w:hAnsi="Arial Narrow" w:cs="Calibri"/>
                <w:sz w:val="20"/>
                <w:szCs w:val="20"/>
              </w:rPr>
            </w:pPr>
            <w:r>
              <w:rPr>
                <w:rFonts w:ascii="Arial Narrow" w:hAnsi="Arial Narrow" w:cs="Calibri"/>
                <w:sz w:val="20"/>
                <w:szCs w:val="20"/>
              </w:rPr>
              <w:t>ALCOOL GEL 70% ANTISEPTICO PARA MÃOS EMBALAGEM CONTENDO 500G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39F2734">
            <w:pPr>
              <w:jc w:val="center"/>
              <w:rPr>
                <w:rFonts w:ascii="Arial Narrow" w:hAnsi="Arial Narrow" w:cs="Calibri"/>
                <w:sz w:val="20"/>
                <w:szCs w:val="20"/>
              </w:rPr>
            </w:pPr>
            <w:r>
              <w:rPr>
                <w:rFonts w:ascii="Arial Narrow" w:hAnsi="Arial Narrow" w:cs="Calibri"/>
                <w:sz w:val="20"/>
                <w:szCs w:val="20"/>
              </w:rPr>
              <w:t>FR</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BAFD640">
            <w:pPr>
              <w:jc w:val="center"/>
              <w:rPr>
                <w:rFonts w:ascii="Arial Narrow" w:hAnsi="Arial Narrow" w:cs="Calibri"/>
                <w:sz w:val="20"/>
                <w:szCs w:val="20"/>
              </w:rPr>
            </w:pPr>
            <w:r>
              <w:rPr>
                <w:rFonts w:ascii="Arial Narrow" w:hAnsi="Arial Narrow" w:cs="Calibri"/>
                <w:sz w:val="20"/>
                <w:szCs w:val="20"/>
              </w:rPr>
              <w:t>1000</w:t>
            </w:r>
          </w:p>
        </w:tc>
      </w:tr>
      <w:tr w14:paraId="6B7DFF39">
        <w:tblPrEx>
          <w:tblCellMar>
            <w:top w:w="0" w:type="dxa"/>
            <w:left w:w="70" w:type="dxa"/>
            <w:bottom w:w="0" w:type="dxa"/>
            <w:right w:w="70" w:type="dxa"/>
          </w:tblCellMar>
        </w:tblPrEx>
        <w:trPr>
          <w:trHeight w:val="417"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4FA548C">
            <w:pPr>
              <w:jc w:val="center"/>
              <w:rPr>
                <w:rFonts w:ascii="Arial Narrow" w:hAnsi="Arial Narrow" w:cs="Calibri"/>
                <w:sz w:val="20"/>
                <w:szCs w:val="20"/>
              </w:rPr>
            </w:pPr>
            <w:r>
              <w:rPr>
                <w:rFonts w:ascii="Arial Narrow" w:hAnsi="Arial Narrow" w:cs="Calibri"/>
                <w:sz w:val="20"/>
                <w:szCs w:val="20"/>
              </w:rPr>
              <w:t>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28A35DB">
            <w:pPr>
              <w:ind w:left="-32"/>
              <w:rPr>
                <w:rFonts w:ascii="Arial Narrow" w:hAnsi="Arial Narrow" w:cs="Calibri"/>
                <w:sz w:val="20"/>
                <w:szCs w:val="20"/>
              </w:rPr>
            </w:pPr>
            <w:r>
              <w:rPr>
                <w:rFonts w:ascii="Arial Narrow" w:hAnsi="Arial Narrow" w:cs="Calibri"/>
                <w:sz w:val="20"/>
                <w:szCs w:val="20"/>
              </w:rPr>
              <w:t>ALCOOL GEL 70% ANTISEPTICO PARA MÃOS EMBALAGEM CONTENDO 1.000 GR</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B40F8D5">
            <w:pPr>
              <w:jc w:val="center"/>
              <w:rPr>
                <w:rFonts w:ascii="Arial Narrow" w:hAnsi="Arial Narrow" w:cs="Calibri"/>
                <w:sz w:val="20"/>
                <w:szCs w:val="20"/>
              </w:rPr>
            </w:pPr>
            <w:r>
              <w:rPr>
                <w:rFonts w:ascii="Arial Narrow" w:hAnsi="Arial Narrow" w:cs="Calibri"/>
                <w:sz w:val="20"/>
                <w:szCs w:val="20"/>
              </w:rPr>
              <w:t>LT</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6970142">
            <w:pPr>
              <w:jc w:val="center"/>
              <w:rPr>
                <w:rFonts w:ascii="Arial Narrow" w:hAnsi="Arial Narrow" w:cs="Calibri"/>
                <w:sz w:val="20"/>
                <w:szCs w:val="20"/>
              </w:rPr>
            </w:pPr>
            <w:r>
              <w:rPr>
                <w:rFonts w:ascii="Arial Narrow" w:hAnsi="Arial Narrow" w:cs="Calibri"/>
                <w:sz w:val="20"/>
                <w:szCs w:val="20"/>
              </w:rPr>
              <w:t>1000</w:t>
            </w:r>
          </w:p>
        </w:tc>
      </w:tr>
      <w:tr w14:paraId="7D3A6AC2">
        <w:tblPrEx>
          <w:tblCellMar>
            <w:top w:w="0" w:type="dxa"/>
            <w:left w:w="70" w:type="dxa"/>
            <w:bottom w:w="0" w:type="dxa"/>
            <w:right w:w="70" w:type="dxa"/>
          </w:tblCellMar>
        </w:tblPrEx>
        <w:trPr>
          <w:trHeight w:val="423"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BB519E7">
            <w:pPr>
              <w:jc w:val="center"/>
              <w:rPr>
                <w:rFonts w:ascii="Arial Narrow" w:hAnsi="Arial Narrow" w:cs="Calibri"/>
                <w:sz w:val="20"/>
                <w:szCs w:val="20"/>
              </w:rPr>
            </w:pPr>
            <w:r>
              <w:rPr>
                <w:rFonts w:ascii="Arial Narrow" w:hAnsi="Arial Narrow" w:cs="Calibri"/>
                <w:sz w:val="20"/>
                <w:szCs w:val="20"/>
              </w:rPr>
              <w:t>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DAF97D9">
            <w:pPr>
              <w:ind w:left="-32"/>
              <w:rPr>
                <w:rFonts w:ascii="Arial Narrow" w:hAnsi="Arial Narrow" w:cs="Calibri"/>
                <w:sz w:val="20"/>
                <w:szCs w:val="20"/>
              </w:rPr>
            </w:pPr>
            <w:r>
              <w:rPr>
                <w:rFonts w:ascii="Arial Narrow" w:hAnsi="Arial Narrow" w:cs="Calibri"/>
                <w:sz w:val="20"/>
                <w:szCs w:val="20"/>
              </w:rPr>
              <w:t>ALCOOL LÍQUIDO 70% 1L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4612D02">
            <w:pPr>
              <w:jc w:val="center"/>
              <w:rPr>
                <w:rFonts w:ascii="Arial Narrow" w:hAnsi="Arial Narrow" w:cs="Calibri"/>
                <w:sz w:val="20"/>
                <w:szCs w:val="20"/>
              </w:rPr>
            </w:pPr>
            <w:r>
              <w:rPr>
                <w:rFonts w:ascii="Arial Narrow" w:hAnsi="Arial Narrow" w:cs="Calibri"/>
                <w:sz w:val="20"/>
                <w:szCs w:val="20"/>
              </w:rPr>
              <w:t>LT</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F088302">
            <w:pPr>
              <w:jc w:val="center"/>
              <w:rPr>
                <w:rFonts w:ascii="Arial Narrow" w:hAnsi="Arial Narrow" w:cs="Calibri"/>
                <w:sz w:val="20"/>
                <w:szCs w:val="20"/>
              </w:rPr>
            </w:pPr>
            <w:r>
              <w:rPr>
                <w:rFonts w:ascii="Arial Narrow" w:hAnsi="Arial Narrow" w:cs="Calibri"/>
                <w:sz w:val="20"/>
                <w:szCs w:val="20"/>
              </w:rPr>
              <w:t>2000</w:t>
            </w:r>
          </w:p>
        </w:tc>
      </w:tr>
      <w:tr w14:paraId="2F34EB64">
        <w:tblPrEx>
          <w:tblCellMar>
            <w:top w:w="0" w:type="dxa"/>
            <w:left w:w="70" w:type="dxa"/>
            <w:bottom w:w="0" w:type="dxa"/>
            <w:right w:w="70" w:type="dxa"/>
          </w:tblCellMar>
        </w:tblPrEx>
        <w:trPr>
          <w:trHeight w:val="415"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51E7E0D">
            <w:pPr>
              <w:jc w:val="center"/>
              <w:rPr>
                <w:rFonts w:ascii="Arial Narrow" w:hAnsi="Arial Narrow" w:cs="Calibri"/>
                <w:sz w:val="20"/>
                <w:szCs w:val="20"/>
              </w:rPr>
            </w:pPr>
            <w:r>
              <w:rPr>
                <w:rFonts w:ascii="Arial Narrow" w:hAnsi="Arial Narrow" w:cs="Calibri"/>
                <w:sz w:val="20"/>
                <w:szCs w:val="20"/>
              </w:rPr>
              <w:t>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DD69004">
            <w:pPr>
              <w:ind w:left="-32"/>
              <w:rPr>
                <w:rFonts w:ascii="Arial Narrow" w:hAnsi="Arial Narrow" w:cs="Calibri"/>
                <w:sz w:val="20"/>
                <w:szCs w:val="20"/>
              </w:rPr>
            </w:pPr>
            <w:r>
              <w:rPr>
                <w:rFonts w:ascii="Arial Narrow" w:hAnsi="Arial Narrow" w:cs="Calibri"/>
                <w:sz w:val="20"/>
                <w:szCs w:val="20"/>
              </w:rPr>
              <w:t>ALCOOL LÍQUIDO 70% 5.000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B5FB461">
            <w:pPr>
              <w:jc w:val="center"/>
              <w:rPr>
                <w:rFonts w:ascii="Arial Narrow" w:hAnsi="Arial Narrow" w:cs="Calibri"/>
                <w:sz w:val="20"/>
                <w:szCs w:val="20"/>
              </w:rPr>
            </w:pPr>
            <w:r>
              <w:rPr>
                <w:rFonts w:ascii="Arial Narrow" w:hAnsi="Arial Narrow" w:cs="Calibri"/>
                <w:sz w:val="20"/>
                <w:szCs w:val="20"/>
              </w:rPr>
              <w:t>GL</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197DFA7">
            <w:pPr>
              <w:jc w:val="center"/>
              <w:rPr>
                <w:rFonts w:ascii="Arial Narrow" w:hAnsi="Arial Narrow" w:cs="Calibri"/>
                <w:sz w:val="20"/>
                <w:szCs w:val="20"/>
              </w:rPr>
            </w:pPr>
            <w:r>
              <w:rPr>
                <w:rFonts w:ascii="Arial Narrow" w:hAnsi="Arial Narrow" w:cs="Calibri"/>
                <w:sz w:val="20"/>
                <w:szCs w:val="20"/>
              </w:rPr>
              <w:t>500</w:t>
            </w:r>
          </w:p>
        </w:tc>
      </w:tr>
      <w:tr w14:paraId="4361C49B">
        <w:tblPrEx>
          <w:tblCellMar>
            <w:top w:w="0" w:type="dxa"/>
            <w:left w:w="70" w:type="dxa"/>
            <w:bottom w:w="0" w:type="dxa"/>
            <w:right w:w="70" w:type="dxa"/>
          </w:tblCellMar>
        </w:tblPrEx>
        <w:trPr>
          <w:trHeight w:val="407"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C372343">
            <w:pPr>
              <w:jc w:val="center"/>
              <w:rPr>
                <w:rFonts w:ascii="Arial Narrow" w:hAnsi="Arial Narrow" w:cs="Calibri"/>
                <w:sz w:val="20"/>
                <w:szCs w:val="20"/>
              </w:rPr>
            </w:pPr>
            <w:r>
              <w:rPr>
                <w:rFonts w:ascii="Arial Narrow" w:hAnsi="Arial Narrow" w:cs="Calibri"/>
                <w:sz w:val="20"/>
                <w:szCs w:val="20"/>
              </w:rPr>
              <w:t>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A508335">
            <w:pPr>
              <w:ind w:left="-32"/>
              <w:rPr>
                <w:rFonts w:ascii="Arial Narrow" w:hAnsi="Arial Narrow" w:cs="Calibri"/>
                <w:sz w:val="20"/>
                <w:szCs w:val="20"/>
              </w:rPr>
            </w:pPr>
            <w:r>
              <w:rPr>
                <w:rFonts w:ascii="Arial Narrow" w:hAnsi="Arial Narrow" w:cs="Calibri"/>
                <w:sz w:val="20"/>
                <w:szCs w:val="20"/>
              </w:rPr>
              <w:t>ALCOOL LÍQUIDO 99% 1L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DC62EC4">
            <w:pPr>
              <w:jc w:val="center"/>
              <w:rPr>
                <w:rFonts w:ascii="Arial Narrow" w:hAnsi="Arial Narrow" w:cs="Calibri"/>
                <w:sz w:val="20"/>
                <w:szCs w:val="20"/>
              </w:rPr>
            </w:pPr>
            <w:r>
              <w:rPr>
                <w:rFonts w:ascii="Arial Narrow" w:hAnsi="Arial Narrow" w:cs="Calibri"/>
                <w:sz w:val="20"/>
                <w:szCs w:val="20"/>
              </w:rPr>
              <w:t>LT</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6FCFCFB">
            <w:pPr>
              <w:jc w:val="center"/>
              <w:rPr>
                <w:rFonts w:ascii="Arial Narrow" w:hAnsi="Arial Narrow" w:cs="Calibri"/>
                <w:sz w:val="20"/>
                <w:szCs w:val="20"/>
              </w:rPr>
            </w:pPr>
            <w:r>
              <w:rPr>
                <w:rFonts w:ascii="Arial Narrow" w:hAnsi="Arial Narrow" w:cs="Calibri"/>
                <w:sz w:val="20"/>
                <w:szCs w:val="20"/>
              </w:rPr>
              <w:t>300</w:t>
            </w:r>
          </w:p>
        </w:tc>
      </w:tr>
      <w:tr w14:paraId="1E43DFB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8C03E43">
            <w:pPr>
              <w:jc w:val="center"/>
              <w:rPr>
                <w:rFonts w:ascii="Arial Narrow" w:hAnsi="Arial Narrow" w:cs="Calibri"/>
                <w:sz w:val="20"/>
                <w:szCs w:val="20"/>
              </w:rPr>
            </w:pPr>
            <w:r>
              <w:rPr>
                <w:rFonts w:ascii="Arial Narrow" w:hAnsi="Arial Narrow" w:cs="Calibri"/>
                <w:sz w:val="20"/>
                <w:szCs w:val="20"/>
              </w:rPr>
              <w:t>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2213C8D">
            <w:pPr>
              <w:ind w:left="-32"/>
              <w:rPr>
                <w:rFonts w:ascii="Arial Narrow" w:hAnsi="Arial Narrow" w:cs="Calibri"/>
                <w:sz w:val="20"/>
                <w:szCs w:val="20"/>
              </w:rPr>
            </w:pPr>
            <w:r>
              <w:rPr>
                <w:rFonts w:ascii="Arial Narrow" w:hAnsi="Arial Narrow" w:cs="Calibri"/>
                <w:sz w:val="20"/>
                <w:szCs w:val="20"/>
              </w:rPr>
              <w:t>ALCOOL IODADO 0.1% 1L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01CA724">
            <w:pPr>
              <w:jc w:val="center"/>
              <w:rPr>
                <w:rFonts w:ascii="Arial Narrow" w:hAnsi="Arial Narrow" w:cs="Calibri"/>
                <w:sz w:val="20"/>
                <w:szCs w:val="20"/>
              </w:rPr>
            </w:pPr>
            <w:r>
              <w:rPr>
                <w:rFonts w:ascii="Arial Narrow" w:hAnsi="Arial Narrow" w:cs="Calibri"/>
                <w:sz w:val="20"/>
                <w:szCs w:val="20"/>
              </w:rPr>
              <w:t>LT</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644F994">
            <w:pPr>
              <w:jc w:val="center"/>
              <w:rPr>
                <w:rFonts w:ascii="Arial Narrow" w:hAnsi="Arial Narrow" w:cs="Calibri"/>
                <w:sz w:val="20"/>
                <w:szCs w:val="20"/>
              </w:rPr>
            </w:pPr>
            <w:r>
              <w:rPr>
                <w:rFonts w:ascii="Arial Narrow" w:hAnsi="Arial Narrow" w:cs="Calibri"/>
                <w:sz w:val="20"/>
                <w:szCs w:val="20"/>
              </w:rPr>
              <w:t>100</w:t>
            </w:r>
          </w:p>
        </w:tc>
      </w:tr>
      <w:tr w14:paraId="6084515A">
        <w:tblPrEx>
          <w:tblCellMar>
            <w:top w:w="0" w:type="dxa"/>
            <w:left w:w="70" w:type="dxa"/>
            <w:bottom w:w="0" w:type="dxa"/>
            <w:right w:w="70" w:type="dxa"/>
          </w:tblCellMar>
        </w:tblPrEx>
        <w:trPr>
          <w:trHeight w:val="366"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CEA686B">
            <w:pPr>
              <w:jc w:val="center"/>
              <w:rPr>
                <w:rFonts w:ascii="Arial Narrow" w:hAnsi="Arial Narrow" w:cs="Calibri"/>
                <w:sz w:val="20"/>
                <w:szCs w:val="20"/>
              </w:rPr>
            </w:pPr>
            <w:r>
              <w:rPr>
                <w:rFonts w:ascii="Arial Narrow" w:hAnsi="Arial Narrow" w:cs="Calibri"/>
                <w:sz w:val="20"/>
                <w:szCs w:val="20"/>
              </w:rPr>
              <w:t>10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7B48ACB">
            <w:pPr>
              <w:ind w:left="-32"/>
              <w:rPr>
                <w:rFonts w:ascii="Arial Narrow" w:hAnsi="Arial Narrow" w:cs="Calibri"/>
                <w:sz w:val="20"/>
                <w:szCs w:val="20"/>
              </w:rPr>
            </w:pPr>
            <w:r>
              <w:rPr>
                <w:rFonts w:ascii="Arial Narrow" w:hAnsi="Arial Narrow" w:cs="Calibri"/>
                <w:sz w:val="20"/>
                <w:szCs w:val="20"/>
              </w:rPr>
              <w:t>ALCOOL LIQUIDO 96% 1L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43D50E2">
            <w:pPr>
              <w:jc w:val="center"/>
              <w:rPr>
                <w:rFonts w:ascii="Arial Narrow" w:hAnsi="Arial Narrow" w:cs="Calibri"/>
                <w:sz w:val="20"/>
                <w:szCs w:val="20"/>
              </w:rPr>
            </w:pPr>
            <w:r>
              <w:rPr>
                <w:rFonts w:ascii="Arial Narrow" w:hAnsi="Arial Narrow" w:cs="Calibri"/>
                <w:sz w:val="20"/>
                <w:szCs w:val="20"/>
              </w:rPr>
              <w:t>LT</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F54BE59">
            <w:pPr>
              <w:jc w:val="center"/>
              <w:rPr>
                <w:rFonts w:ascii="Arial Narrow" w:hAnsi="Arial Narrow" w:cs="Calibri"/>
                <w:sz w:val="20"/>
                <w:szCs w:val="20"/>
              </w:rPr>
            </w:pPr>
            <w:r>
              <w:rPr>
                <w:rFonts w:ascii="Arial Narrow" w:hAnsi="Arial Narrow" w:cs="Calibri"/>
                <w:sz w:val="20"/>
                <w:szCs w:val="20"/>
              </w:rPr>
              <w:t>300</w:t>
            </w:r>
          </w:p>
        </w:tc>
      </w:tr>
      <w:tr w14:paraId="549E8F0C">
        <w:tblPrEx>
          <w:tblCellMar>
            <w:top w:w="0" w:type="dxa"/>
            <w:left w:w="70" w:type="dxa"/>
            <w:bottom w:w="0" w:type="dxa"/>
            <w:right w:w="70" w:type="dxa"/>
          </w:tblCellMar>
        </w:tblPrEx>
        <w:trPr>
          <w:trHeight w:val="413"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F31D238">
            <w:pPr>
              <w:jc w:val="center"/>
              <w:rPr>
                <w:rFonts w:ascii="Arial Narrow" w:hAnsi="Arial Narrow" w:cs="Calibri"/>
                <w:sz w:val="20"/>
                <w:szCs w:val="20"/>
              </w:rPr>
            </w:pPr>
            <w:r>
              <w:rPr>
                <w:rFonts w:ascii="Arial Narrow" w:hAnsi="Arial Narrow" w:cs="Calibri"/>
                <w:sz w:val="20"/>
                <w:szCs w:val="20"/>
              </w:rPr>
              <w:t>11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55A9718">
            <w:pPr>
              <w:ind w:left="-32"/>
              <w:rPr>
                <w:rFonts w:ascii="Arial Narrow" w:hAnsi="Arial Narrow" w:cs="Calibri"/>
                <w:sz w:val="20"/>
                <w:szCs w:val="20"/>
              </w:rPr>
            </w:pPr>
            <w:r>
              <w:rPr>
                <w:rFonts w:ascii="Arial Narrow" w:hAnsi="Arial Narrow" w:cs="Calibri"/>
                <w:sz w:val="20"/>
                <w:szCs w:val="20"/>
              </w:rPr>
              <w:t>CLOREXEDINA GLICONATO, SOLUÇÃO ALCOLICA, A 0,5% COM BICO DOSADOR 100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F634B03">
            <w:pPr>
              <w:jc w:val="center"/>
              <w:rPr>
                <w:rFonts w:ascii="Arial Narrow" w:hAnsi="Arial Narrow" w:cs="Calibri"/>
                <w:sz w:val="20"/>
                <w:szCs w:val="20"/>
              </w:rPr>
            </w:pPr>
            <w:r>
              <w:rPr>
                <w:rFonts w:ascii="Arial Narrow" w:hAnsi="Arial Narrow" w:cs="Calibri"/>
                <w:sz w:val="20"/>
                <w:szCs w:val="20"/>
              </w:rPr>
              <w:t>FR</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F417D04">
            <w:pPr>
              <w:jc w:val="center"/>
              <w:rPr>
                <w:rFonts w:ascii="Arial Narrow" w:hAnsi="Arial Narrow" w:cs="Calibri"/>
                <w:sz w:val="20"/>
                <w:szCs w:val="20"/>
              </w:rPr>
            </w:pPr>
            <w:r>
              <w:rPr>
                <w:rFonts w:ascii="Arial Narrow" w:hAnsi="Arial Narrow" w:cs="Calibri"/>
                <w:sz w:val="20"/>
                <w:szCs w:val="20"/>
              </w:rPr>
              <w:t>300</w:t>
            </w:r>
          </w:p>
        </w:tc>
      </w:tr>
      <w:tr w14:paraId="69242CF7">
        <w:tblPrEx>
          <w:tblCellMar>
            <w:top w:w="0" w:type="dxa"/>
            <w:left w:w="70" w:type="dxa"/>
            <w:bottom w:w="0" w:type="dxa"/>
            <w:right w:w="70" w:type="dxa"/>
          </w:tblCellMar>
        </w:tblPrEx>
        <w:trPr>
          <w:trHeight w:val="561"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1E2A350">
            <w:pPr>
              <w:jc w:val="center"/>
              <w:rPr>
                <w:rFonts w:ascii="Arial Narrow" w:hAnsi="Arial Narrow" w:cs="Calibri"/>
                <w:sz w:val="20"/>
                <w:szCs w:val="20"/>
              </w:rPr>
            </w:pPr>
            <w:r>
              <w:rPr>
                <w:rFonts w:ascii="Arial Narrow" w:hAnsi="Arial Narrow" w:cs="Calibri"/>
                <w:sz w:val="20"/>
                <w:szCs w:val="20"/>
              </w:rPr>
              <w:t>12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EA019BD">
            <w:pPr>
              <w:ind w:left="-32"/>
              <w:rPr>
                <w:rFonts w:ascii="Arial Narrow" w:hAnsi="Arial Narrow" w:cs="Calibri"/>
                <w:sz w:val="18"/>
                <w:szCs w:val="18"/>
              </w:rPr>
            </w:pPr>
            <w:r>
              <w:rPr>
                <w:rFonts w:ascii="Arial Narrow" w:hAnsi="Arial Narrow" w:cs="Calibri"/>
                <w:sz w:val="18"/>
                <w:szCs w:val="18"/>
              </w:rPr>
              <w:t>CLOREXEDINA SOLUÇÃO ANTISEPTICA AQUOSA, , DERMO SUAVE 0,2%, USO EXTERNO, ALMOTOLIA DESCARTAVEL CONTEUDO 100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F085427">
            <w:pPr>
              <w:jc w:val="center"/>
              <w:rPr>
                <w:rFonts w:ascii="Arial Narrow" w:hAnsi="Arial Narrow" w:cs="Calibri"/>
                <w:sz w:val="20"/>
                <w:szCs w:val="20"/>
              </w:rPr>
            </w:pPr>
            <w:r>
              <w:rPr>
                <w:rFonts w:ascii="Arial Narrow" w:hAnsi="Arial Narrow" w:cs="Calibri"/>
                <w:sz w:val="20"/>
                <w:szCs w:val="20"/>
              </w:rPr>
              <w:t>FR</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D915CF9">
            <w:pPr>
              <w:jc w:val="center"/>
              <w:rPr>
                <w:rFonts w:ascii="Arial Narrow" w:hAnsi="Arial Narrow" w:cs="Calibri"/>
                <w:sz w:val="20"/>
                <w:szCs w:val="20"/>
              </w:rPr>
            </w:pPr>
            <w:r>
              <w:rPr>
                <w:rFonts w:ascii="Arial Narrow" w:hAnsi="Arial Narrow" w:cs="Calibri"/>
                <w:sz w:val="20"/>
                <w:szCs w:val="20"/>
              </w:rPr>
              <w:t>300</w:t>
            </w:r>
          </w:p>
        </w:tc>
      </w:tr>
      <w:tr w14:paraId="2D678FBC">
        <w:tblPrEx>
          <w:tblCellMar>
            <w:top w:w="0" w:type="dxa"/>
            <w:left w:w="70" w:type="dxa"/>
            <w:bottom w:w="0" w:type="dxa"/>
            <w:right w:w="70" w:type="dxa"/>
          </w:tblCellMar>
        </w:tblPrEx>
        <w:trPr>
          <w:trHeight w:val="413"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BDDFC6A">
            <w:pPr>
              <w:jc w:val="center"/>
              <w:rPr>
                <w:rFonts w:ascii="Arial Narrow" w:hAnsi="Arial Narrow" w:cs="Calibri"/>
                <w:sz w:val="20"/>
                <w:szCs w:val="20"/>
              </w:rPr>
            </w:pPr>
            <w:r>
              <w:rPr>
                <w:rFonts w:ascii="Arial Narrow" w:hAnsi="Arial Narrow" w:cs="Calibri"/>
                <w:sz w:val="20"/>
                <w:szCs w:val="20"/>
              </w:rPr>
              <w:t>13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E292B92">
            <w:pPr>
              <w:ind w:left="-32"/>
              <w:rPr>
                <w:rFonts w:ascii="Arial Narrow" w:hAnsi="Arial Narrow" w:cs="Calibri"/>
                <w:sz w:val="18"/>
                <w:szCs w:val="18"/>
              </w:rPr>
            </w:pPr>
            <w:r>
              <w:rPr>
                <w:rFonts w:ascii="Arial Narrow" w:hAnsi="Arial Narrow" w:cs="Calibri"/>
                <w:sz w:val="18"/>
                <w:szCs w:val="18"/>
              </w:rPr>
              <w:t>CLOREXIDINA 2% ALCOOLICA 1L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C7981AB">
            <w:pPr>
              <w:jc w:val="center"/>
              <w:rPr>
                <w:rFonts w:ascii="Arial Narrow" w:hAnsi="Arial Narrow" w:cs="Calibri"/>
                <w:sz w:val="20"/>
                <w:szCs w:val="20"/>
              </w:rPr>
            </w:pPr>
            <w:r>
              <w:rPr>
                <w:rFonts w:ascii="Arial Narrow" w:hAnsi="Arial Narrow" w:cs="Calibri"/>
                <w:sz w:val="20"/>
                <w:szCs w:val="20"/>
              </w:rPr>
              <w:t>LT</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C7039E4">
            <w:pPr>
              <w:jc w:val="center"/>
              <w:rPr>
                <w:rFonts w:ascii="Arial Narrow" w:hAnsi="Arial Narrow" w:cs="Calibri"/>
                <w:sz w:val="20"/>
                <w:szCs w:val="20"/>
              </w:rPr>
            </w:pPr>
            <w:r>
              <w:rPr>
                <w:rFonts w:ascii="Arial Narrow" w:hAnsi="Arial Narrow" w:cs="Calibri"/>
                <w:sz w:val="20"/>
                <w:szCs w:val="20"/>
              </w:rPr>
              <w:t>100</w:t>
            </w:r>
          </w:p>
        </w:tc>
      </w:tr>
      <w:tr w14:paraId="354E13DF">
        <w:tblPrEx>
          <w:tblCellMar>
            <w:top w:w="0" w:type="dxa"/>
            <w:left w:w="70" w:type="dxa"/>
            <w:bottom w:w="0" w:type="dxa"/>
            <w:right w:w="70" w:type="dxa"/>
          </w:tblCellMar>
        </w:tblPrEx>
        <w:trPr>
          <w:trHeight w:val="405"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901DC5C">
            <w:pPr>
              <w:jc w:val="center"/>
              <w:rPr>
                <w:rFonts w:ascii="Arial Narrow" w:hAnsi="Arial Narrow" w:cs="Calibri"/>
                <w:sz w:val="20"/>
                <w:szCs w:val="20"/>
              </w:rPr>
            </w:pPr>
            <w:r>
              <w:rPr>
                <w:rFonts w:ascii="Arial Narrow" w:hAnsi="Arial Narrow" w:cs="Calibri"/>
                <w:sz w:val="20"/>
                <w:szCs w:val="20"/>
              </w:rPr>
              <w:t>14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76FB70C">
            <w:pPr>
              <w:ind w:left="-32"/>
              <w:rPr>
                <w:rFonts w:ascii="Arial Narrow" w:hAnsi="Arial Narrow" w:cs="Calibri"/>
                <w:sz w:val="18"/>
                <w:szCs w:val="18"/>
              </w:rPr>
            </w:pPr>
            <w:r>
              <w:rPr>
                <w:rFonts w:ascii="Arial Narrow" w:hAnsi="Arial Narrow" w:cs="Calibri"/>
                <w:sz w:val="18"/>
                <w:szCs w:val="18"/>
              </w:rPr>
              <w:t>CLOREXIDINA 0.5%  SOLUÇÃO ALCOOLICA 1L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3CE2A7D">
            <w:pPr>
              <w:jc w:val="center"/>
              <w:rPr>
                <w:rFonts w:ascii="Arial Narrow" w:hAnsi="Arial Narrow" w:cs="Calibri"/>
                <w:sz w:val="20"/>
                <w:szCs w:val="20"/>
              </w:rPr>
            </w:pPr>
            <w:r>
              <w:rPr>
                <w:rFonts w:ascii="Arial Narrow" w:hAnsi="Arial Narrow" w:cs="Calibri"/>
                <w:sz w:val="20"/>
                <w:szCs w:val="20"/>
              </w:rPr>
              <w:t>LT</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740E32A">
            <w:pPr>
              <w:jc w:val="center"/>
              <w:rPr>
                <w:rFonts w:ascii="Arial Narrow" w:hAnsi="Arial Narrow" w:cs="Calibri"/>
                <w:sz w:val="20"/>
                <w:szCs w:val="20"/>
              </w:rPr>
            </w:pPr>
            <w:r>
              <w:rPr>
                <w:rFonts w:ascii="Arial Narrow" w:hAnsi="Arial Narrow" w:cs="Calibri"/>
                <w:sz w:val="20"/>
                <w:szCs w:val="20"/>
              </w:rPr>
              <w:t>100</w:t>
            </w:r>
          </w:p>
        </w:tc>
      </w:tr>
      <w:tr w14:paraId="4C3DF52B">
        <w:tblPrEx>
          <w:tblCellMar>
            <w:top w:w="0" w:type="dxa"/>
            <w:left w:w="70" w:type="dxa"/>
            <w:bottom w:w="0" w:type="dxa"/>
            <w:right w:w="70" w:type="dxa"/>
          </w:tblCellMar>
        </w:tblPrEx>
        <w:trPr>
          <w:trHeight w:val="424"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F5D2E1A">
            <w:pPr>
              <w:jc w:val="center"/>
              <w:rPr>
                <w:rFonts w:ascii="Arial Narrow" w:hAnsi="Arial Narrow" w:cs="Calibri"/>
                <w:sz w:val="20"/>
                <w:szCs w:val="20"/>
              </w:rPr>
            </w:pPr>
            <w:r>
              <w:rPr>
                <w:rFonts w:ascii="Arial Narrow" w:hAnsi="Arial Narrow" w:cs="Calibri"/>
                <w:sz w:val="20"/>
                <w:szCs w:val="20"/>
              </w:rPr>
              <w:t>15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4BE57FE">
            <w:pPr>
              <w:ind w:left="-32"/>
              <w:rPr>
                <w:rFonts w:ascii="Arial Narrow" w:hAnsi="Arial Narrow" w:cs="Calibri"/>
                <w:sz w:val="18"/>
                <w:szCs w:val="18"/>
              </w:rPr>
            </w:pPr>
            <w:r>
              <w:rPr>
                <w:rFonts w:ascii="Arial Narrow" w:hAnsi="Arial Narrow" w:cs="Calibri"/>
                <w:sz w:val="18"/>
                <w:szCs w:val="18"/>
              </w:rPr>
              <w:t>CLOREXIDINA 2% DEGERMANTE 1L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54255C3">
            <w:pPr>
              <w:jc w:val="center"/>
              <w:rPr>
                <w:rFonts w:ascii="Arial Narrow" w:hAnsi="Arial Narrow" w:cs="Calibri"/>
                <w:sz w:val="20"/>
                <w:szCs w:val="20"/>
              </w:rPr>
            </w:pPr>
            <w:r>
              <w:rPr>
                <w:rFonts w:ascii="Arial Narrow" w:hAnsi="Arial Narrow" w:cs="Calibri"/>
                <w:sz w:val="20"/>
                <w:szCs w:val="20"/>
              </w:rPr>
              <w:t>LT</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CE0CCF1">
            <w:pPr>
              <w:jc w:val="center"/>
              <w:rPr>
                <w:rFonts w:ascii="Arial Narrow" w:hAnsi="Arial Narrow" w:cs="Calibri"/>
                <w:sz w:val="20"/>
                <w:szCs w:val="20"/>
              </w:rPr>
            </w:pPr>
            <w:r>
              <w:rPr>
                <w:rFonts w:ascii="Arial Narrow" w:hAnsi="Arial Narrow" w:cs="Calibri"/>
                <w:sz w:val="20"/>
                <w:szCs w:val="20"/>
              </w:rPr>
              <w:t>100</w:t>
            </w:r>
          </w:p>
        </w:tc>
      </w:tr>
      <w:tr w14:paraId="39737E8C">
        <w:tblPrEx>
          <w:tblCellMar>
            <w:top w:w="0" w:type="dxa"/>
            <w:left w:w="70" w:type="dxa"/>
            <w:bottom w:w="0" w:type="dxa"/>
            <w:right w:w="70" w:type="dxa"/>
          </w:tblCellMar>
        </w:tblPrEx>
        <w:trPr>
          <w:trHeight w:val="416"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FF34FFA">
            <w:pPr>
              <w:jc w:val="center"/>
              <w:rPr>
                <w:rFonts w:ascii="Arial Narrow" w:hAnsi="Arial Narrow" w:cs="Calibri"/>
                <w:sz w:val="20"/>
                <w:szCs w:val="20"/>
              </w:rPr>
            </w:pPr>
            <w:r>
              <w:rPr>
                <w:rFonts w:ascii="Arial Narrow" w:hAnsi="Arial Narrow" w:cs="Calibri"/>
                <w:sz w:val="20"/>
                <w:szCs w:val="20"/>
              </w:rPr>
              <w:t>16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4503676">
            <w:pPr>
              <w:ind w:left="-32"/>
              <w:rPr>
                <w:rFonts w:ascii="Arial Narrow" w:hAnsi="Arial Narrow" w:cs="Calibri"/>
                <w:sz w:val="18"/>
                <w:szCs w:val="18"/>
              </w:rPr>
            </w:pPr>
            <w:r>
              <w:rPr>
                <w:rFonts w:ascii="Arial Narrow" w:hAnsi="Arial Narrow" w:cs="Calibri"/>
                <w:sz w:val="18"/>
                <w:szCs w:val="18"/>
              </w:rPr>
              <w:t>DIGLUCONATO DE CLOREXEDINA 0,12 PARA BOCHECHO ORAL FRASCOS DE 500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4462476">
            <w:pPr>
              <w:jc w:val="center"/>
              <w:rPr>
                <w:rFonts w:ascii="Arial Narrow" w:hAnsi="Arial Narrow" w:cs="Calibri"/>
                <w:sz w:val="20"/>
                <w:szCs w:val="20"/>
              </w:rPr>
            </w:pPr>
            <w:r>
              <w:rPr>
                <w:rFonts w:ascii="Arial Narrow" w:hAnsi="Arial Narrow" w:cs="Calibri"/>
                <w:sz w:val="20"/>
                <w:szCs w:val="20"/>
              </w:rPr>
              <w:t>FR</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1F1834F">
            <w:pPr>
              <w:jc w:val="center"/>
              <w:rPr>
                <w:rFonts w:ascii="Arial Narrow" w:hAnsi="Arial Narrow" w:cs="Calibri"/>
                <w:sz w:val="20"/>
                <w:szCs w:val="20"/>
              </w:rPr>
            </w:pPr>
            <w:r>
              <w:rPr>
                <w:rFonts w:ascii="Arial Narrow" w:hAnsi="Arial Narrow" w:cs="Calibri"/>
                <w:sz w:val="20"/>
                <w:szCs w:val="20"/>
              </w:rPr>
              <w:t>200</w:t>
            </w:r>
          </w:p>
        </w:tc>
      </w:tr>
      <w:tr w14:paraId="1A5B46BB">
        <w:tblPrEx>
          <w:tblCellMar>
            <w:top w:w="0" w:type="dxa"/>
            <w:left w:w="70" w:type="dxa"/>
            <w:bottom w:w="0" w:type="dxa"/>
            <w:right w:w="70" w:type="dxa"/>
          </w:tblCellMar>
        </w:tblPrEx>
        <w:trPr>
          <w:trHeight w:val="551"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ECA9F1F">
            <w:pPr>
              <w:jc w:val="center"/>
              <w:rPr>
                <w:rFonts w:ascii="Arial Narrow" w:hAnsi="Arial Narrow" w:cs="Calibri"/>
                <w:sz w:val="20"/>
                <w:szCs w:val="20"/>
              </w:rPr>
            </w:pPr>
            <w:r>
              <w:rPr>
                <w:rFonts w:ascii="Arial Narrow" w:hAnsi="Arial Narrow" w:cs="Calibri"/>
                <w:sz w:val="20"/>
                <w:szCs w:val="20"/>
              </w:rPr>
              <w:t>17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E472F11">
            <w:pPr>
              <w:ind w:left="-32"/>
              <w:rPr>
                <w:rFonts w:ascii="Arial Narrow" w:hAnsi="Arial Narrow" w:cs="Calibri"/>
                <w:sz w:val="18"/>
                <w:szCs w:val="18"/>
              </w:rPr>
            </w:pPr>
            <w:r>
              <w:rPr>
                <w:rFonts w:ascii="Arial Narrow" w:hAnsi="Arial Narrow" w:cs="Calibri"/>
                <w:sz w:val="18"/>
                <w:szCs w:val="18"/>
              </w:rPr>
              <w:t>DETERGENTE ENZIMATICO III ENZIMAS  5.000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BE591F7">
            <w:pPr>
              <w:jc w:val="center"/>
              <w:rPr>
                <w:rFonts w:ascii="Arial Narrow" w:hAnsi="Arial Narrow" w:cs="Calibri"/>
                <w:sz w:val="20"/>
                <w:szCs w:val="20"/>
              </w:rPr>
            </w:pPr>
            <w:r>
              <w:rPr>
                <w:rFonts w:ascii="Arial Narrow" w:hAnsi="Arial Narrow" w:cs="Calibri"/>
                <w:sz w:val="20"/>
                <w:szCs w:val="20"/>
              </w:rPr>
              <w:t>GL</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11D950F">
            <w:pPr>
              <w:jc w:val="center"/>
              <w:rPr>
                <w:rFonts w:ascii="Arial Narrow" w:hAnsi="Arial Narrow" w:cs="Calibri"/>
                <w:sz w:val="20"/>
                <w:szCs w:val="20"/>
              </w:rPr>
            </w:pPr>
            <w:r>
              <w:rPr>
                <w:rFonts w:ascii="Arial Narrow" w:hAnsi="Arial Narrow" w:cs="Calibri"/>
                <w:sz w:val="20"/>
                <w:szCs w:val="20"/>
              </w:rPr>
              <w:t>100</w:t>
            </w:r>
          </w:p>
        </w:tc>
      </w:tr>
      <w:tr w14:paraId="6FFEF03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AB545D5">
            <w:pPr>
              <w:jc w:val="center"/>
              <w:rPr>
                <w:rFonts w:ascii="Arial Narrow" w:hAnsi="Arial Narrow" w:cs="Calibri"/>
                <w:sz w:val="20"/>
                <w:szCs w:val="20"/>
              </w:rPr>
            </w:pPr>
            <w:r>
              <w:rPr>
                <w:rFonts w:ascii="Arial Narrow" w:hAnsi="Arial Narrow" w:cs="Calibri"/>
                <w:sz w:val="20"/>
                <w:szCs w:val="20"/>
              </w:rPr>
              <w:t>18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744C44F">
            <w:pPr>
              <w:ind w:left="-32"/>
              <w:rPr>
                <w:rFonts w:ascii="Arial Narrow" w:hAnsi="Arial Narrow" w:cs="Calibri"/>
                <w:sz w:val="18"/>
                <w:szCs w:val="18"/>
              </w:rPr>
            </w:pPr>
            <w:r>
              <w:rPr>
                <w:rFonts w:ascii="Arial Narrow" w:hAnsi="Arial Narrow" w:cs="Calibri"/>
                <w:sz w:val="18"/>
                <w:szCs w:val="18"/>
              </w:rPr>
              <w:t>CLOREXEDINA SOLUÇÃO ANTISEPTICA AQUOSA, , DERMO SUAVE 0,2%, USO EXTERNO, ALMOTOLIA DESCARTAVEL CONTEUDO 100 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42BF2EE">
            <w:pPr>
              <w:jc w:val="center"/>
              <w:rPr>
                <w:rFonts w:ascii="Arial Narrow" w:hAnsi="Arial Narrow" w:cs="Calibri"/>
                <w:sz w:val="20"/>
                <w:szCs w:val="20"/>
              </w:rPr>
            </w:pPr>
            <w:r>
              <w:rPr>
                <w:rFonts w:ascii="Arial Narrow" w:hAnsi="Arial Narrow" w:cs="Calibri"/>
                <w:sz w:val="20"/>
                <w:szCs w:val="20"/>
              </w:rPr>
              <w:t>FR</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5133AFA">
            <w:pPr>
              <w:jc w:val="center"/>
              <w:rPr>
                <w:rFonts w:ascii="Arial Narrow" w:hAnsi="Arial Narrow" w:cs="Calibri"/>
                <w:sz w:val="20"/>
                <w:szCs w:val="20"/>
              </w:rPr>
            </w:pPr>
            <w:r>
              <w:rPr>
                <w:rFonts w:ascii="Arial Narrow" w:hAnsi="Arial Narrow" w:cs="Calibri"/>
                <w:sz w:val="20"/>
                <w:szCs w:val="20"/>
              </w:rPr>
              <w:t>300</w:t>
            </w:r>
          </w:p>
        </w:tc>
      </w:tr>
      <w:tr w14:paraId="386DFC0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2520ECD">
            <w:pPr>
              <w:jc w:val="center"/>
              <w:rPr>
                <w:rFonts w:ascii="Arial Narrow" w:hAnsi="Arial Narrow" w:cs="Calibri"/>
                <w:sz w:val="20"/>
                <w:szCs w:val="20"/>
              </w:rPr>
            </w:pPr>
            <w:r>
              <w:rPr>
                <w:rFonts w:ascii="Arial Narrow" w:hAnsi="Arial Narrow" w:cs="Calibri"/>
                <w:sz w:val="20"/>
                <w:szCs w:val="20"/>
              </w:rPr>
              <w:t>19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10E9787">
            <w:pPr>
              <w:ind w:left="-32"/>
              <w:rPr>
                <w:rFonts w:ascii="Arial Narrow" w:hAnsi="Arial Narrow" w:cs="Calibri"/>
                <w:sz w:val="18"/>
                <w:szCs w:val="18"/>
              </w:rPr>
            </w:pPr>
            <w:r>
              <w:rPr>
                <w:rFonts w:ascii="Arial Narrow" w:hAnsi="Arial Narrow" w:cs="Calibri"/>
                <w:sz w:val="18"/>
                <w:szCs w:val="18"/>
              </w:rPr>
              <w:t>CLOREXEDINA GLICONATO, SOLUÇÃO ALCOLICA, A 0,5% COM BICO DOSADOR 100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7D7F3B4">
            <w:pPr>
              <w:jc w:val="center"/>
              <w:rPr>
                <w:rFonts w:ascii="Arial Narrow" w:hAnsi="Arial Narrow" w:cs="Calibri"/>
                <w:sz w:val="20"/>
                <w:szCs w:val="20"/>
              </w:rPr>
            </w:pPr>
            <w:r>
              <w:rPr>
                <w:rFonts w:ascii="Arial Narrow" w:hAnsi="Arial Narrow" w:cs="Calibri"/>
                <w:sz w:val="20"/>
                <w:szCs w:val="20"/>
              </w:rPr>
              <w:t>FR</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2AD1C2D">
            <w:pPr>
              <w:jc w:val="center"/>
              <w:rPr>
                <w:rFonts w:ascii="Arial Narrow" w:hAnsi="Arial Narrow" w:cs="Calibri"/>
                <w:sz w:val="20"/>
                <w:szCs w:val="20"/>
              </w:rPr>
            </w:pPr>
            <w:r>
              <w:rPr>
                <w:rFonts w:ascii="Arial Narrow" w:hAnsi="Arial Narrow" w:cs="Calibri"/>
                <w:sz w:val="20"/>
                <w:szCs w:val="20"/>
              </w:rPr>
              <w:t>300</w:t>
            </w:r>
          </w:p>
        </w:tc>
      </w:tr>
      <w:tr w14:paraId="7A05E8BF">
        <w:tblPrEx>
          <w:tblCellMar>
            <w:top w:w="0" w:type="dxa"/>
            <w:left w:w="70" w:type="dxa"/>
            <w:bottom w:w="0" w:type="dxa"/>
            <w:right w:w="70" w:type="dxa"/>
          </w:tblCellMar>
        </w:tblPrEx>
        <w:trPr>
          <w:trHeight w:val="477"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E6A5575">
            <w:pPr>
              <w:jc w:val="center"/>
              <w:rPr>
                <w:rFonts w:ascii="Arial Narrow" w:hAnsi="Arial Narrow" w:cs="Calibri"/>
                <w:sz w:val="20"/>
                <w:szCs w:val="20"/>
              </w:rPr>
            </w:pPr>
            <w:r>
              <w:rPr>
                <w:rFonts w:ascii="Arial Narrow" w:hAnsi="Arial Narrow" w:cs="Calibri"/>
                <w:sz w:val="20"/>
                <w:szCs w:val="20"/>
              </w:rPr>
              <w:t>20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05D5D33">
            <w:pPr>
              <w:ind w:left="-32"/>
              <w:rPr>
                <w:rFonts w:ascii="Arial Narrow" w:hAnsi="Arial Narrow" w:cs="Calibri"/>
                <w:sz w:val="18"/>
                <w:szCs w:val="18"/>
              </w:rPr>
            </w:pPr>
            <w:r>
              <w:rPr>
                <w:rFonts w:ascii="Arial Narrow" w:hAnsi="Arial Narrow" w:cs="Calibri"/>
                <w:sz w:val="18"/>
                <w:szCs w:val="18"/>
              </w:rPr>
              <w:t>CLOREXIDINA 4% DEGERMANTE 1L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8CD0C07">
            <w:pPr>
              <w:jc w:val="center"/>
              <w:rPr>
                <w:rFonts w:ascii="Arial Narrow" w:hAnsi="Arial Narrow" w:cs="Calibri"/>
                <w:sz w:val="20"/>
                <w:szCs w:val="20"/>
              </w:rPr>
            </w:pPr>
            <w:r>
              <w:rPr>
                <w:rFonts w:ascii="Arial Narrow" w:hAnsi="Arial Narrow" w:cs="Calibri"/>
                <w:sz w:val="20"/>
                <w:szCs w:val="20"/>
              </w:rPr>
              <w:t>LT</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D531940">
            <w:pPr>
              <w:jc w:val="center"/>
              <w:rPr>
                <w:rFonts w:ascii="Arial Narrow" w:hAnsi="Arial Narrow" w:cs="Calibri"/>
                <w:sz w:val="20"/>
                <w:szCs w:val="20"/>
              </w:rPr>
            </w:pPr>
            <w:r>
              <w:rPr>
                <w:rFonts w:ascii="Arial Narrow" w:hAnsi="Arial Narrow" w:cs="Calibri"/>
                <w:sz w:val="20"/>
                <w:szCs w:val="20"/>
              </w:rPr>
              <w:t>300</w:t>
            </w:r>
          </w:p>
        </w:tc>
      </w:tr>
      <w:tr w14:paraId="31850BC4">
        <w:tblPrEx>
          <w:tblCellMar>
            <w:top w:w="0" w:type="dxa"/>
            <w:left w:w="70" w:type="dxa"/>
            <w:bottom w:w="0" w:type="dxa"/>
            <w:right w:w="70" w:type="dxa"/>
          </w:tblCellMar>
        </w:tblPrEx>
        <w:trPr>
          <w:trHeight w:val="39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FBEDBF9">
            <w:pPr>
              <w:jc w:val="center"/>
              <w:rPr>
                <w:rFonts w:ascii="Arial Narrow" w:hAnsi="Arial Narrow" w:cs="Calibri"/>
                <w:sz w:val="20"/>
                <w:szCs w:val="20"/>
              </w:rPr>
            </w:pPr>
            <w:r>
              <w:rPr>
                <w:rFonts w:ascii="Arial Narrow" w:hAnsi="Arial Narrow" w:cs="Calibri"/>
                <w:sz w:val="20"/>
                <w:szCs w:val="20"/>
              </w:rPr>
              <w:t>21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809D192">
            <w:pPr>
              <w:ind w:left="-32"/>
              <w:rPr>
                <w:rFonts w:ascii="Arial Narrow" w:hAnsi="Arial Narrow" w:cs="Calibri"/>
                <w:sz w:val="18"/>
                <w:szCs w:val="18"/>
              </w:rPr>
            </w:pPr>
            <w:r>
              <w:rPr>
                <w:rFonts w:ascii="Arial Narrow" w:hAnsi="Arial Narrow" w:cs="Calibri"/>
                <w:sz w:val="18"/>
                <w:szCs w:val="18"/>
              </w:rPr>
              <w:t>ETER SULFURICO 35% COMERCIAL 500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BB9C061">
            <w:pPr>
              <w:jc w:val="center"/>
              <w:rPr>
                <w:rFonts w:ascii="Arial Narrow" w:hAnsi="Arial Narrow" w:cs="Calibri"/>
                <w:sz w:val="20"/>
                <w:szCs w:val="20"/>
              </w:rPr>
            </w:pPr>
            <w:r>
              <w:rPr>
                <w:rFonts w:ascii="Arial Narrow" w:hAnsi="Arial Narrow" w:cs="Calibri"/>
                <w:sz w:val="20"/>
                <w:szCs w:val="20"/>
              </w:rPr>
              <w:t>FR</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0162A20">
            <w:pPr>
              <w:jc w:val="center"/>
              <w:rPr>
                <w:rFonts w:ascii="Arial Narrow" w:hAnsi="Arial Narrow" w:cs="Calibri"/>
                <w:sz w:val="20"/>
                <w:szCs w:val="20"/>
              </w:rPr>
            </w:pPr>
            <w:r>
              <w:rPr>
                <w:rFonts w:ascii="Arial Narrow" w:hAnsi="Arial Narrow" w:cs="Calibri"/>
                <w:sz w:val="20"/>
                <w:szCs w:val="20"/>
              </w:rPr>
              <w:t>300</w:t>
            </w:r>
          </w:p>
        </w:tc>
      </w:tr>
      <w:tr w14:paraId="15F2F59F">
        <w:tblPrEx>
          <w:tblCellMar>
            <w:top w:w="0" w:type="dxa"/>
            <w:left w:w="70" w:type="dxa"/>
            <w:bottom w:w="0" w:type="dxa"/>
            <w:right w:w="70" w:type="dxa"/>
          </w:tblCellMar>
        </w:tblPrEx>
        <w:trPr>
          <w:trHeight w:val="41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8211B0B">
            <w:pPr>
              <w:jc w:val="center"/>
              <w:rPr>
                <w:rFonts w:ascii="Arial Narrow" w:hAnsi="Arial Narrow" w:cs="Calibri"/>
                <w:sz w:val="20"/>
                <w:szCs w:val="20"/>
              </w:rPr>
            </w:pPr>
            <w:r>
              <w:rPr>
                <w:rFonts w:ascii="Arial Narrow" w:hAnsi="Arial Narrow" w:cs="Calibri"/>
                <w:sz w:val="20"/>
                <w:szCs w:val="20"/>
              </w:rPr>
              <w:t>22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091761B9">
            <w:pPr>
              <w:ind w:left="-32"/>
              <w:rPr>
                <w:rFonts w:ascii="Arial Narrow" w:hAnsi="Arial Narrow" w:cs="Calibri"/>
                <w:sz w:val="18"/>
                <w:szCs w:val="18"/>
              </w:rPr>
            </w:pPr>
            <w:r>
              <w:rPr>
                <w:rFonts w:ascii="Arial Narrow" w:hAnsi="Arial Narrow" w:cs="Calibri"/>
                <w:sz w:val="18"/>
                <w:szCs w:val="18"/>
              </w:rPr>
              <w:t>ETER SULFURICO 35% COMERCIAL 1L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10C98D2">
            <w:pPr>
              <w:jc w:val="center"/>
              <w:rPr>
                <w:rFonts w:ascii="Arial Narrow" w:hAnsi="Arial Narrow" w:cs="Calibri"/>
                <w:sz w:val="20"/>
                <w:szCs w:val="20"/>
              </w:rPr>
            </w:pPr>
            <w:r>
              <w:rPr>
                <w:rFonts w:ascii="Arial Narrow" w:hAnsi="Arial Narrow" w:cs="Calibri"/>
                <w:sz w:val="20"/>
                <w:szCs w:val="20"/>
              </w:rPr>
              <w:t>LT</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B4FAD58">
            <w:pPr>
              <w:jc w:val="center"/>
              <w:rPr>
                <w:rFonts w:ascii="Arial Narrow" w:hAnsi="Arial Narrow" w:cs="Calibri"/>
                <w:sz w:val="20"/>
                <w:szCs w:val="20"/>
              </w:rPr>
            </w:pPr>
            <w:r>
              <w:rPr>
                <w:rFonts w:ascii="Arial Narrow" w:hAnsi="Arial Narrow" w:cs="Calibri"/>
                <w:sz w:val="20"/>
                <w:szCs w:val="20"/>
              </w:rPr>
              <w:t>100</w:t>
            </w:r>
          </w:p>
        </w:tc>
      </w:tr>
      <w:tr w14:paraId="0E531AE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4C5A1F1">
            <w:pPr>
              <w:jc w:val="center"/>
              <w:rPr>
                <w:rFonts w:ascii="Arial Narrow" w:hAnsi="Arial Narrow" w:cs="Calibri"/>
                <w:sz w:val="20"/>
                <w:szCs w:val="20"/>
              </w:rPr>
            </w:pPr>
            <w:r>
              <w:rPr>
                <w:rFonts w:ascii="Arial Narrow" w:hAnsi="Arial Narrow" w:cs="Calibri"/>
                <w:sz w:val="20"/>
                <w:szCs w:val="20"/>
              </w:rPr>
              <w:t>23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CE25179">
            <w:pPr>
              <w:ind w:left="-32"/>
              <w:rPr>
                <w:rFonts w:ascii="Arial Narrow" w:hAnsi="Arial Narrow" w:cs="Calibri"/>
                <w:sz w:val="18"/>
                <w:szCs w:val="18"/>
              </w:rPr>
            </w:pPr>
            <w:r>
              <w:rPr>
                <w:rFonts w:ascii="Arial Narrow" w:hAnsi="Arial Narrow" w:cs="Calibri"/>
                <w:sz w:val="18"/>
                <w:szCs w:val="18"/>
              </w:rPr>
              <w:t>FORMOL  A 10%. EMBALAGEM COM 1000 ML, COM DADOS DE IDENTIFICACAO DO PRODUTO, MARCA DO FABRICANTE E PRAZO DE VALIDADE.</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15C6E45">
            <w:pPr>
              <w:jc w:val="center"/>
              <w:rPr>
                <w:rFonts w:ascii="Arial Narrow" w:hAnsi="Arial Narrow" w:cs="Calibri"/>
                <w:sz w:val="20"/>
                <w:szCs w:val="20"/>
              </w:rPr>
            </w:pPr>
            <w:r>
              <w:rPr>
                <w:rFonts w:ascii="Arial Narrow" w:hAnsi="Arial Narrow" w:cs="Calibri"/>
                <w:sz w:val="20"/>
                <w:szCs w:val="20"/>
              </w:rPr>
              <w:t>LT</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1FF0256">
            <w:pPr>
              <w:jc w:val="center"/>
              <w:rPr>
                <w:rFonts w:ascii="Arial Narrow" w:hAnsi="Arial Narrow" w:cs="Calibri"/>
                <w:sz w:val="20"/>
                <w:szCs w:val="20"/>
              </w:rPr>
            </w:pPr>
            <w:r>
              <w:rPr>
                <w:rFonts w:ascii="Arial Narrow" w:hAnsi="Arial Narrow" w:cs="Calibri"/>
                <w:sz w:val="20"/>
                <w:szCs w:val="20"/>
              </w:rPr>
              <w:t>20</w:t>
            </w:r>
          </w:p>
        </w:tc>
      </w:tr>
      <w:tr w14:paraId="38D09898">
        <w:tblPrEx>
          <w:tblCellMar>
            <w:top w:w="0" w:type="dxa"/>
            <w:left w:w="70" w:type="dxa"/>
            <w:bottom w:w="0" w:type="dxa"/>
            <w:right w:w="70" w:type="dxa"/>
          </w:tblCellMar>
        </w:tblPrEx>
        <w:trPr>
          <w:trHeight w:val="377"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53CB1D1">
            <w:pPr>
              <w:jc w:val="center"/>
              <w:rPr>
                <w:rFonts w:ascii="Arial Narrow" w:hAnsi="Arial Narrow" w:cs="Calibri"/>
                <w:sz w:val="20"/>
                <w:szCs w:val="20"/>
              </w:rPr>
            </w:pPr>
            <w:r>
              <w:rPr>
                <w:rFonts w:ascii="Arial Narrow" w:hAnsi="Arial Narrow" w:cs="Calibri"/>
                <w:sz w:val="20"/>
                <w:szCs w:val="20"/>
              </w:rPr>
              <w:t>24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47E6FDA">
            <w:pPr>
              <w:ind w:left="-32"/>
              <w:rPr>
                <w:rFonts w:ascii="Arial Narrow" w:hAnsi="Arial Narrow" w:cs="Calibri"/>
                <w:sz w:val="18"/>
                <w:szCs w:val="18"/>
              </w:rPr>
            </w:pPr>
            <w:r>
              <w:rPr>
                <w:rFonts w:ascii="Arial Narrow" w:hAnsi="Arial Narrow" w:cs="Calibri"/>
                <w:sz w:val="18"/>
                <w:szCs w:val="18"/>
              </w:rPr>
              <w:t>GEL PARA ULTRASOM, FRASCO COM 1 KG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195B844">
            <w:pPr>
              <w:jc w:val="center"/>
              <w:rPr>
                <w:rFonts w:ascii="Arial Narrow" w:hAnsi="Arial Narrow" w:cs="Calibri"/>
                <w:sz w:val="20"/>
                <w:szCs w:val="20"/>
              </w:rPr>
            </w:pPr>
            <w:r>
              <w:rPr>
                <w:rFonts w:ascii="Arial Narrow" w:hAnsi="Arial Narrow" w:cs="Calibri"/>
                <w:sz w:val="20"/>
                <w:szCs w:val="20"/>
              </w:rPr>
              <w:t>FR</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7CAD9C7">
            <w:pPr>
              <w:jc w:val="center"/>
              <w:rPr>
                <w:rFonts w:ascii="Arial Narrow" w:hAnsi="Arial Narrow" w:cs="Calibri"/>
                <w:sz w:val="20"/>
                <w:szCs w:val="20"/>
              </w:rPr>
            </w:pPr>
            <w:r>
              <w:rPr>
                <w:rFonts w:ascii="Arial Narrow" w:hAnsi="Arial Narrow" w:cs="Calibri"/>
                <w:sz w:val="20"/>
                <w:szCs w:val="20"/>
              </w:rPr>
              <w:t>100</w:t>
            </w:r>
          </w:p>
        </w:tc>
      </w:tr>
      <w:tr w14:paraId="073AE32D">
        <w:tblPrEx>
          <w:tblCellMar>
            <w:top w:w="0" w:type="dxa"/>
            <w:left w:w="70" w:type="dxa"/>
            <w:bottom w:w="0" w:type="dxa"/>
            <w:right w:w="70" w:type="dxa"/>
          </w:tblCellMar>
        </w:tblPrEx>
        <w:trPr>
          <w:trHeight w:val="424"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57AC102">
            <w:pPr>
              <w:jc w:val="center"/>
              <w:rPr>
                <w:rFonts w:ascii="Arial Narrow" w:hAnsi="Arial Narrow" w:cs="Calibri"/>
                <w:sz w:val="20"/>
                <w:szCs w:val="20"/>
              </w:rPr>
            </w:pPr>
            <w:r>
              <w:rPr>
                <w:rFonts w:ascii="Arial Narrow" w:hAnsi="Arial Narrow" w:cs="Calibri"/>
                <w:sz w:val="20"/>
                <w:szCs w:val="20"/>
              </w:rPr>
              <w:t>25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14B2FA3">
            <w:pPr>
              <w:ind w:left="-32"/>
              <w:rPr>
                <w:rFonts w:ascii="Arial Narrow" w:hAnsi="Arial Narrow" w:cs="Calibri"/>
                <w:sz w:val="18"/>
                <w:szCs w:val="18"/>
              </w:rPr>
            </w:pPr>
            <w:r>
              <w:rPr>
                <w:rFonts w:ascii="Arial Narrow" w:hAnsi="Arial Narrow" w:cs="Calibri"/>
                <w:sz w:val="18"/>
                <w:szCs w:val="18"/>
              </w:rPr>
              <w:t>GEL PARA ULTRASOM, GALÃO COM 5 KG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C6F45BF">
            <w:pPr>
              <w:jc w:val="center"/>
              <w:rPr>
                <w:rFonts w:ascii="Arial Narrow" w:hAnsi="Arial Narrow" w:cs="Calibri"/>
                <w:sz w:val="20"/>
                <w:szCs w:val="20"/>
              </w:rPr>
            </w:pPr>
            <w:r>
              <w:rPr>
                <w:rFonts w:ascii="Arial Narrow" w:hAnsi="Arial Narrow" w:cs="Calibri"/>
                <w:sz w:val="20"/>
                <w:szCs w:val="20"/>
              </w:rPr>
              <w:t>GL</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3D39FCE">
            <w:pPr>
              <w:jc w:val="center"/>
              <w:rPr>
                <w:rFonts w:ascii="Arial Narrow" w:hAnsi="Arial Narrow" w:cs="Calibri"/>
                <w:sz w:val="20"/>
                <w:szCs w:val="20"/>
              </w:rPr>
            </w:pPr>
            <w:r>
              <w:rPr>
                <w:rFonts w:ascii="Arial Narrow" w:hAnsi="Arial Narrow" w:cs="Calibri"/>
                <w:sz w:val="20"/>
                <w:szCs w:val="20"/>
              </w:rPr>
              <w:t>20</w:t>
            </w:r>
          </w:p>
        </w:tc>
      </w:tr>
      <w:tr w14:paraId="6D6C2A15">
        <w:tblPrEx>
          <w:tblCellMar>
            <w:top w:w="0" w:type="dxa"/>
            <w:left w:w="70" w:type="dxa"/>
            <w:bottom w:w="0" w:type="dxa"/>
            <w:right w:w="70" w:type="dxa"/>
          </w:tblCellMar>
        </w:tblPrEx>
        <w:trPr>
          <w:trHeight w:val="403"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929D843">
            <w:pPr>
              <w:jc w:val="center"/>
              <w:rPr>
                <w:rFonts w:ascii="Arial Narrow" w:hAnsi="Arial Narrow" w:cs="Calibri"/>
                <w:sz w:val="20"/>
                <w:szCs w:val="20"/>
              </w:rPr>
            </w:pPr>
            <w:r>
              <w:rPr>
                <w:rFonts w:ascii="Arial Narrow" w:hAnsi="Arial Narrow" w:cs="Calibri"/>
                <w:sz w:val="20"/>
                <w:szCs w:val="20"/>
              </w:rPr>
              <w:t>26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55A74E7">
            <w:pPr>
              <w:ind w:left="-32"/>
              <w:rPr>
                <w:rFonts w:ascii="Arial Narrow" w:hAnsi="Arial Narrow" w:cs="Calibri"/>
                <w:sz w:val="18"/>
                <w:szCs w:val="18"/>
              </w:rPr>
            </w:pPr>
            <w:r>
              <w:rPr>
                <w:rFonts w:ascii="Arial Narrow" w:hAnsi="Arial Narrow" w:cs="Calibri"/>
                <w:sz w:val="18"/>
                <w:szCs w:val="18"/>
              </w:rPr>
              <w:t>GLICERINA A 12%  SOLUÇÃO FRASCO COM 500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A43B7C9">
            <w:pPr>
              <w:jc w:val="center"/>
              <w:rPr>
                <w:rFonts w:ascii="Arial Narrow" w:hAnsi="Arial Narrow" w:cs="Calibri"/>
                <w:sz w:val="20"/>
                <w:szCs w:val="20"/>
              </w:rPr>
            </w:pPr>
            <w:r>
              <w:rPr>
                <w:rFonts w:ascii="Arial Narrow" w:hAnsi="Arial Narrow" w:cs="Calibri"/>
                <w:sz w:val="20"/>
                <w:szCs w:val="20"/>
              </w:rPr>
              <w:t>FR</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2EE42C7">
            <w:pPr>
              <w:jc w:val="center"/>
              <w:rPr>
                <w:rFonts w:ascii="Arial Narrow" w:hAnsi="Arial Narrow" w:cs="Calibri"/>
                <w:sz w:val="20"/>
                <w:szCs w:val="20"/>
              </w:rPr>
            </w:pPr>
            <w:r>
              <w:rPr>
                <w:rFonts w:ascii="Arial Narrow" w:hAnsi="Arial Narrow" w:cs="Calibri"/>
                <w:sz w:val="20"/>
                <w:szCs w:val="20"/>
              </w:rPr>
              <w:t>500</w:t>
            </w:r>
          </w:p>
        </w:tc>
      </w:tr>
      <w:tr w14:paraId="11428988">
        <w:tblPrEx>
          <w:tblCellMar>
            <w:top w:w="0" w:type="dxa"/>
            <w:left w:w="70" w:type="dxa"/>
            <w:bottom w:w="0" w:type="dxa"/>
            <w:right w:w="70" w:type="dxa"/>
          </w:tblCellMar>
        </w:tblPrEx>
        <w:trPr>
          <w:trHeight w:val="40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9975E9D">
            <w:pPr>
              <w:jc w:val="center"/>
              <w:rPr>
                <w:rFonts w:ascii="Arial Narrow" w:hAnsi="Arial Narrow" w:cs="Calibri"/>
                <w:sz w:val="20"/>
                <w:szCs w:val="20"/>
              </w:rPr>
            </w:pPr>
            <w:r>
              <w:rPr>
                <w:rFonts w:ascii="Arial Narrow" w:hAnsi="Arial Narrow" w:cs="Calibri"/>
                <w:sz w:val="20"/>
                <w:szCs w:val="20"/>
              </w:rPr>
              <w:t>27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F1597F5">
            <w:pPr>
              <w:ind w:left="-32"/>
              <w:rPr>
                <w:rFonts w:ascii="Arial Narrow" w:hAnsi="Arial Narrow" w:cs="Calibri"/>
                <w:sz w:val="18"/>
                <w:szCs w:val="18"/>
              </w:rPr>
            </w:pPr>
            <w:r>
              <w:rPr>
                <w:rFonts w:ascii="Arial Narrow" w:hAnsi="Arial Narrow" w:cs="Calibri"/>
                <w:sz w:val="18"/>
                <w:szCs w:val="18"/>
              </w:rPr>
              <w:t>GLUTARALDEIDO 2% 5.000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A737390">
            <w:pPr>
              <w:jc w:val="center"/>
              <w:rPr>
                <w:rFonts w:ascii="Arial Narrow" w:hAnsi="Arial Narrow" w:cs="Calibri"/>
                <w:sz w:val="20"/>
                <w:szCs w:val="20"/>
              </w:rPr>
            </w:pPr>
            <w:r>
              <w:rPr>
                <w:rFonts w:ascii="Arial Narrow" w:hAnsi="Arial Narrow" w:cs="Calibri"/>
                <w:sz w:val="20"/>
                <w:szCs w:val="20"/>
              </w:rPr>
              <w:t>GL</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A2521F9">
            <w:pPr>
              <w:jc w:val="center"/>
              <w:rPr>
                <w:rFonts w:ascii="Arial Narrow" w:hAnsi="Arial Narrow" w:cs="Calibri"/>
                <w:sz w:val="20"/>
                <w:szCs w:val="20"/>
              </w:rPr>
            </w:pPr>
            <w:r>
              <w:rPr>
                <w:rFonts w:ascii="Arial Narrow" w:hAnsi="Arial Narrow" w:cs="Calibri"/>
                <w:sz w:val="20"/>
                <w:szCs w:val="20"/>
              </w:rPr>
              <w:t>100</w:t>
            </w:r>
          </w:p>
        </w:tc>
      </w:tr>
      <w:tr w14:paraId="7F38C841">
        <w:tblPrEx>
          <w:tblCellMar>
            <w:top w:w="0" w:type="dxa"/>
            <w:left w:w="70" w:type="dxa"/>
            <w:bottom w:w="0" w:type="dxa"/>
            <w:right w:w="70" w:type="dxa"/>
          </w:tblCellMar>
        </w:tblPrEx>
        <w:trPr>
          <w:trHeight w:val="428"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0A2E5F2">
            <w:pPr>
              <w:jc w:val="center"/>
              <w:rPr>
                <w:rFonts w:ascii="Arial Narrow" w:hAnsi="Arial Narrow" w:cs="Calibri"/>
                <w:sz w:val="20"/>
                <w:szCs w:val="20"/>
              </w:rPr>
            </w:pPr>
            <w:r>
              <w:rPr>
                <w:rFonts w:ascii="Arial Narrow" w:hAnsi="Arial Narrow" w:cs="Calibri"/>
                <w:sz w:val="20"/>
                <w:szCs w:val="20"/>
              </w:rPr>
              <w:t>28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445C4FF4">
            <w:pPr>
              <w:ind w:left="-32"/>
              <w:rPr>
                <w:rFonts w:ascii="Arial Narrow" w:hAnsi="Arial Narrow" w:cs="Calibri"/>
                <w:sz w:val="18"/>
                <w:szCs w:val="18"/>
              </w:rPr>
            </w:pPr>
            <w:r>
              <w:rPr>
                <w:rFonts w:ascii="Arial Narrow" w:hAnsi="Arial Narrow" w:cs="Calibri"/>
                <w:sz w:val="18"/>
                <w:szCs w:val="18"/>
              </w:rPr>
              <w:t>HIPOCLORITO 0.02% 5L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47411B8">
            <w:pPr>
              <w:jc w:val="center"/>
              <w:rPr>
                <w:rFonts w:ascii="Arial Narrow" w:hAnsi="Arial Narrow" w:cs="Calibri"/>
                <w:sz w:val="20"/>
                <w:szCs w:val="20"/>
              </w:rPr>
            </w:pPr>
            <w:r>
              <w:rPr>
                <w:rFonts w:ascii="Arial Narrow" w:hAnsi="Arial Narrow" w:cs="Calibri"/>
                <w:sz w:val="20"/>
                <w:szCs w:val="20"/>
              </w:rPr>
              <w:t>LT</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3D87DAA">
            <w:pPr>
              <w:jc w:val="center"/>
              <w:rPr>
                <w:rFonts w:ascii="Arial Narrow" w:hAnsi="Arial Narrow" w:cs="Calibri"/>
                <w:sz w:val="20"/>
                <w:szCs w:val="20"/>
              </w:rPr>
            </w:pPr>
            <w:r>
              <w:rPr>
                <w:rFonts w:ascii="Arial Narrow" w:hAnsi="Arial Narrow" w:cs="Calibri"/>
                <w:sz w:val="20"/>
                <w:szCs w:val="20"/>
              </w:rPr>
              <w:t>100</w:t>
            </w:r>
          </w:p>
        </w:tc>
      </w:tr>
      <w:tr w14:paraId="0A1B9B0F">
        <w:tblPrEx>
          <w:tblCellMar>
            <w:top w:w="0" w:type="dxa"/>
            <w:left w:w="70" w:type="dxa"/>
            <w:bottom w:w="0" w:type="dxa"/>
            <w:right w:w="70" w:type="dxa"/>
          </w:tblCellMar>
        </w:tblPrEx>
        <w:trPr>
          <w:trHeight w:val="406"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0676B6F">
            <w:pPr>
              <w:jc w:val="center"/>
              <w:rPr>
                <w:rFonts w:ascii="Arial Narrow" w:hAnsi="Arial Narrow" w:cs="Calibri"/>
                <w:sz w:val="20"/>
                <w:szCs w:val="20"/>
              </w:rPr>
            </w:pPr>
            <w:r>
              <w:rPr>
                <w:rFonts w:ascii="Arial Narrow" w:hAnsi="Arial Narrow" w:cs="Calibri"/>
                <w:sz w:val="20"/>
                <w:szCs w:val="20"/>
              </w:rPr>
              <w:t>29</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A916B0C">
            <w:pPr>
              <w:ind w:left="-32"/>
              <w:rPr>
                <w:rFonts w:ascii="Arial Narrow" w:hAnsi="Arial Narrow" w:cs="Calibri"/>
                <w:sz w:val="18"/>
                <w:szCs w:val="18"/>
              </w:rPr>
            </w:pPr>
            <w:r>
              <w:rPr>
                <w:rFonts w:ascii="Arial Narrow" w:hAnsi="Arial Narrow" w:cs="Calibri"/>
                <w:sz w:val="18"/>
                <w:szCs w:val="18"/>
              </w:rPr>
              <w:t>IODO POVIDINE TOPICO SOLUÇÃO A 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7C49084">
            <w:pPr>
              <w:jc w:val="center"/>
              <w:rPr>
                <w:rFonts w:ascii="Arial Narrow" w:hAnsi="Arial Narrow" w:cs="Calibri"/>
                <w:sz w:val="20"/>
                <w:szCs w:val="20"/>
              </w:rPr>
            </w:pPr>
            <w:r>
              <w:rPr>
                <w:rFonts w:ascii="Arial Narrow" w:hAnsi="Arial Narrow" w:cs="Calibri"/>
                <w:sz w:val="20"/>
                <w:szCs w:val="20"/>
              </w:rPr>
              <w:t>LT</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AE8D3AB">
            <w:pPr>
              <w:jc w:val="center"/>
              <w:rPr>
                <w:rFonts w:ascii="Arial Narrow" w:hAnsi="Arial Narrow" w:cs="Calibri"/>
                <w:sz w:val="20"/>
                <w:szCs w:val="20"/>
              </w:rPr>
            </w:pPr>
            <w:r>
              <w:rPr>
                <w:rFonts w:ascii="Arial Narrow" w:hAnsi="Arial Narrow" w:cs="Calibri"/>
                <w:sz w:val="20"/>
                <w:szCs w:val="20"/>
              </w:rPr>
              <w:t>100</w:t>
            </w:r>
          </w:p>
        </w:tc>
      </w:tr>
      <w:tr w14:paraId="7D13FB6A">
        <w:tblPrEx>
          <w:tblCellMar>
            <w:top w:w="0" w:type="dxa"/>
            <w:left w:w="70" w:type="dxa"/>
            <w:bottom w:w="0" w:type="dxa"/>
            <w:right w:w="70" w:type="dxa"/>
          </w:tblCellMar>
        </w:tblPrEx>
        <w:trPr>
          <w:trHeight w:val="427"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0183BA1">
            <w:pPr>
              <w:jc w:val="center"/>
              <w:rPr>
                <w:rFonts w:ascii="Arial Narrow" w:hAnsi="Arial Narrow" w:cs="Calibri"/>
                <w:sz w:val="20"/>
                <w:szCs w:val="20"/>
              </w:rPr>
            </w:pPr>
            <w:r>
              <w:rPr>
                <w:rFonts w:ascii="Arial Narrow" w:hAnsi="Arial Narrow" w:cs="Calibri"/>
                <w:sz w:val="20"/>
                <w:szCs w:val="20"/>
              </w:rPr>
              <w:t>30</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CB47DA3">
            <w:pPr>
              <w:ind w:left="-32"/>
              <w:rPr>
                <w:rFonts w:ascii="Arial Narrow" w:hAnsi="Arial Narrow" w:cs="Calibri"/>
                <w:sz w:val="18"/>
                <w:szCs w:val="18"/>
              </w:rPr>
            </w:pPr>
            <w:r>
              <w:rPr>
                <w:rFonts w:ascii="Arial Narrow" w:hAnsi="Arial Narrow" w:cs="Calibri"/>
                <w:sz w:val="18"/>
                <w:szCs w:val="18"/>
              </w:rPr>
              <w:t>PVPI DEGERMANTE SOLUÇÃO 10 %, 1.000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3448A24">
            <w:pPr>
              <w:jc w:val="center"/>
              <w:rPr>
                <w:rFonts w:ascii="Arial Narrow" w:hAnsi="Arial Narrow" w:cs="Calibri"/>
                <w:sz w:val="20"/>
                <w:szCs w:val="20"/>
              </w:rPr>
            </w:pPr>
            <w:r>
              <w:rPr>
                <w:rFonts w:ascii="Arial Narrow" w:hAnsi="Arial Narrow" w:cs="Calibri"/>
                <w:sz w:val="20"/>
                <w:szCs w:val="20"/>
              </w:rPr>
              <w:t>LT</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7745C33">
            <w:pPr>
              <w:jc w:val="center"/>
              <w:rPr>
                <w:rFonts w:ascii="Arial Narrow" w:hAnsi="Arial Narrow" w:cs="Calibri"/>
                <w:sz w:val="20"/>
                <w:szCs w:val="20"/>
              </w:rPr>
            </w:pPr>
            <w:r>
              <w:rPr>
                <w:rFonts w:ascii="Arial Narrow" w:hAnsi="Arial Narrow" w:cs="Calibri"/>
                <w:sz w:val="20"/>
                <w:szCs w:val="20"/>
              </w:rPr>
              <w:t>100</w:t>
            </w:r>
          </w:p>
        </w:tc>
      </w:tr>
      <w:tr w14:paraId="3E13C100">
        <w:tblPrEx>
          <w:tblCellMar>
            <w:top w:w="0" w:type="dxa"/>
            <w:left w:w="70" w:type="dxa"/>
            <w:bottom w:w="0" w:type="dxa"/>
            <w:right w:w="70" w:type="dxa"/>
          </w:tblCellMar>
        </w:tblPrEx>
        <w:trPr>
          <w:trHeight w:val="405"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2A0FB50">
            <w:pPr>
              <w:jc w:val="center"/>
              <w:rPr>
                <w:rFonts w:ascii="Arial Narrow" w:hAnsi="Arial Narrow" w:cs="Calibri"/>
                <w:sz w:val="20"/>
                <w:szCs w:val="20"/>
              </w:rPr>
            </w:pPr>
            <w:r>
              <w:rPr>
                <w:rFonts w:ascii="Arial Narrow" w:hAnsi="Arial Narrow" w:cs="Calibri"/>
                <w:sz w:val="20"/>
                <w:szCs w:val="20"/>
              </w:rPr>
              <w:t>31</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4D5CB74">
            <w:pPr>
              <w:ind w:left="-32"/>
              <w:rPr>
                <w:rFonts w:ascii="Arial Narrow" w:hAnsi="Arial Narrow" w:cs="Calibri"/>
                <w:sz w:val="18"/>
                <w:szCs w:val="18"/>
              </w:rPr>
            </w:pPr>
            <w:r>
              <w:rPr>
                <w:rFonts w:ascii="Arial Narrow" w:hAnsi="Arial Narrow" w:cs="Calibri"/>
                <w:sz w:val="18"/>
                <w:szCs w:val="18"/>
              </w:rPr>
              <w:t>PVPI TOPICA SOLUCOA AQUOSA 7,5% 1L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8EB2577">
            <w:pPr>
              <w:jc w:val="center"/>
              <w:rPr>
                <w:rFonts w:ascii="Arial Narrow" w:hAnsi="Arial Narrow" w:cs="Calibri"/>
                <w:sz w:val="20"/>
                <w:szCs w:val="20"/>
              </w:rPr>
            </w:pPr>
            <w:r>
              <w:rPr>
                <w:rFonts w:ascii="Arial Narrow" w:hAnsi="Arial Narrow" w:cs="Calibri"/>
                <w:sz w:val="20"/>
                <w:szCs w:val="20"/>
              </w:rPr>
              <w:t>LT</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0092E9C">
            <w:pPr>
              <w:jc w:val="center"/>
              <w:rPr>
                <w:rFonts w:ascii="Arial Narrow" w:hAnsi="Arial Narrow" w:cs="Calibri"/>
                <w:sz w:val="20"/>
                <w:szCs w:val="20"/>
              </w:rPr>
            </w:pPr>
            <w:r>
              <w:rPr>
                <w:rFonts w:ascii="Arial Narrow" w:hAnsi="Arial Narrow" w:cs="Calibri"/>
                <w:sz w:val="20"/>
                <w:szCs w:val="20"/>
              </w:rPr>
              <w:t>100</w:t>
            </w:r>
          </w:p>
        </w:tc>
      </w:tr>
      <w:tr w14:paraId="4AB5587E">
        <w:tblPrEx>
          <w:tblCellMar>
            <w:top w:w="0" w:type="dxa"/>
            <w:left w:w="70" w:type="dxa"/>
            <w:bottom w:w="0" w:type="dxa"/>
            <w:right w:w="70" w:type="dxa"/>
          </w:tblCellMar>
        </w:tblPrEx>
        <w:trPr>
          <w:trHeight w:val="424"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6DFF964">
            <w:pPr>
              <w:jc w:val="center"/>
              <w:rPr>
                <w:rFonts w:ascii="Arial Narrow" w:hAnsi="Arial Narrow" w:cs="Calibri"/>
                <w:sz w:val="20"/>
                <w:szCs w:val="20"/>
              </w:rPr>
            </w:pPr>
            <w:r>
              <w:rPr>
                <w:rFonts w:ascii="Arial Narrow" w:hAnsi="Arial Narrow" w:cs="Calibri"/>
                <w:sz w:val="20"/>
                <w:szCs w:val="20"/>
              </w:rPr>
              <w:t>32</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296F2362">
            <w:pPr>
              <w:ind w:left="-32"/>
              <w:rPr>
                <w:rFonts w:ascii="Arial Narrow" w:hAnsi="Arial Narrow" w:cs="Calibri"/>
                <w:sz w:val="18"/>
                <w:szCs w:val="18"/>
              </w:rPr>
            </w:pPr>
            <w:r>
              <w:rPr>
                <w:rFonts w:ascii="Arial Narrow" w:hAnsi="Arial Narrow" w:cs="Calibri"/>
                <w:sz w:val="18"/>
                <w:szCs w:val="18"/>
              </w:rPr>
              <w:t>SABONETE LIQUIDO 1.000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7AD26F7">
            <w:pPr>
              <w:jc w:val="center"/>
              <w:rPr>
                <w:rFonts w:ascii="Arial Narrow" w:hAnsi="Arial Narrow" w:cs="Calibri"/>
                <w:sz w:val="20"/>
                <w:szCs w:val="20"/>
              </w:rPr>
            </w:pPr>
            <w:r>
              <w:rPr>
                <w:rFonts w:ascii="Arial Narrow" w:hAnsi="Arial Narrow" w:cs="Calibri"/>
                <w:sz w:val="20"/>
                <w:szCs w:val="20"/>
              </w:rPr>
              <w:t>LT</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8BCACB2">
            <w:pPr>
              <w:jc w:val="center"/>
              <w:rPr>
                <w:rFonts w:ascii="Arial Narrow" w:hAnsi="Arial Narrow" w:cs="Calibri"/>
                <w:sz w:val="20"/>
                <w:szCs w:val="20"/>
              </w:rPr>
            </w:pPr>
            <w:r>
              <w:rPr>
                <w:rFonts w:ascii="Arial Narrow" w:hAnsi="Arial Narrow" w:cs="Calibri"/>
                <w:sz w:val="20"/>
                <w:szCs w:val="20"/>
              </w:rPr>
              <w:t>500</w:t>
            </w:r>
          </w:p>
        </w:tc>
      </w:tr>
      <w:tr w14:paraId="3CA836F7">
        <w:tblPrEx>
          <w:tblCellMar>
            <w:top w:w="0" w:type="dxa"/>
            <w:left w:w="70" w:type="dxa"/>
            <w:bottom w:w="0" w:type="dxa"/>
            <w:right w:w="70" w:type="dxa"/>
          </w:tblCellMar>
        </w:tblPrEx>
        <w:trPr>
          <w:trHeight w:val="416"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A10BD81">
            <w:pPr>
              <w:jc w:val="center"/>
              <w:rPr>
                <w:rFonts w:ascii="Arial Narrow" w:hAnsi="Arial Narrow" w:cs="Calibri"/>
                <w:sz w:val="20"/>
                <w:szCs w:val="20"/>
              </w:rPr>
            </w:pPr>
            <w:r>
              <w:rPr>
                <w:rFonts w:ascii="Arial Narrow" w:hAnsi="Arial Narrow" w:cs="Calibri"/>
                <w:sz w:val="20"/>
                <w:szCs w:val="20"/>
              </w:rPr>
              <w:t>33</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F42CEA2">
            <w:pPr>
              <w:ind w:left="-32"/>
              <w:rPr>
                <w:rFonts w:ascii="Arial Narrow" w:hAnsi="Arial Narrow" w:cs="Calibri"/>
                <w:sz w:val="18"/>
                <w:szCs w:val="18"/>
              </w:rPr>
            </w:pPr>
            <w:r>
              <w:rPr>
                <w:rFonts w:ascii="Arial Narrow" w:hAnsi="Arial Narrow" w:cs="Calibri"/>
                <w:sz w:val="18"/>
                <w:szCs w:val="18"/>
              </w:rPr>
              <w:t>SABONETE LIQUIDO 5.000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0FE15B7">
            <w:pPr>
              <w:jc w:val="center"/>
              <w:rPr>
                <w:rFonts w:ascii="Arial Narrow" w:hAnsi="Arial Narrow" w:cs="Calibri"/>
                <w:sz w:val="20"/>
                <w:szCs w:val="20"/>
              </w:rPr>
            </w:pPr>
            <w:r>
              <w:rPr>
                <w:rFonts w:ascii="Arial Narrow" w:hAnsi="Arial Narrow" w:cs="Calibri"/>
                <w:sz w:val="20"/>
                <w:szCs w:val="20"/>
              </w:rPr>
              <w:t>GL</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E93C06E">
            <w:pPr>
              <w:jc w:val="center"/>
              <w:rPr>
                <w:rFonts w:ascii="Arial Narrow" w:hAnsi="Arial Narrow" w:cs="Calibri"/>
                <w:sz w:val="20"/>
                <w:szCs w:val="20"/>
              </w:rPr>
            </w:pPr>
            <w:r>
              <w:rPr>
                <w:rFonts w:ascii="Arial Narrow" w:hAnsi="Arial Narrow" w:cs="Calibri"/>
                <w:sz w:val="20"/>
                <w:szCs w:val="20"/>
              </w:rPr>
              <w:t>300</w:t>
            </w:r>
          </w:p>
        </w:tc>
      </w:tr>
      <w:tr w14:paraId="0381A7FD">
        <w:tblPrEx>
          <w:tblCellMar>
            <w:top w:w="0" w:type="dxa"/>
            <w:left w:w="70" w:type="dxa"/>
            <w:bottom w:w="0" w:type="dxa"/>
            <w:right w:w="70" w:type="dxa"/>
          </w:tblCellMar>
        </w:tblPrEx>
        <w:trPr>
          <w:trHeight w:val="40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C518623">
            <w:pPr>
              <w:jc w:val="center"/>
              <w:rPr>
                <w:rFonts w:ascii="Arial Narrow" w:hAnsi="Arial Narrow" w:cs="Calibri"/>
                <w:sz w:val="20"/>
                <w:szCs w:val="20"/>
              </w:rPr>
            </w:pPr>
            <w:r>
              <w:rPr>
                <w:rFonts w:ascii="Arial Narrow" w:hAnsi="Arial Narrow" w:cs="Calibri"/>
                <w:sz w:val="20"/>
                <w:szCs w:val="20"/>
              </w:rPr>
              <w:t>34</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7E93AF79">
            <w:pPr>
              <w:ind w:left="-32"/>
              <w:rPr>
                <w:rFonts w:ascii="Arial Narrow" w:hAnsi="Arial Narrow" w:cs="Calibri"/>
                <w:sz w:val="18"/>
                <w:szCs w:val="18"/>
              </w:rPr>
            </w:pPr>
            <w:r>
              <w:rPr>
                <w:rFonts w:ascii="Arial Narrow" w:hAnsi="Arial Narrow" w:cs="Calibri"/>
                <w:sz w:val="18"/>
                <w:szCs w:val="18"/>
              </w:rPr>
              <w:t>SOLUCAO LUGOL FORTE 2% 1LT</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2BFAF18">
            <w:pPr>
              <w:jc w:val="center"/>
              <w:rPr>
                <w:rFonts w:ascii="Arial Narrow" w:hAnsi="Arial Narrow" w:cs="Calibri"/>
                <w:sz w:val="20"/>
                <w:szCs w:val="20"/>
              </w:rPr>
            </w:pPr>
            <w:r>
              <w:rPr>
                <w:rFonts w:ascii="Arial Narrow" w:hAnsi="Arial Narrow" w:cs="Calibri"/>
                <w:sz w:val="20"/>
                <w:szCs w:val="20"/>
              </w:rPr>
              <w:t>LT</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EACE232">
            <w:pPr>
              <w:jc w:val="center"/>
              <w:rPr>
                <w:rFonts w:ascii="Arial Narrow" w:hAnsi="Arial Narrow" w:cs="Calibri"/>
                <w:sz w:val="20"/>
                <w:szCs w:val="20"/>
              </w:rPr>
            </w:pPr>
            <w:r>
              <w:rPr>
                <w:rFonts w:ascii="Arial Narrow" w:hAnsi="Arial Narrow" w:cs="Calibri"/>
                <w:sz w:val="20"/>
                <w:szCs w:val="20"/>
              </w:rPr>
              <w:t>10</w:t>
            </w:r>
          </w:p>
        </w:tc>
      </w:tr>
      <w:tr w14:paraId="1484C887">
        <w:tblPrEx>
          <w:tblCellMar>
            <w:top w:w="0" w:type="dxa"/>
            <w:left w:w="70" w:type="dxa"/>
            <w:bottom w:w="0" w:type="dxa"/>
            <w:right w:w="70" w:type="dxa"/>
          </w:tblCellMar>
        </w:tblPrEx>
        <w:trPr>
          <w:trHeight w:val="42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01647B7">
            <w:pPr>
              <w:jc w:val="center"/>
              <w:rPr>
                <w:rFonts w:ascii="Arial Narrow" w:hAnsi="Arial Narrow" w:cs="Calibri"/>
                <w:sz w:val="20"/>
                <w:szCs w:val="20"/>
              </w:rPr>
            </w:pPr>
            <w:r>
              <w:rPr>
                <w:rFonts w:ascii="Arial Narrow" w:hAnsi="Arial Narrow" w:cs="Calibri"/>
                <w:sz w:val="20"/>
                <w:szCs w:val="20"/>
              </w:rPr>
              <w:t>35</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11C9F0CE">
            <w:pPr>
              <w:ind w:left="-32"/>
              <w:rPr>
                <w:rFonts w:ascii="Arial Narrow" w:hAnsi="Arial Narrow" w:cs="Calibri"/>
                <w:sz w:val="18"/>
                <w:szCs w:val="18"/>
              </w:rPr>
            </w:pPr>
            <w:r>
              <w:rPr>
                <w:rFonts w:ascii="Arial Narrow" w:hAnsi="Arial Narrow" w:cs="Calibri"/>
                <w:sz w:val="18"/>
                <w:szCs w:val="18"/>
              </w:rPr>
              <w:t>SOLUCAO LUGOL FORTE 5% 1LT</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B27C098">
            <w:pPr>
              <w:jc w:val="center"/>
              <w:rPr>
                <w:rFonts w:ascii="Arial Narrow" w:hAnsi="Arial Narrow" w:cs="Calibri"/>
                <w:sz w:val="20"/>
                <w:szCs w:val="20"/>
              </w:rPr>
            </w:pPr>
            <w:r>
              <w:rPr>
                <w:rFonts w:ascii="Arial Narrow" w:hAnsi="Arial Narrow" w:cs="Calibri"/>
                <w:sz w:val="20"/>
                <w:szCs w:val="20"/>
              </w:rPr>
              <w:t>LT</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F142BB6">
            <w:pPr>
              <w:jc w:val="center"/>
              <w:rPr>
                <w:rFonts w:ascii="Arial Narrow" w:hAnsi="Arial Narrow" w:cs="Calibri"/>
                <w:sz w:val="20"/>
                <w:szCs w:val="20"/>
              </w:rPr>
            </w:pPr>
            <w:r>
              <w:rPr>
                <w:rFonts w:ascii="Arial Narrow" w:hAnsi="Arial Narrow" w:cs="Calibri"/>
                <w:sz w:val="20"/>
                <w:szCs w:val="20"/>
              </w:rPr>
              <w:t>10</w:t>
            </w:r>
          </w:p>
        </w:tc>
      </w:tr>
      <w:tr w14:paraId="3738CA9E">
        <w:tblPrEx>
          <w:tblCellMar>
            <w:top w:w="0" w:type="dxa"/>
            <w:left w:w="70" w:type="dxa"/>
            <w:bottom w:w="0" w:type="dxa"/>
            <w:right w:w="70" w:type="dxa"/>
          </w:tblCellMar>
        </w:tblPrEx>
        <w:trPr>
          <w:trHeight w:val="407"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50D9638">
            <w:pPr>
              <w:jc w:val="center"/>
              <w:rPr>
                <w:rFonts w:ascii="Arial Narrow" w:hAnsi="Arial Narrow" w:cs="Calibri"/>
                <w:sz w:val="20"/>
                <w:szCs w:val="20"/>
              </w:rPr>
            </w:pPr>
            <w:r>
              <w:rPr>
                <w:rFonts w:ascii="Arial Narrow" w:hAnsi="Arial Narrow" w:cs="Calibri"/>
                <w:sz w:val="20"/>
                <w:szCs w:val="20"/>
              </w:rPr>
              <w:t>36</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3548BE82">
            <w:pPr>
              <w:ind w:left="-32"/>
              <w:rPr>
                <w:rFonts w:ascii="Arial Narrow" w:hAnsi="Arial Narrow" w:cs="Calibri"/>
                <w:sz w:val="18"/>
                <w:szCs w:val="18"/>
              </w:rPr>
            </w:pPr>
            <w:r>
              <w:rPr>
                <w:rFonts w:ascii="Arial Narrow" w:hAnsi="Arial Narrow" w:cs="Calibri"/>
                <w:sz w:val="18"/>
                <w:szCs w:val="18"/>
              </w:rPr>
              <w:t>SOLUCAO TINTURA ALCOOLICA 10% 1L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2C144BD">
            <w:pPr>
              <w:jc w:val="center"/>
              <w:rPr>
                <w:rFonts w:ascii="Arial Narrow" w:hAnsi="Arial Narrow" w:cs="Calibri"/>
                <w:sz w:val="20"/>
                <w:szCs w:val="20"/>
              </w:rPr>
            </w:pPr>
            <w:r>
              <w:rPr>
                <w:rFonts w:ascii="Arial Narrow" w:hAnsi="Arial Narrow" w:cs="Calibri"/>
                <w:sz w:val="20"/>
                <w:szCs w:val="20"/>
              </w:rPr>
              <w:t>LT</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B76D364">
            <w:pPr>
              <w:jc w:val="center"/>
              <w:rPr>
                <w:rFonts w:ascii="Arial Narrow" w:hAnsi="Arial Narrow" w:cs="Calibri"/>
                <w:sz w:val="20"/>
                <w:szCs w:val="20"/>
              </w:rPr>
            </w:pPr>
            <w:r>
              <w:rPr>
                <w:rFonts w:ascii="Arial Narrow" w:hAnsi="Arial Narrow" w:cs="Calibri"/>
                <w:sz w:val="20"/>
                <w:szCs w:val="20"/>
              </w:rPr>
              <w:t>50</w:t>
            </w:r>
          </w:p>
        </w:tc>
      </w:tr>
      <w:tr w14:paraId="6765074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8C1DDA0">
            <w:pPr>
              <w:jc w:val="center"/>
              <w:rPr>
                <w:rFonts w:ascii="Arial Narrow" w:hAnsi="Arial Narrow" w:cs="Calibri"/>
                <w:sz w:val="20"/>
                <w:szCs w:val="20"/>
              </w:rPr>
            </w:pPr>
            <w:r>
              <w:rPr>
                <w:rFonts w:ascii="Arial Narrow" w:hAnsi="Arial Narrow" w:cs="Calibri"/>
                <w:sz w:val="20"/>
                <w:szCs w:val="20"/>
              </w:rPr>
              <w:t>37</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60600EE0">
            <w:pPr>
              <w:ind w:left="-32"/>
              <w:rPr>
                <w:rFonts w:ascii="Arial Narrow" w:hAnsi="Arial Narrow" w:cs="Calibri"/>
                <w:sz w:val="18"/>
                <w:szCs w:val="18"/>
              </w:rPr>
            </w:pPr>
            <w:r>
              <w:rPr>
                <w:rFonts w:ascii="Arial Narrow" w:hAnsi="Arial Narrow" w:cs="Calibri"/>
                <w:sz w:val="18"/>
                <w:szCs w:val="18"/>
              </w:rPr>
              <w:t>VASELINA LIQUIDA 1L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02799B7">
            <w:pPr>
              <w:jc w:val="center"/>
              <w:rPr>
                <w:rFonts w:ascii="Arial Narrow" w:hAnsi="Arial Narrow" w:cs="Calibri"/>
                <w:sz w:val="20"/>
                <w:szCs w:val="20"/>
              </w:rPr>
            </w:pPr>
            <w:r>
              <w:rPr>
                <w:rFonts w:ascii="Arial Narrow" w:hAnsi="Arial Narrow" w:cs="Calibri"/>
                <w:sz w:val="20"/>
                <w:szCs w:val="20"/>
              </w:rPr>
              <w:t>LT</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A40E25C">
            <w:pPr>
              <w:jc w:val="center"/>
              <w:rPr>
                <w:rFonts w:ascii="Arial Narrow" w:hAnsi="Arial Narrow" w:cs="Calibri"/>
                <w:sz w:val="20"/>
                <w:szCs w:val="20"/>
              </w:rPr>
            </w:pPr>
            <w:r>
              <w:rPr>
                <w:rFonts w:ascii="Arial Narrow" w:hAnsi="Arial Narrow" w:cs="Calibri"/>
                <w:sz w:val="20"/>
                <w:szCs w:val="20"/>
              </w:rPr>
              <w:t>100</w:t>
            </w:r>
          </w:p>
        </w:tc>
      </w:tr>
      <w:tr w14:paraId="3CF9A3EB">
        <w:tblPrEx>
          <w:tblCellMar>
            <w:top w:w="0" w:type="dxa"/>
            <w:left w:w="70" w:type="dxa"/>
            <w:bottom w:w="0" w:type="dxa"/>
            <w:right w:w="70" w:type="dxa"/>
          </w:tblCellMar>
        </w:tblPrEx>
        <w:trPr>
          <w:trHeight w:val="508"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9D46F55">
            <w:pPr>
              <w:jc w:val="center"/>
              <w:rPr>
                <w:rFonts w:ascii="Arial Narrow" w:hAnsi="Arial Narrow" w:cs="Calibri"/>
                <w:sz w:val="20"/>
                <w:szCs w:val="20"/>
              </w:rPr>
            </w:pPr>
            <w:r>
              <w:rPr>
                <w:rFonts w:ascii="Arial Narrow" w:hAnsi="Arial Narrow" w:cs="Calibri"/>
                <w:sz w:val="20"/>
                <w:szCs w:val="20"/>
              </w:rPr>
              <w:t>38</w:t>
            </w:r>
          </w:p>
        </w:tc>
        <w:tc>
          <w:tcPr>
            <w:tcW w:w="5281" w:type="dxa"/>
            <w:tcBorders>
              <w:top w:val="single" w:color="auto" w:sz="4" w:space="0"/>
              <w:left w:val="nil"/>
              <w:bottom w:val="single" w:color="auto" w:sz="4" w:space="0"/>
              <w:right w:val="single" w:color="auto" w:sz="4" w:space="0"/>
            </w:tcBorders>
            <w:shd w:val="clear" w:color="000000" w:fill="FFFFFF"/>
            <w:vAlign w:val="center"/>
          </w:tcPr>
          <w:p w14:paraId="55BFC920">
            <w:pPr>
              <w:ind w:left="-32"/>
              <w:rPr>
                <w:rFonts w:ascii="Arial Narrow" w:hAnsi="Arial Narrow" w:cs="Calibri"/>
                <w:sz w:val="18"/>
                <w:szCs w:val="18"/>
              </w:rPr>
            </w:pPr>
            <w:r>
              <w:rPr>
                <w:rFonts w:ascii="Arial Narrow" w:hAnsi="Arial Narrow" w:cs="Calibri"/>
                <w:sz w:val="18"/>
                <w:szCs w:val="18"/>
              </w:rPr>
              <w:t>VASELINA SOLIDA 500G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993A1C6">
            <w:pPr>
              <w:jc w:val="center"/>
              <w:rPr>
                <w:rFonts w:ascii="Arial Narrow" w:hAnsi="Arial Narrow" w:cs="Calibri"/>
                <w:sz w:val="20"/>
                <w:szCs w:val="20"/>
              </w:rPr>
            </w:pPr>
            <w:r>
              <w:rPr>
                <w:rFonts w:ascii="Arial Narrow" w:hAnsi="Arial Narrow" w:cs="Calibri"/>
                <w:sz w:val="20"/>
                <w:szCs w:val="20"/>
              </w:rPr>
              <w:t>POTE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FB1F7E7">
            <w:pPr>
              <w:jc w:val="center"/>
              <w:rPr>
                <w:rFonts w:ascii="Arial Narrow" w:hAnsi="Arial Narrow" w:cs="Calibri"/>
                <w:sz w:val="20"/>
                <w:szCs w:val="20"/>
              </w:rPr>
            </w:pPr>
            <w:r>
              <w:rPr>
                <w:rFonts w:ascii="Arial Narrow" w:hAnsi="Arial Narrow" w:cs="Calibri"/>
                <w:sz w:val="20"/>
                <w:szCs w:val="20"/>
              </w:rPr>
              <w:t>50</w:t>
            </w:r>
          </w:p>
        </w:tc>
      </w:tr>
      <w:tr w14:paraId="0A107AD7">
        <w:tblPrEx>
          <w:tblCellMar>
            <w:top w:w="0" w:type="dxa"/>
            <w:left w:w="70" w:type="dxa"/>
            <w:bottom w:w="0" w:type="dxa"/>
            <w:right w:w="70" w:type="dxa"/>
          </w:tblCellMar>
        </w:tblPrEx>
        <w:trPr>
          <w:trHeight w:val="508" w:hRule="atLeast"/>
        </w:trPr>
        <w:tc>
          <w:tcPr>
            <w:tcW w:w="532" w:type="dxa"/>
            <w:tcBorders>
              <w:top w:val="single" w:color="auto" w:sz="4" w:space="0"/>
            </w:tcBorders>
            <w:shd w:val="clear" w:color="000000" w:fill="FFFFFF"/>
            <w:vAlign w:val="center"/>
          </w:tcPr>
          <w:p w14:paraId="75F6FDC1">
            <w:pPr>
              <w:jc w:val="center"/>
              <w:rPr>
                <w:rFonts w:ascii="Arial Narrow" w:hAnsi="Arial Narrow" w:cs="Calibri"/>
                <w:sz w:val="20"/>
                <w:szCs w:val="20"/>
              </w:rPr>
            </w:pPr>
          </w:p>
        </w:tc>
        <w:tc>
          <w:tcPr>
            <w:tcW w:w="5281" w:type="dxa"/>
            <w:tcBorders>
              <w:top w:val="single" w:color="auto" w:sz="4" w:space="0"/>
              <w:right w:val="single" w:color="auto" w:sz="4" w:space="0"/>
            </w:tcBorders>
            <w:shd w:val="clear" w:color="000000" w:fill="FFFFFF"/>
            <w:vAlign w:val="center"/>
          </w:tcPr>
          <w:p w14:paraId="1F71BEB1">
            <w:pPr>
              <w:ind w:left="-32"/>
              <w:rPr>
                <w:rFonts w:ascii="Arial Narrow" w:hAnsi="Arial Narrow" w:cs="Calibri"/>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69AD3D3A">
            <w:pPr>
              <w:jc w:val="center"/>
              <w:rPr>
                <w:rFonts w:ascii="Arial Narrow" w:hAnsi="Arial Narrow" w:cs="Calibri"/>
                <w:b/>
                <w:bCs/>
                <w:sz w:val="20"/>
                <w:szCs w:val="20"/>
              </w:rPr>
            </w:pPr>
            <w:r>
              <w:rPr>
                <w:rFonts w:ascii="Arial Narrow" w:hAnsi="Arial Narrow" w:cs="Calibri"/>
                <w:b/>
                <w:bCs/>
                <w:sz w:val="20"/>
                <w:szCs w:val="20"/>
              </w:rPr>
              <w:t>VALOR TOTAL</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612CB5D">
            <w:pPr>
              <w:jc w:val="center"/>
              <w:rPr>
                <w:rFonts w:ascii="Arial Narrow" w:hAnsi="Arial Narrow" w:cs="Calibri"/>
                <w:b/>
                <w:bCs/>
                <w:sz w:val="20"/>
                <w:szCs w:val="20"/>
              </w:rPr>
            </w:pPr>
            <w:r>
              <w:rPr>
                <w:rFonts w:ascii="Arial Narrow" w:hAnsi="Arial Narrow" w:cs="Calibri"/>
                <w:b/>
                <w:bCs/>
                <w:sz w:val="20"/>
                <w:szCs w:val="20"/>
              </w:rPr>
              <w:t>R$ 177.666,40</w:t>
            </w:r>
          </w:p>
        </w:tc>
      </w:tr>
    </w:tbl>
    <w:p w14:paraId="501241EA">
      <w:pPr>
        <w:spacing w:line="360" w:lineRule="auto"/>
        <w:contextualSpacing/>
        <w:jc w:val="center"/>
        <w:rPr>
          <w:b/>
          <w:bCs/>
        </w:rPr>
      </w:pPr>
    </w:p>
    <w:p w14:paraId="67779C26">
      <w:pPr>
        <w:spacing w:line="360" w:lineRule="auto"/>
        <w:contextualSpacing/>
        <w:jc w:val="center"/>
        <w:rPr>
          <w:b/>
          <w:bCs/>
        </w:rPr>
      </w:pPr>
      <w:r>
        <w:rPr>
          <w:b/>
          <w:bCs/>
        </w:rPr>
        <w:t>LOTE 11</w:t>
      </w:r>
    </w:p>
    <w:tbl>
      <w:tblPr>
        <w:tblStyle w:val="5"/>
        <w:tblW w:w="7689" w:type="dxa"/>
        <w:tblInd w:w="-248" w:type="dxa"/>
        <w:tblLayout w:type="autofit"/>
        <w:tblCellMar>
          <w:top w:w="0" w:type="dxa"/>
          <w:left w:w="70" w:type="dxa"/>
          <w:bottom w:w="0" w:type="dxa"/>
          <w:right w:w="70" w:type="dxa"/>
        </w:tblCellMar>
      </w:tblPr>
      <w:tblGrid>
        <w:gridCol w:w="618"/>
        <w:gridCol w:w="4522"/>
        <w:gridCol w:w="1096"/>
        <w:gridCol w:w="1453"/>
      </w:tblGrid>
      <w:tr w14:paraId="5CC5373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2AE5E74">
            <w:pPr>
              <w:jc w:val="center"/>
              <w:rPr>
                <w:rFonts w:ascii="Arial Narrow" w:hAnsi="Arial Narrow" w:cs="Calibri"/>
                <w:b/>
                <w:bCs/>
                <w:sz w:val="20"/>
                <w:szCs w:val="20"/>
              </w:rPr>
            </w:pPr>
            <w:r>
              <w:rPr>
                <w:rFonts w:ascii="Arial Narrow" w:hAnsi="Arial Narrow" w:cs="Calibri"/>
                <w:b/>
                <w:bCs/>
                <w:sz w:val="20"/>
                <w:szCs w:val="20"/>
              </w:rPr>
              <w:t>ITEM</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266A83A0">
            <w:pPr>
              <w:ind w:left="-32"/>
              <w:jc w:val="center"/>
              <w:rPr>
                <w:rFonts w:ascii="Arial Narrow" w:hAnsi="Arial Narrow" w:cs="Calibri"/>
                <w:b/>
                <w:bCs/>
                <w:sz w:val="20"/>
                <w:szCs w:val="20"/>
              </w:rPr>
            </w:pPr>
            <w:r>
              <w:rPr>
                <w:rFonts w:ascii="Arial Narrow" w:hAnsi="Arial Narrow" w:cs="Calibri"/>
                <w:b/>
                <w:bCs/>
                <w:sz w:val="20"/>
                <w:szCs w:val="20"/>
              </w:rPr>
              <w:t>DESCRIÇÃO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F4851C9">
            <w:pPr>
              <w:jc w:val="center"/>
              <w:rPr>
                <w:rFonts w:ascii="Arial Narrow" w:hAnsi="Arial Narrow" w:cs="Calibri"/>
                <w:b/>
                <w:bCs/>
                <w:sz w:val="20"/>
                <w:szCs w:val="20"/>
              </w:rPr>
            </w:pPr>
            <w:r>
              <w:rPr>
                <w:rFonts w:ascii="Arial Narrow" w:hAnsi="Arial Narrow" w:cs="Calibri"/>
                <w:b/>
                <w:bCs/>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47682DA">
            <w:pPr>
              <w:jc w:val="center"/>
              <w:rPr>
                <w:rFonts w:ascii="Arial Narrow" w:hAnsi="Arial Narrow" w:cs="Calibri"/>
                <w:b/>
                <w:bCs/>
                <w:sz w:val="20"/>
                <w:szCs w:val="20"/>
              </w:rPr>
            </w:pPr>
            <w:r>
              <w:rPr>
                <w:rFonts w:ascii="Arial Narrow" w:hAnsi="Arial Narrow" w:cs="Calibri"/>
                <w:b/>
                <w:bCs/>
                <w:sz w:val="20"/>
                <w:szCs w:val="20"/>
              </w:rPr>
              <w:t>QUANT.</w:t>
            </w:r>
          </w:p>
        </w:tc>
      </w:tr>
      <w:tr w14:paraId="0EA3B269">
        <w:tblPrEx>
          <w:tblCellMar>
            <w:top w:w="0" w:type="dxa"/>
            <w:left w:w="70" w:type="dxa"/>
            <w:bottom w:w="0" w:type="dxa"/>
            <w:right w:w="70" w:type="dxa"/>
          </w:tblCellMar>
        </w:tblPrEx>
        <w:trPr>
          <w:trHeight w:val="39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4E50481">
            <w:pPr>
              <w:jc w:val="center"/>
              <w:rPr>
                <w:rFonts w:ascii="Arial Narrow" w:hAnsi="Arial Narrow" w:cs="Calibri"/>
                <w:sz w:val="20"/>
                <w:szCs w:val="20"/>
              </w:rPr>
            </w:pPr>
            <w:r>
              <w:rPr>
                <w:rFonts w:ascii="Arial Narrow" w:hAnsi="Arial Narrow" w:cs="Calibri"/>
                <w:sz w:val="20"/>
                <w:szCs w:val="20"/>
              </w:rPr>
              <w:t>1</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30EA82DC">
            <w:pPr>
              <w:ind w:left="-32"/>
              <w:rPr>
                <w:rFonts w:ascii="Arial Narrow" w:hAnsi="Arial Narrow" w:cs="Calibri"/>
                <w:sz w:val="20"/>
                <w:szCs w:val="20"/>
              </w:rPr>
            </w:pPr>
            <w:r>
              <w:rPr>
                <w:rFonts w:ascii="Arial Narrow" w:hAnsi="Arial Narrow" w:cs="Calibri"/>
                <w:sz w:val="20"/>
                <w:szCs w:val="20"/>
              </w:rPr>
              <w:t>SONDA DE ASPIRAÇÃO Nº10,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FAAFC07">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D9364AB">
            <w:pPr>
              <w:jc w:val="center"/>
              <w:rPr>
                <w:rFonts w:ascii="Arial Narrow" w:hAnsi="Arial Narrow" w:cs="Calibri"/>
                <w:sz w:val="20"/>
                <w:szCs w:val="20"/>
              </w:rPr>
            </w:pPr>
            <w:r>
              <w:rPr>
                <w:rFonts w:ascii="Arial Narrow" w:hAnsi="Arial Narrow" w:cs="Calibri"/>
                <w:sz w:val="20"/>
                <w:szCs w:val="20"/>
              </w:rPr>
              <w:t>600</w:t>
            </w:r>
          </w:p>
        </w:tc>
      </w:tr>
      <w:tr w14:paraId="162B9AE9">
        <w:tblPrEx>
          <w:tblCellMar>
            <w:top w:w="0" w:type="dxa"/>
            <w:left w:w="70" w:type="dxa"/>
            <w:bottom w:w="0" w:type="dxa"/>
            <w:right w:w="70" w:type="dxa"/>
          </w:tblCellMar>
        </w:tblPrEx>
        <w:trPr>
          <w:trHeight w:val="418"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9002A2E">
            <w:pPr>
              <w:jc w:val="center"/>
              <w:rPr>
                <w:rFonts w:ascii="Arial Narrow" w:hAnsi="Arial Narrow" w:cs="Calibri"/>
                <w:sz w:val="20"/>
                <w:szCs w:val="20"/>
              </w:rPr>
            </w:pPr>
            <w:r>
              <w:rPr>
                <w:rFonts w:ascii="Arial Narrow" w:hAnsi="Arial Narrow" w:cs="Calibri"/>
                <w:sz w:val="20"/>
                <w:szCs w:val="20"/>
              </w:rPr>
              <w:t>2</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565EFDDA">
            <w:pPr>
              <w:ind w:left="-32"/>
              <w:rPr>
                <w:rFonts w:ascii="Arial Narrow" w:hAnsi="Arial Narrow" w:cs="Calibri"/>
                <w:sz w:val="20"/>
                <w:szCs w:val="20"/>
              </w:rPr>
            </w:pPr>
            <w:r>
              <w:rPr>
                <w:rFonts w:ascii="Arial Narrow" w:hAnsi="Arial Narrow" w:cs="Calibri"/>
                <w:sz w:val="20"/>
                <w:szCs w:val="20"/>
              </w:rPr>
              <w:t>SONDA DE ASPIRAÇÃO Nº12,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53D778E">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2203084">
            <w:pPr>
              <w:jc w:val="center"/>
              <w:rPr>
                <w:rFonts w:ascii="Arial Narrow" w:hAnsi="Arial Narrow" w:cs="Calibri"/>
                <w:sz w:val="20"/>
                <w:szCs w:val="20"/>
              </w:rPr>
            </w:pPr>
            <w:r>
              <w:rPr>
                <w:rFonts w:ascii="Arial Narrow" w:hAnsi="Arial Narrow" w:cs="Calibri"/>
                <w:sz w:val="20"/>
                <w:szCs w:val="20"/>
              </w:rPr>
              <w:t>600</w:t>
            </w:r>
          </w:p>
        </w:tc>
      </w:tr>
      <w:tr w14:paraId="69FC6D40">
        <w:tblPrEx>
          <w:tblCellMar>
            <w:top w:w="0" w:type="dxa"/>
            <w:left w:w="70" w:type="dxa"/>
            <w:bottom w:w="0" w:type="dxa"/>
            <w:right w:w="70" w:type="dxa"/>
          </w:tblCellMar>
        </w:tblPrEx>
        <w:trPr>
          <w:trHeight w:val="425"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1E2A09B">
            <w:pPr>
              <w:jc w:val="center"/>
              <w:rPr>
                <w:rFonts w:ascii="Arial Narrow" w:hAnsi="Arial Narrow" w:cs="Calibri"/>
                <w:sz w:val="20"/>
                <w:szCs w:val="20"/>
              </w:rPr>
            </w:pPr>
            <w:r>
              <w:rPr>
                <w:rFonts w:ascii="Arial Narrow" w:hAnsi="Arial Narrow" w:cs="Calibri"/>
                <w:sz w:val="20"/>
                <w:szCs w:val="20"/>
              </w:rPr>
              <w:t>3</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0E382A7C">
            <w:pPr>
              <w:ind w:left="-32"/>
              <w:rPr>
                <w:rFonts w:ascii="Arial Narrow" w:hAnsi="Arial Narrow" w:cs="Calibri"/>
                <w:sz w:val="20"/>
                <w:szCs w:val="20"/>
              </w:rPr>
            </w:pPr>
            <w:r>
              <w:rPr>
                <w:rFonts w:ascii="Arial Narrow" w:hAnsi="Arial Narrow" w:cs="Calibri"/>
                <w:sz w:val="20"/>
                <w:szCs w:val="20"/>
              </w:rPr>
              <w:t>SONDA DE ASPIRAÇÃO Nº14,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BC29829">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35430D1">
            <w:pPr>
              <w:jc w:val="center"/>
              <w:rPr>
                <w:rFonts w:ascii="Arial Narrow" w:hAnsi="Arial Narrow" w:cs="Calibri"/>
                <w:sz w:val="20"/>
                <w:szCs w:val="20"/>
              </w:rPr>
            </w:pPr>
            <w:r>
              <w:rPr>
                <w:rFonts w:ascii="Arial Narrow" w:hAnsi="Arial Narrow" w:cs="Calibri"/>
                <w:sz w:val="20"/>
                <w:szCs w:val="20"/>
              </w:rPr>
              <w:t>100</w:t>
            </w:r>
          </w:p>
        </w:tc>
      </w:tr>
      <w:tr w14:paraId="04E9BA8A">
        <w:tblPrEx>
          <w:tblCellMar>
            <w:top w:w="0" w:type="dxa"/>
            <w:left w:w="70" w:type="dxa"/>
            <w:bottom w:w="0" w:type="dxa"/>
            <w:right w:w="70" w:type="dxa"/>
          </w:tblCellMar>
        </w:tblPrEx>
        <w:trPr>
          <w:trHeight w:val="417"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3F82C09">
            <w:pPr>
              <w:jc w:val="center"/>
              <w:rPr>
                <w:rFonts w:ascii="Arial Narrow" w:hAnsi="Arial Narrow" w:cs="Calibri"/>
                <w:sz w:val="20"/>
                <w:szCs w:val="20"/>
              </w:rPr>
            </w:pPr>
            <w:r>
              <w:rPr>
                <w:rFonts w:ascii="Arial Narrow" w:hAnsi="Arial Narrow" w:cs="Calibri"/>
                <w:sz w:val="20"/>
                <w:szCs w:val="20"/>
              </w:rPr>
              <w:t>4</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32BE0B72">
            <w:pPr>
              <w:ind w:left="-32"/>
              <w:rPr>
                <w:rFonts w:ascii="Arial Narrow" w:hAnsi="Arial Narrow" w:cs="Calibri"/>
                <w:sz w:val="20"/>
                <w:szCs w:val="20"/>
              </w:rPr>
            </w:pPr>
            <w:r>
              <w:rPr>
                <w:rFonts w:ascii="Arial Narrow" w:hAnsi="Arial Narrow" w:cs="Calibri"/>
                <w:sz w:val="20"/>
                <w:szCs w:val="20"/>
              </w:rPr>
              <w:t>SONDA DE ASPIRAÇÃO Nº16,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FC9D467">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CE651E7">
            <w:pPr>
              <w:jc w:val="center"/>
              <w:rPr>
                <w:rFonts w:ascii="Arial Narrow" w:hAnsi="Arial Narrow" w:cs="Calibri"/>
                <w:sz w:val="20"/>
                <w:szCs w:val="20"/>
              </w:rPr>
            </w:pPr>
            <w:r>
              <w:rPr>
                <w:rFonts w:ascii="Arial Narrow" w:hAnsi="Arial Narrow" w:cs="Calibri"/>
                <w:sz w:val="20"/>
                <w:szCs w:val="20"/>
              </w:rPr>
              <w:t>100</w:t>
            </w:r>
          </w:p>
        </w:tc>
      </w:tr>
      <w:tr w14:paraId="491DDC36">
        <w:tblPrEx>
          <w:tblCellMar>
            <w:top w:w="0" w:type="dxa"/>
            <w:left w:w="70" w:type="dxa"/>
            <w:bottom w:w="0" w:type="dxa"/>
            <w:right w:w="70" w:type="dxa"/>
          </w:tblCellMar>
        </w:tblPrEx>
        <w:trPr>
          <w:trHeight w:val="40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5A5F855">
            <w:pPr>
              <w:jc w:val="center"/>
              <w:rPr>
                <w:rFonts w:ascii="Arial Narrow" w:hAnsi="Arial Narrow" w:cs="Calibri"/>
                <w:sz w:val="20"/>
                <w:szCs w:val="20"/>
              </w:rPr>
            </w:pPr>
            <w:r>
              <w:rPr>
                <w:rFonts w:ascii="Arial Narrow" w:hAnsi="Arial Narrow" w:cs="Calibri"/>
                <w:sz w:val="20"/>
                <w:szCs w:val="20"/>
              </w:rPr>
              <w:t>5</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1B349133">
            <w:pPr>
              <w:ind w:left="-32"/>
              <w:rPr>
                <w:rFonts w:ascii="Arial Narrow" w:hAnsi="Arial Narrow" w:cs="Calibri"/>
                <w:sz w:val="20"/>
                <w:szCs w:val="20"/>
              </w:rPr>
            </w:pPr>
            <w:r>
              <w:rPr>
                <w:rFonts w:ascii="Arial Narrow" w:hAnsi="Arial Narrow" w:cs="Calibri"/>
                <w:sz w:val="20"/>
                <w:szCs w:val="20"/>
              </w:rPr>
              <w:t>SONDA DE ASPIRAÇÃO Nº6,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AB30D78">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2189A6C">
            <w:pPr>
              <w:jc w:val="center"/>
              <w:rPr>
                <w:rFonts w:ascii="Arial Narrow" w:hAnsi="Arial Narrow" w:cs="Calibri"/>
                <w:sz w:val="20"/>
                <w:szCs w:val="20"/>
              </w:rPr>
            </w:pPr>
            <w:r>
              <w:rPr>
                <w:rFonts w:ascii="Arial Narrow" w:hAnsi="Arial Narrow" w:cs="Calibri"/>
                <w:sz w:val="20"/>
                <w:szCs w:val="20"/>
              </w:rPr>
              <w:t>200</w:t>
            </w:r>
          </w:p>
        </w:tc>
      </w:tr>
      <w:tr w14:paraId="42E8B47F">
        <w:tblPrEx>
          <w:tblCellMar>
            <w:top w:w="0" w:type="dxa"/>
            <w:left w:w="70" w:type="dxa"/>
            <w:bottom w:w="0" w:type="dxa"/>
            <w:right w:w="70" w:type="dxa"/>
          </w:tblCellMar>
        </w:tblPrEx>
        <w:trPr>
          <w:trHeight w:val="415"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995DB5C">
            <w:pPr>
              <w:jc w:val="center"/>
              <w:rPr>
                <w:rFonts w:ascii="Arial Narrow" w:hAnsi="Arial Narrow" w:cs="Calibri"/>
                <w:sz w:val="20"/>
                <w:szCs w:val="20"/>
              </w:rPr>
            </w:pPr>
            <w:r>
              <w:rPr>
                <w:rFonts w:ascii="Arial Narrow" w:hAnsi="Arial Narrow" w:cs="Calibri"/>
                <w:sz w:val="20"/>
                <w:szCs w:val="20"/>
              </w:rPr>
              <w:t>6</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250D26CD">
            <w:pPr>
              <w:ind w:left="-32"/>
              <w:rPr>
                <w:rFonts w:ascii="Arial Narrow" w:hAnsi="Arial Narrow" w:cs="Calibri"/>
                <w:sz w:val="20"/>
                <w:szCs w:val="20"/>
              </w:rPr>
            </w:pPr>
            <w:r>
              <w:rPr>
                <w:rFonts w:ascii="Arial Narrow" w:hAnsi="Arial Narrow" w:cs="Calibri"/>
                <w:sz w:val="20"/>
                <w:szCs w:val="20"/>
              </w:rPr>
              <w:t>SONDA DE ASPIRAÇÃO Nº4,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49639CD">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2343136">
            <w:pPr>
              <w:jc w:val="center"/>
              <w:rPr>
                <w:rFonts w:ascii="Arial Narrow" w:hAnsi="Arial Narrow" w:cs="Calibri"/>
                <w:sz w:val="20"/>
                <w:szCs w:val="20"/>
              </w:rPr>
            </w:pPr>
            <w:r>
              <w:rPr>
                <w:rFonts w:ascii="Arial Narrow" w:hAnsi="Arial Narrow" w:cs="Calibri"/>
                <w:sz w:val="20"/>
                <w:szCs w:val="20"/>
              </w:rPr>
              <w:t>100</w:t>
            </w:r>
          </w:p>
        </w:tc>
      </w:tr>
      <w:tr w14:paraId="6D8FB293">
        <w:tblPrEx>
          <w:tblCellMar>
            <w:top w:w="0" w:type="dxa"/>
            <w:left w:w="70" w:type="dxa"/>
            <w:bottom w:w="0" w:type="dxa"/>
            <w:right w:w="70" w:type="dxa"/>
          </w:tblCellMar>
        </w:tblPrEx>
        <w:trPr>
          <w:trHeight w:val="42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46148F8">
            <w:pPr>
              <w:jc w:val="center"/>
              <w:rPr>
                <w:rFonts w:ascii="Arial Narrow" w:hAnsi="Arial Narrow" w:cs="Calibri"/>
                <w:sz w:val="20"/>
                <w:szCs w:val="20"/>
              </w:rPr>
            </w:pPr>
            <w:r>
              <w:rPr>
                <w:rFonts w:ascii="Arial Narrow" w:hAnsi="Arial Narrow" w:cs="Calibri"/>
                <w:sz w:val="20"/>
                <w:szCs w:val="20"/>
              </w:rPr>
              <w:t>7</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53395451">
            <w:pPr>
              <w:ind w:left="-32"/>
              <w:rPr>
                <w:rFonts w:ascii="Arial Narrow" w:hAnsi="Arial Narrow" w:cs="Calibri"/>
                <w:sz w:val="20"/>
                <w:szCs w:val="20"/>
              </w:rPr>
            </w:pPr>
            <w:r>
              <w:rPr>
                <w:rFonts w:ascii="Arial Narrow" w:hAnsi="Arial Narrow" w:cs="Calibri"/>
                <w:sz w:val="20"/>
                <w:szCs w:val="20"/>
              </w:rPr>
              <w:t>SONDA DE ASPIRAÇÃO Nº8,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9649BF0">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3BF3157">
            <w:pPr>
              <w:jc w:val="center"/>
              <w:rPr>
                <w:rFonts w:ascii="Arial Narrow" w:hAnsi="Arial Narrow" w:cs="Calibri"/>
                <w:sz w:val="20"/>
                <w:szCs w:val="20"/>
              </w:rPr>
            </w:pPr>
            <w:r>
              <w:rPr>
                <w:rFonts w:ascii="Arial Narrow" w:hAnsi="Arial Narrow" w:cs="Calibri"/>
                <w:sz w:val="20"/>
                <w:szCs w:val="20"/>
              </w:rPr>
              <w:t>500</w:t>
            </w:r>
          </w:p>
        </w:tc>
      </w:tr>
      <w:tr w14:paraId="7966662F">
        <w:tblPrEx>
          <w:tblCellMar>
            <w:top w:w="0" w:type="dxa"/>
            <w:left w:w="70" w:type="dxa"/>
            <w:bottom w:w="0" w:type="dxa"/>
            <w:right w:w="70" w:type="dxa"/>
          </w:tblCellMar>
        </w:tblPrEx>
        <w:trPr>
          <w:trHeight w:val="39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CC29BBA">
            <w:pPr>
              <w:jc w:val="center"/>
              <w:rPr>
                <w:rFonts w:ascii="Arial Narrow" w:hAnsi="Arial Narrow" w:cs="Calibri"/>
                <w:sz w:val="20"/>
                <w:szCs w:val="20"/>
              </w:rPr>
            </w:pPr>
            <w:r>
              <w:rPr>
                <w:rFonts w:ascii="Arial Narrow" w:hAnsi="Arial Narrow" w:cs="Calibri"/>
                <w:sz w:val="20"/>
                <w:szCs w:val="20"/>
              </w:rPr>
              <w:t>8</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10DCFED2">
            <w:pPr>
              <w:ind w:left="-32"/>
              <w:rPr>
                <w:rFonts w:ascii="Arial Narrow" w:hAnsi="Arial Narrow" w:cs="Calibri"/>
                <w:sz w:val="20"/>
                <w:szCs w:val="20"/>
              </w:rPr>
            </w:pPr>
            <w:r>
              <w:rPr>
                <w:rFonts w:ascii="Arial Narrow" w:hAnsi="Arial Narrow" w:cs="Calibri"/>
                <w:sz w:val="20"/>
                <w:szCs w:val="20"/>
              </w:rPr>
              <w:t>SONDA DE FOLEY 2V Nº12,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9288660">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2B7BA4F">
            <w:pPr>
              <w:jc w:val="center"/>
              <w:rPr>
                <w:rFonts w:ascii="Arial Narrow" w:hAnsi="Arial Narrow" w:cs="Calibri"/>
                <w:sz w:val="20"/>
                <w:szCs w:val="20"/>
              </w:rPr>
            </w:pPr>
            <w:r>
              <w:rPr>
                <w:rFonts w:ascii="Arial Narrow" w:hAnsi="Arial Narrow" w:cs="Calibri"/>
                <w:sz w:val="20"/>
                <w:szCs w:val="20"/>
              </w:rPr>
              <w:t>200</w:t>
            </w:r>
          </w:p>
        </w:tc>
      </w:tr>
      <w:tr w14:paraId="76A057B9">
        <w:tblPrEx>
          <w:tblCellMar>
            <w:top w:w="0" w:type="dxa"/>
            <w:left w:w="70" w:type="dxa"/>
            <w:bottom w:w="0" w:type="dxa"/>
            <w:right w:w="70" w:type="dxa"/>
          </w:tblCellMar>
        </w:tblPrEx>
        <w:trPr>
          <w:trHeight w:val="41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86B16BA">
            <w:pPr>
              <w:jc w:val="center"/>
              <w:rPr>
                <w:rFonts w:ascii="Arial Narrow" w:hAnsi="Arial Narrow" w:cs="Calibri"/>
                <w:sz w:val="20"/>
                <w:szCs w:val="20"/>
              </w:rPr>
            </w:pPr>
            <w:r>
              <w:rPr>
                <w:rFonts w:ascii="Arial Narrow" w:hAnsi="Arial Narrow" w:cs="Calibri"/>
                <w:sz w:val="20"/>
                <w:szCs w:val="20"/>
              </w:rPr>
              <w:t>9</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6F53CEEF">
            <w:pPr>
              <w:ind w:left="-32"/>
              <w:rPr>
                <w:rFonts w:ascii="Arial Narrow" w:hAnsi="Arial Narrow" w:cs="Calibri"/>
                <w:sz w:val="20"/>
                <w:szCs w:val="20"/>
              </w:rPr>
            </w:pPr>
            <w:r>
              <w:rPr>
                <w:rFonts w:ascii="Arial Narrow" w:hAnsi="Arial Narrow" w:cs="Calibri"/>
                <w:sz w:val="20"/>
                <w:szCs w:val="20"/>
              </w:rPr>
              <w:t>SONDA DE FOLEY 2V Nº14,K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D36A034">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3ACF4FC">
            <w:pPr>
              <w:jc w:val="center"/>
              <w:rPr>
                <w:rFonts w:ascii="Arial Narrow" w:hAnsi="Arial Narrow" w:cs="Calibri"/>
                <w:sz w:val="20"/>
                <w:szCs w:val="20"/>
              </w:rPr>
            </w:pPr>
            <w:r>
              <w:rPr>
                <w:rFonts w:ascii="Arial Narrow" w:hAnsi="Arial Narrow" w:cs="Calibri"/>
                <w:sz w:val="20"/>
                <w:szCs w:val="20"/>
              </w:rPr>
              <w:t>400</w:t>
            </w:r>
          </w:p>
        </w:tc>
      </w:tr>
      <w:tr w14:paraId="438957E6">
        <w:tblPrEx>
          <w:tblCellMar>
            <w:top w:w="0" w:type="dxa"/>
            <w:left w:w="70" w:type="dxa"/>
            <w:bottom w:w="0" w:type="dxa"/>
            <w:right w:w="70" w:type="dxa"/>
          </w:tblCellMar>
        </w:tblPrEx>
        <w:trPr>
          <w:trHeight w:val="41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0524235">
            <w:pPr>
              <w:jc w:val="center"/>
              <w:rPr>
                <w:rFonts w:ascii="Arial Narrow" w:hAnsi="Arial Narrow" w:cs="Calibri"/>
                <w:sz w:val="20"/>
                <w:szCs w:val="20"/>
              </w:rPr>
            </w:pPr>
            <w:r>
              <w:rPr>
                <w:rFonts w:ascii="Arial Narrow" w:hAnsi="Arial Narrow" w:cs="Calibri"/>
                <w:sz w:val="20"/>
                <w:szCs w:val="20"/>
              </w:rPr>
              <w:t>10</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6EC2913D">
            <w:pPr>
              <w:ind w:left="-32"/>
              <w:rPr>
                <w:rFonts w:ascii="Arial Narrow" w:hAnsi="Arial Narrow" w:cs="Calibri"/>
                <w:sz w:val="20"/>
                <w:szCs w:val="20"/>
              </w:rPr>
            </w:pPr>
            <w:r>
              <w:rPr>
                <w:rFonts w:ascii="Arial Narrow" w:hAnsi="Arial Narrow" w:cs="Calibri"/>
                <w:sz w:val="20"/>
                <w:szCs w:val="20"/>
              </w:rPr>
              <w:t>SONDA DE FOLEY 2V Nº16,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94AD4E3">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6D5D6C5">
            <w:pPr>
              <w:jc w:val="center"/>
              <w:rPr>
                <w:rFonts w:ascii="Arial Narrow" w:hAnsi="Arial Narrow" w:cs="Calibri"/>
                <w:sz w:val="20"/>
                <w:szCs w:val="20"/>
              </w:rPr>
            </w:pPr>
            <w:r>
              <w:rPr>
                <w:rFonts w:ascii="Arial Narrow" w:hAnsi="Arial Narrow" w:cs="Calibri"/>
                <w:sz w:val="20"/>
                <w:szCs w:val="20"/>
              </w:rPr>
              <w:t>500</w:t>
            </w:r>
          </w:p>
        </w:tc>
      </w:tr>
      <w:tr w14:paraId="3B999BE2">
        <w:tblPrEx>
          <w:tblCellMar>
            <w:top w:w="0" w:type="dxa"/>
            <w:left w:w="70" w:type="dxa"/>
            <w:bottom w:w="0" w:type="dxa"/>
            <w:right w:w="70" w:type="dxa"/>
          </w:tblCellMar>
        </w:tblPrEx>
        <w:trPr>
          <w:trHeight w:val="417"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6FDE38E">
            <w:pPr>
              <w:jc w:val="center"/>
              <w:rPr>
                <w:rFonts w:ascii="Arial Narrow" w:hAnsi="Arial Narrow" w:cs="Calibri"/>
                <w:sz w:val="20"/>
                <w:szCs w:val="20"/>
              </w:rPr>
            </w:pPr>
            <w:r>
              <w:rPr>
                <w:rFonts w:ascii="Arial Narrow" w:hAnsi="Arial Narrow" w:cs="Calibri"/>
                <w:sz w:val="20"/>
                <w:szCs w:val="20"/>
              </w:rPr>
              <w:t>11</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550F7F9F">
            <w:pPr>
              <w:ind w:left="-32"/>
              <w:rPr>
                <w:rFonts w:ascii="Arial Narrow" w:hAnsi="Arial Narrow" w:cs="Calibri"/>
                <w:sz w:val="20"/>
                <w:szCs w:val="20"/>
              </w:rPr>
            </w:pPr>
            <w:r>
              <w:rPr>
                <w:rFonts w:ascii="Arial Narrow" w:hAnsi="Arial Narrow" w:cs="Calibri"/>
                <w:sz w:val="20"/>
                <w:szCs w:val="20"/>
              </w:rPr>
              <w:t>SONDA DE FOLEY 2V Nº18,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E9FEA13">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7E3C9A5">
            <w:pPr>
              <w:jc w:val="center"/>
              <w:rPr>
                <w:rFonts w:ascii="Arial Narrow" w:hAnsi="Arial Narrow" w:cs="Calibri"/>
                <w:sz w:val="20"/>
                <w:szCs w:val="20"/>
              </w:rPr>
            </w:pPr>
            <w:r>
              <w:rPr>
                <w:rFonts w:ascii="Arial Narrow" w:hAnsi="Arial Narrow" w:cs="Calibri"/>
                <w:sz w:val="20"/>
                <w:szCs w:val="20"/>
              </w:rPr>
              <w:t>500</w:t>
            </w:r>
          </w:p>
        </w:tc>
      </w:tr>
      <w:tr w14:paraId="795EC77A">
        <w:tblPrEx>
          <w:tblCellMar>
            <w:top w:w="0" w:type="dxa"/>
            <w:left w:w="70" w:type="dxa"/>
            <w:bottom w:w="0" w:type="dxa"/>
            <w:right w:w="70" w:type="dxa"/>
          </w:tblCellMar>
        </w:tblPrEx>
        <w:trPr>
          <w:trHeight w:val="423"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EFE07C5">
            <w:pPr>
              <w:jc w:val="center"/>
              <w:rPr>
                <w:rFonts w:ascii="Arial Narrow" w:hAnsi="Arial Narrow" w:cs="Calibri"/>
                <w:sz w:val="20"/>
                <w:szCs w:val="20"/>
              </w:rPr>
            </w:pPr>
            <w:r>
              <w:rPr>
                <w:rFonts w:ascii="Arial Narrow" w:hAnsi="Arial Narrow" w:cs="Calibri"/>
                <w:sz w:val="20"/>
                <w:szCs w:val="20"/>
              </w:rPr>
              <w:t>12</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427CBBCD">
            <w:pPr>
              <w:ind w:left="-32"/>
              <w:rPr>
                <w:rFonts w:ascii="Arial Narrow" w:hAnsi="Arial Narrow" w:cs="Calibri"/>
                <w:sz w:val="20"/>
                <w:szCs w:val="20"/>
              </w:rPr>
            </w:pPr>
            <w:r>
              <w:rPr>
                <w:rFonts w:ascii="Arial Narrow" w:hAnsi="Arial Narrow" w:cs="Calibri"/>
                <w:sz w:val="20"/>
                <w:szCs w:val="20"/>
              </w:rPr>
              <w:t>SONDA DE FOLEY 2V Nº20,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63D79E5">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F7A188A">
            <w:pPr>
              <w:jc w:val="center"/>
              <w:rPr>
                <w:rFonts w:ascii="Arial Narrow" w:hAnsi="Arial Narrow" w:cs="Calibri"/>
                <w:sz w:val="20"/>
                <w:szCs w:val="20"/>
              </w:rPr>
            </w:pPr>
            <w:r>
              <w:rPr>
                <w:rFonts w:ascii="Arial Narrow" w:hAnsi="Arial Narrow" w:cs="Calibri"/>
                <w:sz w:val="20"/>
                <w:szCs w:val="20"/>
              </w:rPr>
              <w:t>400</w:t>
            </w:r>
          </w:p>
        </w:tc>
      </w:tr>
      <w:tr w14:paraId="0739847D">
        <w:tblPrEx>
          <w:tblCellMar>
            <w:top w:w="0" w:type="dxa"/>
            <w:left w:w="70" w:type="dxa"/>
            <w:bottom w:w="0" w:type="dxa"/>
            <w:right w:w="70" w:type="dxa"/>
          </w:tblCellMar>
        </w:tblPrEx>
        <w:trPr>
          <w:trHeight w:val="415"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4178C54">
            <w:pPr>
              <w:jc w:val="center"/>
              <w:rPr>
                <w:rFonts w:ascii="Arial Narrow" w:hAnsi="Arial Narrow" w:cs="Calibri"/>
                <w:sz w:val="20"/>
                <w:szCs w:val="20"/>
              </w:rPr>
            </w:pPr>
            <w:r>
              <w:rPr>
                <w:rFonts w:ascii="Arial Narrow" w:hAnsi="Arial Narrow" w:cs="Calibri"/>
                <w:sz w:val="20"/>
                <w:szCs w:val="20"/>
              </w:rPr>
              <w:t>13</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566F59D7">
            <w:pPr>
              <w:ind w:left="-32"/>
              <w:rPr>
                <w:rFonts w:ascii="Arial Narrow" w:hAnsi="Arial Narrow" w:cs="Calibri"/>
                <w:sz w:val="20"/>
                <w:szCs w:val="20"/>
              </w:rPr>
            </w:pPr>
            <w:r>
              <w:rPr>
                <w:rFonts w:ascii="Arial Narrow" w:hAnsi="Arial Narrow" w:cs="Calibri"/>
                <w:sz w:val="20"/>
                <w:szCs w:val="20"/>
              </w:rPr>
              <w:t>SONDA DE FOLEY 2V Nº22,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8D67975">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6FE23A5">
            <w:pPr>
              <w:jc w:val="center"/>
              <w:rPr>
                <w:rFonts w:ascii="Arial Narrow" w:hAnsi="Arial Narrow" w:cs="Calibri"/>
                <w:sz w:val="20"/>
                <w:szCs w:val="20"/>
              </w:rPr>
            </w:pPr>
            <w:r>
              <w:rPr>
                <w:rFonts w:ascii="Arial Narrow" w:hAnsi="Arial Narrow" w:cs="Calibri"/>
                <w:sz w:val="20"/>
                <w:szCs w:val="20"/>
              </w:rPr>
              <w:t>100</w:t>
            </w:r>
          </w:p>
        </w:tc>
      </w:tr>
      <w:tr w14:paraId="2EC76C9E">
        <w:tblPrEx>
          <w:tblCellMar>
            <w:top w:w="0" w:type="dxa"/>
            <w:left w:w="70" w:type="dxa"/>
            <w:bottom w:w="0" w:type="dxa"/>
            <w:right w:w="70" w:type="dxa"/>
          </w:tblCellMar>
        </w:tblPrEx>
        <w:trPr>
          <w:trHeight w:val="42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49C68CE">
            <w:pPr>
              <w:jc w:val="center"/>
              <w:rPr>
                <w:rFonts w:ascii="Arial Narrow" w:hAnsi="Arial Narrow" w:cs="Calibri"/>
                <w:sz w:val="20"/>
                <w:szCs w:val="20"/>
              </w:rPr>
            </w:pPr>
            <w:r>
              <w:rPr>
                <w:rFonts w:ascii="Arial Narrow" w:hAnsi="Arial Narrow" w:cs="Calibri"/>
                <w:sz w:val="20"/>
                <w:szCs w:val="20"/>
              </w:rPr>
              <w:t>14</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3F6D85EC">
            <w:pPr>
              <w:ind w:left="-32"/>
              <w:rPr>
                <w:rFonts w:ascii="Arial Narrow" w:hAnsi="Arial Narrow" w:cs="Calibri"/>
                <w:sz w:val="20"/>
                <w:szCs w:val="20"/>
              </w:rPr>
            </w:pPr>
            <w:r>
              <w:rPr>
                <w:rFonts w:ascii="Arial Narrow" w:hAnsi="Arial Narrow" w:cs="Calibri"/>
                <w:sz w:val="20"/>
                <w:szCs w:val="20"/>
              </w:rPr>
              <w:t>SONDA DE FOLEY 2V Nº24,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7B77577">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422420E">
            <w:pPr>
              <w:jc w:val="center"/>
              <w:rPr>
                <w:rFonts w:ascii="Arial Narrow" w:hAnsi="Arial Narrow" w:cs="Calibri"/>
                <w:sz w:val="20"/>
                <w:szCs w:val="20"/>
              </w:rPr>
            </w:pPr>
            <w:r>
              <w:rPr>
                <w:rFonts w:ascii="Arial Narrow" w:hAnsi="Arial Narrow" w:cs="Calibri"/>
                <w:sz w:val="20"/>
                <w:szCs w:val="20"/>
              </w:rPr>
              <w:t>100</w:t>
            </w:r>
          </w:p>
        </w:tc>
      </w:tr>
      <w:tr w14:paraId="2B1D89B2">
        <w:tblPrEx>
          <w:tblCellMar>
            <w:top w:w="0" w:type="dxa"/>
            <w:left w:w="70" w:type="dxa"/>
            <w:bottom w:w="0" w:type="dxa"/>
            <w:right w:w="70" w:type="dxa"/>
          </w:tblCellMar>
        </w:tblPrEx>
        <w:trPr>
          <w:trHeight w:val="413"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39EB3F4">
            <w:pPr>
              <w:jc w:val="center"/>
              <w:rPr>
                <w:rFonts w:ascii="Arial Narrow" w:hAnsi="Arial Narrow" w:cs="Calibri"/>
                <w:sz w:val="20"/>
                <w:szCs w:val="20"/>
              </w:rPr>
            </w:pPr>
            <w:r>
              <w:rPr>
                <w:rFonts w:ascii="Arial Narrow" w:hAnsi="Arial Narrow" w:cs="Calibri"/>
                <w:sz w:val="20"/>
                <w:szCs w:val="20"/>
              </w:rPr>
              <w:t>15</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6A6A6736">
            <w:pPr>
              <w:ind w:left="-32"/>
              <w:rPr>
                <w:rFonts w:ascii="Arial Narrow" w:hAnsi="Arial Narrow" w:cs="Calibri"/>
                <w:sz w:val="20"/>
                <w:szCs w:val="20"/>
              </w:rPr>
            </w:pPr>
            <w:r>
              <w:rPr>
                <w:rFonts w:ascii="Arial Narrow" w:hAnsi="Arial Narrow" w:cs="Calibri"/>
                <w:sz w:val="20"/>
                <w:szCs w:val="20"/>
              </w:rPr>
              <w:t>SONDAS URETRAIS DE ALÍVIO Nº04,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F067F14">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745CA6E">
            <w:pPr>
              <w:jc w:val="center"/>
              <w:rPr>
                <w:rFonts w:ascii="Arial Narrow" w:hAnsi="Arial Narrow" w:cs="Calibri"/>
                <w:sz w:val="20"/>
                <w:szCs w:val="20"/>
              </w:rPr>
            </w:pPr>
            <w:r>
              <w:rPr>
                <w:rFonts w:ascii="Arial Narrow" w:hAnsi="Arial Narrow" w:cs="Calibri"/>
                <w:sz w:val="20"/>
                <w:szCs w:val="20"/>
              </w:rPr>
              <w:t>10</w:t>
            </w:r>
          </w:p>
        </w:tc>
      </w:tr>
      <w:tr w14:paraId="2BF839BB">
        <w:tblPrEx>
          <w:tblCellMar>
            <w:top w:w="0" w:type="dxa"/>
            <w:left w:w="70" w:type="dxa"/>
            <w:bottom w:w="0" w:type="dxa"/>
            <w:right w:w="70" w:type="dxa"/>
          </w:tblCellMar>
        </w:tblPrEx>
        <w:trPr>
          <w:trHeight w:val="41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7383819">
            <w:pPr>
              <w:jc w:val="center"/>
              <w:rPr>
                <w:rFonts w:ascii="Arial Narrow" w:hAnsi="Arial Narrow" w:cs="Calibri"/>
                <w:sz w:val="20"/>
                <w:szCs w:val="20"/>
              </w:rPr>
            </w:pPr>
            <w:r>
              <w:rPr>
                <w:rFonts w:ascii="Arial Narrow" w:hAnsi="Arial Narrow" w:cs="Calibri"/>
                <w:sz w:val="20"/>
                <w:szCs w:val="20"/>
              </w:rPr>
              <w:t>16</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32CCE708">
            <w:pPr>
              <w:ind w:left="-32"/>
              <w:rPr>
                <w:rFonts w:ascii="Arial Narrow" w:hAnsi="Arial Narrow" w:cs="Calibri"/>
                <w:sz w:val="20"/>
                <w:szCs w:val="20"/>
              </w:rPr>
            </w:pPr>
            <w:r>
              <w:rPr>
                <w:rFonts w:ascii="Arial Narrow" w:hAnsi="Arial Narrow" w:cs="Calibri"/>
                <w:sz w:val="20"/>
                <w:szCs w:val="20"/>
              </w:rPr>
              <w:t>SONDAS URETRAIS DE ALÍVIO Nº06,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9C7F079">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661589B">
            <w:pPr>
              <w:jc w:val="center"/>
              <w:rPr>
                <w:rFonts w:ascii="Arial Narrow" w:hAnsi="Arial Narrow" w:cs="Calibri"/>
                <w:sz w:val="20"/>
                <w:szCs w:val="20"/>
              </w:rPr>
            </w:pPr>
            <w:r>
              <w:rPr>
                <w:rFonts w:ascii="Arial Narrow" w:hAnsi="Arial Narrow" w:cs="Calibri"/>
                <w:sz w:val="20"/>
                <w:szCs w:val="20"/>
              </w:rPr>
              <w:t>500</w:t>
            </w:r>
          </w:p>
        </w:tc>
      </w:tr>
      <w:tr w14:paraId="489F732D">
        <w:tblPrEx>
          <w:tblCellMar>
            <w:top w:w="0" w:type="dxa"/>
            <w:left w:w="70" w:type="dxa"/>
            <w:bottom w:w="0" w:type="dxa"/>
            <w:right w:w="70" w:type="dxa"/>
          </w:tblCellMar>
        </w:tblPrEx>
        <w:trPr>
          <w:trHeight w:val="411"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CCB8B1B">
            <w:pPr>
              <w:jc w:val="center"/>
              <w:rPr>
                <w:rFonts w:ascii="Arial Narrow" w:hAnsi="Arial Narrow" w:cs="Calibri"/>
                <w:sz w:val="20"/>
                <w:szCs w:val="20"/>
              </w:rPr>
            </w:pPr>
            <w:r>
              <w:rPr>
                <w:rFonts w:ascii="Arial Narrow" w:hAnsi="Arial Narrow" w:cs="Calibri"/>
                <w:sz w:val="20"/>
                <w:szCs w:val="20"/>
              </w:rPr>
              <w:t>17</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57A47249">
            <w:pPr>
              <w:ind w:left="-32"/>
              <w:rPr>
                <w:rFonts w:ascii="Arial Narrow" w:hAnsi="Arial Narrow" w:cs="Calibri"/>
                <w:sz w:val="20"/>
                <w:szCs w:val="20"/>
              </w:rPr>
            </w:pPr>
            <w:r>
              <w:rPr>
                <w:rFonts w:ascii="Arial Narrow" w:hAnsi="Arial Narrow" w:cs="Calibri"/>
                <w:sz w:val="20"/>
                <w:szCs w:val="20"/>
              </w:rPr>
              <w:t>SONDAS URETRAIS DE ALÍVIO Nº08,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AC12E83">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022492E">
            <w:pPr>
              <w:jc w:val="center"/>
              <w:rPr>
                <w:rFonts w:ascii="Arial Narrow" w:hAnsi="Arial Narrow" w:cs="Calibri"/>
                <w:sz w:val="20"/>
                <w:szCs w:val="20"/>
              </w:rPr>
            </w:pPr>
            <w:r>
              <w:rPr>
                <w:rFonts w:ascii="Arial Narrow" w:hAnsi="Arial Narrow" w:cs="Calibri"/>
                <w:sz w:val="20"/>
                <w:szCs w:val="20"/>
              </w:rPr>
              <w:t>1000</w:t>
            </w:r>
          </w:p>
        </w:tc>
      </w:tr>
      <w:tr w14:paraId="29E2D583">
        <w:tblPrEx>
          <w:tblCellMar>
            <w:top w:w="0" w:type="dxa"/>
            <w:left w:w="70" w:type="dxa"/>
            <w:bottom w:w="0" w:type="dxa"/>
            <w:right w:w="70" w:type="dxa"/>
          </w:tblCellMar>
        </w:tblPrEx>
        <w:trPr>
          <w:trHeight w:val="417"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8125B38">
            <w:pPr>
              <w:jc w:val="center"/>
              <w:rPr>
                <w:rFonts w:ascii="Arial Narrow" w:hAnsi="Arial Narrow" w:cs="Calibri"/>
                <w:sz w:val="20"/>
                <w:szCs w:val="20"/>
              </w:rPr>
            </w:pPr>
            <w:r>
              <w:rPr>
                <w:rFonts w:ascii="Arial Narrow" w:hAnsi="Arial Narrow" w:cs="Calibri"/>
                <w:sz w:val="20"/>
                <w:szCs w:val="20"/>
              </w:rPr>
              <w:t>18</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63422CF6">
            <w:pPr>
              <w:ind w:left="-32"/>
              <w:rPr>
                <w:rFonts w:ascii="Arial Narrow" w:hAnsi="Arial Narrow" w:cs="Calibri"/>
                <w:sz w:val="20"/>
                <w:szCs w:val="20"/>
              </w:rPr>
            </w:pPr>
            <w:r>
              <w:rPr>
                <w:rFonts w:ascii="Arial Narrow" w:hAnsi="Arial Narrow" w:cs="Calibri"/>
                <w:sz w:val="20"/>
                <w:szCs w:val="20"/>
              </w:rPr>
              <w:t>SONDAS URETRAIS DE ALÍVIO Nº10,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CC3CD5A">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EA9FCCA">
            <w:pPr>
              <w:jc w:val="center"/>
              <w:rPr>
                <w:rFonts w:ascii="Arial Narrow" w:hAnsi="Arial Narrow" w:cs="Calibri"/>
                <w:sz w:val="20"/>
                <w:szCs w:val="20"/>
              </w:rPr>
            </w:pPr>
            <w:r>
              <w:rPr>
                <w:rFonts w:ascii="Arial Narrow" w:hAnsi="Arial Narrow" w:cs="Calibri"/>
                <w:sz w:val="20"/>
                <w:szCs w:val="20"/>
              </w:rPr>
              <w:t>3000</w:t>
            </w:r>
          </w:p>
        </w:tc>
      </w:tr>
      <w:tr w14:paraId="61FF2702">
        <w:tblPrEx>
          <w:tblCellMar>
            <w:top w:w="0" w:type="dxa"/>
            <w:left w:w="70" w:type="dxa"/>
            <w:bottom w:w="0" w:type="dxa"/>
            <w:right w:w="70" w:type="dxa"/>
          </w:tblCellMar>
        </w:tblPrEx>
        <w:trPr>
          <w:trHeight w:val="422"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E25B982">
            <w:pPr>
              <w:jc w:val="center"/>
              <w:rPr>
                <w:rFonts w:ascii="Arial Narrow" w:hAnsi="Arial Narrow" w:cs="Calibri"/>
                <w:sz w:val="20"/>
                <w:szCs w:val="20"/>
              </w:rPr>
            </w:pPr>
            <w:r>
              <w:rPr>
                <w:rFonts w:ascii="Arial Narrow" w:hAnsi="Arial Narrow" w:cs="Calibri"/>
                <w:sz w:val="20"/>
                <w:szCs w:val="20"/>
              </w:rPr>
              <w:t>19</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084AB5E7">
            <w:pPr>
              <w:ind w:left="-32"/>
              <w:rPr>
                <w:rFonts w:ascii="Arial Narrow" w:hAnsi="Arial Narrow" w:cs="Calibri"/>
                <w:sz w:val="20"/>
                <w:szCs w:val="20"/>
              </w:rPr>
            </w:pPr>
            <w:r>
              <w:rPr>
                <w:rFonts w:ascii="Arial Narrow" w:hAnsi="Arial Narrow" w:cs="Calibri"/>
                <w:sz w:val="20"/>
                <w:szCs w:val="20"/>
              </w:rPr>
              <w:t>SONDAS URETRAIS DE ALÍVIO Nº12,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5311431">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6E07B43">
            <w:pPr>
              <w:jc w:val="center"/>
              <w:rPr>
                <w:rFonts w:ascii="Arial Narrow" w:hAnsi="Arial Narrow" w:cs="Calibri"/>
                <w:sz w:val="20"/>
                <w:szCs w:val="20"/>
              </w:rPr>
            </w:pPr>
            <w:r>
              <w:rPr>
                <w:rFonts w:ascii="Arial Narrow" w:hAnsi="Arial Narrow" w:cs="Calibri"/>
                <w:sz w:val="20"/>
                <w:szCs w:val="20"/>
              </w:rPr>
              <w:t>3000</w:t>
            </w:r>
          </w:p>
        </w:tc>
      </w:tr>
      <w:tr w14:paraId="7ADE0AB7">
        <w:tblPrEx>
          <w:tblCellMar>
            <w:top w:w="0" w:type="dxa"/>
            <w:left w:w="70" w:type="dxa"/>
            <w:bottom w:w="0" w:type="dxa"/>
            <w:right w:w="70" w:type="dxa"/>
          </w:tblCellMar>
        </w:tblPrEx>
        <w:trPr>
          <w:trHeight w:val="415"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4886E57">
            <w:pPr>
              <w:jc w:val="center"/>
              <w:rPr>
                <w:rFonts w:ascii="Arial Narrow" w:hAnsi="Arial Narrow" w:cs="Calibri"/>
                <w:sz w:val="20"/>
                <w:szCs w:val="20"/>
              </w:rPr>
            </w:pPr>
            <w:r>
              <w:rPr>
                <w:rFonts w:ascii="Arial Narrow" w:hAnsi="Arial Narrow" w:cs="Calibri"/>
                <w:sz w:val="20"/>
                <w:szCs w:val="20"/>
              </w:rPr>
              <w:t>20</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50FDC7B0">
            <w:pPr>
              <w:ind w:left="-32"/>
              <w:rPr>
                <w:rFonts w:ascii="Arial Narrow" w:hAnsi="Arial Narrow" w:cs="Calibri"/>
                <w:sz w:val="20"/>
                <w:szCs w:val="20"/>
              </w:rPr>
            </w:pPr>
            <w:r>
              <w:rPr>
                <w:rFonts w:ascii="Arial Narrow" w:hAnsi="Arial Narrow" w:cs="Calibri"/>
                <w:sz w:val="20"/>
                <w:szCs w:val="20"/>
              </w:rPr>
              <w:t>SONDAS URETRAIS DE ALÍVIO Nº14,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2E27ABD">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58B694C">
            <w:pPr>
              <w:jc w:val="center"/>
              <w:rPr>
                <w:rFonts w:ascii="Arial Narrow" w:hAnsi="Arial Narrow" w:cs="Calibri"/>
                <w:sz w:val="20"/>
                <w:szCs w:val="20"/>
              </w:rPr>
            </w:pPr>
            <w:r>
              <w:rPr>
                <w:rFonts w:ascii="Arial Narrow" w:hAnsi="Arial Narrow" w:cs="Calibri"/>
                <w:sz w:val="20"/>
                <w:szCs w:val="20"/>
              </w:rPr>
              <w:t>250</w:t>
            </w:r>
          </w:p>
        </w:tc>
      </w:tr>
      <w:tr w14:paraId="022A489A">
        <w:tblPrEx>
          <w:tblCellMar>
            <w:top w:w="0" w:type="dxa"/>
            <w:left w:w="70" w:type="dxa"/>
            <w:bottom w:w="0" w:type="dxa"/>
            <w:right w:w="70" w:type="dxa"/>
          </w:tblCellMar>
        </w:tblPrEx>
        <w:trPr>
          <w:trHeight w:val="535"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34DFFC6">
            <w:pPr>
              <w:jc w:val="center"/>
              <w:rPr>
                <w:rFonts w:ascii="Arial Narrow" w:hAnsi="Arial Narrow" w:cs="Calibri"/>
                <w:sz w:val="20"/>
                <w:szCs w:val="20"/>
              </w:rPr>
            </w:pPr>
            <w:r>
              <w:rPr>
                <w:rFonts w:ascii="Arial Narrow" w:hAnsi="Arial Narrow" w:cs="Calibri"/>
                <w:sz w:val="20"/>
                <w:szCs w:val="20"/>
              </w:rPr>
              <w:t>21</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525A1AFB">
            <w:pPr>
              <w:ind w:left="-32"/>
              <w:rPr>
                <w:rFonts w:ascii="Arial Narrow" w:hAnsi="Arial Narrow" w:cs="Calibri"/>
                <w:sz w:val="20"/>
                <w:szCs w:val="20"/>
              </w:rPr>
            </w:pPr>
            <w:r>
              <w:rPr>
                <w:rFonts w:ascii="Arial Narrow" w:hAnsi="Arial Narrow" w:cs="Calibri"/>
                <w:sz w:val="20"/>
                <w:szCs w:val="20"/>
              </w:rPr>
              <w:t>SONDAS URETRAIS DE ALÍVIO Nº16,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5C9F708">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016E4AC">
            <w:pPr>
              <w:jc w:val="center"/>
              <w:rPr>
                <w:rFonts w:ascii="Arial Narrow" w:hAnsi="Arial Narrow" w:cs="Calibri"/>
                <w:sz w:val="20"/>
                <w:szCs w:val="20"/>
              </w:rPr>
            </w:pPr>
            <w:r>
              <w:rPr>
                <w:rFonts w:ascii="Arial Narrow" w:hAnsi="Arial Narrow" w:cs="Calibri"/>
                <w:sz w:val="20"/>
                <w:szCs w:val="20"/>
              </w:rPr>
              <w:t>10</w:t>
            </w:r>
          </w:p>
        </w:tc>
      </w:tr>
      <w:tr w14:paraId="464BFFD4">
        <w:tblPrEx>
          <w:tblCellMar>
            <w:top w:w="0" w:type="dxa"/>
            <w:left w:w="70" w:type="dxa"/>
            <w:bottom w:w="0" w:type="dxa"/>
            <w:right w:w="70" w:type="dxa"/>
          </w:tblCellMar>
        </w:tblPrEx>
        <w:trPr>
          <w:trHeight w:val="42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B2FF711">
            <w:pPr>
              <w:jc w:val="center"/>
              <w:rPr>
                <w:rFonts w:ascii="Arial Narrow" w:hAnsi="Arial Narrow" w:cs="Calibri"/>
                <w:sz w:val="20"/>
                <w:szCs w:val="20"/>
              </w:rPr>
            </w:pPr>
            <w:r>
              <w:rPr>
                <w:rFonts w:ascii="Arial Narrow" w:hAnsi="Arial Narrow" w:cs="Calibri"/>
                <w:sz w:val="20"/>
                <w:szCs w:val="20"/>
              </w:rPr>
              <w:t>22</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6A2606B7">
            <w:pPr>
              <w:ind w:left="-32"/>
              <w:rPr>
                <w:rFonts w:ascii="Arial Narrow" w:hAnsi="Arial Narrow" w:cs="Calibri"/>
                <w:sz w:val="20"/>
                <w:szCs w:val="20"/>
              </w:rPr>
            </w:pPr>
            <w:r>
              <w:rPr>
                <w:rFonts w:ascii="Arial Narrow" w:hAnsi="Arial Narrow" w:cs="Calibri"/>
                <w:sz w:val="20"/>
                <w:szCs w:val="20"/>
              </w:rPr>
              <w:t>SONDAS URETRAIS DE ALÍVIO Nº18,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FDC8C85">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B07B5B0">
            <w:pPr>
              <w:jc w:val="center"/>
              <w:rPr>
                <w:rFonts w:ascii="Arial Narrow" w:hAnsi="Arial Narrow" w:cs="Calibri"/>
                <w:sz w:val="20"/>
                <w:szCs w:val="20"/>
              </w:rPr>
            </w:pPr>
            <w:r>
              <w:rPr>
                <w:rFonts w:ascii="Arial Narrow" w:hAnsi="Arial Narrow" w:cs="Calibri"/>
                <w:sz w:val="20"/>
                <w:szCs w:val="20"/>
              </w:rPr>
              <w:t>10</w:t>
            </w:r>
          </w:p>
        </w:tc>
      </w:tr>
      <w:tr w14:paraId="2405C6BD">
        <w:tblPrEx>
          <w:tblCellMar>
            <w:top w:w="0" w:type="dxa"/>
            <w:left w:w="70" w:type="dxa"/>
            <w:bottom w:w="0" w:type="dxa"/>
            <w:right w:w="70" w:type="dxa"/>
          </w:tblCellMar>
        </w:tblPrEx>
        <w:trPr>
          <w:trHeight w:val="42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CA247B3">
            <w:pPr>
              <w:jc w:val="center"/>
              <w:rPr>
                <w:rFonts w:ascii="Arial Narrow" w:hAnsi="Arial Narrow" w:cs="Calibri"/>
                <w:sz w:val="20"/>
                <w:szCs w:val="20"/>
              </w:rPr>
            </w:pPr>
            <w:r>
              <w:rPr>
                <w:rFonts w:ascii="Arial Narrow" w:hAnsi="Arial Narrow" w:cs="Calibri"/>
                <w:sz w:val="20"/>
                <w:szCs w:val="20"/>
              </w:rPr>
              <w:t>23</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28A5819C">
            <w:pPr>
              <w:ind w:left="-32"/>
              <w:rPr>
                <w:rFonts w:ascii="Arial Narrow" w:hAnsi="Arial Narrow" w:cs="Calibri"/>
                <w:sz w:val="20"/>
                <w:szCs w:val="20"/>
              </w:rPr>
            </w:pPr>
            <w:r>
              <w:rPr>
                <w:rFonts w:ascii="Arial Narrow" w:hAnsi="Arial Narrow" w:cs="Calibri"/>
                <w:sz w:val="20"/>
                <w:szCs w:val="20"/>
              </w:rPr>
              <w:t>SONDAS URETRAIS DE ALÍVIO Nº20,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06A0095">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DA535D6">
            <w:pPr>
              <w:jc w:val="center"/>
              <w:rPr>
                <w:rFonts w:ascii="Arial Narrow" w:hAnsi="Arial Narrow" w:cs="Calibri"/>
                <w:sz w:val="20"/>
                <w:szCs w:val="20"/>
              </w:rPr>
            </w:pPr>
            <w:r>
              <w:rPr>
                <w:rFonts w:ascii="Arial Narrow" w:hAnsi="Arial Narrow" w:cs="Calibri"/>
                <w:sz w:val="20"/>
                <w:szCs w:val="20"/>
              </w:rPr>
              <w:t>10</w:t>
            </w:r>
          </w:p>
        </w:tc>
      </w:tr>
      <w:tr w14:paraId="0269CF5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CA5F3FD">
            <w:pPr>
              <w:jc w:val="center"/>
              <w:rPr>
                <w:rFonts w:ascii="Arial Narrow" w:hAnsi="Arial Narrow" w:cs="Calibri"/>
                <w:sz w:val="20"/>
                <w:szCs w:val="20"/>
              </w:rPr>
            </w:pPr>
            <w:r>
              <w:rPr>
                <w:rFonts w:ascii="Arial Narrow" w:hAnsi="Arial Narrow" w:cs="Calibri"/>
                <w:sz w:val="20"/>
                <w:szCs w:val="20"/>
              </w:rPr>
              <w:t>24</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558DF4A5">
            <w:pPr>
              <w:ind w:left="-32"/>
              <w:rPr>
                <w:rFonts w:ascii="Arial Narrow" w:hAnsi="Arial Narrow" w:cs="Calibri"/>
                <w:sz w:val="20"/>
                <w:szCs w:val="20"/>
              </w:rPr>
            </w:pPr>
            <w:r>
              <w:rPr>
                <w:rFonts w:ascii="Arial Narrow" w:hAnsi="Arial Narrow" w:cs="Calibri"/>
                <w:sz w:val="20"/>
                <w:szCs w:val="20"/>
              </w:rPr>
              <w:t>SONDAS URETRAIS DE ALÍVIO Nº22,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1EF3F93">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266B7E2">
            <w:pPr>
              <w:jc w:val="center"/>
              <w:rPr>
                <w:rFonts w:ascii="Arial Narrow" w:hAnsi="Arial Narrow" w:cs="Calibri"/>
                <w:sz w:val="20"/>
                <w:szCs w:val="20"/>
              </w:rPr>
            </w:pPr>
            <w:r>
              <w:rPr>
                <w:rFonts w:ascii="Arial Narrow" w:hAnsi="Arial Narrow" w:cs="Calibri"/>
                <w:sz w:val="20"/>
                <w:szCs w:val="20"/>
              </w:rPr>
              <w:t>10</w:t>
            </w:r>
          </w:p>
        </w:tc>
      </w:tr>
      <w:tr w14:paraId="57375E77">
        <w:tblPrEx>
          <w:tblCellMar>
            <w:top w:w="0" w:type="dxa"/>
            <w:left w:w="70" w:type="dxa"/>
            <w:bottom w:w="0" w:type="dxa"/>
            <w:right w:w="70" w:type="dxa"/>
          </w:tblCellMar>
        </w:tblPrEx>
        <w:trPr>
          <w:trHeight w:val="366"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044A76F">
            <w:pPr>
              <w:jc w:val="center"/>
              <w:rPr>
                <w:rFonts w:ascii="Arial Narrow" w:hAnsi="Arial Narrow" w:cs="Calibri"/>
                <w:sz w:val="20"/>
                <w:szCs w:val="20"/>
              </w:rPr>
            </w:pPr>
            <w:r>
              <w:rPr>
                <w:rFonts w:ascii="Arial Narrow" w:hAnsi="Arial Narrow" w:cs="Calibri"/>
                <w:sz w:val="20"/>
                <w:szCs w:val="20"/>
              </w:rPr>
              <w:t>25</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54D80AD7">
            <w:pPr>
              <w:ind w:left="-32"/>
              <w:rPr>
                <w:rFonts w:ascii="Arial Narrow" w:hAnsi="Arial Narrow" w:cs="Calibri"/>
                <w:sz w:val="20"/>
                <w:szCs w:val="20"/>
              </w:rPr>
            </w:pPr>
            <w:r>
              <w:rPr>
                <w:rFonts w:ascii="Arial Narrow" w:hAnsi="Arial Narrow" w:cs="Calibri"/>
                <w:sz w:val="20"/>
                <w:szCs w:val="20"/>
              </w:rPr>
              <w:t>SONDA NASOGÁSTRICA AD. LONGA Nº06,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F24CFD0">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2456C7A">
            <w:pPr>
              <w:jc w:val="center"/>
              <w:rPr>
                <w:rFonts w:ascii="Arial Narrow" w:hAnsi="Arial Narrow" w:cs="Calibri"/>
                <w:sz w:val="20"/>
                <w:szCs w:val="20"/>
              </w:rPr>
            </w:pPr>
            <w:r>
              <w:rPr>
                <w:rFonts w:ascii="Arial Narrow" w:hAnsi="Arial Narrow" w:cs="Calibri"/>
                <w:sz w:val="20"/>
                <w:szCs w:val="20"/>
              </w:rPr>
              <w:t>10</w:t>
            </w:r>
          </w:p>
        </w:tc>
      </w:tr>
      <w:tr w14:paraId="32987490">
        <w:tblPrEx>
          <w:tblCellMar>
            <w:top w:w="0" w:type="dxa"/>
            <w:left w:w="70" w:type="dxa"/>
            <w:bottom w:w="0" w:type="dxa"/>
            <w:right w:w="70" w:type="dxa"/>
          </w:tblCellMar>
        </w:tblPrEx>
        <w:trPr>
          <w:trHeight w:val="414"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22FDD77">
            <w:pPr>
              <w:jc w:val="center"/>
              <w:rPr>
                <w:rFonts w:ascii="Arial Narrow" w:hAnsi="Arial Narrow" w:cs="Calibri"/>
                <w:sz w:val="20"/>
                <w:szCs w:val="20"/>
              </w:rPr>
            </w:pPr>
            <w:r>
              <w:rPr>
                <w:rFonts w:ascii="Arial Narrow" w:hAnsi="Arial Narrow" w:cs="Calibri"/>
                <w:sz w:val="20"/>
                <w:szCs w:val="20"/>
              </w:rPr>
              <w:t>26</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014FD6BB">
            <w:pPr>
              <w:ind w:left="-32"/>
              <w:rPr>
                <w:rFonts w:ascii="Arial Narrow" w:hAnsi="Arial Narrow" w:cs="Calibri"/>
                <w:sz w:val="20"/>
                <w:szCs w:val="20"/>
              </w:rPr>
            </w:pPr>
            <w:r>
              <w:rPr>
                <w:rFonts w:ascii="Arial Narrow" w:hAnsi="Arial Narrow" w:cs="Calibri"/>
                <w:sz w:val="20"/>
                <w:szCs w:val="20"/>
              </w:rPr>
              <w:t>SONDA NASOGÁSTRICA AD. LONGA Nº08,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EED75C3">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6CBA2A9">
            <w:pPr>
              <w:jc w:val="center"/>
              <w:rPr>
                <w:rFonts w:ascii="Arial Narrow" w:hAnsi="Arial Narrow" w:cs="Calibri"/>
                <w:sz w:val="20"/>
                <w:szCs w:val="20"/>
              </w:rPr>
            </w:pPr>
            <w:r>
              <w:rPr>
                <w:rFonts w:ascii="Arial Narrow" w:hAnsi="Arial Narrow" w:cs="Calibri"/>
                <w:sz w:val="20"/>
                <w:szCs w:val="20"/>
              </w:rPr>
              <w:t>10</w:t>
            </w:r>
          </w:p>
        </w:tc>
      </w:tr>
      <w:tr w14:paraId="5B5A0961">
        <w:tblPrEx>
          <w:tblCellMar>
            <w:top w:w="0" w:type="dxa"/>
            <w:left w:w="70" w:type="dxa"/>
            <w:bottom w:w="0" w:type="dxa"/>
            <w:right w:w="70" w:type="dxa"/>
          </w:tblCellMar>
        </w:tblPrEx>
        <w:trPr>
          <w:trHeight w:val="41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DBC97C6">
            <w:pPr>
              <w:jc w:val="center"/>
              <w:rPr>
                <w:rFonts w:ascii="Arial Narrow" w:hAnsi="Arial Narrow" w:cs="Calibri"/>
                <w:sz w:val="20"/>
                <w:szCs w:val="20"/>
              </w:rPr>
            </w:pPr>
            <w:r>
              <w:rPr>
                <w:rFonts w:ascii="Arial Narrow" w:hAnsi="Arial Narrow" w:cs="Calibri"/>
                <w:sz w:val="20"/>
                <w:szCs w:val="20"/>
              </w:rPr>
              <w:t>27</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67174A23">
            <w:pPr>
              <w:ind w:left="-32"/>
              <w:rPr>
                <w:rFonts w:ascii="Arial Narrow" w:hAnsi="Arial Narrow" w:cs="Calibri"/>
                <w:sz w:val="20"/>
                <w:szCs w:val="20"/>
              </w:rPr>
            </w:pPr>
            <w:r>
              <w:rPr>
                <w:rFonts w:ascii="Arial Narrow" w:hAnsi="Arial Narrow" w:cs="Calibri"/>
                <w:sz w:val="20"/>
                <w:szCs w:val="20"/>
              </w:rPr>
              <w:t>SONDA NASOGÁSTRICA AD. LONGA Nº10,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3841E4C">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E8B0D91">
            <w:pPr>
              <w:jc w:val="center"/>
              <w:rPr>
                <w:rFonts w:ascii="Arial Narrow" w:hAnsi="Arial Narrow" w:cs="Calibri"/>
                <w:sz w:val="20"/>
                <w:szCs w:val="20"/>
              </w:rPr>
            </w:pPr>
            <w:r>
              <w:rPr>
                <w:rFonts w:ascii="Arial Narrow" w:hAnsi="Arial Narrow" w:cs="Calibri"/>
                <w:sz w:val="20"/>
                <w:szCs w:val="20"/>
              </w:rPr>
              <w:t>10</w:t>
            </w:r>
          </w:p>
        </w:tc>
      </w:tr>
      <w:tr w14:paraId="15179403">
        <w:tblPrEx>
          <w:tblCellMar>
            <w:top w:w="0" w:type="dxa"/>
            <w:left w:w="70" w:type="dxa"/>
            <w:bottom w:w="0" w:type="dxa"/>
            <w:right w:w="70" w:type="dxa"/>
          </w:tblCellMar>
        </w:tblPrEx>
        <w:trPr>
          <w:trHeight w:val="411"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826B09F">
            <w:pPr>
              <w:jc w:val="center"/>
              <w:rPr>
                <w:rFonts w:ascii="Arial Narrow" w:hAnsi="Arial Narrow" w:cs="Calibri"/>
                <w:sz w:val="20"/>
                <w:szCs w:val="20"/>
              </w:rPr>
            </w:pPr>
            <w:r>
              <w:rPr>
                <w:rFonts w:ascii="Arial Narrow" w:hAnsi="Arial Narrow" w:cs="Calibri"/>
                <w:sz w:val="20"/>
                <w:szCs w:val="20"/>
              </w:rPr>
              <w:t>28</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6F528A31">
            <w:pPr>
              <w:ind w:left="-32"/>
              <w:rPr>
                <w:rFonts w:ascii="Arial Narrow" w:hAnsi="Arial Narrow" w:cs="Calibri"/>
                <w:sz w:val="20"/>
                <w:szCs w:val="20"/>
              </w:rPr>
            </w:pPr>
            <w:r>
              <w:rPr>
                <w:rFonts w:ascii="Arial Narrow" w:hAnsi="Arial Narrow" w:cs="Calibri"/>
                <w:sz w:val="20"/>
                <w:szCs w:val="20"/>
              </w:rPr>
              <w:t>SONDA NASOGÁSTRICA AD. LONGA Nº12,PCT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C8C701D">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2B5DB2E">
            <w:pPr>
              <w:jc w:val="center"/>
              <w:rPr>
                <w:rFonts w:ascii="Arial Narrow" w:hAnsi="Arial Narrow" w:cs="Calibri"/>
                <w:sz w:val="20"/>
                <w:szCs w:val="20"/>
              </w:rPr>
            </w:pPr>
            <w:r>
              <w:rPr>
                <w:rFonts w:ascii="Arial Narrow" w:hAnsi="Arial Narrow" w:cs="Calibri"/>
                <w:sz w:val="20"/>
                <w:szCs w:val="20"/>
              </w:rPr>
              <w:t>10</w:t>
            </w:r>
          </w:p>
        </w:tc>
      </w:tr>
      <w:tr w14:paraId="34DCE39F">
        <w:tblPrEx>
          <w:tblCellMar>
            <w:top w:w="0" w:type="dxa"/>
            <w:left w:w="70" w:type="dxa"/>
            <w:bottom w:w="0" w:type="dxa"/>
            <w:right w:w="70" w:type="dxa"/>
          </w:tblCellMar>
        </w:tblPrEx>
        <w:trPr>
          <w:trHeight w:val="403"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495FBA6">
            <w:pPr>
              <w:jc w:val="center"/>
              <w:rPr>
                <w:rFonts w:ascii="Arial Narrow" w:hAnsi="Arial Narrow" w:cs="Calibri"/>
                <w:sz w:val="20"/>
                <w:szCs w:val="20"/>
              </w:rPr>
            </w:pPr>
            <w:r>
              <w:rPr>
                <w:rFonts w:ascii="Arial Narrow" w:hAnsi="Arial Narrow" w:cs="Calibri"/>
                <w:sz w:val="20"/>
                <w:szCs w:val="20"/>
              </w:rPr>
              <w:t>29</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48E3F0DC">
            <w:pPr>
              <w:ind w:left="-32"/>
              <w:rPr>
                <w:rFonts w:ascii="Arial Narrow" w:hAnsi="Arial Narrow" w:cs="Calibri"/>
                <w:sz w:val="20"/>
                <w:szCs w:val="20"/>
              </w:rPr>
            </w:pPr>
            <w:r>
              <w:rPr>
                <w:rFonts w:ascii="Arial Narrow" w:hAnsi="Arial Narrow" w:cs="Calibri"/>
                <w:sz w:val="20"/>
                <w:szCs w:val="20"/>
              </w:rPr>
              <w:t>SONDA NASOGÁSTRICA AD. LONGA Nº14,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B9C14CA">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DD686A9">
            <w:pPr>
              <w:jc w:val="center"/>
              <w:rPr>
                <w:rFonts w:ascii="Arial Narrow" w:hAnsi="Arial Narrow" w:cs="Calibri"/>
                <w:sz w:val="20"/>
                <w:szCs w:val="20"/>
              </w:rPr>
            </w:pPr>
            <w:r>
              <w:rPr>
                <w:rFonts w:ascii="Arial Narrow" w:hAnsi="Arial Narrow" w:cs="Calibri"/>
                <w:sz w:val="20"/>
                <w:szCs w:val="20"/>
              </w:rPr>
              <w:t>50</w:t>
            </w:r>
          </w:p>
        </w:tc>
      </w:tr>
      <w:tr w14:paraId="70788C1E">
        <w:tblPrEx>
          <w:tblCellMar>
            <w:top w:w="0" w:type="dxa"/>
            <w:left w:w="70" w:type="dxa"/>
            <w:bottom w:w="0" w:type="dxa"/>
            <w:right w:w="70" w:type="dxa"/>
          </w:tblCellMar>
        </w:tblPrEx>
        <w:trPr>
          <w:trHeight w:val="408"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9152CC5">
            <w:pPr>
              <w:jc w:val="center"/>
              <w:rPr>
                <w:rFonts w:ascii="Arial Narrow" w:hAnsi="Arial Narrow" w:cs="Calibri"/>
                <w:sz w:val="20"/>
                <w:szCs w:val="20"/>
              </w:rPr>
            </w:pPr>
            <w:r>
              <w:rPr>
                <w:rFonts w:ascii="Arial Narrow" w:hAnsi="Arial Narrow" w:cs="Calibri"/>
                <w:sz w:val="20"/>
                <w:szCs w:val="20"/>
              </w:rPr>
              <w:t>30</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5C634B85">
            <w:pPr>
              <w:ind w:left="-32"/>
              <w:rPr>
                <w:rFonts w:ascii="Arial Narrow" w:hAnsi="Arial Narrow" w:cs="Calibri"/>
                <w:sz w:val="20"/>
                <w:szCs w:val="20"/>
              </w:rPr>
            </w:pPr>
            <w:r>
              <w:rPr>
                <w:rFonts w:ascii="Arial Narrow" w:hAnsi="Arial Narrow" w:cs="Calibri"/>
                <w:sz w:val="20"/>
                <w:szCs w:val="20"/>
              </w:rPr>
              <w:t>SONDA NASOGÁSTRICA AD. LONGA Nº16,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85511DE">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29B68B6">
            <w:pPr>
              <w:jc w:val="center"/>
              <w:rPr>
                <w:rFonts w:ascii="Arial Narrow" w:hAnsi="Arial Narrow" w:cs="Calibri"/>
                <w:sz w:val="20"/>
                <w:szCs w:val="20"/>
              </w:rPr>
            </w:pPr>
            <w:r>
              <w:rPr>
                <w:rFonts w:ascii="Arial Narrow" w:hAnsi="Arial Narrow" w:cs="Calibri"/>
                <w:sz w:val="20"/>
                <w:szCs w:val="20"/>
              </w:rPr>
              <w:t>50</w:t>
            </w:r>
          </w:p>
        </w:tc>
      </w:tr>
      <w:tr w14:paraId="0944AD9C">
        <w:tblPrEx>
          <w:tblCellMar>
            <w:top w:w="0" w:type="dxa"/>
            <w:left w:w="70" w:type="dxa"/>
            <w:bottom w:w="0" w:type="dxa"/>
            <w:right w:w="70" w:type="dxa"/>
          </w:tblCellMar>
        </w:tblPrEx>
        <w:trPr>
          <w:trHeight w:val="42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BA454CE">
            <w:pPr>
              <w:jc w:val="center"/>
              <w:rPr>
                <w:rFonts w:ascii="Arial Narrow" w:hAnsi="Arial Narrow" w:cs="Calibri"/>
                <w:sz w:val="20"/>
                <w:szCs w:val="20"/>
              </w:rPr>
            </w:pPr>
            <w:r>
              <w:rPr>
                <w:rFonts w:ascii="Arial Narrow" w:hAnsi="Arial Narrow" w:cs="Calibri"/>
                <w:sz w:val="20"/>
                <w:szCs w:val="20"/>
              </w:rPr>
              <w:t>31</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4A56510E">
            <w:pPr>
              <w:ind w:left="-32"/>
              <w:rPr>
                <w:rFonts w:ascii="Arial Narrow" w:hAnsi="Arial Narrow" w:cs="Calibri"/>
                <w:sz w:val="20"/>
                <w:szCs w:val="20"/>
              </w:rPr>
            </w:pPr>
            <w:r>
              <w:rPr>
                <w:rFonts w:ascii="Arial Narrow" w:hAnsi="Arial Narrow" w:cs="Calibri"/>
                <w:sz w:val="20"/>
                <w:szCs w:val="20"/>
              </w:rPr>
              <w:t>SONDA NASOGÁSTRICA AD. LONGA Nº18,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C706757">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F396BF8">
            <w:pPr>
              <w:jc w:val="center"/>
              <w:rPr>
                <w:rFonts w:ascii="Arial Narrow" w:hAnsi="Arial Narrow" w:cs="Calibri"/>
                <w:sz w:val="20"/>
                <w:szCs w:val="20"/>
              </w:rPr>
            </w:pPr>
            <w:r>
              <w:rPr>
                <w:rFonts w:ascii="Arial Narrow" w:hAnsi="Arial Narrow" w:cs="Calibri"/>
                <w:sz w:val="20"/>
                <w:szCs w:val="20"/>
              </w:rPr>
              <w:t>50</w:t>
            </w:r>
          </w:p>
        </w:tc>
      </w:tr>
      <w:tr w14:paraId="2B2D767E">
        <w:tblPrEx>
          <w:tblCellMar>
            <w:top w:w="0" w:type="dxa"/>
            <w:left w:w="70" w:type="dxa"/>
            <w:bottom w:w="0" w:type="dxa"/>
            <w:right w:w="70" w:type="dxa"/>
          </w:tblCellMar>
        </w:tblPrEx>
        <w:trPr>
          <w:trHeight w:val="407"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AC4FF5B">
            <w:pPr>
              <w:jc w:val="center"/>
              <w:rPr>
                <w:rFonts w:ascii="Arial Narrow" w:hAnsi="Arial Narrow" w:cs="Calibri"/>
                <w:sz w:val="20"/>
                <w:szCs w:val="20"/>
              </w:rPr>
            </w:pPr>
            <w:r>
              <w:rPr>
                <w:rFonts w:ascii="Arial Narrow" w:hAnsi="Arial Narrow" w:cs="Calibri"/>
                <w:sz w:val="20"/>
                <w:szCs w:val="20"/>
              </w:rPr>
              <w:t>32</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62851D0C">
            <w:pPr>
              <w:ind w:left="-32"/>
              <w:rPr>
                <w:rFonts w:ascii="Arial Narrow" w:hAnsi="Arial Narrow" w:cs="Calibri"/>
                <w:sz w:val="20"/>
                <w:szCs w:val="20"/>
              </w:rPr>
            </w:pPr>
            <w:r>
              <w:rPr>
                <w:rFonts w:ascii="Arial Narrow" w:hAnsi="Arial Narrow" w:cs="Calibri"/>
                <w:sz w:val="20"/>
                <w:szCs w:val="20"/>
              </w:rPr>
              <w:t>SONDA NASOGÁSTRICA AD. LONGA Nº20,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7B85125">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50DAE9D">
            <w:pPr>
              <w:jc w:val="center"/>
              <w:rPr>
                <w:rFonts w:ascii="Arial Narrow" w:hAnsi="Arial Narrow" w:cs="Calibri"/>
                <w:sz w:val="20"/>
                <w:szCs w:val="20"/>
              </w:rPr>
            </w:pPr>
            <w:r>
              <w:rPr>
                <w:rFonts w:ascii="Arial Narrow" w:hAnsi="Arial Narrow" w:cs="Calibri"/>
                <w:sz w:val="20"/>
                <w:szCs w:val="20"/>
              </w:rPr>
              <w:t>50</w:t>
            </w:r>
          </w:p>
        </w:tc>
      </w:tr>
      <w:tr w14:paraId="5D2F7A72">
        <w:tblPrEx>
          <w:tblCellMar>
            <w:top w:w="0" w:type="dxa"/>
            <w:left w:w="70" w:type="dxa"/>
            <w:bottom w:w="0" w:type="dxa"/>
            <w:right w:w="70" w:type="dxa"/>
          </w:tblCellMar>
        </w:tblPrEx>
        <w:trPr>
          <w:trHeight w:val="426"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A277FD7">
            <w:pPr>
              <w:jc w:val="center"/>
              <w:rPr>
                <w:rFonts w:ascii="Arial Narrow" w:hAnsi="Arial Narrow" w:cs="Calibri"/>
                <w:sz w:val="20"/>
                <w:szCs w:val="20"/>
              </w:rPr>
            </w:pPr>
            <w:r>
              <w:rPr>
                <w:rFonts w:ascii="Arial Narrow" w:hAnsi="Arial Narrow" w:cs="Calibri"/>
                <w:sz w:val="20"/>
                <w:szCs w:val="20"/>
              </w:rPr>
              <w:t>33</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28601A32">
            <w:pPr>
              <w:ind w:left="-32"/>
              <w:rPr>
                <w:rFonts w:ascii="Arial Narrow" w:hAnsi="Arial Narrow" w:cs="Calibri"/>
                <w:sz w:val="20"/>
                <w:szCs w:val="20"/>
              </w:rPr>
            </w:pPr>
            <w:r>
              <w:rPr>
                <w:rFonts w:ascii="Arial Narrow" w:hAnsi="Arial Narrow" w:cs="Calibri"/>
                <w:sz w:val="20"/>
                <w:szCs w:val="20"/>
              </w:rPr>
              <w:t>SONDA NASOGÁSTRICA AD. LONGA Nº22,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9D9C7C2">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2D11DEB">
            <w:pPr>
              <w:jc w:val="center"/>
              <w:rPr>
                <w:rFonts w:ascii="Arial Narrow" w:hAnsi="Arial Narrow" w:cs="Calibri"/>
                <w:sz w:val="20"/>
                <w:szCs w:val="20"/>
              </w:rPr>
            </w:pPr>
            <w:r>
              <w:rPr>
                <w:rFonts w:ascii="Arial Narrow" w:hAnsi="Arial Narrow" w:cs="Calibri"/>
                <w:sz w:val="20"/>
                <w:szCs w:val="20"/>
              </w:rPr>
              <w:t>50</w:t>
            </w:r>
          </w:p>
        </w:tc>
      </w:tr>
      <w:tr w14:paraId="301DE76E">
        <w:tblPrEx>
          <w:tblCellMar>
            <w:top w:w="0" w:type="dxa"/>
            <w:left w:w="70" w:type="dxa"/>
            <w:bottom w:w="0" w:type="dxa"/>
            <w:right w:w="70" w:type="dxa"/>
          </w:tblCellMar>
        </w:tblPrEx>
        <w:trPr>
          <w:trHeight w:val="404"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179550A">
            <w:pPr>
              <w:jc w:val="center"/>
              <w:rPr>
                <w:rFonts w:ascii="Arial Narrow" w:hAnsi="Arial Narrow" w:cs="Calibri"/>
                <w:sz w:val="20"/>
                <w:szCs w:val="20"/>
              </w:rPr>
            </w:pPr>
            <w:r>
              <w:rPr>
                <w:rFonts w:ascii="Arial Narrow" w:hAnsi="Arial Narrow" w:cs="Calibri"/>
                <w:sz w:val="20"/>
                <w:szCs w:val="20"/>
              </w:rPr>
              <w:t>34</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26C00A25">
            <w:pPr>
              <w:ind w:left="-32"/>
              <w:rPr>
                <w:rFonts w:ascii="Arial Narrow" w:hAnsi="Arial Narrow" w:cs="Calibri"/>
                <w:sz w:val="20"/>
                <w:szCs w:val="20"/>
              </w:rPr>
            </w:pPr>
            <w:r>
              <w:rPr>
                <w:rFonts w:ascii="Arial Narrow" w:hAnsi="Arial Narrow" w:cs="Calibri"/>
                <w:sz w:val="20"/>
                <w:szCs w:val="20"/>
              </w:rPr>
              <w:t>SONDA DE ASPIRAÇÃO N° 18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051F90C">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3CC0AE7">
            <w:pPr>
              <w:jc w:val="center"/>
              <w:rPr>
                <w:rFonts w:ascii="Arial Narrow" w:hAnsi="Arial Narrow" w:cs="Calibri"/>
                <w:sz w:val="20"/>
                <w:szCs w:val="20"/>
              </w:rPr>
            </w:pPr>
            <w:r>
              <w:rPr>
                <w:rFonts w:ascii="Arial Narrow" w:hAnsi="Arial Narrow" w:cs="Calibri"/>
                <w:sz w:val="20"/>
                <w:szCs w:val="20"/>
              </w:rPr>
              <w:t>150</w:t>
            </w:r>
          </w:p>
        </w:tc>
      </w:tr>
      <w:tr w14:paraId="52822FD1">
        <w:tblPrEx>
          <w:tblCellMar>
            <w:top w:w="0" w:type="dxa"/>
            <w:left w:w="70" w:type="dxa"/>
            <w:bottom w:w="0" w:type="dxa"/>
            <w:right w:w="70" w:type="dxa"/>
          </w:tblCellMar>
        </w:tblPrEx>
        <w:trPr>
          <w:trHeight w:val="425"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6444287">
            <w:pPr>
              <w:jc w:val="center"/>
              <w:rPr>
                <w:rFonts w:ascii="Arial Narrow" w:hAnsi="Arial Narrow" w:cs="Calibri"/>
                <w:sz w:val="20"/>
                <w:szCs w:val="20"/>
              </w:rPr>
            </w:pPr>
            <w:r>
              <w:rPr>
                <w:rFonts w:ascii="Arial Narrow" w:hAnsi="Arial Narrow" w:cs="Calibri"/>
                <w:sz w:val="20"/>
                <w:szCs w:val="20"/>
              </w:rPr>
              <w:t>35</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03B8E72D">
            <w:pPr>
              <w:ind w:left="-32"/>
              <w:rPr>
                <w:rFonts w:ascii="Arial Narrow" w:hAnsi="Arial Narrow" w:cs="Calibri"/>
                <w:sz w:val="20"/>
                <w:szCs w:val="20"/>
              </w:rPr>
            </w:pPr>
            <w:r>
              <w:rPr>
                <w:rFonts w:ascii="Arial Narrow" w:hAnsi="Arial Narrow" w:cs="Calibri"/>
                <w:sz w:val="20"/>
                <w:szCs w:val="20"/>
              </w:rPr>
              <w:t>SONDA DE ASPIRAÇÃO Nº 20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7894A5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8F4DC45">
            <w:pPr>
              <w:jc w:val="center"/>
              <w:rPr>
                <w:rFonts w:ascii="Arial Narrow" w:hAnsi="Arial Narrow" w:cs="Calibri"/>
                <w:sz w:val="20"/>
                <w:szCs w:val="20"/>
              </w:rPr>
            </w:pPr>
            <w:r>
              <w:rPr>
                <w:rFonts w:ascii="Arial Narrow" w:hAnsi="Arial Narrow" w:cs="Calibri"/>
                <w:sz w:val="20"/>
                <w:szCs w:val="20"/>
              </w:rPr>
              <w:t>150</w:t>
            </w:r>
          </w:p>
        </w:tc>
      </w:tr>
      <w:tr w14:paraId="357DFA94">
        <w:tblPrEx>
          <w:tblCellMar>
            <w:top w:w="0" w:type="dxa"/>
            <w:left w:w="70" w:type="dxa"/>
            <w:bottom w:w="0" w:type="dxa"/>
            <w:right w:w="70" w:type="dxa"/>
          </w:tblCellMar>
        </w:tblPrEx>
        <w:trPr>
          <w:trHeight w:val="417"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7714A74">
            <w:pPr>
              <w:jc w:val="center"/>
              <w:rPr>
                <w:rFonts w:ascii="Arial Narrow" w:hAnsi="Arial Narrow" w:cs="Calibri"/>
                <w:sz w:val="20"/>
                <w:szCs w:val="20"/>
              </w:rPr>
            </w:pPr>
            <w:r>
              <w:rPr>
                <w:rFonts w:ascii="Arial Narrow" w:hAnsi="Arial Narrow" w:cs="Calibri"/>
                <w:sz w:val="20"/>
                <w:szCs w:val="20"/>
              </w:rPr>
              <w:t>36</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004222B4">
            <w:pPr>
              <w:ind w:left="-32"/>
              <w:rPr>
                <w:rFonts w:ascii="Arial Narrow" w:hAnsi="Arial Narrow" w:cs="Calibri"/>
                <w:sz w:val="20"/>
                <w:szCs w:val="20"/>
              </w:rPr>
            </w:pPr>
            <w:r>
              <w:rPr>
                <w:rFonts w:ascii="Arial Narrow" w:hAnsi="Arial Narrow" w:cs="Calibri"/>
                <w:sz w:val="20"/>
                <w:szCs w:val="20"/>
              </w:rPr>
              <w:t>SONDA FOLEY 3 VIAS Nº 12</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43A0FB6">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2797510">
            <w:pPr>
              <w:jc w:val="center"/>
              <w:rPr>
                <w:rFonts w:ascii="Arial Narrow" w:hAnsi="Arial Narrow" w:cs="Calibri"/>
                <w:sz w:val="20"/>
                <w:szCs w:val="20"/>
              </w:rPr>
            </w:pPr>
            <w:r>
              <w:rPr>
                <w:rFonts w:ascii="Arial Narrow" w:hAnsi="Arial Narrow" w:cs="Calibri"/>
                <w:sz w:val="20"/>
                <w:szCs w:val="20"/>
              </w:rPr>
              <w:t>50</w:t>
            </w:r>
          </w:p>
        </w:tc>
      </w:tr>
      <w:tr w14:paraId="0338305B">
        <w:tblPrEx>
          <w:tblCellMar>
            <w:top w:w="0" w:type="dxa"/>
            <w:left w:w="70" w:type="dxa"/>
            <w:bottom w:w="0" w:type="dxa"/>
            <w:right w:w="70" w:type="dxa"/>
          </w:tblCellMar>
        </w:tblPrEx>
        <w:trPr>
          <w:trHeight w:val="40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D02D5B5">
            <w:pPr>
              <w:jc w:val="center"/>
              <w:rPr>
                <w:rFonts w:ascii="Arial Narrow" w:hAnsi="Arial Narrow" w:cs="Calibri"/>
                <w:sz w:val="20"/>
                <w:szCs w:val="20"/>
              </w:rPr>
            </w:pPr>
            <w:r>
              <w:rPr>
                <w:rFonts w:ascii="Arial Narrow" w:hAnsi="Arial Narrow" w:cs="Calibri"/>
                <w:sz w:val="20"/>
                <w:szCs w:val="20"/>
              </w:rPr>
              <w:t>37</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30CD67B5">
            <w:pPr>
              <w:ind w:left="-32"/>
              <w:rPr>
                <w:rFonts w:ascii="Arial Narrow" w:hAnsi="Arial Narrow" w:cs="Calibri"/>
                <w:sz w:val="20"/>
                <w:szCs w:val="20"/>
              </w:rPr>
            </w:pPr>
            <w:r>
              <w:rPr>
                <w:rFonts w:ascii="Arial Narrow" w:hAnsi="Arial Narrow" w:cs="Calibri"/>
                <w:sz w:val="20"/>
                <w:szCs w:val="20"/>
              </w:rPr>
              <w:t>SONDA FOLEY 3 VIAS Nº 14</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3105442">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47D4916">
            <w:pPr>
              <w:jc w:val="center"/>
              <w:rPr>
                <w:rFonts w:ascii="Arial Narrow" w:hAnsi="Arial Narrow" w:cs="Calibri"/>
                <w:sz w:val="20"/>
                <w:szCs w:val="20"/>
              </w:rPr>
            </w:pPr>
            <w:r>
              <w:rPr>
                <w:rFonts w:ascii="Arial Narrow" w:hAnsi="Arial Narrow" w:cs="Calibri"/>
                <w:sz w:val="20"/>
                <w:szCs w:val="20"/>
              </w:rPr>
              <w:t>50</w:t>
            </w:r>
          </w:p>
        </w:tc>
      </w:tr>
      <w:tr w14:paraId="0D006C98">
        <w:tblPrEx>
          <w:tblCellMar>
            <w:top w:w="0" w:type="dxa"/>
            <w:left w:w="70" w:type="dxa"/>
            <w:bottom w:w="0" w:type="dxa"/>
            <w:right w:w="70" w:type="dxa"/>
          </w:tblCellMar>
        </w:tblPrEx>
        <w:trPr>
          <w:trHeight w:val="415"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DA3BC32">
            <w:pPr>
              <w:jc w:val="center"/>
              <w:rPr>
                <w:rFonts w:ascii="Arial Narrow" w:hAnsi="Arial Narrow" w:cs="Calibri"/>
                <w:sz w:val="20"/>
                <w:szCs w:val="20"/>
              </w:rPr>
            </w:pPr>
            <w:r>
              <w:rPr>
                <w:rFonts w:ascii="Arial Narrow" w:hAnsi="Arial Narrow" w:cs="Calibri"/>
                <w:sz w:val="20"/>
                <w:szCs w:val="20"/>
              </w:rPr>
              <w:t>38</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2D77994B">
            <w:pPr>
              <w:ind w:left="-32"/>
              <w:rPr>
                <w:rFonts w:ascii="Arial Narrow" w:hAnsi="Arial Narrow" w:cs="Calibri"/>
                <w:sz w:val="20"/>
                <w:szCs w:val="20"/>
              </w:rPr>
            </w:pPr>
            <w:r>
              <w:rPr>
                <w:rFonts w:ascii="Arial Narrow" w:hAnsi="Arial Narrow" w:cs="Calibri"/>
                <w:sz w:val="20"/>
                <w:szCs w:val="20"/>
              </w:rPr>
              <w:t>SONDA FOLEY 3 VIAS Nº 16</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0409588">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8B56098">
            <w:pPr>
              <w:jc w:val="center"/>
              <w:rPr>
                <w:rFonts w:ascii="Arial Narrow" w:hAnsi="Arial Narrow" w:cs="Calibri"/>
                <w:sz w:val="20"/>
                <w:szCs w:val="20"/>
              </w:rPr>
            </w:pPr>
            <w:r>
              <w:rPr>
                <w:rFonts w:ascii="Arial Narrow" w:hAnsi="Arial Narrow" w:cs="Calibri"/>
                <w:sz w:val="20"/>
                <w:szCs w:val="20"/>
              </w:rPr>
              <w:t>100</w:t>
            </w:r>
          </w:p>
        </w:tc>
      </w:tr>
      <w:tr w14:paraId="65A01808">
        <w:tblPrEx>
          <w:tblCellMar>
            <w:top w:w="0" w:type="dxa"/>
            <w:left w:w="70" w:type="dxa"/>
            <w:bottom w:w="0" w:type="dxa"/>
            <w:right w:w="70" w:type="dxa"/>
          </w:tblCellMar>
        </w:tblPrEx>
        <w:trPr>
          <w:trHeight w:val="421"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452C288">
            <w:pPr>
              <w:jc w:val="center"/>
              <w:rPr>
                <w:rFonts w:ascii="Arial Narrow" w:hAnsi="Arial Narrow" w:cs="Calibri"/>
                <w:sz w:val="20"/>
                <w:szCs w:val="20"/>
              </w:rPr>
            </w:pPr>
            <w:r>
              <w:rPr>
                <w:rFonts w:ascii="Arial Narrow" w:hAnsi="Arial Narrow" w:cs="Calibri"/>
                <w:sz w:val="20"/>
                <w:szCs w:val="20"/>
              </w:rPr>
              <w:t>39</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55FDC7E7">
            <w:pPr>
              <w:ind w:left="-32"/>
              <w:rPr>
                <w:rFonts w:ascii="Arial Narrow" w:hAnsi="Arial Narrow" w:cs="Calibri"/>
                <w:sz w:val="20"/>
                <w:szCs w:val="20"/>
              </w:rPr>
            </w:pPr>
            <w:r>
              <w:rPr>
                <w:rFonts w:ascii="Arial Narrow" w:hAnsi="Arial Narrow" w:cs="Calibri"/>
                <w:sz w:val="20"/>
                <w:szCs w:val="20"/>
              </w:rPr>
              <w:t>SONDA FOLEY 3 VIAS Nº 18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3EAC35C">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0555D1D">
            <w:pPr>
              <w:jc w:val="center"/>
              <w:rPr>
                <w:rFonts w:ascii="Arial Narrow" w:hAnsi="Arial Narrow" w:cs="Calibri"/>
                <w:sz w:val="20"/>
                <w:szCs w:val="20"/>
              </w:rPr>
            </w:pPr>
            <w:r>
              <w:rPr>
                <w:rFonts w:ascii="Arial Narrow" w:hAnsi="Arial Narrow" w:cs="Calibri"/>
                <w:sz w:val="20"/>
                <w:szCs w:val="20"/>
              </w:rPr>
              <w:t>100</w:t>
            </w:r>
          </w:p>
        </w:tc>
      </w:tr>
      <w:tr w14:paraId="6E8789AB">
        <w:tblPrEx>
          <w:tblCellMar>
            <w:top w:w="0" w:type="dxa"/>
            <w:left w:w="70" w:type="dxa"/>
            <w:bottom w:w="0" w:type="dxa"/>
            <w:right w:w="70" w:type="dxa"/>
          </w:tblCellMar>
        </w:tblPrEx>
        <w:trPr>
          <w:trHeight w:val="413"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9C6D1DC">
            <w:pPr>
              <w:jc w:val="center"/>
              <w:rPr>
                <w:rFonts w:ascii="Arial Narrow" w:hAnsi="Arial Narrow" w:cs="Calibri"/>
                <w:sz w:val="20"/>
                <w:szCs w:val="20"/>
              </w:rPr>
            </w:pPr>
            <w:r>
              <w:rPr>
                <w:rFonts w:ascii="Arial Narrow" w:hAnsi="Arial Narrow" w:cs="Calibri"/>
                <w:sz w:val="20"/>
                <w:szCs w:val="20"/>
              </w:rPr>
              <w:t>40</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6B6DAE6D">
            <w:pPr>
              <w:ind w:left="-32"/>
              <w:rPr>
                <w:rFonts w:ascii="Arial Narrow" w:hAnsi="Arial Narrow" w:cs="Calibri"/>
                <w:sz w:val="20"/>
                <w:szCs w:val="20"/>
              </w:rPr>
            </w:pPr>
            <w:r>
              <w:rPr>
                <w:rFonts w:ascii="Arial Narrow" w:hAnsi="Arial Narrow" w:cs="Calibri"/>
                <w:sz w:val="20"/>
                <w:szCs w:val="20"/>
              </w:rPr>
              <w:t>SONDA NASOGÁSTRICA CURTA N° 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9C96CB4">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F5C1ED0">
            <w:pPr>
              <w:jc w:val="center"/>
              <w:rPr>
                <w:rFonts w:ascii="Arial Narrow" w:hAnsi="Arial Narrow" w:cs="Calibri"/>
                <w:sz w:val="20"/>
                <w:szCs w:val="20"/>
              </w:rPr>
            </w:pPr>
            <w:r>
              <w:rPr>
                <w:rFonts w:ascii="Arial Narrow" w:hAnsi="Arial Narrow" w:cs="Calibri"/>
                <w:sz w:val="20"/>
                <w:szCs w:val="20"/>
              </w:rPr>
              <w:t>100</w:t>
            </w:r>
          </w:p>
        </w:tc>
      </w:tr>
      <w:tr w14:paraId="76C0AA8E">
        <w:tblPrEx>
          <w:tblCellMar>
            <w:top w:w="0" w:type="dxa"/>
            <w:left w:w="70" w:type="dxa"/>
            <w:bottom w:w="0" w:type="dxa"/>
            <w:right w:w="70" w:type="dxa"/>
          </w:tblCellMar>
        </w:tblPrEx>
        <w:trPr>
          <w:trHeight w:val="41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0B94B66">
            <w:pPr>
              <w:jc w:val="center"/>
              <w:rPr>
                <w:rFonts w:ascii="Arial Narrow" w:hAnsi="Arial Narrow" w:cs="Calibri"/>
                <w:sz w:val="20"/>
                <w:szCs w:val="20"/>
              </w:rPr>
            </w:pPr>
            <w:r>
              <w:rPr>
                <w:rFonts w:ascii="Arial Narrow" w:hAnsi="Arial Narrow" w:cs="Calibri"/>
                <w:sz w:val="20"/>
                <w:szCs w:val="20"/>
              </w:rPr>
              <w:t>41</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3F8E5FA5">
            <w:pPr>
              <w:ind w:left="-32"/>
              <w:rPr>
                <w:rFonts w:ascii="Arial Narrow" w:hAnsi="Arial Narrow" w:cs="Calibri"/>
                <w:sz w:val="20"/>
                <w:szCs w:val="20"/>
              </w:rPr>
            </w:pPr>
            <w:r>
              <w:rPr>
                <w:rFonts w:ascii="Arial Narrow" w:hAnsi="Arial Narrow" w:cs="Calibri"/>
                <w:sz w:val="20"/>
                <w:szCs w:val="20"/>
              </w:rPr>
              <w:t>SONDA NASOGÁSTRICA CURTA N° 12</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3F823BE">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18011F4">
            <w:pPr>
              <w:jc w:val="center"/>
              <w:rPr>
                <w:rFonts w:ascii="Arial Narrow" w:hAnsi="Arial Narrow" w:cs="Calibri"/>
                <w:sz w:val="20"/>
                <w:szCs w:val="20"/>
              </w:rPr>
            </w:pPr>
            <w:r>
              <w:rPr>
                <w:rFonts w:ascii="Arial Narrow" w:hAnsi="Arial Narrow" w:cs="Calibri"/>
                <w:sz w:val="20"/>
                <w:szCs w:val="20"/>
              </w:rPr>
              <w:t>100</w:t>
            </w:r>
          </w:p>
        </w:tc>
      </w:tr>
      <w:tr w14:paraId="3ACC228A">
        <w:tblPrEx>
          <w:tblCellMar>
            <w:top w:w="0" w:type="dxa"/>
            <w:left w:w="70" w:type="dxa"/>
            <w:bottom w:w="0" w:type="dxa"/>
            <w:right w:w="70" w:type="dxa"/>
          </w:tblCellMar>
        </w:tblPrEx>
        <w:trPr>
          <w:trHeight w:val="424"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85BF6C1">
            <w:pPr>
              <w:jc w:val="center"/>
              <w:rPr>
                <w:rFonts w:ascii="Arial Narrow" w:hAnsi="Arial Narrow" w:cs="Calibri"/>
                <w:sz w:val="20"/>
                <w:szCs w:val="20"/>
              </w:rPr>
            </w:pPr>
            <w:r>
              <w:rPr>
                <w:rFonts w:ascii="Arial Narrow" w:hAnsi="Arial Narrow" w:cs="Calibri"/>
                <w:sz w:val="20"/>
                <w:szCs w:val="20"/>
              </w:rPr>
              <w:t>42</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5B163CFA">
            <w:pPr>
              <w:ind w:left="-32"/>
              <w:rPr>
                <w:rFonts w:ascii="Arial Narrow" w:hAnsi="Arial Narrow" w:cs="Calibri"/>
                <w:sz w:val="20"/>
                <w:szCs w:val="20"/>
              </w:rPr>
            </w:pPr>
            <w:r>
              <w:rPr>
                <w:rFonts w:ascii="Arial Narrow" w:hAnsi="Arial Narrow" w:cs="Calibri"/>
                <w:sz w:val="20"/>
                <w:szCs w:val="20"/>
              </w:rPr>
              <w:t>SONDA NASOGÁSTRICA CURTA N° 14</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F2E2E1D">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9AC12EF">
            <w:pPr>
              <w:jc w:val="center"/>
              <w:rPr>
                <w:rFonts w:ascii="Arial Narrow" w:hAnsi="Arial Narrow" w:cs="Calibri"/>
                <w:sz w:val="20"/>
                <w:szCs w:val="20"/>
              </w:rPr>
            </w:pPr>
            <w:r>
              <w:rPr>
                <w:rFonts w:ascii="Arial Narrow" w:hAnsi="Arial Narrow" w:cs="Calibri"/>
                <w:sz w:val="20"/>
                <w:szCs w:val="20"/>
              </w:rPr>
              <w:t>100</w:t>
            </w:r>
          </w:p>
        </w:tc>
      </w:tr>
      <w:tr w14:paraId="5BF47A9F">
        <w:tblPrEx>
          <w:tblCellMar>
            <w:top w:w="0" w:type="dxa"/>
            <w:left w:w="70" w:type="dxa"/>
            <w:bottom w:w="0" w:type="dxa"/>
            <w:right w:w="70" w:type="dxa"/>
          </w:tblCellMar>
        </w:tblPrEx>
        <w:trPr>
          <w:trHeight w:val="545"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455CEDD">
            <w:pPr>
              <w:jc w:val="center"/>
              <w:rPr>
                <w:rFonts w:ascii="Arial Narrow" w:hAnsi="Arial Narrow" w:cs="Calibri"/>
                <w:sz w:val="20"/>
                <w:szCs w:val="20"/>
              </w:rPr>
            </w:pPr>
            <w:r>
              <w:rPr>
                <w:rFonts w:ascii="Arial Narrow" w:hAnsi="Arial Narrow" w:cs="Calibri"/>
                <w:sz w:val="20"/>
                <w:szCs w:val="20"/>
              </w:rPr>
              <w:t>43</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2AEDE01C">
            <w:pPr>
              <w:ind w:left="-32"/>
              <w:rPr>
                <w:rFonts w:ascii="Arial Narrow" w:hAnsi="Arial Narrow" w:cs="Calibri"/>
                <w:sz w:val="20"/>
                <w:szCs w:val="20"/>
              </w:rPr>
            </w:pPr>
            <w:r>
              <w:rPr>
                <w:rFonts w:ascii="Arial Narrow" w:hAnsi="Arial Narrow" w:cs="Calibri"/>
                <w:sz w:val="20"/>
                <w:szCs w:val="20"/>
              </w:rPr>
              <w:t>SONDA NASOGÁSTRICA CURTA N° 16</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2BB5443">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79C49C2">
            <w:pPr>
              <w:jc w:val="center"/>
              <w:rPr>
                <w:rFonts w:ascii="Arial Narrow" w:hAnsi="Arial Narrow" w:cs="Calibri"/>
                <w:sz w:val="20"/>
                <w:szCs w:val="20"/>
              </w:rPr>
            </w:pPr>
            <w:r>
              <w:rPr>
                <w:rFonts w:ascii="Arial Narrow" w:hAnsi="Arial Narrow" w:cs="Calibri"/>
                <w:sz w:val="20"/>
                <w:szCs w:val="20"/>
              </w:rPr>
              <w:t>100</w:t>
            </w:r>
          </w:p>
        </w:tc>
      </w:tr>
      <w:tr w14:paraId="205BDEE2">
        <w:tblPrEx>
          <w:tblCellMar>
            <w:top w:w="0" w:type="dxa"/>
            <w:left w:w="70" w:type="dxa"/>
            <w:bottom w:w="0" w:type="dxa"/>
            <w:right w:w="70" w:type="dxa"/>
          </w:tblCellMar>
        </w:tblPrEx>
        <w:trPr>
          <w:trHeight w:val="425"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D110A9D">
            <w:pPr>
              <w:jc w:val="center"/>
              <w:rPr>
                <w:rFonts w:ascii="Arial Narrow" w:hAnsi="Arial Narrow" w:cs="Calibri"/>
                <w:sz w:val="20"/>
                <w:szCs w:val="20"/>
              </w:rPr>
            </w:pPr>
            <w:r>
              <w:rPr>
                <w:rFonts w:ascii="Arial Narrow" w:hAnsi="Arial Narrow" w:cs="Calibri"/>
                <w:sz w:val="20"/>
                <w:szCs w:val="20"/>
              </w:rPr>
              <w:t>44</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21D1159C">
            <w:pPr>
              <w:ind w:left="-32"/>
              <w:rPr>
                <w:rFonts w:ascii="Arial Narrow" w:hAnsi="Arial Narrow" w:cs="Calibri"/>
                <w:sz w:val="20"/>
                <w:szCs w:val="20"/>
              </w:rPr>
            </w:pPr>
            <w:r>
              <w:rPr>
                <w:rFonts w:ascii="Arial Narrow" w:hAnsi="Arial Narrow" w:cs="Calibri"/>
                <w:sz w:val="20"/>
                <w:szCs w:val="20"/>
              </w:rPr>
              <w:t>SONDA NASOGÁSTRICA CURTA N° 18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D36BCB7">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7F2976A">
            <w:pPr>
              <w:jc w:val="center"/>
              <w:rPr>
                <w:rFonts w:ascii="Arial Narrow" w:hAnsi="Arial Narrow" w:cs="Calibri"/>
                <w:sz w:val="20"/>
                <w:szCs w:val="20"/>
              </w:rPr>
            </w:pPr>
            <w:r>
              <w:rPr>
                <w:rFonts w:ascii="Arial Narrow" w:hAnsi="Arial Narrow" w:cs="Calibri"/>
                <w:sz w:val="20"/>
                <w:szCs w:val="20"/>
              </w:rPr>
              <w:t>100</w:t>
            </w:r>
          </w:p>
        </w:tc>
      </w:tr>
      <w:tr w14:paraId="52D84CAD">
        <w:tblPrEx>
          <w:tblCellMar>
            <w:top w:w="0" w:type="dxa"/>
            <w:left w:w="70" w:type="dxa"/>
            <w:bottom w:w="0" w:type="dxa"/>
            <w:right w:w="70" w:type="dxa"/>
          </w:tblCellMar>
        </w:tblPrEx>
        <w:trPr>
          <w:trHeight w:val="417"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F8246EF">
            <w:pPr>
              <w:jc w:val="center"/>
              <w:rPr>
                <w:rFonts w:ascii="Arial Narrow" w:hAnsi="Arial Narrow" w:cs="Calibri"/>
                <w:sz w:val="20"/>
                <w:szCs w:val="20"/>
              </w:rPr>
            </w:pPr>
            <w:r>
              <w:rPr>
                <w:rFonts w:ascii="Arial Narrow" w:hAnsi="Arial Narrow" w:cs="Calibri"/>
                <w:sz w:val="20"/>
                <w:szCs w:val="20"/>
              </w:rPr>
              <w:t>45</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43E83FED">
            <w:pPr>
              <w:ind w:left="-32"/>
              <w:rPr>
                <w:rFonts w:ascii="Arial Narrow" w:hAnsi="Arial Narrow" w:cs="Calibri"/>
                <w:sz w:val="20"/>
                <w:szCs w:val="20"/>
              </w:rPr>
            </w:pPr>
            <w:r>
              <w:rPr>
                <w:rFonts w:ascii="Arial Narrow" w:hAnsi="Arial Narrow" w:cs="Calibri"/>
                <w:sz w:val="20"/>
                <w:szCs w:val="20"/>
              </w:rPr>
              <w:t>SONDA NASOGÁSTRICA CURTA N° 4</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FE93FBD">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23F0AED">
            <w:pPr>
              <w:jc w:val="center"/>
              <w:rPr>
                <w:rFonts w:ascii="Arial Narrow" w:hAnsi="Arial Narrow" w:cs="Calibri"/>
                <w:sz w:val="20"/>
                <w:szCs w:val="20"/>
              </w:rPr>
            </w:pPr>
            <w:r>
              <w:rPr>
                <w:rFonts w:ascii="Arial Narrow" w:hAnsi="Arial Narrow" w:cs="Calibri"/>
                <w:sz w:val="20"/>
                <w:szCs w:val="20"/>
              </w:rPr>
              <w:t>100</w:t>
            </w:r>
          </w:p>
        </w:tc>
      </w:tr>
      <w:tr w14:paraId="546783AF">
        <w:tblPrEx>
          <w:tblCellMar>
            <w:top w:w="0" w:type="dxa"/>
            <w:left w:w="70" w:type="dxa"/>
            <w:bottom w:w="0" w:type="dxa"/>
            <w:right w:w="70" w:type="dxa"/>
          </w:tblCellMar>
        </w:tblPrEx>
        <w:trPr>
          <w:trHeight w:val="395"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F026E73">
            <w:pPr>
              <w:jc w:val="center"/>
              <w:rPr>
                <w:rFonts w:ascii="Arial Narrow" w:hAnsi="Arial Narrow" w:cs="Calibri"/>
                <w:sz w:val="20"/>
                <w:szCs w:val="20"/>
              </w:rPr>
            </w:pPr>
            <w:r>
              <w:rPr>
                <w:rFonts w:ascii="Arial Narrow" w:hAnsi="Arial Narrow" w:cs="Calibri"/>
                <w:sz w:val="20"/>
                <w:szCs w:val="20"/>
              </w:rPr>
              <w:t>46</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2B54174F">
            <w:pPr>
              <w:ind w:left="-32"/>
              <w:rPr>
                <w:rFonts w:ascii="Arial Narrow" w:hAnsi="Arial Narrow" w:cs="Calibri"/>
                <w:sz w:val="20"/>
                <w:szCs w:val="20"/>
              </w:rPr>
            </w:pPr>
            <w:r>
              <w:rPr>
                <w:rFonts w:ascii="Arial Narrow" w:hAnsi="Arial Narrow" w:cs="Calibri"/>
                <w:sz w:val="20"/>
                <w:szCs w:val="20"/>
              </w:rPr>
              <w:t>SONDA NASOGÁSTRICA CURTA N° 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40EE9E5">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B2FD8DF">
            <w:pPr>
              <w:jc w:val="center"/>
              <w:rPr>
                <w:rFonts w:ascii="Arial Narrow" w:hAnsi="Arial Narrow" w:cs="Calibri"/>
                <w:sz w:val="20"/>
                <w:szCs w:val="20"/>
              </w:rPr>
            </w:pPr>
            <w:r>
              <w:rPr>
                <w:rFonts w:ascii="Arial Narrow" w:hAnsi="Arial Narrow" w:cs="Calibri"/>
                <w:sz w:val="20"/>
                <w:szCs w:val="20"/>
              </w:rPr>
              <w:t>100</w:t>
            </w:r>
          </w:p>
        </w:tc>
      </w:tr>
      <w:tr w14:paraId="6A4BD427">
        <w:tblPrEx>
          <w:tblCellMar>
            <w:top w:w="0" w:type="dxa"/>
            <w:left w:w="70" w:type="dxa"/>
            <w:bottom w:w="0" w:type="dxa"/>
            <w:right w:w="70" w:type="dxa"/>
          </w:tblCellMar>
        </w:tblPrEx>
        <w:trPr>
          <w:trHeight w:val="414"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233A2EC">
            <w:pPr>
              <w:jc w:val="center"/>
              <w:rPr>
                <w:rFonts w:ascii="Arial Narrow" w:hAnsi="Arial Narrow" w:cs="Calibri"/>
                <w:sz w:val="20"/>
                <w:szCs w:val="20"/>
              </w:rPr>
            </w:pPr>
            <w:r>
              <w:rPr>
                <w:rFonts w:ascii="Arial Narrow" w:hAnsi="Arial Narrow" w:cs="Calibri"/>
                <w:sz w:val="20"/>
                <w:szCs w:val="20"/>
              </w:rPr>
              <w:t>47</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31FE031D">
            <w:pPr>
              <w:ind w:left="-32"/>
              <w:rPr>
                <w:rFonts w:ascii="Arial Narrow" w:hAnsi="Arial Narrow" w:cs="Calibri"/>
                <w:sz w:val="20"/>
                <w:szCs w:val="20"/>
              </w:rPr>
            </w:pPr>
            <w:r>
              <w:rPr>
                <w:rFonts w:ascii="Arial Narrow" w:hAnsi="Arial Narrow" w:cs="Calibri"/>
                <w:sz w:val="20"/>
                <w:szCs w:val="20"/>
              </w:rPr>
              <w:t>SONDA NASOGÁSTRICA CURTA Nº 6</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8CA3F08">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1E10B66">
            <w:pPr>
              <w:jc w:val="center"/>
              <w:rPr>
                <w:rFonts w:ascii="Arial Narrow" w:hAnsi="Arial Narrow" w:cs="Calibri"/>
                <w:sz w:val="20"/>
                <w:szCs w:val="20"/>
              </w:rPr>
            </w:pPr>
            <w:r>
              <w:rPr>
                <w:rFonts w:ascii="Arial Narrow" w:hAnsi="Arial Narrow" w:cs="Calibri"/>
                <w:sz w:val="20"/>
                <w:szCs w:val="20"/>
              </w:rPr>
              <w:t>100</w:t>
            </w:r>
          </w:p>
        </w:tc>
      </w:tr>
      <w:tr w14:paraId="19F14693">
        <w:tblPrEx>
          <w:tblCellMar>
            <w:top w:w="0" w:type="dxa"/>
            <w:left w:w="70" w:type="dxa"/>
            <w:bottom w:w="0" w:type="dxa"/>
            <w:right w:w="70" w:type="dxa"/>
          </w:tblCellMar>
        </w:tblPrEx>
        <w:trPr>
          <w:trHeight w:val="421"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A16CA16">
            <w:pPr>
              <w:jc w:val="center"/>
              <w:rPr>
                <w:rFonts w:ascii="Arial Narrow" w:hAnsi="Arial Narrow" w:cs="Calibri"/>
                <w:sz w:val="20"/>
                <w:szCs w:val="20"/>
              </w:rPr>
            </w:pPr>
            <w:r>
              <w:rPr>
                <w:rFonts w:ascii="Arial Narrow" w:hAnsi="Arial Narrow" w:cs="Calibri"/>
                <w:sz w:val="20"/>
                <w:szCs w:val="20"/>
              </w:rPr>
              <w:t>48</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575399BD">
            <w:pPr>
              <w:ind w:left="-32"/>
              <w:rPr>
                <w:rFonts w:ascii="Arial Narrow" w:hAnsi="Arial Narrow" w:cs="Calibri"/>
                <w:sz w:val="20"/>
                <w:szCs w:val="20"/>
              </w:rPr>
            </w:pPr>
            <w:r>
              <w:rPr>
                <w:rFonts w:ascii="Arial Narrow" w:hAnsi="Arial Narrow" w:cs="Calibri"/>
                <w:sz w:val="20"/>
                <w:szCs w:val="20"/>
              </w:rPr>
              <w:t>SONDA NASOENTERAL NUMERO 06 PARA NUTRIÇÃO ENTERAL 120 CM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D3DC94B">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6600FBA">
            <w:pPr>
              <w:jc w:val="center"/>
              <w:rPr>
                <w:rFonts w:ascii="Arial Narrow" w:hAnsi="Arial Narrow" w:cs="Calibri"/>
                <w:sz w:val="20"/>
                <w:szCs w:val="20"/>
              </w:rPr>
            </w:pPr>
            <w:r>
              <w:rPr>
                <w:rFonts w:ascii="Arial Narrow" w:hAnsi="Arial Narrow" w:cs="Calibri"/>
                <w:sz w:val="20"/>
                <w:szCs w:val="20"/>
              </w:rPr>
              <w:t>1.000</w:t>
            </w:r>
          </w:p>
        </w:tc>
      </w:tr>
      <w:tr w14:paraId="57AF53D8">
        <w:tblPrEx>
          <w:tblCellMar>
            <w:top w:w="0" w:type="dxa"/>
            <w:left w:w="70" w:type="dxa"/>
            <w:bottom w:w="0" w:type="dxa"/>
            <w:right w:w="70" w:type="dxa"/>
          </w:tblCellMar>
        </w:tblPrEx>
        <w:trPr>
          <w:trHeight w:val="413"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82D46C6">
            <w:pPr>
              <w:jc w:val="center"/>
              <w:rPr>
                <w:rFonts w:ascii="Arial Narrow" w:hAnsi="Arial Narrow" w:cs="Calibri"/>
                <w:sz w:val="20"/>
                <w:szCs w:val="20"/>
              </w:rPr>
            </w:pPr>
            <w:r>
              <w:rPr>
                <w:rFonts w:ascii="Arial Narrow" w:hAnsi="Arial Narrow" w:cs="Calibri"/>
                <w:sz w:val="20"/>
                <w:szCs w:val="20"/>
              </w:rPr>
              <w:t>49</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5C00FDCF">
            <w:pPr>
              <w:ind w:left="-32"/>
              <w:rPr>
                <w:rFonts w:ascii="Arial Narrow" w:hAnsi="Arial Narrow" w:cs="Calibri"/>
                <w:sz w:val="20"/>
                <w:szCs w:val="20"/>
              </w:rPr>
            </w:pPr>
            <w:r>
              <w:rPr>
                <w:rFonts w:ascii="Arial Narrow" w:hAnsi="Arial Narrow" w:cs="Calibri"/>
                <w:sz w:val="20"/>
                <w:szCs w:val="20"/>
              </w:rPr>
              <w:t>SONDA NASOENTERAL NUMERO 08 PARA NUTRIÇÃO ENTERAL 120 CM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D15CCE9">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862D0E6">
            <w:pPr>
              <w:jc w:val="center"/>
              <w:rPr>
                <w:rFonts w:ascii="Arial Narrow" w:hAnsi="Arial Narrow" w:cs="Calibri"/>
                <w:sz w:val="20"/>
                <w:szCs w:val="20"/>
              </w:rPr>
            </w:pPr>
            <w:r>
              <w:rPr>
                <w:rFonts w:ascii="Arial Narrow" w:hAnsi="Arial Narrow" w:cs="Calibri"/>
                <w:sz w:val="20"/>
                <w:szCs w:val="20"/>
              </w:rPr>
              <w:t>1.000</w:t>
            </w:r>
          </w:p>
        </w:tc>
      </w:tr>
      <w:tr w14:paraId="6B032966">
        <w:tblPrEx>
          <w:tblCellMar>
            <w:top w:w="0" w:type="dxa"/>
            <w:left w:w="70" w:type="dxa"/>
            <w:bottom w:w="0" w:type="dxa"/>
            <w:right w:w="70" w:type="dxa"/>
          </w:tblCellMar>
        </w:tblPrEx>
        <w:trPr>
          <w:trHeight w:val="418"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C307B2E">
            <w:pPr>
              <w:jc w:val="center"/>
              <w:rPr>
                <w:rFonts w:ascii="Arial Narrow" w:hAnsi="Arial Narrow" w:cs="Calibri"/>
                <w:sz w:val="20"/>
                <w:szCs w:val="20"/>
              </w:rPr>
            </w:pPr>
            <w:r>
              <w:rPr>
                <w:rFonts w:ascii="Arial Narrow" w:hAnsi="Arial Narrow" w:cs="Calibri"/>
                <w:sz w:val="20"/>
                <w:szCs w:val="20"/>
              </w:rPr>
              <w:t>50</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6AF27B42">
            <w:pPr>
              <w:ind w:left="-32"/>
              <w:rPr>
                <w:rFonts w:ascii="Arial Narrow" w:hAnsi="Arial Narrow" w:cs="Calibri"/>
                <w:sz w:val="20"/>
                <w:szCs w:val="20"/>
              </w:rPr>
            </w:pPr>
            <w:r>
              <w:rPr>
                <w:rFonts w:ascii="Arial Narrow" w:hAnsi="Arial Narrow" w:cs="Calibri"/>
                <w:sz w:val="20"/>
                <w:szCs w:val="20"/>
              </w:rPr>
              <w:t>SONDA NASOENTERAL NUMERO 10 PARA NUTRIÇÃO ENTERAL 120 CM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36F946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A9C1B64">
            <w:pPr>
              <w:jc w:val="center"/>
              <w:rPr>
                <w:rFonts w:ascii="Arial Narrow" w:hAnsi="Arial Narrow" w:cs="Calibri"/>
                <w:sz w:val="20"/>
                <w:szCs w:val="20"/>
              </w:rPr>
            </w:pPr>
            <w:r>
              <w:rPr>
                <w:rFonts w:ascii="Arial Narrow" w:hAnsi="Arial Narrow" w:cs="Calibri"/>
                <w:sz w:val="20"/>
                <w:szCs w:val="20"/>
              </w:rPr>
              <w:t>300</w:t>
            </w:r>
          </w:p>
        </w:tc>
      </w:tr>
      <w:tr w14:paraId="6DC59495">
        <w:tblPrEx>
          <w:tblCellMar>
            <w:top w:w="0" w:type="dxa"/>
            <w:left w:w="70" w:type="dxa"/>
            <w:bottom w:w="0" w:type="dxa"/>
            <w:right w:w="70" w:type="dxa"/>
          </w:tblCellMar>
        </w:tblPrEx>
        <w:trPr>
          <w:trHeight w:val="411"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3581467">
            <w:pPr>
              <w:jc w:val="center"/>
              <w:rPr>
                <w:rFonts w:ascii="Arial Narrow" w:hAnsi="Arial Narrow" w:cs="Calibri"/>
                <w:sz w:val="20"/>
                <w:szCs w:val="20"/>
              </w:rPr>
            </w:pPr>
            <w:r>
              <w:rPr>
                <w:rFonts w:ascii="Arial Narrow" w:hAnsi="Arial Narrow" w:cs="Calibri"/>
                <w:sz w:val="20"/>
                <w:szCs w:val="20"/>
              </w:rPr>
              <w:t>51</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1513B86B">
            <w:pPr>
              <w:ind w:left="-32"/>
              <w:rPr>
                <w:rFonts w:ascii="Arial Narrow" w:hAnsi="Arial Narrow" w:cs="Calibri"/>
                <w:sz w:val="20"/>
                <w:szCs w:val="20"/>
              </w:rPr>
            </w:pPr>
            <w:r>
              <w:rPr>
                <w:rFonts w:ascii="Arial Narrow" w:hAnsi="Arial Narrow" w:cs="Calibri"/>
                <w:sz w:val="20"/>
                <w:szCs w:val="20"/>
              </w:rPr>
              <w:t>SONDA NASOENTERAL NUMERO 12 PARA NUTRIÇÃO ENTERAL 120 CM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096A43C">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E275097">
            <w:pPr>
              <w:jc w:val="center"/>
              <w:rPr>
                <w:rFonts w:ascii="Arial Narrow" w:hAnsi="Arial Narrow" w:cs="Calibri"/>
                <w:sz w:val="20"/>
                <w:szCs w:val="20"/>
              </w:rPr>
            </w:pPr>
            <w:r>
              <w:rPr>
                <w:rFonts w:ascii="Arial Narrow" w:hAnsi="Arial Narrow" w:cs="Calibri"/>
                <w:sz w:val="20"/>
                <w:szCs w:val="20"/>
              </w:rPr>
              <w:t>300</w:t>
            </w:r>
          </w:p>
        </w:tc>
      </w:tr>
      <w:tr w14:paraId="5D262C5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FE20F90">
            <w:pPr>
              <w:jc w:val="center"/>
              <w:rPr>
                <w:rFonts w:ascii="Arial Narrow" w:hAnsi="Arial Narrow" w:cs="Calibri"/>
                <w:sz w:val="20"/>
                <w:szCs w:val="20"/>
              </w:rPr>
            </w:pPr>
            <w:r>
              <w:rPr>
                <w:rFonts w:ascii="Arial Narrow" w:hAnsi="Arial Narrow" w:cs="Calibri"/>
                <w:sz w:val="20"/>
                <w:szCs w:val="20"/>
              </w:rPr>
              <w:t>52</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2E7BF5D5">
            <w:pPr>
              <w:ind w:left="-32"/>
              <w:rPr>
                <w:rFonts w:ascii="Arial Narrow" w:hAnsi="Arial Narrow" w:cs="Calibri"/>
                <w:sz w:val="20"/>
                <w:szCs w:val="20"/>
              </w:rPr>
            </w:pPr>
            <w:r>
              <w:rPr>
                <w:rFonts w:ascii="Arial Narrow" w:hAnsi="Arial Narrow" w:cs="Calibri"/>
                <w:sz w:val="20"/>
                <w:szCs w:val="20"/>
              </w:rPr>
              <w:t>SONDA ASPIRAÇÃO SISTEMA FECHADO TRK CARE- Nº 8 CATETER DE ASPIRAÇÃO SISTEMA FECHADO, MARCA DE GRADUAÇÃO NUMÉRICA NA EXTENSÃO DO TUBO, TRANSLÚCIDO PARA MELHOR VISUALIZAÇÃO, VÁLVULA PARA ATIVAÇÃO DA ASPIRAÇÃO, MANGA EM EVA, FINA E RESISTENTE, POSSIBILITANDO O MANUSEIO DA SONDA SEM O CONTATO DIRETO DO PROFISSIONAL COM SISTEMA E A SECREÇÃO DIMINUINDO O RISCO DE INFECÇÃO E CONTAMINAÇÃO CRUZADA. APRESENTA VIA DE IRRIGAÇÃO. INDICADO PARA PROCEDIMENTOS DE ASPIRAÇÃO DE SECREÇÕES EM PACIENTES CONECTADOS AO VENTILADOR, PERMITINDO SUCÇÃO E VENTILAÇÃO CONCOMITANTES.</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492C325">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D554951">
            <w:pPr>
              <w:jc w:val="center"/>
              <w:rPr>
                <w:rFonts w:ascii="Arial Narrow" w:hAnsi="Arial Narrow" w:cs="Calibri"/>
                <w:sz w:val="20"/>
                <w:szCs w:val="20"/>
              </w:rPr>
            </w:pPr>
            <w:r>
              <w:rPr>
                <w:rFonts w:ascii="Arial Narrow" w:hAnsi="Arial Narrow" w:cs="Calibri"/>
                <w:sz w:val="20"/>
                <w:szCs w:val="20"/>
              </w:rPr>
              <w:t>100</w:t>
            </w:r>
          </w:p>
        </w:tc>
      </w:tr>
      <w:tr w14:paraId="4A9C4884">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C80BFA2">
            <w:pPr>
              <w:jc w:val="center"/>
              <w:rPr>
                <w:rFonts w:ascii="Arial Narrow" w:hAnsi="Arial Narrow" w:cs="Calibri"/>
                <w:sz w:val="20"/>
                <w:szCs w:val="20"/>
              </w:rPr>
            </w:pPr>
            <w:r>
              <w:rPr>
                <w:rFonts w:ascii="Arial Narrow" w:hAnsi="Arial Narrow" w:cs="Calibri"/>
                <w:sz w:val="20"/>
                <w:szCs w:val="20"/>
              </w:rPr>
              <w:t>53</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12446725">
            <w:pPr>
              <w:ind w:left="-32"/>
              <w:rPr>
                <w:rFonts w:ascii="Arial Narrow" w:hAnsi="Arial Narrow" w:cs="Calibri"/>
                <w:sz w:val="20"/>
                <w:szCs w:val="20"/>
              </w:rPr>
            </w:pPr>
            <w:r>
              <w:rPr>
                <w:rFonts w:ascii="Arial Narrow" w:hAnsi="Arial Narrow" w:cs="Calibri"/>
                <w:sz w:val="20"/>
                <w:szCs w:val="20"/>
              </w:rPr>
              <w:t>SONDA ASPIRAÇÃO SISTEMA FECHADO TRK CARE- Nº 10 CATETER DE ASPIRAÇÃO SISTEMA FECHADO, MARCA DE GRADUAÇÃO NUMÉRICA NA EXTENSÃO DO TUBO, TRANSLÚCIDO PARA MELHOR VISUALIZAÇÃO, VÁLVULA PARA ATIVAÇÃO DA ASPIRAÇÃO, MANGA EM EVA, FINA E RESISTENTE, POSSIBILITANDO O MANUSEIO DA SONDA SEM O CONTATO DIRETO DO PROFISSIONAL COM SISTEMA E A SECREÇÃO DIMINUINDO O RISCO DE INFECÇÃO E CONTAMINAÇÃO CRUZADA. APRESENTA VIA DE IRRIGAÇÃO. INDICADO PARA PROCEDIMENTOS DE ASPIRAÇÃO DE SECREÇÕES EM PACIENTES CONECTADOS AO VENTILADOR, PERMITINDO SUCÇÃO E VENTILAÇÃO CONCOMITANTES.</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535C03E">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A1D0781">
            <w:pPr>
              <w:jc w:val="center"/>
              <w:rPr>
                <w:rFonts w:ascii="Arial Narrow" w:hAnsi="Arial Narrow" w:cs="Calibri"/>
                <w:sz w:val="20"/>
                <w:szCs w:val="20"/>
              </w:rPr>
            </w:pPr>
            <w:r>
              <w:rPr>
                <w:rFonts w:ascii="Arial Narrow" w:hAnsi="Arial Narrow" w:cs="Calibri"/>
                <w:sz w:val="20"/>
                <w:szCs w:val="20"/>
              </w:rPr>
              <w:t>100</w:t>
            </w:r>
          </w:p>
        </w:tc>
      </w:tr>
      <w:tr w14:paraId="2923EC4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896B9AE">
            <w:pPr>
              <w:jc w:val="center"/>
              <w:rPr>
                <w:rFonts w:ascii="Arial Narrow" w:hAnsi="Arial Narrow" w:cs="Calibri"/>
                <w:sz w:val="20"/>
                <w:szCs w:val="20"/>
              </w:rPr>
            </w:pPr>
            <w:r>
              <w:rPr>
                <w:rFonts w:ascii="Arial Narrow" w:hAnsi="Arial Narrow" w:cs="Calibri"/>
                <w:sz w:val="20"/>
                <w:szCs w:val="20"/>
              </w:rPr>
              <w:t>54</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795E3E38">
            <w:pPr>
              <w:ind w:left="-32"/>
              <w:rPr>
                <w:rFonts w:ascii="Arial Narrow" w:hAnsi="Arial Narrow" w:cs="Calibri"/>
                <w:sz w:val="20"/>
                <w:szCs w:val="20"/>
              </w:rPr>
            </w:pPr>
            <w:r>
              <w:rPr>
                <w:rFonts w:ascii="Arial Narrow" w:hAnsi="Arial Narrow" w:cs="Calibri"/>
                <w:sz w:val="20"/>
                <w:szCs w:val="20"/>
              </w:rPr>
              <w:t>SONDA PARA NUTRIÇÃO ENTERAL PARA GASTROSTOMIA EM SILICONE 20 FR X 1,5 CM.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F85EDC5">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FFF691F">
            <w:pPr>
              <w:jc w:val="center"/>
              <w:rPr>
                <w:rFonts w:ascii="Arial Narrow" w:hAnsi="Arial Narrow" w:cs="Calibri"/>
                <w:sz w:val="20"/>
                <w:szCs w:val="20"/>
              </w:rPr>
            </w:pPr>
            <w:r>
              <w:rPr>
                <w:rFonts w:ascii="Arial Narrow" w:hAnsi="Arial Narrow" w:cs="Calibri"/>
                <w:sz w:val="20"/>
                <w:szCs w:val="20"/>
              </w:rPr>
              <w:t>50</w:t>
            </w:r>
          </w:p>
        </w:tc>
      </w:tr>
      <w:tr w14:paraId="348E581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22BD454">
            <w:pPr>
              <w:jc w:val="center"/>
              <w:rPr>
                <w:rFonts w:ascii="Arial Narrow" w:hAnsi="Arial Narrow" w:cs="Calibri"/>
                <w:sz w:val="20"/>
                <w:szCs w:val="20"/>
              </w:rPr>
            </w:pPr>
            <w:r>
              <w:rPr>
                <w:rFonts w:ascii="Arial Narrow" w:hAnsi="Arial Narrow" w:cs="Calibri"/>
                <w:sz w:val="20"/>
                <w:szCs w:val="20"/>
              </w:rPr>
              <w:t>55</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467D7C5F">
            <w:pPr>
              <w:ind w:left="-32"/>
              <w:rPr>
                <w:rFonts w:ascii="Arial Narrow" w:hAnsi="Arial Narrow" w:cs="Calibri"/>
                <w:sz w:val="20"/>
                <w:szCs w:val="20"/>
              </w:rPr>
            </w:pPr>
            <w:r>
              <w:rPr>
                <w:rFonts w:ascii="Arial Narrow" w:hAnsi="Arial Narrow" w:cs="Calibri"/>
                <w:sz w:val="20"/>
                <w:szCs w:val="20"/>
              </w:rPr>
              <w:t>SONDA PARA NUTRIÇÃO ENTERAL PARA GASTROSTOMIA EM SILICONE 20 FR X 10 CM.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7192AE4">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B8F599F">
            <w:pPr>
              <w:jc w:val="center"/>
              <w:rPr>
                <w:rFonts w:ascii="Arial Narrow" w:hAnsi="Arial Narrow" w:cs="Calibri"/>
                <w:sz w:val="20"/>
                <w:szCs w:val="20"/>
              </w:rPr>
            </w:pPr>
            <w:r>
              <w:rPr>
                <w:rFonts w:ascii="Arial Narrow" w:hAnsi="Arial Narrow" w:cs="Calibri"/>
                <w:sz w:val="20"/>
                <w:szCs w:val="20"/>
              </w:rPr>
              <w:t>50</w:t>
            </w:r>
          </w:p>
        </w:tc>
      </w:tr>
      <w:tr w14:paraId="166BC48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3D70F8D">
            <w:pPr>
              <w:jc w:val="center"/>
              <w:rPr>
                <w:rFonts w:ascii="Arial Narrow" w:hAnsi="Arial Narrow" w:cs="Calibri"/>
                <w:sz w:val="20"/>
                <w:szCs w:val="20"/>
              </w:rPr>
            </w:pPr>
            <w:r>
              <w:rPr>
                <w:rFonts w:ascii="Arial Narrow" w:hAnsi="Arial Narrow" w:cs="Calibri"/>
                <w:sz w:val="20"/>
                <w:szCs w:val="20"/>
              </w:rPr>
              <w:t>56</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7C7C64D8">
            <w:pPr>
              <w:ind w:left="-32"/>
              <w:rPr>
                <w:rFonts w:ascii="Arial Narrow" w:hAnsi="Arial Narrow" w:cs="Calibri"/>
                <w:sz w:val="20"/>
                <w:szCs w:val="20"/>
              </w:rPr>
            </w:pPr>
            <w:r>
              <w:rPr>
                <w:rFonts w:ascii="Arial Narrow" w:hAnsi="Arial Narrow" w:cs="Calibri"/>
                <w:sz w:val="20"/>
                <w:szCs w:val="20"/>
              </w:rPr>
              <w:t>SONDA PARA NUTRIÇÃO ENTERAL PARA GASTROSTOMIA EM SILICONE 24 FR X 2,7 CM.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B359D64">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2E3E6F5">
            <w:pPr>
              <w:jc w:val="center"/>
              <w:rPr>
                <w:rFonts w:ascii="Arial Narrow" w:hAnsi="Arial Narrow" w:cs="Calibri"/>
                <w:sz w:val="20"/>
                <w:szCs w:val="20"/>
              </w:rPr>
            </w:pPr>
            <w:r>
              <w:rPr>
                <w:rFonts w:ascii="Arial Narrow" w:hAnsi="Arial Narrow" w:cs="Calibri"/>
                <w:sz w:val="20"/>
                <w:szCs w:val="20"/>
              </w:rPr>
              <w:t>50</w:t>
            </w:r>
          </w:p>
        </w:tc>
      </w:tr>
      <w:tr w14:paraId="6453CD1C">
        <w:tblPrEx>
          <w:tblCellMar>
            <w:top w:w="0" w:type="dxa"/>
            <w:left w:w="70" w:type="dxa"/>
            <w:bottom w:w="0" w:type="dxa"/>
            <w:right w:w="70" w:type="dxa"/>
          </w:tblCellMar>
        </w:tblPrEx>
        <w:trPr>
          <w:trHeight w:val="397"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F5F4C2E">
            <w:pPr>
              <w:jc w:val="center"/>
              <w:rPr>
                <w:rFonts w:ascii="Arial Narrow" w:hAnsi="Arial Narrow" w:cs="Calibri"/>
                <w:sz w:val="20"/>
                <w:szCs w:val="20"/>
              </w:rPr>
            </w:pPr>
            <w:r>
              <w:rPr>
                <w:rFonts w:ascii="Arial Narrow" w:hAnsi="Arial Narrow" w:cs="Calibri"/>
                <w:sz w:val="20"/>
                <w:szCs w:val="20"/>
              </w:rPr>
              <w:t>57</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45FA5215">
            <w:pPr>
              <w:ind w:left="-32"/>
              <w:rPr>
                <w:rFonts w:ascii="Arial Narrow" w:hAnsi="Arial Narrow" w:cs="Calibri"/>
                <w:sz w:val="20"/>
                <w:szCs w:val="20"/>
              </w:rPr>
            </w:pPr>
            <w:r>
              <w:rPr>
                <w:rFonts w:ascii="Arial Narrow" w:hAnsi="Arial Narrow" w:cs="Calibri"/>
                <w:sz w:val="20"/>
                <w:szCs w:val="20"/>
              </w:rPr>
              <w:t>SONDA RETAL N° 06</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F2BD382">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F5E00F0">
            <w:pPr>
              <w:jc w:val="center"/>
              <w:rPr>
                <w:rFonts w:ascii="Arial Narrow" w:hAnsi="Arial Narrow" w:cs="Calibri"/>
                <w:sz w:val="20"/>
                <w:szCs w:val="20"/>
              </w:rPr>
            </w:pPr>
            <w:r>
              <w:rPr>
                <w:rFonts w:ascii="Arial Narrow" w:hAnsi="Arial Narrow" w:cs="Calibri"/>
                <w:sz w:val="20"/>
                <w:szCs w:val="20"/>
              </w:rPr>
              <w:t>100</w:t>
            </w:r>
          </w:p>
        </w:tc>
      </w:tr>
      <w:tr w14:paraId="38C3155C">
        <w:tblPrEx>
          <w:tblCellMar>
            <w:top w:w="0" w:type="dxa"/>
            <w:left w:w="70" w:type="dxa"/>
            <w:bottom w:w="0" w:type="dxa"/>
            <w:right w:w="70" w:type="dxa"/>
          </w:tblCellMar>
        </w:tblPrEx>
        <w:trPr>
          <w:trHeight w:val="417"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DF09E8F">
            <w:pPr>
              <w:jc w:val="center"/>
              <w:rPr>
                <w:rFonts w:ascii="Arial Narrow" w:hAnsi="Arial Narrow" w:cs="Calibri"/>
                <w:sz w:val="20"/>
                <w:szCs w:val="20"/>
              </w:rPr>
            </w:pPr>
            <w:r>
              <w:rPr>
                <w:rFonts w:ascii="Arial Narrow" w:hAnsi="Arial Narrow" w:cs="Calibri"/>
                <w:sz w:val="20"/>
                <w:szCs w:val="20"/>
              </w:rPr>
              <w:t>58</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12FFC9AA">
            <w:pPr>
              <w:ind w:left="-32"/>
              <w:rPr>
                <w:rFonts w:ascii="Arial Narrow" w:hAnsi="Arial Narrow" w:cs="Calibri"/>
                <w:sz w:val="20"/>
                <w:szCs w:val="20"/>
              </w:rPr>
            </w:pPr>
            <w:r>
              <w:rPr>
                <w:rFonts w:ascii="Arial Narrow" w:hAnsi="Arial Narrow" w:cs="Calibri"/>
                <w:sz w:val="20"/>
                <w:szCs w:val="20"/>
              </w:rPr>
              <w:t>SONDA RETAL N° 14</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9E84004">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DECE1AC">
            <w:pPr>
              <w:jc w:val="center"/>
              <w:rPr>
                <w:rFonts w:ascii="Arial Narrow" w:hAnsi="Arial Narrow" w:cs="Calibri"/>
                <w:sz w:val="20"/>
                <w:szCs w:val="20"/>
              </w:rPr>
            </w:pPr>
            <w:r>
              <w:rPr>
                <w:rFonts w:ascii="Arial Narrow" w:hAnsi="Arial Narrow" w:cs="Calibri"/>
                <w:sz w:val="20"/>
                <w:szCs w:val="20"/>
              </w:rPr>
              <w:t>100</w:t>
            </w:r>
          </w:p>
        </w:tc>
      </w:tr>
      <w:tr w14:paraId="3350D55A">
        <w:tblPrEx>
          <w:tblCellMar>
            <w:top w:w="0" w:type="dxa"/>
            <w:left w:w="70" w:type="dxa"/>
            <w:bottom w:w="0" w:type="dxa"/>
            <w:right w:w="70" w:type="dxa"/>
          </w:tblCellMar>
        </w:tblPrEx>
        <w:trPr>
          <w:trHeight w:val="40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F173DBE">
            <w:pPr>
              <w:jc w:val="center"/>
              <w:rPr>
                <w:rFonts w:ascii="Arial Narrow" w:hAnsi="Arial Narrow" w:cs="Calibri"/>
                <w:sz w:val="20"/>
                <w:szCs w:val="20"/>
              </w:rPr>
            </w:pPr>
            <w:r>
              <w:rPr>
                <w:rFonts w:ascii="Arial Narrow" w:hAnsi="Arial Narrow" w:cs="Calibri"/>
                <w:sz w:val="20"/>
                <w:szCs w:val="20"/>
              </w:rPr>
              <w:t>59</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29A87B44">
            <w:pPr>
              <w:ind w:left="-32"/>
              <w:rPr>
                <w:rFonts w:ascii="Arial Narrow" w:hAnsi="Arial Narrow" w:cs="Calibri"/>
                <w:sz w:val="20"/>
                <w:szCs w:val="20"/>
              </w:rPr>
            </w:pPr>
            <w:r>
              <w:rPr>
                <w:rFonts w:ascii="Arial Narrow" w:hAnsi="Arial Narrow" w:cs="Calibri"/>
                <w:sz w:val="20"/>
                <w:szCs w:val="20"/>
              </w:rPr>
              <w:t>SONDA RETAL N° 16</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F8D9FFE">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73FA745">
            <w:pPr>
              <w:jc w:val="center"/>
              <w:rPr>
                <w:rFonts w:ascii="Arial Narrow" w:hAnsi="Arial Narrow" w:cs="Calibri"/>
                <w:sz w:val="20"/>
                <w:szCs w:val="20"/>
              </w:rPr>
            </w:pPr>
            <w:r>
              <w:rPr>
                <w:rFonts w:ascii="Arial Narrow" w:hAnsi="Arial Narrow" w:cs="Calibri"/>
                <w:sz w:val="20"/>
                <w:szCs w:val="20"/>
              </w:rPr>
              <w:t>100</w:t>
            </w:r>
          </w:p>
        </w:tc>
      </w:tr>
      <w:tr w14:paraId="09A6B441">
        <w:tblPrEx>
          <w:tblCellMar>
            <w:top w:w="0" w:type="dxa"/>
            <w:left w:w="70" w:type="dxa"/>
            <w:bottom w:w="0" w:type="dxa"/>
            <w:right w:w="70" w:type="dxa"/>
          </w:tblCellMar>
        </w:tblPrEx>
        <w:trPr>
          <w:trHeight w:val="415"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F15AF98">
            <w:pPr>
              <w:jc w:val="center"/>
              <w:rPr>
                <w:rFonts w:ascii="Arial Narrow" w:hAnsi="Arial Narrow" w:cs="Calibri"/>
                <w:sz w:val="20"/>
                <w:szCs w:val="20"/>
              </w:rPr>
            </w:pPr>
            <w:r>
              <w:rPr>
                <w:rFonts w:ascii="Arial Narrow" w:hAnsi="Arial Narrow" w:cs="Calibri"/>
                <w:sz w:val="20"/>
                <w:szCs w:val="20"/>
              </w:rPr>
              <w:t>60</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3DFE2226">
            <w:pPr>
              <w:ind w:left="-32"/>
              <w:rPr>
                <w:rFonts w:ascii="Arial Narrow" w:hAnsi="Arial Narrow" w:cs="Calibri"/>
                <w:sz w:val="20"/>
                <w:szCs w:val="20"/>
              </w:rPr>
            </w:pPr>
            <w:r>
              <w:rPr>
                <w:rFonts w:ascii="Arial Narrow" w:hAnsi="Arial Narrow" w:cs="Calibri"/>
                <w:sz w:val="20"/>
                <w:szCs w:val="20"/>
              </w:rPr>
              <w:t>SONDA RETAL N° 18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970F407">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D4EA3C8">
            <w:pPr>
              <w:jc w:val="center"/>
              <w:rPr>
                <w:rFonts w:ascii="Arial Narrow" w:hAnsi="Arial Narrow" w:cs="Calibri"/>
                <w:sz w:val="20"/>
                <w:szCs w:val="20"/>
              </w:rPr>
            </w:pPr>
            <w:r>
              <w:rPr>
                <w:rFonts w:ascii="Arial Narrow" w:hAnsi="Arial Narrow" w:cs="Calibri"/>
                <w:sz w:val="20"/>
                <w:szCs w:val="20"/>
              </w:rPr>
              <w:t>100</w:t>
            </w:r>
          </w:p>
        </w:tc>
      </w:tr>
      <w:tr w14:paraId="5063F01D">
        <w:tblPrEx>
          <w:tblCellMar>
            <w:top w:w="0" w:type="dxa"/>
            <w:left w:w="70" w:type="dxa"/>
            <w:bottom w:w="0" w:type="dxa"/>
            <w:right w:w="70" w:type="dxa"/>
          </w:tblCellMar>
        </w:tblPrEx>
        <w:trPr>
          <w:trHeight w:val="421"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B5DE8CB">
            <w:pPr>
              <w:jc w:val="center"/>
              <w:rPr>
                <w:rFonts w:ascii="Arial Narrow" w:hAnsi="Arial Narrow" w:cs="Calibri"/>
                <w:sz w:val="20"/>
                <w:szCs w:val="20"/>
              </w:rPr>
            </w:pPr>
            <w:r>
              <w:rPr>
                <w:rFonts w:ascii="Arial Narrow" w:hAnsi="Arial Narrow" w:cs="Calibri"/>
                <w:sz w:val="20"/>
                <w:szCs w:val="20"/>
              </w:rPr>
              <w:t>61</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3CB8A304">
            <w:pPr>
              <w:ind w:left="-32"/>
              <w:rPr>
                <w:rFonts w:ascii="Arial Narrow" w:hAnsi="Arial Narrow" w:cs="Calibri"/>
                <w:sz w:val="20"/>
                <w:szCs w:val="20"/>
              </w:rPr>
            </w:pPr>
            <w:r>
              <w:rPr>
                <w:rFonts w:ascii="Arial Narrow" w:hAnsi="Arial Narrow" w:cs="Calibri"/>
                <w:sz w:val="20"/>
                <w:szCs w:val="20"/>
              </w:rPr>
              <w:t>SONDA RETAL Nº 04</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252A02E">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6D7C261">
            <w:pPr>
              <w:jc w:val="center"/>
              <w:rPr>
                <w:rFonts w:ascii="Arial Narrow" w:hAnsi="Arial Narrow" w:cs="Calibri"/>
                <w:sz w:val="20"/>
                <w:szCs w:val="20"/>
              </w:rPr>
            </w:pPr>
            <w:r>
              <w:rPr>
                <w:rFonts w:ascii="Arial Narrow" w:hAnsi="Arial Narrow" w:cs="Calibri"/>
                <w:sz w:val="20"/>
                <w:szCs w:val="20"/>
              </w:rPr>
              <w:t>100</w:t>
            </w:r>
          </w:p>
        </w:tc>
      </w:tr>
      <w:tr w14:paraId="604D6973">
        <w:tblPrEx>
          <w:tblCellMar>
            <w:top w:w="0" w:type="dxa"/>
            <w:left w:w="70" w:type="dxa"/>
            <w:bottom w:w="0" w:type="dxa"/>
            <w:right w:w="70" w:type="dxa"/>
          </w:tblCellMar>
        </w:tblPrEx>
        <w:trPr>
          <w:trHeight w:val="413"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4FF6812">
            <w:pPr>
              <w:jc w:val="center"/>
              <w:rPr>
                <w:rFonts w:ascii="Arial Narrow" w:hAnsi="Arial Narrow" w:cs="Calibri"/>
                <w:sz w:val="20"/>
                <w:szCs w:val="20"/>
              </w:rPr>
            </w:pPr>
            <w:r>
              <w:rPr>
                <w:rFonts w:ascii="Arial Narrow" w:hAnsi="Arial Narrow" w:cs="Calibri"/>
                <w:sz w:val="20"/>
                <w:szCs w:val="20"/>
              </w:rPr>
              <w:t>62</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754844B7">
            <w:pPr>
              <w:ind w:left="-32"/>
              <w:rPr>
                <w:rFonts w:ascii="Arial Narrow" w:hAnsi="Arial Narrow" w:cs="Calibri"/>
                <w:sz w:val="20"/>
                <w:szCs w:val="20"/>
              </w:rPr>
            </w:pPr>
            <w:r>
              <w:rPr>
                <w:rFonts w:ascii="Arial Narrow" w:hAnsi="Arial Narrow" w:cs="Calibri"/>
                <w:sz w:val="20"/>
                <w:szCs w:val="20"/>
              </w:rPr>
              <w:t>SONDA RETAL Nº 08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08119F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3CCF6F6">
            <w:pPr>
              <w:jc w:val="center"/>
              <w:rPr>
                <w:rFonts w:ascii="Arial Narrow" w:hAnsi="Arial Narrow" w:cs="Calibri"/>
                <w:sz w:val="20"/>
                <w:szCs w:val="20"/>
              </w:rPr>
            </w:pPr>
            <w:r>
              <w:rPr>
                <w:rFonts w:ascii="Arial Narrow" w:hAnsi="Arial Narrow" w:cs="Calibri"/>
                <w:sz w:val="20"/>
                <w:szCs w:val="20"/>
              </w:rPr>
              <w:t>100</w:t>
            </w:r>
          </w:p>
        </w:tc>
      </w:tr>
      <w:tr w14:paraId="5E5EA8A5">
        <w:tblPrEx>
          <w:tblCellMar>
            <w:top w:w="0" w:type="dxa"/>
            <w:left w:w="70" w:type="dxa"/>
            <w:bottom w:w="0" w:type="dxa"/>
            <w:right w:w="70" w:type="dxa"/>
          </w:tblCellMar>
        </w:tblPrEx>
        <w:trPr>
          <w:trHeight w:val="41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4D35D03">
            <w:pPr>
              <w:jc w:val="center"/>
              <w:rPr>
                <w:rFonts w:ascii="Arial Narrow" w:hAnsi="Arial Narrow" w:cs="Calibri"/>
                <w:sz w:val="20"/>
                <w:szCs w:val="20"/>
              </w:rPr>
            </w:pPr>
            <w:r>
              <w:rPr>
                <w:rFonts w:ascii="Arial Narrow" w:hAnsi="Arial Narrow" w:cs="Calibri"/>
                <w:sz w:val="20"/>
                <w:szCs w:val="20"/>
              </w:rPr>
              <w:t>63</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0BA3F5B7">
            <w:pPr>
              <w:ind w:left="-32"/>
              <w:rPr>
                <w:rFonts w:ascii="Arial Narrow" w:hAnsi="Arial Narrow" w:cs="Calibri"/>
                <w:sz w:val="20"/>
                <w:szCs w:val="20"/>
              </w:rPr>
            </w:pPr>
            <w:r>
              <w:rPr>
                <w:rFonts w:ascii="Arial Narrow" w:hAnsi="Arial Narrow" w:cs="Calibri"/>
                <w:sz w:val="20"/>
                <w:szCs w:val="20"/>
              </w:rPr>
              <w:t>TUBO ENDOTRAQUEAL 2MM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C1614BF">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6269DC1">
            <w:pPr>
              <w:jc w:val="center"/>
              <w:rPr>
                <w:rFonts w:ascii="Arial Narrow" w:hAnsi="Arial Narrow" w:cs="Calibri"/>
                <w:sz w:val="20"/>
                <w:szCs w:val="20"/>
              </w:rPr>
            </w:pPr>
            <w:r>
              <w:rPr>
                <w:rFonts w:ascii="Arial Narrow" w:hAnsi="Arial Narrow" w:cs="Calibri"/>
                <w:sz w:val="20"/>
                <w:szCs w:val="20"/>
              </w:rPr>
              <w:t>50</w:t>
            </w:r>
          </w:p>
        </w:tc>
      </w:tr>
      <w:tr w14:paraId="5A0A5335">
        <w:tblPrEx>
          <w:tblCellMar>
            <w:top w:w="0" w:type="dxa"/>
            <w:left w:w="70" w:type="dxa"/>
            <w:bottom w:w="0" w:type="dxa"/>
            <w:right w:w="70" w:type="dxa"/>
          </w:tblCellMar>
        </w:tblPrEx>
        <w:trPr>
          <w:trHeight w:val="396"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078A9F0">
            <w:pPr>
              <w:jc w:val="center"/>
              <w:rPr>
                <w:rFonts w:ascii="Arial Narrow" w:hAnsi="Arial Narrow" w:cs="Calibri"/>
                <w:sz w:val="20"/>
                <w:szCs w:val="20"/>
              </w:rPr>
            </w:pPr>
            <w:r>
              <w:rPr>
                <w:rFonts w:ascii="Arial Narrow" w:hAnsi="Arial Narrow" w:cs="Calibri"/>
                <w:sz w:val="20"/>
                <w:szCs w:val="20"/>
              </w:rPr>
              <w:t>64</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601C60E2">
            <w:pPr>
              <w:ind w:left="-32"/>
              <w:rPr>
                <w:rFonts w:ascii="Arial Narrow" w:hAnsi="Arial Narrow" w:cs="Calibri"/>
                <w:sz w:val="20"/>
                <w:szCs w:val="20"/>
              </w:rPr>
            </w:pPr>
            <w:r>
              <w:rPr>
                <w:rFonts w:ascii="Arial Narrow" w:hAnsi="Arial Narrow" w:cs="Calibri"/>
                <w:sz w:val="20"/>
                <w:szCs w:val="20"/>
              </w:rPr>
              <w:t>TUBO ENDOTRAQUEAL COM BALÃO DIÂMETRO INTERNO 3MM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BBDB251">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76E9CB2">
            <w:pPr>
              <w:jc w:val="center"/>
              <w:rPr>
                <w:rFonts w:ascii="Arial Narrow" w:hAnsi="Arial Narrow" w:cs="Calibri"/>
                <w:sz w:val="20"/>
                <w:szCs w:val="20"/>
              </w:rPr>
            </w:pPr>
            <w:r>
              <w:rPr>
                <w:rFonts w:ascii="Arial Narrow" w:hAnsi="Arial Narrow" w:cs="Calibri"/>
                <w:sz w:val="20"/>
                <w:szCs w:val="20"/>
              </w:rPr>
              <w:t>100</w:t>
            </w:r>
          </w:p>
        </w:tc>
      </w:tr>
      <w:tr w14:paraId="4F4051A9">
        <w:tblPrEx>
          <w:tblCellMar>
            <w:top w:w="0" w:type="dxa"/>
            <w:left w:w="70" w:type="dxa"/>
            <w:bottom w:w="0" w:type="dxa"/>
            <w:right w:w="70" w:type="dxa"/>
          </w:tblCellMar>
        </w:tblPrEx>
        <w:trPr>
          <w:trHeight w:val="417"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9270413">
            <w:pPr>
              <w:jc w:val="center"/>
              <w:rPr>
                <w:rFonts w:ascii="Arial Narrow" w:hAnsi="Arial Narrow" w:cs="Calibri"/>
                <w:sz w:val="20"/>
                <w:szCs w:val="20"/>
              </w:rPr>
            </w:pPr>
            <w:r>
              <w:rPr>
                <w:rFonts w:ascii="Arial Narrow" w:hAnsi="Arial Narrow" w:cs="Calibri"/>
                <w:sz w:val="20"/>
                <w:szCs w:val="20"/>
              </w:rPr>
              <w:t>65</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48D4355A">
            <w:pPr>
              <w:ind w:left="-32"/>
              <w:rPr>
                <w:rFonts w:ascii="Arial Narrow" w:hAnsi="Arial Narrow" w:cs="Calibri"/>
                <w:sz w:val="20"/>
                <w:szCs w:val="20"/>
              </w:rPr>
            </w:pPr>
            <w:r>
              <w:rPr>
                <w:rFonts w:ascii="Arial Narrow" w:hAnsi="Arial Narrow" w:cs="Calibri"/>
                <w:sz w:val="20"/>
                <w:szCs w:val="20"/>
              </w:rPr>
              <w:t>TUBO ENDOTRAQUEAL COM BALÃO DIÂMETRO INTERNO 3,5MM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00F9F7B">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265E6BC">
            <w:pPr>
              <w:jc w:val="center"/>
              <w:rPr>
                <w:rFonts w:ascii="Arial Narrow" w:hAnsi="Arial Narrow" w:cs="Calibri"/>
                <w:sz w:val="20"/>
                <w:szCs w:val="20"/>
              </w:rPr>
            </w:pPr>
            <w:r>
              <w:rPr>
                <w:rFonts w:ascii="Arial Narrow" w:hAnsi="Arial Narrow" w:cs="Calibri"/>
                <w:sz w:val="20"/>
                <w:szCs w:val="20"/>
              </w:rPr>
              <w:t>100</w:t>
            </w:r>
          </w:p>
        </w:tc>
      </w:tr>
      <w:tr w14:paraId="6E235826">
        <w:tblPrEx>
          <w:tblCellMar>
            <w:top w:w="0" w:type="dxa"/>
            <w:left w:w="70" w:type="dxa"/>
            <w:bottom w:w="0" w:type="dxa"/>
            <w:right w:w="70" w:type="dxa"/>
          </w:tblCellMar>
        </w:tblPrEx>
        <w:trPr>
          <w:trHeight w:val="423"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1898EEB">
            <w:pPr>
              <w:jc w:val="center"/>
              <w:rPr>
                <w:rFonts w:ascii="Arial Narrow" w:hAnsi="Arial Narrow" w:cs="Calibri"/>
                <w:sz w:val="20"/>
                <w:szCs w:val="20"/>
              </w:rPr>
            </w:pPr>
            <w:r>
              <w:rPr>
                <w:rFonts w:ascii="Arial Narrow" w:hAnsi="Arial Narrow" w:cs="Calibri"/>
                <w:sz w:val="20"/>
                <w:szCs w:val="20"/>
              </w:rPr>
              <w:t>66</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453CB4FF">
            <w:pPr>
              <w:ind w:left="-32"/>
              <w:rPr>
                <w:rFonts w:ascii="Arial Narrow" w:hAnsi="Arial Narrow" w:cs="Calibri"/>
                <w:sz w:val="20"/>
                <w:szCs w:val="20"/>
              </w:rPr>
            </w:pPr>
            <w:r>
              <w:rPr>
                <w:rFonts w:ascii="Arial Narrow" w:hAnsi="Arial Narrow" w:cs="Calibri"/>
                <w:sz w:val="20"/>
                <w:szCs w:val="20"/>
              </w:rPr>
              <w:t>TUBO ENDOTRAQUEAL COM BALÃO DIÂMETRO INTERNO 4MM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4F87C91">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BCFB007">
            <w:pPr>
              <w:jc w:val="center"/>
              <w:rPr>
                <w:rFonts w:ascii="Arial Narrow" w:hAnsi="Arial Narrow" w:cs="Calibri"/>
                <w:sz w:val="20"/>
                <w:szCs w:val="20"/>
              </w:rPr>
            </w:pPr>
            <w:r>
              <w:rPr>
                <w:rFonts w:ascii="Arial Narrow" w:hAnsi="Arial Narrow" w:cs="Calibri"/>
                <w:sz w:val="20"/>
                <w:szCs w:val="20"/>
              </w:rPr>
              <w:t>100</w:t>
            </w:r>
          </w:p>
        </w:tc>
      </w:tr>
      <w:tr w14:paraId="3E738B78">
        <w:tblPrEx>
          <w:tblCellMar>
            <w:top w:w="0" w:type="dxa"/>
            <w:left w:w="70" w:type="dxa"/>
            <w:bottom w:w="0" w:type="dxa"/>
            <w:right w:w="70" w:type="dxa"/>
          </w:tblCellMar>
        </w:tblPrEx>
        <w:trPr>
          <w:trHeight w:val="414"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CF99BD8">
            <w:pPr>
              <w:jc w:val="center"/>
              <w:rPr>
                <w:rFonts w:ascii="Arial Narrow" w:hAnsi="Arial Narrow" w:cs="Calibri"/>
                <w:sz w:val="20"/>
                <w:szCs w:val="20"/>
              </w:rPr>
            </w:pPr>
            <w:r>
              <w:rPr>
                <w:rFonts w:ascii="Arial Narrow" w:hAnsi="Arial Narrow" w:cs="Calibri"/>
                <w:sz w:val="20"/>
                <w:szCs w:val="20"/>
              </w:rPr>
              <w:t>67</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6EDC98FD">
            <w:pPr>
              <w:ind w:left="-32"/>
              <w:rPr>
                <w:rFonts w:ascii="Arial Narrow" w:hAnsi="Arial Narrow" w:cs="Calibri"/>
                <w:sz w:val="20"/>
                <w:szCs w:val="20"/>
              </w:rPr>
            </w:pPr>
            <w:r>
              <w:rPr>
                <w:rFonts w:ascii="Arial Narrow" w:hAnsi="Arial Narrow" w:cs="Calibri"/>
                <w:sz w:val="20"/>
                <w:szCs w:val="20"/>
              </w:rPr>
              <w:t>TUBO ENDOTRAQUEAL COM BALÃO DIÂMETRO INTERNO 4,5MM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FE614DA">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8BABB3F">
            <w:pPr>
              <w:jc w:val="center"/>
              <w:rPr>
                <w:rFonts w:ascii="Arial Narrow" w:hAnsi="Arial Narrow" w:cs="Calibri"/>
                <w:sz w:val="20"/>
                <w:szCs w:val="20"/>
              </w:rPr>
            </w:pPr>
            <w:r>
              <w:rPr>
                <w:rFonts w:ascii="Arial Narrow" w:hAnsi="Arial Narrow" w:cs="Calibri"/>
                <w:sz w:val="20"/>
                <w:szCs w:val="20"/>
              </w:rPr>
              <w:t>100</w:t>
            </w:r>
          </w:p>
        </w:tc>
      </w:tr>
      <w:tr w14:paraId="3AC50023">
        <w:tblPrEx>
          <w:tblCellMar>
            <w:top w:w="0" w:type="dxa"/>
            <w:left w:w="70" w:type="dxa"/>
            <w:bottom w:w="0" w:type="dxa"/>
            <w:right w:w="70" w:type="dxa"/>
          </w:tblCellMar>
        </w:tblPrEx>
        <w:trPr>
          <w:trHeight w:val="42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1BA4226">
            <w:pPr>
              <w:jc w:val="center"/>
              <w:rPr>
                <w:rFonts w:ascii="Arial Narrow" w:hAnsi="Arial Narrow" w:cs="Calibri"/>
                <w:sz w:val="20"/>
                <w:szCs w:val="20"/>
              </w:rPr>
            </w:pPr>
            <w:r>
              <w:rPr>
                <w:rFonts w:ascii="Arial Narrow" w:hAnsi="Arial Narrow" w:cs="Calibri"/>
                <w:sz w:val="20"/>
                <w:szCs w:val="20"/>
              </w:rPr>
              <w:t>68</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1188978E">
            <w:pPr>
              <w:ind w:left="-32"/>
              <w:rPr>
                <w:rFonts w:ascii="Arial Narrow" w:hAnsi="Arial Narrow" w:cs="Calibri"/>
                <w:sz w:val="20"/>
                <w:szCs w:val="20"/>
              </w:rPr>
            </w:pPr>
            <w:r>
              <w:rPr>
                <w:rFonts w:ascii="Arial Narrow" w:hAnsi="Arial Narrow" w:cs="Calibri"/>
                <w:sz w:val="20"/>
                <w:szCs w:val="20"/>
              </w:rPr>
              <w:t>TUBO ENDOTRAQUEAL COM BALÃO DIÂMETRO INTERNO 5,0MM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02ADDDB">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78DE809">
            <w:pPr>
              <w:jc w:val="center"/>
              <w:rPr>
                <w:rFonts w:ascii="Arial Narrow" w:hAnsi="Arial Narrow" w:cs="Calibri"/>
                <w:sz w:val="20"/>
                <w:szCs w:val="20"/>
              </w:rPr>
            </w:pPr>
            <w:r>
              <w:rPr>
                <w:rFonts w:ascii="Arial Narrow" w:hAnsi="Arial Narrow" w:cs="Calibri"/>
                <w:sz w:val="20"/>
                <w:szCs w:val="20"/>
              </w:rPr>
              <w:t>100</w:t>
            </w:r>
          </w:p>
        </w:tc>
      </w:tr>
      <w:tr w14:paraId="2597668D">
        <w:tblPrEx>
          <w:tblCellMar>
            <w:top w:w="0" w:type="dxa"/>
            <w:left w:w="70" w:type="dxa"/>
            <w:bottom w:w="0" w:type="dxa"/>
            <w:right w:w="70" w:type="dxa"/>
          </w:tblCellMar>
        </w:tblPrEx>
        <w:trPr>
          <w:trHeight w:val="413"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2A31017">
            <w:pPr>
              <w:jc w:val="center"/>
              <w:rPr>
                <w:rFonts w:ascii="Arial Narrow" w:hAnsi="Arial Narrow" w:cs="Calibri"/>
                <w:sz w:val="20"/>
                <w:szCs w:val="20"/>
              </w:rPr>
            </w:pPr>
            <w:r>
              <w:rPr>
                <w:rFonts w:ascii="Arial Narrow" w:hAnsi="Arial Narrow" w:cs="Calibri"/>
                <w:sz w:val="20"/>
                <w:szCs w:val="20"/>
              </w:rPr>
              <w:t>69</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34ACFFDF">
            <w:pPr>
              <w:ind w:left="-32"/>
              <w:rPr>
                <w:rFonts w:ascii="Arial Narrow" w:hAnsi="Arial Narrow" w:cs="Calibri"/>
                <w:sz w:val="20"/>
                <w:szCs w:val="20"/>
              </w:rPr>
            </w:pPr>
            <w:r>
              <w:rPr>
                <w:rFonts w:ascii="Arial Narrow" w:hAnsi="Arial Narrow" w:cs="Calibri"/>
                <w:sz w:val="20"/>
                <w:szCs w:val="20"/>
              </w:rPr>
              <w:t>TUBO ENDOTRAQUEAL COM BALÃO DIÂMETRO INTERNO 5,5MM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BE0ECB8">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EE63F76">
            <w:pPr>
              <w:jc w:val="center"/>
              <w:rPr>
                <w:rFonts w:ascii="Arial Narrow" w:hAnsi="Arial Narrow" w:cs="Calibri"/>
                <w:sz w:val="20"/>
                <w:szCs w:val="20"/>
              </w:rPr>
            </w:pPr>
            <w:r>
              <w:rPr>
                <w:rFonts w:ascii="Arial Narrow" w:hAnsi="Arial Narrow" w:cs="Calibri"/>
                <w:sz w:val="20"/>
                <w:szCs w:val="20"/>
              </w:rPr>
              <w:t>100</w:t>
            </w:r>
          </w:p>
        </w:tc>
      </w:tr>
      <w:tr w14:paraId="036595F6">
        <w:tblPrEx>
          <w:tblCellMar>
            <w:top w:w="0" w:type="dxa"/>
            <w:left w:w="70" w:type="dxa"/>
            <w:bottom w:w="0" w:type="dxa"/>
            <w:right w:w="70" w:type="dxa"/>
          </w:tblCellMar>
        </w:tblPrEx>
        <w:trPr>
          <w:trHeight w:val="41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C45FEF2">
            <w:pPr>
              <w:jc w:val="center"/>
              <w:rPr>
                <w:rFonts w:ascii="Arial Narrow" w:hAnsi="Arial Narrow" w:cs="Calibri"/>
                <w:sz w:val="20"/>
                <w:szCs w:val="20"/>
              </w:rPr>
            </w:pPr>
            <w:r>
              <w:rPr>
                <w:rFonts w:ascii="Arial Narrow" w:hAnsi="Arial Narrow" w:cs="Calibri"/>
                <w:sz w:val="20"/>
                <w:szCs w:val="20"/>
              </w:rPr>
              <w:t>70</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64526DF1">
            <w:pPr>
              <w:ind w:left="-32"/>
              <w:rPr>
                <w:rFonts w:ascii="Arial Narrow" w:hAnsi="Arial Narrow" w:cs="Calibri"/>
                <w:sz w:val="20"/>
                <w:szCs w:val="20"/>
              </w:rPr>
            </w:pPr>
            <w:r>
              <w:rPr>
                <w:rFonts w:ascii="Arial Narrow" w:hAnsi="Arial Narrow" w:cs="Calibri"/>
                <w:sz w:val="20"/>
                <w:szCs w:val="20"/>
              </w:rPr>
              <w:t>TUBO ENDOTRAQUEAL COM BALÃO DIÂMETRO INTERNO 6,0MM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950A332">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5919D8A">
            <w:pPr>
              <w:jc w:val="center"/>
              <w:rPr>
                <w:rFonts w:ascii="Arial Narrow" w:hAnsi="Arial Narrow" w:cs="Calibri"/>
                <w:sz w:val="20"/>
                <w:szCs w:val="20"/>
              </w:rPr>
            </w:pPr>
            <w:r>
              <w:rPr>
                <w:rFonts w:ascii="Arial Narrow" w:hAnsi="Arial Narrow" w:cs="Calibri"/>
                <w:sz w:val="20"/>
                <w:szCs w:val="20"/>
              </w:rPr>
              <w:t>300</w:t>
            </w:r>
          </w:p>
        </w:tc>
      </w:tr>
      <w:tr w14:paraId="54965870">
        <w:tblPrEx>
          <w:tblCellMar>
            <w:top w:w="0" w:type="dxa"/>
            <w:left w:w="70" w:type="dxa"/>
            <w:bottom w:w="0" w:type="dxa"/>
            <w:right w:w="70" w:type="dxa"/>
          </w:tblCellMar>
        </w:tblPrEx>
        <w:trPr>
          <w:trHeight w:val="411"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B36AB19">
            <w:pPr>
              <w:jc w:val="center"/>
              <w:rPr>
                <w:rFonts w:ascii="Arial Narrow" w:hAnsi="Arial Narrow" w:cs="Calibri"/>
                <w:sz w:val="20"/>
                <w:szCs w:val="20"/>
              </w:rPr>
            </w:pPr>
            <w:r>
              <w:rPr>
                <w:rFonts w:ascii="Arial Narrow" w:hAnsi="Arial Narrow" w:cs="Calibri"/>
                <w:sz w:val="20"/>
                <w:szCs w:val="20"/>
              </w:rPr>
              <w:t>71</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2B4EC8C8">
            <w:pPr>
              <w:ind w:left="-32"/>
              <w:rPr>
                <w:rFonts w:ascii="Arial Narrow" w:hAnsi="Arial Narrow" w:cs="Calibri"/>
                <w:sz w:val="20"/>
                <w:szCs w:val="20"/>
              </w:rPr>
            </w:pPr>
            <w:r>
              <w:rPr>
                <w:rFonts w:ascii="Arial Narrow" w:hAnsi="Arial Narrow" w:cs="Calibri"/>
                <w:sz w:val="20"/>
                <w:szCs w:val="20"/>
              </w:rPr>
              <w:t>TUBO ENDOTRAQUEAL COM BALÃO DIÂMETRO INTERNO 6,5MM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8796D50">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5634292">
            <w:pPr>
              <w:jc w:val="center"/>
              <w:rPr>
                <w:rFonts w:ascii="Arial Narrow" w:hAnsi="Arial Narrow" w:cs="Calibri"/>
                <w:sz w:val="20"/>
                <w:szCs w:val="20"/>
              </w:rPr>
            </w:pPr>
            <w:r>
              <w:rPr>
                <w:rFonts w:ascii="Arial Narrow" w:hAnsi="Arial Narrow" w:cs="Calibri"/>
                <w:sz w:val="20"/>
                <w:szCs w:val="20"/>
              </w:rPr>
              <w:t>300</w:t>
            </w:r>
          </w:p>
        </w:tc>
      </w:tr>
      <w:tr w14:paraId="1378DC9C">
        <w:tblPrEx>
          <w:tblCellMar>
            <w:top w:w="0" w:type="dxa"/>
            <w:left w:w="70" w:type="dxa"/>
            <w:bottom w:w="0" w:type="dxa"/>
            <w:right w:w="70" w:type="dxa"/>
          </w:tblCellMar>
        </w:tblPrEx>
        <w:trPr>
          <w:trHeight w:val="416"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6CBA10C">
            <w:pPr>
              <w:jc w:val="center"/>
              <w:rPr>
                <w:rFonts w:ascii="Arial Narrow" w:hAnsi="Arial Narrow" w:cs="Calibri"/>
                <w:sz w:val="20"/>
                <w:szCs w:val="20"/>
              </w:rPr>
            </w:pPr>
            <w:r>
              <w:rPr>
                <w:rFonts w:ascii="Arial Narrow" w:hAnsi="Arial Narrow" w:cs="Calibri"/>
                <w:sz w:val="20"/>
                <w:szCs w:val="20"/>
              </w:rPr>
              <w:t>72</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6CEE1376">
            <w:pPr>
              <w:ind w:left="-32"/>
              <w:rPr>
                <w:rFonts w:ascii="Arial Narrow" w:hAnsi="Arial Narrow" w:cs="Calibri"/>
                <w:sz w:val="20"/>
                <w:szCs w:val="20"/>
              </w:rPr>
            </w:pPr>
            <w:r>
              <w:rPr>
                <w:rFonts w:ascii="Arial Narrow" w:hAnsi="Arial Narrow" w:cs="Calibri"/>
                <w:sz w:val="20"/>
                <w:szCs w:val="20"/>
              </w:rPr>
              <w:t>TUBO ENDOTRAQUEAL COM BALÃO DIÂMETRO INTERNO 7,0MM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46D885D">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914F9E0">
            <w:pPr>
              <w:jc w:val="center"/>
              <w:rPr>
                <w:rFonts w:ascii="Arial Narrow" w:hAnsi="Arial Narrow" w:cs="Calibri"/>
                <w:sz w:val="20"/>
                <w:szCs w:val="20"/>
              </w:rPr>
            </w:pPr>
            <w:r>
              <w:rPr>
                <w:rFonts w:ascii="Arial Narrow" w:hAnsi="Arial Narrow" w:cs="Calibri"/>
                <w:sz w:val="20"/>
                <w:szCs w:val="20"/>
              </w:rPr>
              <w:t>300</w:t>
            </w:r>
          </w:p>
        </w:tc>
      </w:tr>
      <w:tr w14:paraId="423AF4B1">
        <w:tblPrEx>
          <w:tblCellMar>
            <w:top w:w="0" w:type="dxa"/>
            <w:left w:w="70" w:type="dxa"/>
            <w:bottom w:w="0" w:type="dxa"/>
            <w:right w:w="70" w:type="dxa"/>
          </w:tblCellMar>
        </w:tblPrEx>
        <w:trPr>
          <w:trHeight w:val="423"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EB41B93">
            <w:pPr>
              <w:jc w:val="center"/>
              <w:rPr>
                <w:rFonts w:ascii="Arial Narrow" w:hAnsi="Arial Narrow" w:cs="Calibri"/>
                <w:sz w:val="20"/>
                <w:szCs w:val="20"/>
              </w:rPr>
            </w:pPr>
            <w:r>
              <w:rPr>
                <w:rFonts w:ascii="Arial Narrow" w:hAnsi="Arial Narrow" w:cs="Calibri"/>
                <w:sz w:val="20"/>
                <w:szCs w:val="20"/>
              </w:rPr>
              <w:t>73</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7E929424">
            <w:pPr>
              <w:ind w:left="-32"/>
              <w:rPr>
                <w:rFonts w:ascii="Arial Narrow" w:hAnsi="Arial Narrow" w:cs="Calibri"/>
                <w:sz w:val="20"/>
                <w:szCs w:val="20"/>
              </w:rPr>
            </w:pPr>
            <w:r>
              <w:rPr>
                <w:rFonts w:ascii="Arial Narrow" w:hAnsi="Arial Narrow" w:cs="Calibri"/>
                <w:sz w:val="20"/>
                <w:szCs w:val="20"/>
              </w:rPr>
              <w:t>TUBO ENDOTRAQUEAL COM BALÃO DIÂMETRO INTERNO 7,5MM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84A1CB1">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E3B96A2">
            <w:pPr>
              <w:jc w:val="center"/>
              <w:rPr>
                <w:rFonts w:ascii="Arial Narrow" w:hAnsi="Arial Narrow" w:cs="Calibri"/>
                <w:sz w:val="20"/>
                <w:szCs w:val="20"/>
              </w:rPr>
            </w:pPr>
            <w:r>
              <w:rPr>
                <w:rFonts w:ascii="Arial Narrow" w:hAnsi="Arial Narrow" w:cs="Calibri"/>
                <w:sz w:val="20"/>
                <w:szCs w:val="20"/>
              </w:rPr>
              <w:t>300</w:t>
            </w:r>
          </w:p>
        </w:tc>
      </w:tr>
      <w:tr w14:paraId="47CC4D33">
        <w:tblPrEx>
          <w:tblCellMar>
            <w:top w:w="0" w:type="dxa"/>
            <w:left w:w="70" w:type="dxa"/>
            <w:bottom w:w="0" w:type="dxa"/>
            <w:right w:w="70" w:type="dxa"/>
          </w:tblCellMar>
        </w:tblPrEx>
        <w:trPr>
          <w:trHeight w:val="415"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AC9FBBF">
            <w:pPr>
              <w:jc w:val="center"/>
              <w:rPr>
                <w:rFonts w:ascii="Arial Narrow" w:hAnsi="Arial Narrow" w:cs="Calibri"/>
                <w:sz w:val="20"/>
                <w:szCs w:val="20"/>
              </w:rPr>
            </w:pPr>
            <w:r>
              <w:rPr>
                <w:rFonts w:ascii="Arial Narrow" w:hAnsi="Arial Narrow" w:cs="Calibri"/>
                <w:sz w:val="20"/>
                <w:szCs w:val="20"/>
              </w:rPr>
              <w:t>74</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61CBB93C">
            <w:pPr>
              <w:ind w:left="-32"/>
              <w:rPr>
                <w:rFonts w:ascii="Arial Narrow" w:hAnsi="Arial Narrow" w:cs="Calibri"/>
                <w:sz w:val="20"/>
                <w:szCs w:val="20"/>
              </w:rPr>
            </w:pPr>
            <w:r>
              <w:rPr>
                <w:rFonts w:ascii="Arial Narrow" w:hAnsi="Arial Narrow" w:cs="Calibri"/>
                <w:sz w:val="20"/>
                <w:szCs w:val="20"/>
              </w:rPr>
              <w:t>TUBO ENDOTRAQUEAL COM BALÃO DIÂMETRO INTERNO 8,0MM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F8E0D89">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7AA1955">
            <w:pPr>
              <w:jc w:val="center"/>
              <w:rPr>
                <w:rFonts w:ascii="Arial Narrow" w:hAnsi="Arial Narrow" w:cs="Calibri"/>
                <w:sz w:val="20"/>
                <w:szCs w:val="20"/>
              </w:rPr>
            </w:pPr>
            <w:r>
              <w:rPr>
                <w:rFonts w:ascii="Arial Narrow" w:hAnsi="Arial Narrow" w:cs="Calibri"/>
                <w:sz w:val="20"/>
                <w:szCs w:val="20"/>
              </w:rPr>
              <w:t>300</w:t>
            </w:r>
          </w:p>
        </w:tc>
      </w:tr>
      <w:tr w14:paraId="7D27C99B">
        <w:tblPrEx>
          <w:tblCellMar>
            <w:top w:w="0" w:type="dxa"/>
            <w:left w:w="70" w:type="dxa"/>
            <w:bottom w:w="0" w:type="dxa"/>
            <w:right w:w="70" w:type="dxa"/>
          </w:tblCellMar>
        </w:tblPrEx>
        <w:trPr>
          <w:trHeight w:val="42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3BA7ECA">
            <w:pPr>
              <w:jc w:val="center"/>
              <w:rPr>
                <w:rFonts w:ascii="Arial Narrow" w:hAnsi="Arial Narrow" w:cs="Calibri"/>
                <w:sz w:val="20"/>
                <w:szCs w:val="20"/>
              </w:rPr>
            </w:pPr>
            <w:r>
              <w:rPr>
                <w:rFonts w:ascii="Arial Narrow" w:hAnsi="Arial Narrow" w:cs="Calibri"/>
                <w:sz w:val="20"/>
                <w:szCs w:val="20"/>
              </w:rPr>
              <w:t>75</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249EB605">
            <w:pPr>
              <w:ind w:left="-32"/>
              <w:rPr>
                <w:rFonts w:ascii="Arial Narrow" w:hAnsi="Arial Narrow" w:cs="Calibri"/>
                <w:sz w:val="20"/>
                <w:szCs w:val="20"/>
              </w:rPr>
            </w:pPr>
            <w:r>
              <w:rPr>
                <w:rFonts w:ascii="Arial Narrow" w:hAnsi="Arial Narrow" w:cs="Calibri"/>
                <w:sz w:val="20"/>
                <w:szCs w:val="20"/>
              </w:rPr>
              <w:t>TUBO ENDOTRAQUEAL COM BALÃO DIÂMETRO INTERNO 8,5MM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7B99EDA">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7100483">
            <w:pPr>
              <w:jc w:val="center"/>
              <w:rPr>
                <w:rFonts w:ascii="Arial Narrow" w:hAnsi="Arial Narrow" w:cs="Calibri"/>
                <w:sz w:val="20"/>
                <w:szCs w:val="20"/>
              </w:rPr>
            </w:pPr>
            <w:r>
              <w:rPr>
                <w:rFonts w:ascii="Arial Narrow" w:hAnsi="Arial Narrow" w:cs="Calibri"/>
                <w:sz w:val="20"/>
                <w:szCs w:val="20"/>
              </w:rPr>
              <w:t>300</w:t>
            </w:r>
          </w:p>
        </w:tc>
      </w:tr>
      <w:tr w14:paraId="26DDD08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A6E29B4">
            <w:pPr>
              <w:jc w:val="center"/>
              <w:rPr>
                <w:rFonts w:ascii="Arial Narrow" w:hAnsi="Arial Narrow" w:cs="Calibri"/>
                <w:sz w:val="20"/>
                <w:szCs w:val="20"/>
              </w:rPr>
            </w:pPr>
            <w:r>
              <w:rPr>
                <w:rFonts w:ascii="Arial Narrow" w:hAnsi="Arial Narrow" w:cs="Calibri"/>
                <w:sz w:val="20"/>
                <w:szCs w:val="20"/>
              </w:rPr>
              <w:t>76</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6F42DBE5">
            <w:pPr>
              <w:ind w:left="-32"/>
              <w:rPr>
                <w:rFonts w:ascii="Arial Narrow" w:hAnsi="Arial Narrow" w:cs="Calibri"/>
                <w:sz w:val="20"/>
                <w:szCs w:val="20"/>
              </w:rPr>
            </w:pPr>
            <w:r>
              <w:rPr>
                <w:rFonts w:ascii="Arial Narrow" w:hAnsi="Arial Narrow" w:cs="Calibri"/>
                <w:sz w:val="20"/>
                <w:szCs w:val="20"/>
              </w:rPr>
              <w:t>CÂNULA DE GUEDEL Nº 00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2FAC39E">
            <w:pPr>
              <w:jc w:val="center"/>
              <w:rPr>
                <w:rFonts w:ascii="Arial Narrow" w:hAnsi="Arial Narrow" w:cs="Calibri"/>
                <w:sz w:val="20"/>
                <w:szCs w:val="20"/>
              </w:rPr>
            </w:pPr>
            <w:r>
              <w:rPr>
                <w:rFonts w:ascii="Arial Narrow" w:hAnsi="Arial Narrow" w:cs="Calibri"/>
                <w:sz w:val="20"/>
                <w:szCs w:val="20"/>
              </w:rPr>
              <w:t>UNIDADE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92F861A">
            <w:pPr>
              <w:jc w:val="center"/>
              <w:rPr>
                <w:rFonts w:ascii="Arial Narrow" w:hAnsi="Arial Narrow" w:cs="Calibri"/>
                <w:sz w:val="20"/>
                <w:szCs w:val="20"/>
              </w:rPr>
            </w:pPr>
            <w:r>
              <w:rPr>
                <w:rFonts w:ascii="Arial Narrow" w:hAnsi="Arial Narrow" w:cs="Calibri"/>
                <w:sz w:val="20"/>
                <w:szCs w:val="20"/>
              </w:rPr>
              <w:t>10</w:t>
            </w:r>
          </w:p>
        </w:tc>
      </w:tr>
      <w:tr w14:paraId="57E63D01">
        <w:tblPrEx>
          <w:tblCellMar>
            <w:top w:w="0" w:type="dxa"/>
            <w:left w:w="70" w:type="dxa"/>
            <w:bottom w:w="0" w:type="dxa"/>
            <w:right w:w="70" w:type="dxa"/>
          </w:tblCellMar>
        </w:tblPrEx>
        <w:trPr>
          <w:trHeight w:val="366"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696AA02">
            <w:pPr>
              <w:jc w:val="center"/>
              <w:rPr>
                <w:rFonts w:ascii="Arial Narrow" w:hAnsi="Arial Narrow" w:cs="Calibri"/>
                <w:sz w:val="20"/>
                <w:szCs w:val="20"/>
              </w:rPr>
            </w:pPr>
            <w:r>
              <w:rPr>
                <w:rFonts w:ascii="Arial Narrow" w:hAnsi="Arial Narrow" w:cs="Calibri"/>
                <w:sz w:val="20"/>
                <w:szCs w:val="20"/>
              </w:rPr>
              <w:t>77</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7D04E112">
            <w:pPr>
              <w:ind w:left="-32"/>
              <w:rPr>
                <w:rFonts w:ascii="Arial Narrow" w:hAnsi="Arial Narrow" w:cs="Calibri"/>
                <w:sz w:val="20"/>
                <w:szCs w:val="20"/>
              </w:rPr>
            </w:pPr>
            <w:r>
              <w:rPr>
                <w:rFonts w:ascii="Arial Narrow" w:hAnsi="Arial Narrow" w:cs="Calibri"/>
                <w:sz w:val="20"/>
                <w:szCs w:val="20"/>
              </w:rPr>
              <w:t>CÂNULA DE GUEDEL Nº 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F3B6148">
            <w:pPr>
              <w:jc w:val="center"/>
              <w:rPr>
                <w:rFonts w:ascii="Arial Narrow" w:hAnsi="Arial Narrow" w:cs="Calibri"/>
                <w:sz w:val="20"/>
                <w:szCs w:val="20"/>
              </w:rPr>
            </w:pPr>
            <w:r>
              <w:rPr>
                <w:rFonts w:ascii="Arial Narrow" w:hAnsi="Arial Narrow" w:cs="Calibri"/>
                <w:sz w:val="20"/>
                <w:szCs w:val="20"/>
              </w:rPr>
              <w:t>UNIDADE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40FD6CE">
            <w:pPr>
              <w:jc w:val="center"/>
              <w:rPr>
                <w:rFonts w:ascii="Arial Narrow" w:hAnsi="Arial Narrow" w:cs="Calibri"/>
                <w:sz w:val="20"/>
                <w:szCs w:val="20"/>
              </w:rPr>
            </w:pPr>
            <w:r>
              <w:rPr>
                <w:rFonts w:ascii="Arial Narrow" w:hAnsi="Arial Narrow" w:cs="Calibri"/>
                <w:sz w:val="20"/>
                <w:szCs w:val="20"/>
              </w:rPr>
              <w:t>20</w:t>
            </w:r>
          </w:p>
        </w:tc>
      </w:tr>
      <w:tr w14:paraId="06DC3777">
        <w:tblPrEx>
          <w:tblCellMar>
            <w:top w:w="0" w:type="dxa"/>
            <w:left w:w="70" w:type="dxa"/>
            <w:bottom w:w="0" w:type="dxa"/>
            <w:right w:w="70" w:type="dxa"/>
          </w:tblCellMar>
        </w:tblPrEx>
        <w:trPr>
          <w:trHeight w:val="413"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6BF2DB3">
            <w:pPr>
              <w:jc w:val="center"/>
              <w:rPr>
                <w:rFonts w:ascii="Arial Narrow" w:hAnsi="Arial Narrow" w:cs="Calibri"/>
                <w:sz w:val="20"/>
                <w:szCs w:val="20"/>
              </w:rPr>
            </w:pPr>
            <w:r>
              <w:rPr>
                <w:rFonts w:ascii="Arial Narrow" w:hAnsi="Arial Narrow" w:cs="Calibri"/>
                <w:sz w:val="20"/>
                <w:szCs w:val="20"/>
              </w:rPr>
              <w:t>78</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5F48F9CD">
            <w:pPr>
              <w:ind w:left="-32"/>
              <w:rPr>
                <w:rFonts w:ascii="Arial Narrow" w:hAnsi="Arial Narrow" w:cs="Calibri"/>
                <w:sz w:val="20"/>
                <w:szCs w:val="20"/>
              </w:rPr>
            </w:pPr>
            <w:r>
              <w:rPr>
                <w:rFonts w:ascii="Arial Narrow" w:hAnsi="Arial Narrow" w:cs="Calibri"/>
                <w:sz w:val="20"/>
                <w:szCs w:val="20"/>
              </w:rPr>
              <w:t>CÂNULA DE GUEDEL Nº1</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DA41C25">
            <w:pPr>
              <w:jc w:val="center"/>
              <w:rPr>
                <w:rFonts w:ascii="Arial Narrow" w:hAnsi="Arial Narrow" w:cs="Calibri"/>
                <w:sz w:val="20"/>
                <w:szCs w:val="20"/>
              </w:rPr>
            </w:pPr>
            <w:r>
              <w:rPr>
                <w:rFonts w:ascii="Arial Narrow" w:hAnsi="Arial Narrow" w:cs="Calibri"/>
                <w:sz w:val="20"/>
                <w:szCs w:val="20"/>
              </w:rPr>
              <w:t>UNIDADE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BD875C8">
            <w:pPr>
              <w:jc w:val="center"/>
              <w:rPr>
                <w:rFonts w:ascii="Arial Narrow" w:hAnsi="Arial Narrow" w:cs="Calibri"/>
                <w:sz w:val="20"/>
                <w:szCs w:val="20"/>
              </w:rPr>
            </w:pPr>
            <w:r>
              <w:rPr>
                <w:rFonts w:ascii="Arial Narrow" w:hAnsi="Arial Narrow" w:cs="Calibri"/>
                <w:sz w:val="20"/>
                <w:szCs w:val="20"/>
              </w:rPr>
              <w:t>20</w:t>
            </w:r>
          </w:p>
        </w:tc>
      </w:tr>
      <w:tr w14:paraId="4E2AD61D">
        <w:tblPrEx>
          <w:tblCellMar>
            <w:top w:w="0" w:type="dxa"/>
            <w:left w:w="70" w:type="dxa"/>
            <w:bottom w:w="0" w:type="dxa"/>
            <w:right w:w="70" w:type="dxa"/>
          </w:tblCellMar>
        </w:tblPrEx>
        <w:trPr>
          <w:trHeight w:val="41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9488BF3">
            <w:pPr>
              <w:jc w:val="center"/>
              <w:rPr>
                <w:rFonts w:ascii="Arial Narrow" w:hAnsi="Arial Narrow" w:cs="Calibri"/>
                <w:sz w:val="20"/>
                <w:szCs w:val="20"/>
              </w:rPr>
            </w:pPr>
            <w:r>
              <w:rPr>
                <w:rFonts w:ascii="Arial Narrow" w:hAnsi="Arial Narrow" w:cs="Calibri"/>
                <w:sz w:val="20"/>
                <w:szCs w:val="20"/>
              </w:rPr>
              <w:t>79</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7F2DBA32">
            <w:pPr>
              <w:ind w:left="-32"/>
              <w:rPr>
                <w:rFonts w:ascii="Arial Narrow" w:hAnsi="Arial Narrow" w:cs="Calibri"/>
                <w:sz w:val="20"/>
                <w:szCs w:val="20"/>
              </w:rPr>
            </w:pPr>
            <w:r>
              <w:rPr>
                <w:rFonts w:ascii="Arial Narrow" w:hAnsi="Arial Narrow" w:cs="Calibri"/>
                <w:sz w:val="20"/>
                <w:szCs w:val="20"/>
              </w:rPr>
              <w:t>CÂNULA DE GUEDEL Nº2</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84D16F6">
            <w:pPr>
              <w:jc w:val="center"/>
              <w:rPr>
                <w:rFonts w:ascii="Arial Narrow" w:hAnsi="Arial Narrow" w:cs="Calibri"/>
                <w:sz w:val="20"/>
                <w:szCs w:val="20"/>
              </w:rPr>
            </w:pPr>
            <w:r>
              <w:rPr>
                <w:rFonts w:ascii="Arial Narrow" w:hAnsi="Arial Narrow" w:cs="Calibri"/>
                <w:sz w:val="20"/>
                <w:szCs w:val="20"/>
              </w:rPr>
              <w:t>UNIDADE </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076AC83">
            <w:pPr>
              <w:jc w:val="center"/>
              <w:rPr>
                <w:rFonts w:ascii="Arial Narrow" w:hAnsi="Arial Narrow" w:cs="Calibri"/>
                <w:sz w:val="20"/>
                <w:szCs w:val="20"/>
              </w:rPr>
            </w:pPr>
            <w:r>
              <w:rPr>
                <w:rFonts w:ascii="Arial Narrow" w:hAnsi="Arial Narrow" w:cs="Calibri"/>
                <w:sz w:val="20"/>
                <w:szCs w:val="20"/>
              </w:rPr>
              <w:t>20</w:t>
            </w:r>
          </w:p>
        </w:tc>
      </w:tr>
      <w:tr w14:paraId="528B77BB">
        <w:tblPrEx>
          <w:tblCellMar>
            <w:top w:w="0" w:type="dxa"/>
            <w:left w:w="70" w:type="dxa"/>
            <w:bottom w:w="0" w:type="dxa"/>
            <w:right w:w="70" w:type="dxa"/>
          </w:tblCellMar>
        </w:tblPrEx>
        <w:trPr>
          <w:trHeight w:val="411"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C64FB2A">
            <w:pPr>
              <w:jc w:val="center"/>
              <w:rPr>
                <w:rFonts w:ascii="Arial Narrow" w:hAnsi="Arial Narrow" w:cs="Calibri"/>
                <w:sz w:val="20"/>
                <w:szCs w:val="20"/>
              </w:rPr>
            </w:pPr>
            <w:r>
              <w:rPr>
                <w:rFonts w:ascii="Arial Narrow" w:hAnsi="Arial Narrow" w:cs="Calibri"/>
                <w:sz w:val="20"/>
                <w:szCs w:val="20"/>
              </w:rPr>
              <w:t>80</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290451ED">
            <w:pPr>
              <w:ind w:left="-32"/>
              <w:rPr>
                <w:rFonts w:ascii="Arial Narrow" w:hAnsi="Arial Narrow" w:cs="Calibri"/>
                <w:sz w:val="20"/>
                <w:szCs w:val="20"/>
              </w:rPr>
            </w:pPr>
            <w:r>
              <w:rPr>
                <w:rFonts w:ascii="Arial Narrow" w:hAnsi="Arial Narrow" w:cs="Calibri"/>
                <w:sz w:val="20"/>
                <w:szCs w:val="20"/>
              </w:rPr>
              <w:t>CÂNULA DE GUEDEL Nº3</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5C7B882">
            <w:pPr>
              <w:jc w:val="center"/>
              <w:rPr>
                <w:rFonts w:ascii="Arial Narrow" w:hAnsi="Arial Narrow" w:cs="Calibri"/>
                <w:sz w:val="20"/>
                <w:szCs w:val="20"/>
              </w:rPr>
            </w:pPr>
            <w:r>
              <w:rPr>
                <w:rFonts w:ascii="Arial Narrow" w:hAnsi="Arial Narrow" w:cs="Calibri"/>
                <w:sz w:val="20"/>
                <w:szCs w:val="20"/>
              </w:rPr>
              <w:t>UNIDADE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9FE0AAC">
            <w:pPr>
              <w:jc w:val="center"/>
              <w:rPr>
                <w:rFonts w:ascii="Arial Narrow" w:hAnsi="Arial Narrow" w:cs="Calibri"/>
                <w:sz w:val="20"/>
                <w:szCs w:val="20"/>
              </w:rPr>
            </w:pPr>
            <w:r>
              <w:rPr>
                <w:rFonts w:ascii="Arial Narrow" w:hAnsi="Arial Narrow" w:cs="Calibri"/>
                <w:sz w:val="20"/>
                <w:szCs w:val="20"/>
              </w:rPr>
              <w:t>20</w:t>
            </w:r>
          </w:p>
        </w:tc>
      </w:tr>
      <w:tr w14:paraId="23FABFD4">
        <w:tblPrEx>
          <w:tblCellMar>
            <w:top w:w="0" w:type="dxa"/>
            <w:left w:w="70" w:type="dxa"/>
            <w:bottom w:w="0" w:type="dxa"/>
            <w:right w:w="70" w:type="dxa"/>
          </w:tblCellMar>
        </w:tblPrEx>
        <w:trPr>
          <w:trHeight w:val="403"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B7D341A">
            <w:pPr>
              <w:jc w:val="center"/>
              <w:rPr>
                <w:rFonts w:ascii="Arial Narrow" w:hAnsi="Arial Narrow" w:cs="Calibri"/>
                <w:sz w:val="20"/>
                <w:szCs w:val="20"/>
              </w:rPr>
            </w:pPr>
            <w:r>
              <w:rPr>
                <w:rFonts w:ascii="Arial Narrow" w:hAnsi="Arial Narrow" w:cs="Calibri"/>
                <w:sz w:val="20"/>
                <w:szCs w:val="20"/>
              </w:rPr>
              <w:t>81</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1D449AE5">
            <w:pPr>
              <w:ind w:left="-32"/>
              <w:rPr>
                <w:rFonts w:ascii="Arial Narrow" w:hAnsi="Arial Narrow" w:cs="Calibri"/>
                <w:sz w:val="20"/>
                <w:szCs w:val="20"/>
              </w:rPr>
            </w:pPr>
            <w:r>
              <w:rPr>
                <w:rFonts w:ascii="Arial Narrow" w:hAnsi="Arial Narrow" w:cs="Calibri"/>
                <w:sz w:val="20"/>
                <w:szCs w:val="20"/>
              </w:rPr>
              <w:t>CÂNULA DE GUEDEL Nº4</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BF707AC">
            <w:pPr>
              <w:jc w:val="center"/>
              <w:rPr>
                <w:rFonts w:ascii="Arial Narrow" w:hAnsi="Arial Narrow" w:cs="Calibri"/>
                <w:sz w:val="20"/>
                <w:szCs w:val="20"/>
              </w:rPr>
            </w:pPr>
            <w:r>
              <w:rPr>
                <w:rFonts w:ascii="Arial Narrow" w:hAnsi="Arial Narrow" w:cs="Calibri"/>
                <w:sz w:val="20"/>
                <w:szCs w:val="20"/>
              </w:rPr>
              <w:t>UNIDADE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EEE526F">
            <w:pPr>
              <w:jc w:val="center"/>
              <w:rPr>
                <w:rFonts w:ascii="Arial Narrow" w:hAnsi="Arial Narrow" w:cs="Calibri"/>
                <w:sz w:val="20"/>
                <w:szCs w:val="20"/>
              </w:rPr>
            </w:pPr>
            <w:r>
              <w:rPr>
                <w:rFonts w:ascii="Arial Narrow" w:hAnsi="Arial Narrow" w:cs="Calibri"/>
                <w:sz w:val="20"/>
                <w:szCs w:val="20"/>
              </w:rPr>
              <w:t>20</w:t>
            </w:r>
          </w:p>
        </w:tc>
      </w:tr>
      <w:tr w14:paraId="3F6574D9">
        <w:tblPrEx>
          <w:tblCellMar>
            <w:top w:w="0" w:type="dxa"/>
            <w:left w:w="70" w:type="dxa"/>
            <w:bottom w:w="0" w:type="dxa"/>
            <w:right w:w="70" w:type="dxa"/>
          </w:tblCellMar>
        </w:tblPrEx>
        <w:trPr>
          <w:trHeight w:val="437"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59DF32B">
            <w:pPr>
              <w:jc w:val="center"/>
              <w:rPr>
                <w:rFonts w:ascii="Arial Narrow" w:hAnsi="Arial Narrow" w:cs="Calibri"/>
                <w:sz w:val="20"/>
                <w:szCs w:val="20"/>
              </w:rPr>
            </w:pPr>
            <w:r>
              <w:rPr>
                <w:rFonts w:ascii="Arial Narrow" w:hAnsi="Arial Narrow" w:cs="Calibri"/>
                <w:sz w:val="20"/>
                <w:szCs w:val="20"/>
              </w:rPr>
              <w:t>82</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77869993">
            <w:pPr>
              <w:ind w:left="-32"/>
              <w:rPr>
                <w:rFonts w:ascii="Arial Narrow" w:hAnsi="Arial Narrow" w:cs="Calibri"/>
                <w:sz w:val="20"/>
                <w:szCs w:val="20"/>
              </w:rPr>
            </w:pPr>
            <w:r>
              <w:rPr>
                <w:rFonts w:ascii="Arial Narrow" w:hAnsi="Arial Narrow" w:cs="Calibri"/>
                <w:sz w:val="20"/>
                <w:szCs w:val="20"/>
              </w:rPr>
              <w:t>CÂNULA DE GUEDEL Nº5</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1BE9E42">
            <w:pPr>
              <w:jc w:val="center"/>
              <w:rPr>
                <w:rFonts w:ascii="Arial Narrow" w:hAnsi="Arial Narrow" w:cs="Calibri"/>
                <w:sz w:val="20"/>
                <w:szCs w:val="20"/>
              </w:rPr>
            </w:pPr>
            <w:r>
              <w:rPr>
                <w:rFonts w:ascii="Arial Narrow" w:hAnsi="Arial Narrow" w:cs="Calibri"/>
                <w:sz w:val="20"/>
                <w:szCs w:val="20"/>
              </w:rPr>
              <w:t>UNIDADE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8C9F537">
            <w:pPr>
              <w:jc w:val="center"/>
              <w:rPr>
                <w:rFonts w:ascii="Arial Narrow" w:hAnsi="Arial Narrow" w:cs="Calibri"/>
                <w:sz w:val="20"/>
                <w:szCs w:val="20"/>
              </w:rPr>
            </w:pPr>
            <w:r>
              <w:rPr>
                <w:rFonts w:ascii="Arial Narrow" w:hAnsi="Arial Narrow" w:cs="Calibri"/>
                <w:sz w:val="20"/>
                <w:szCs w:val="20"/>
              </w:rPr>
              <w:t>20</w:t>
            </w:r>
          </w:p>
        </w:tc>
      </w:tr>
      <w:tr w14:paraId="746A7F97">
        <w:tblPrEx>
          <w:tblCellMar>
            <w:top w:w="0" w:type="dxa"/>
            <w:left w:w="70" w:type="dxa"/>
            <w:bottom w:w="0" w:type="dxa"/>
            <w:right w:w="70" w:type="dxa"/>
          </w:tblCellMar>
        </w:tblPrEx>
        <w:trPr>
          <w:trHeight w:val="401"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240770F">
            <w:pPr>
              <w:jc w:val="center"/>
              <w:rPr>
                <w:rFonts w:ascii="Arial Narrow" w:hAnsi="Arial Narrow" w:cs="Calibri"/>
                <w:sz w:val="20"/>
                <w:szCs w:val="20"/>
              </w:rPr>
            </w:pPr>
            <w:r>
              <w:rPr>
                <w:rFonts w:ascii="Arial Narrow" w:hAnsi="Arial Narrow" w:cs="Calibri"/>
                <w:sz w:val="20"/>
                <w:szCs w:val="20"/>
              </w:rPr>
              <w:t>83</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6E244633">
            <w:pPr>
              <w:ind w:left="-32"/>
              <w:rPr>
                <w:rFonts w:ascii="Arial Narrow" w:hAnsi="Arial Narrow" w:cs="Calibri"/>
                <w:sz w:val="20"/>
                <w:szCs w:val="20"/>
              </w:rPr>
            </w:pPr>
            <w:r>
              <w:rPr>
                <w:rFonts w:ascii="Arial Narrow" w:hAnsi="Arial Narrow" w:cs="Calibri"/>
                <w:sz w:val="20"/>
                <w:szCs w:val="20"/>
              </w:rPr>
              <w:t>CÂNULA DE INTUBAÇÃO Nº 8,5</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0A604DF">
            <w:pPr>
              <w:jc w:val="center"/>
              <w:rPr>
                <w:rFonts w:ascii="Arial Narrow" w:hAnsi="Arial Narrow" w:cs="Calibri"/>
                <w:sz w:val="20"/>
                <w:szCs w:val="20"/>
              </w:rPr>
            </w:pPr>
            <w:r>
              <w:rPr>
                <w:rFonts w:ascii="Arial Narrow" w:hAnsi="Arial Narrow" w:cs="Calibri"/>
                <w:sz w:val="20"/>
                <w:szCs w:val="20"/>
              </w:rPr>
              <w:t>UNIDADE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C1599AD">
            <w:pPr>
              <w:jc w:val="center"/>
              <w:rPr>
                <w:rFonts w:ascii="Arial Narrow" w:hAnsi="Arial Narrow" w:cs="Calibri"/>
                <w:sz w:val="20"/>
                <w:szCs w:val="20"/>
              </w:rPr>
            </w:pPr>
            <w:r>
              <w:rPr>
                <w:rFonts w:ascii="Arial Narrow" w:hAnsi="Arial Narrow" w:cs="Calibri"/>
                <w:sz w:val="20"/>
                <w:szCs w:val="20"/>
              </w:rPr>
              <w:t>20</w:t>
            </w:r>
          </w:p>
        </w:tc>
      </w:tr>
      <w:tr w14:paraId="344AE78B">
        <w:tblPrEx>
          <w:tblCellMar>
            <w:top w:w="0" w:type="dxa"/>
            <w:left w:w="70" w:type="dxa"/>
            <w:bottom w:w="0" w:type="dxa"/>
            <w:right w:w="70" w:type="dxa"/>
          </w:tblCellMar>
        </w:tblPrEx>
        <w:trPr>
          <w:trHeight w:val="407"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4ADA856">
            <w:pPr>
              <w:jc w:val="center"/>
              <w:rPr>
                <w:rFonts w:ascii="Arial Narrow" w:hAnsi="Arial Narrow" w:cs="Calibri"/>
                <w:sz w:val="20"/>
                <w:szCs w:val="20"/>
              </w:rPr>
            </w:pPr>
            <w:r>
              <w:rPr>
                <w:rFonts w:ascii="Arial Narrow" w:hAnsi="Arial Narrow" w:cs="Calibri"/>
                <w:sz w:val="20"/>
                <w:szCs w:val="20"/>
              </w:rPr>
              <w:t>84</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051FB50D">
            <w:pPr>
              <w:ind w:left="-32"/>
              <w:rPr>
                <w:rFonts w:ascii="Arial Narrow" w:hAnsi="Arial Narrow" w:cs="Calibri"/>
                <w:sz w:val="20"/>
                <w:szCs w:val="20"/>
              </w:rPr>
            </w:pPr>
            <w:r>
              <w:rPr>
                <w:rFonts w:ascii="Arial Narrow" w:hAnsi="Arial Narrow" w:cs="Calibri"/>
                <w:sz w:val="20"/>
                <w:szCs w:val="20"/>
              </w:rPr>
              <w:t>CÂNULA DE TRAQUEOSTOMIA Nº7,0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C7163FA">
            <w:pPr>
              <w:jc w:val="center"/>
              <w:rPr>
                <w:rFonts w:ascii="Arial Narrow" w:hAnsi="Arial Narrow" w:cs="Calibri"/>
                <w:sz w:val="20"/>
                <w:szCs w:val="20"/>
              </w:rPr>
            </w:pPr>
            <w:r>
              <w:rPr>
                <w:rFonts w:ascii="Arial Narrow" w:hAnsi="Arial Narrow" w:cs="Calibri"/>
                <w:sz w:val="20"/>
                <w:szCs w:val="20"/>
              </w:rPr>
              <w:t>UNIDADE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51546C3">
            <w:pPr>
              <w:jc w:val="center"/>
              <w:rPr>
                <w:rFonts w:ascii="Arial Narrow" w:hAnsi="Arial Narrow" w:cs="Calibri"/>
                <w:sz w:val="20"/>
                <w:szCs w:val="20"/>
              </w:rPr>
            </w:pPr>
            <w:r>
              <w:rPr>
                <w:rFonts w:ascii="Arial Narrow" w:hAnsi="Arial Narrow" w:cs="Calibri"/>
                <w:sz w:val="20"/>
                <w:szCs w:val="20"/>
              </w:rPr>
              <w:t>10</w:t>
            </w:r>
          </w:p>
        </w:tc>
      </w:tr>
      <w:tr w14:paraId="05629B02">
        <w:tblPrEx>
          <w:tblCellMar>
            <w:top w:w="0" w:type="dxa"/>
            <w:left w:w="70" w:type="dxa"/>
            <w:bottom w:w="0" w:type="dxa"/>
            <w:right w:w="70" w:type="dxa"/>
          </w:tblCellMar>
        </w:tblPrEx>
        <w:trPr>
          <w:trHeight w:val="426"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8A1961D">
            <w:pPr>
              <w:jc w:val="center"/>
              <w:rPr>
                <w:rFonts w:ascii="Arial Narrow" w:hAnsi="Arial Narrow" w:cs="Calibri"/>
                <w:sz w:val="20"/>
                <w:szCs w:val="20"/>
              </w:rPr>
            </w:pPr>
            <w:r>
              <w:rPr>
                <w:rFonts w:ascii="Arial Narrow" w:hAnsi="Arial Narrow" w:cs="Calibri"/>
                <w:sz w:val="20"/>
                <w:szCs w:val="20"/>
              </w:rPr>
              <w:t>85</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2A08AF7A">
            <w:pPr>
              <w:ind w:left="-32"/>
              <w:rPr>
                <w:rFonts w:ascii="Arial Narrow" w:hAnsi="Arial Narrow" w:cs="Calibri"/>
                <w:sz w:val="20"/>
                <w:szCs w:val="20"/>
              </w:rPr>
            </w:pPr>
            <w:r>
              <w:rPr>
                <w:rFonts w:ascii="Arial Narrow" w:hAnsi="Arial Narrow" w:cs="Calibri"/>
                <w:sz w:val="20"/>
                <w:szCs w:val="20"/>
              </w:rPr>
              <w:t>CÂNULA DE TRAQUEOSTOMIA Nº7,5</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A40A61A">
            <w:pPr>
              <w:jc w:val="center"/>
              <w:rPr>
                <w:rFonts w:ascii="Arial Narrow" w:hAnsi="Arial Narrow" w:cs="Calibri"/>
                <w:sz w:val="20"/>
                <w:szCs w:val="20"/>
              </w:rPr>
            </w:pPr>
            <w:r>
              <w:rPr>
                <w:rFonts w:ascii="Arial Narrow" w:hAnsi="Arial Narrow" w:cs="Calibri"/>
                <w:sz w:val="20"/>
                <w:szCs w:val="20"/>
              </w:rPr>
              <w:t>UNIDADE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D30F190">
            <w:pPr>
              <w:jc w:val="center"/>
              <w:rPr>
                <w:rFonts w:ascii="Arial Narrow" w:hAnsi="Arial Narrow" w:cs="Calibri"/>
                <w:sz w:val="20"/>
                <w:szCs w:val="20"/>
              </w:rPr>
            </w:pPr>
            <w:r>
              <w:rPr>
                <w:rFonts w:ascii="Arial Narrow" w:hAnsi="Arial Narrow" w:cs="Calibri"/>
                <w:sz w:val="20"/>
                <w:szCs w:val="20"/>
              </w:rPr>
              <w:t>10</w:t>
            </w:r>
          </w:p>
        </w:tc>
      </w:tr>
      <w:tr w14:paraId="1C0F1829">
        <w:tblPrEx>
          <w:tblCellMar>
            <w:top w:w="0" w:type="dxa"/>
            <w:left w:w="70" w:type="dxa"/>
            <w:bottom w:w="0" w:type="dxa"/>
            <w:right w:w="70" w:type="dxa"/>
          </w:tblCellMar>
        </w:tblPrEx>
        <w:trPr>
          <w:trHeight w:val="404"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2E13FC5">
            <w:pPr>
              <w:jc w:val="center"/>
              <w:rPr>
                <w:rFonts w:ascii="Arial Narrow" w:hAnsi="Arial Narrow" w:cs="Calibri"/>
                <w:sz w:val="20"/>
                <w:szCs w:val="20"/>
              </w:rPr>
            </w:pPr>
            <w:r>
              <w:rPr>
                <w:rFonts w:ascii="Arial Narrow" w:hAnsi="Arial Narrow" w:cs="Calibri"/>
                <w:sz w:val="20"/>
                <w:szCs w:val="20"/>
              </w:rPr>
              <w:t>86</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06582A35">
            <w:pPr>
              <w:ind w:left="-32"/>
              <w:rPr>
                <w:rFonts w:ascii="Arial Narrow" w:hAnsi="Arial Narrow" w:cs="Calibri"/>
                <w:sz w:val="20"/>
                <w:szCs w:val="20"/>
              </w:rPr>
            </w:pPr>
            <w:r>
              <w:rPr>
                <w:rFonts w:ascii="Arial Narrow" w:hAnsi="Arial Narrow" w:cs="Calibri"/>
                <w:sz w:val="20"/>
                <w:szCs w:val="20"/>
              </w:rPr>
              <w:t>CÂNULA DE TRAQUEOSTOMIA Nº8,0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F57EB39">
            <w:pPr>
              <w:jc w:val="center"/>
              <w:rPr>
                <w:rFonts w:ascii="Arial Narrow" w:hAnsi="Arial Narrow" w:cs="Calibri"/>
                <w:sz w:val="20"/>
                <w:szCs w:val="20"/>
              </w:rPr>
            </w:pPr>
            <w:r>
              <w:rPr>
                <w:rFonts w:ascii="Arial Narrow" w:hAnsi="Arial Narrow" w:cs="Calibri"/>
                <w:sz w:val="20"/>
                <w:szCs w:val="20"/>
              </w:rPr>
              <w:t>UNIDADE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AE7DDD8">
            <w:pPr>
              <w:jc w:val="center"/>
              <w:rPr>
                <w:rFonts w:ascii="Arial Narrow" w:hAnsi="Arial Narrow" w:cs="Calibri"/>
                <w:sz w:val="20"/>
                <w:szCs w:val="20"/>
              </w:rPr>
            </w:pPr>
            <w:r>
              <w:rPr>
                <w:rFonts w:ascii="Arial Narrow" w:hAnsi="Arial Narrow" w:cs="Calibri"/>
                <w:sz w:val="20"/>
                <w:szCs w:val="20"/>
              </w:rPr>
              <w:t>10</w:t>
            </w:r>
          </w:p>
        </w:tc>
      </w:tr>
      <w:tr w14:paraId="5F7B9ED0">
        <w:tblPrEx>
          <w:tblCellMar>
            <w:top w:w="0" w:type="dxa"/>
            <w:left w:w="70" w:type="dxa"/>
            <w:bottom w:w="0" w:type="dxa"/>
            <w:right w:w="70" w:type="dxa"/>
          </w:tblCellMar>
        </w:tblPrEx>
        <w:trPr>
          <w:trHeight w:val="425"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A1E9CD0">
            <w:pPr>
              <w:jc w:val="center"/>
              <w:rPr>
                <w:rFonts w:ascii="Arial Narrow" w:hAnsi="Arial Narrow" w:cs="Calibri"/>
                <w:sz w:val="20"/>
                <w:szCs w:val="20"/>
              </w:rPr>
            </w:pPr>
            <w:r>
              <w:rPr>
                <w:rFonts w:ascii="Arial Narrow" w:hAnsi="Arial Narrow" w:cs="Calibri"/>
                <w:sz w:val="20"/>
                <w:szCs w:val="20"/>
              </w:rPr>
              <w:t>87</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537288B7">
            <w:pPr>
              <w:ind w:left="-32"/>
              <w:rPr>
                <w:rFonts w:ascii="Arial Narrow" w:hAnsi="Arial Narrow" w:cs="Calibri"/>
                <w:sz w:val="20"/>
                <w:szCs w:val="20"/>
              </w:rPr>
            </w:pPr>
            <w:r>
              <w:rPr>
                <w:rFonts w:ascii="Arial Narrow" w:hAnsi="Arial Narrow" w:cs="Calibri"/>
                <w:sz w:val="20"/>
                <w:szCs w:val="20"/>
              </w:rPr>
              <w:t>CÂNULA DE TRAQUEOSTOMIA Nº9,0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BF3B450">
            <w:pPr>
              <w:jc w:val="center"/>
              <w:rPr>
                <w:rFonts w:ascii="Arial Narrow" w:hAnsi="Arial Narrow" w:cs="Calibri"/>
                <w:sz w:val="20"/>
                <w:szCs w:val="20"/>
              </w:rPr>
            </w:pPr>
            <w:r>
              <w:rPr>
                <w:rFonts w:ascii="Arial Narrow" w:hAnsi="Arial Narrow" w:cs="Calibri"/>
                <w:sz w:val="20"/>
                <w:szCs w:val="20"/>
              </w:rPr>
              <w:t>UNIDADE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F59471C">
            <w:pPr>
              <w:jc w:val="center"/>
              <w:rPr>
                <w:rFonts w:ascii="Arial Narrow" w:hAnsi="Arial Narrow" w:cs="Calibri"/>
                <w:sz w:val="20"/>
                <w:szCs w:val="20"/>
              </w:rPr>
            </w:pPr>
            <w:r>
              <w:rPr>
                <w:rFonts w:ascii="Arial Narrow" w:hAnsi="Arial Narrow" w:cs="Calibri"/>
                <w:sz w:val="20"/>
                <w:szCs w:val="20"/>
              </w:rPr>
              <w:t>10</w:t>
            </w:r>
          </w:p>
        </w:tc>
      </w:tr>
      <w:tr w14:paraId="3B13E355">
        <w:tblPrEx>
          <w:tblCellMar>
            <w:top w:w="0" w:type="dxa"/>
            <w:left w:w="70" w:type="dxa"/>
            <w:bottom w:w="0" w:type="dxa"/>
            <w:right w:w="70" w:type="dxa"/>
          </w:tblCellMar>
        </w:tblPrEx>
        <w:trPr>
          <w:trHeight w:val="417"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48881BB">
            <w:pPr>
              <w:jc w:val="center"/>
              <w:rPr>
                <w:rFonts w:ascii="Arial Narrow" w:hAnsi="Arial Narrow" w:cs="Calibri"/>
                <w:sz w:val="20"/>
                <w:szCs w:val="20"/>
              </w:rPr>
            </w:pPr>
            <w:r>
              <w:rPr>
                <w:rFonts w:ascii="Arial Narrow" w:hAnsi="Arial Narrow" w:cs="Calibri"/>
                <w:sz w:val="20"/>
                <w:szCs w:val="20"/>
              </w:rPr>
              <w:t>88</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23E5B98E">
            <w:pPr>
              <w:ind w:left="-32"/>
              <w:rPr>
                <w:rFonts w:ascii="Arial Narrow" w:hAnsi="Arial Narrow" w:cs="Calibri"/>
                <w:sz w:val="20"/>
                <w:szCs w:val="20"/>
              </w:rPr>
            </w:pPr>
            <w:r>
              <w:rPr>
                <w:rFonts w:ascii="Arial Narrow" w:hAnsi="Arial Narrow" w:cs="Calibri"/>
                <w:sz w:val="20"/>
                <w:szCs w:val="20"/>
              </w:rPr>
              <w:t>CATETER NASAL OXIGÊNIO Nº04,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F0C2F2A">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17A2909">
            <w:pPr>
              <w:jc w:val="center"/>
              <w:rPr>
                <w:rFonts w:ascii="Arial Narrow" w:hAnsi="Arial Narrow" w:cs="Calibri"/>
                <w:sz w:val="20"/>
                <w:szCs w:val="20"/>
              </w:rPr>
            </w:pPr>
            <w:r>
              <w:rPr>
                <w:rFonts w:ascii="Arial Narrow" w:hAnsi="Arial Narrow" w:cs="Calibri"/>
                <w:sz w:val="20"/>
                <w:szCs w:val="20"/>
              </w:rPr>
              <w:t>50</w:t>
            </w:r>
          </w:p>
        </w:tc>
      </w:tr>
      <w:tr w14:paraId="318B25DB">
        <w:tblPrEx>
          <w:tblCellMar>
            <w:top w:w="0" w:type="dxa"/>
            <w:left w:w="70" w:type="dxa"/>
            <w:bottom w:w="0" w:type="dxa"/>
            <w:right w:w="70" w:type="dxa"/>
          </w:tblCellMar>
        </w:tblPrEx>
        <w:trPr>
          <w:trHeight w:val="40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50510F2">
            <w:pPr>
              <w:jc w:val="center"/>
              <w:rPr>
                <w:rFonts w:ascii="Arial Narrow" w:hAnsi="Arial Narrow" w:cs="Calibri"/>
                <w:sz w:val="20"/>
                <w:szCs w:val="20"/>
              </w:rPr>
            </w:pPr>
            <w:r>
              <w:rPr>
                <w:rFonts w:ascii="Arial Narrow" w:hAnsi="Arial Narrow" w:cs="Calibri"/>
                <w:sz w:val="20"/>
                <w:szCs w:val="20"/>
              </w:rPr>
              <w:t>89</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2E67B7F5">
            <w:pPr>
              <w:ind w:left="-32"/>
              <w:rPr>
                <w:rFonts w:ascii="Arial Narrow" w:hAnsi="Arial Narrow" w:cs="Calibri"/>
                <w:sz w:val="20"/>
                <w:szCs w:val="20"/>
              </w:rPr>
            </w:pPr>
            <w:r>
              <w:rPr>
                <w:rFonts w:ascii="Arial Narrow" w:hAnsi="Arial Narrow" w:cs="Calibri"/>
                <w:sz w:val="20"/>
                <w:szCs w:val="20"/>
              </w:rPr>
              <w:t>CATETER NASAL OXIGÊNIO Nº06,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C08F3A4">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E77B8E9">
            <w:pPr>
              <w:jc w:val="center"/>
              <w:rPr>
                <w:rFonts w:ascii="Arial Narrow" w:hAnsi="Arial Narrow" w:cs="Calibri"/>
                <w:sz w:val="20"/>
                <w:szCs w:val="20"/>
              </w:rPr>
            </w:pPr>
            <w:r>
              <w:rPr>
                <w:rFonts w:ascii="Arial Narrow" w:hAnsi="Arial Narrow" w:cs="Calibri"/>
                <w:sz w:val="20"/>
                <w:szCs w:val="20"/>
              </w:rPr>
              <w:t>100</w:t>
            </w:r>
          </w:p>
        </w:tc>
      </w:tr>
      <w:tr w14:paraId="0D95B462">
        <w:tblPrEx>
          <w:tblCellMar>
            <w:top w:w="0" w:type="dxa"/>
            <w:left w:w="70" w:type="dxa"/>
            <w:bottom w:w="0" w:type="dxa"/>
            <w:right w:w="70" w:type="dxa"/>
          </w:tblCellMar>
        </w:tblPrEx>
        <w:trPr>
          <w:trHeight w:val="415"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2382131">
            <w:pPr>
              <w:jc w:val="center"/>
              <w:rPr>
                <w:rFonts w:ascii="Arial Narrow" w:hAnsi="Arial Narrow" w:cs="Calibri"/>
                <w:sz w:val="20"/>
                <w:szCs w:val="20"/>
              </w:rPr>
            </w:pPr>
            <w:r>
              <w:rPr>
                <w:rFonts w:ascii="Arial Narrow" w:hAnsi="Arial Narrow" w:cs="Calibri"/>
                <w:sz w:val="20"/>
                <w:szCs w:val="20"/>
              </w:rPr>
              <w:t>90</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7E5E3E72">
            <w:pPr>
              <w:ind w:left="-32"/>
              <w:rPr>
                <w:rFonts w:ascii="Arial Narrow" w:hAnsi="Arial Narrow" w:cs="Calibri"/>
                <w:sz w:val="20"/>
                <w:szCs w:val="20"/>
              </w:rPr>
            </w:pPr>
            <w:r>
              <w:rPr>
                <w:rFonts w:ascii="Arial Narrow" w:hAnsi="Arial Narrow" w:cs="Calibri"/>
                <w:sz w:val="20"/>
                <w:szCs w:val="20"/>
              </w:rPr>
              <w:t>CATETER NASAL OXIGÊNIO Nº08,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08E9FF7">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A9B86A4">
            <w:pPr>
              <w:jc w:val="center"/>
              <w:rPr>
                <w:rFonts w:ascii="Arial Narrow" w:hAnsi="Arial Narrow" w:cs="Calibri"/>
                <w:sz w:val="20"/>
                <w:szCs w:val="20"/>
              </w:rPr>
            </w:pPr>
            <w:r>
              <w:rPr>
                <w:rFonts w:ascii="Arial Narrow" w:hAnsi="Arial Narrow" w:cs="Calibri"/>
                <w:sz w:val="20"/>
                <w:szCs w:val="20"/>
              </w:rPr>
              <w:t>100</w:t>
            </w:r>
          </w:p>
        </w:tc>
      </w:tr>
      <w:tr w14:paraId="75DE189D">
        <w:tblPrEx>
          <w:tblCellMar>
            <w:top w:w="0" w:type="dxa"/>
            <w:left w:w="70" w:type="dxa"/>
            <w:bottom w:w="0" w:type="dxa"/>
            <w:right w:w="70" w:type="dxa"/>
          </w:tblCellMar>
        </w:tblPrEx>
        <w:trPr>
          <w:trHeight w:val="421"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335C162">
            <w:pPr>
              <w:jc w:val="center"/>
              <w:rPr>
                <w:rFonts w:ascii="Arial Narrow" w:hAnsi="Arial Narrow" w:cs="Calibri"/>
                <w:sz w:val="20"/>
                <w:szCs w:val="20"/>
              </w:rPr>
            </w:pPr>
            <w:r>
              <w:rPr>
                <w:rFonts w:ascii="Arial Narrow" w:hAnsi="Arial Narrow" w:cs="Calibri"/>
                <w:sz w:val="20"/>
                <w:szCs w:val="20"/>
              </w:rPr>
              <w:t>91</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0048A5C5">
            <w:pPr>
              <w:ind w:left="-32"/>
              <w:rPr>
                <w:rFonts w:ascii="Arial Narrow" w:hAnsi="Arial Narrow" w:cs="Calibri"/>
                <w:sz w:val="20"/>
                <w:szCs w:val="20"/>
              </w:rPr>
            </w:pPr>
            <w:r>
              <w:rPr>
                <w:rFonts w:ascii="Arial Narrow" w:hAnsi="Arial Narrow" w:cs="Calibri"/>
                <w:sz w:val="20"/>
                <w:szCs w:val="20"/>
              </w:rPr>
              <w:t>CATETER NASAL OXIGÊNIO Nº10,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E0C2FE2">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495EF95">
            <w:pPr>
              <w:jc w:val="center"/>
              <w:rPr>
                <w:rFonts w:ascii="Arial Narrow" w:hAnsi="Arial Narrow" w:cs="Calibri"/>
                <w:sz w:val="20"/>
                <w:szCs w:val="20"/>
              </w:rPr>
            </w:pPr>
            <w:r>
              <w:rPr>
                <w:rFonts w:ascii="Arial Narrow" w:hAnsi="Arial Narrow" w:cs="Calibri"/>
                <w:sz w:val="20"/>
                <w:szCs w:val="20"/>
              </w:rPr>
              <w:t>100</w:t>
            </w:r>
          </w:p>
        </w:tc>
      </w:tr>
      <w:tr w14:paraId="035706E1">
        <w:tblPrEx>
          <w:tblCellMar>
            <w:top w:w="0" w:type="dxa"/>
            <w:left w:w="70" w:type="dxa"/>
            <w:bottom w:w="0" w:type="dxa"/>
            <w:right w:w="70" w:type="dxa"/>
          </w:tblCellMar>
        </w:tblPrEx>
        <w:trPr>
          <w:trHeight w:val="413"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4633EA3">
            <w:pPr>
              <w:jc w:val="center"/>
              <w:rPr>
                <w:rFonts w:ascii="Arial Narrow" w:hAnsi="Arial Narrow" w:cs="Calibri"/>
                <w:sz w:val="20"/>
                <w:szCs w:val="20"/>
              </w:rPr>
            </w:pPr>
            <w:r>
              <w:rPr>
                <w:rFonts w:ascii="Arial Narrow" w:hAnsi="Arial Narrow" w:cs="Calibri"/>
                <w:sz w:val="20"/>
                <w:szCs w:val="20"/>
              </w:rPr>
              <w:t>92</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4E66D9F1">
            <w:pPr>
              <w:ind w:left="-32"/>
              <w:rPr>
                <w:rFonts w:ascii="Arial Narrow" w:hAnsi="Arial Narrow" w:cs="Calibri"/>
                <w:sz w:val="20"/>
                <w:szCs w:val="20"/>
              </w:rPr>
            </w:pPr>
            <w:r>
              <w:rPr>
                <w:rFonts w:ascii="Arial Narrow" w:hAnsi="Arial Narrow" w:cs="Calibri"/>
                <w:sz w:val="20"/>
                <w:szCs w:val="20"/>
              </w:rPr>
              <w:t>CATETER NASAL OXIGÊNIO Nº12,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AC3CD83">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4B00810">
            <w:pPr>
              <w:jc w:val="center"/>
              <w:rPr>
                <w:rFonts w:ascii="Arial Narrow" w:hAnsi="Arial Narrow" w:cs="Calibri"/>
                <w:sz w:val="20"/>
                <w:szCs w:val="20"/>
              </w:rPr>
            </w:pPr>
            <w:r>
              <w:rPr>
                <w:rFonts w:ascii="Arial Narrow" w:hAnsi="Arial Narrow" w:cs="Calibri"/>
                <w:sz w:val="20"/>
                <w:szCs w:val="20"/>
              </w:rPr>
              <w:t>100</w:t>
            </w:r>
          </w:p>
        </w:tc>
      </w:tr>
      <w:tr w14:paraId="45D98DDF">
        <w:tblPrEx>
          <w:tblCellMar>
            <w:top w:w="0" w:type="dxa"/>
            <w:left w:w="70" w:type="dxa"/>
            <w:bottom w:w="0" w:type="dxa"/>
            <w:right w:w="70" w:type="dxa"/>
          </w:tblCellMar>
        </w:tblPrEx>
        <w:trPr>
          <w:trHeight w:val="41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CAF8954">
            <w:pPr>
              <w:jc w:val="center"/>
              <w:rPr>
                <w:rFonts w:ascii="Arial Narrow" w:hAnsi="Arial Narrow" w:cs="Calibri"/>
                <w:sz w:val="20"/>
                <w:szCs w:val="20"/>
              </w:rPr>
            </w:pPr>
            <w:r>
              <w:rPr>
                <w:rFonts w:ascii="Arial Narrow" w:hAnsi="Arial Narrow" w:cs="Calibri"/>
                <w:sz w:val="20"/>
                <w:szCs w:val="20"/>
              </w:rPr>
              <w:t>93</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35344012">
            <w:pPr>
              <w:ind w:left="-32"/>
              <w:rPr>
                <w:rFonts w:ascii="Arial Narrow" w:hAnsi="Arial Narrow" w:cs="Calibri"/>
                <w:sz w:val="20"/>
                <w:szCs w:val="20"/>
              </w:rPr>
            </w:pPr>
            <w:r>
              <w:rPr>
                <w:rFonts w:ascii="Arial Narrow" w:hAnsi="Arial Narrow" w:cs="Calibri"/>
                <w:sz w:val="20"/>
                <w:szCs w:val="20"/>
              </w:rPr>
              <w:t>CATETER NASAL OXIGÊNIO Nº14,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08AC33D">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670C6B0">
            <w:pPr>
              <w:jc w:val="center"/>
              <w:rPr>
                <w:rFonts w:ascii="Arial Narrow" w:hAnsi="Arial Narrow" w:cs="Calibri"/>
                <w:sz w:val="20"/>
                <w:szCs w:val="20"/>
              </w:rPr>
            </w:pPr>
            <w:r>
              <w:rPr>
                <w:rFonts w:ascii="Arial Narrow" w:hAnsi="Arial Narrow" w:cs="Calibri"/>
                <w:sz w:val="20"/>
                <w:szCs w:val="20"/>
              </w:rPr>
              <w:t>100</w:t>
            </w:r>
          </w:p>
        </w:tc>
      </w:tr>
      <w:tr w14:paraId="623B3C18">
        <w:tblPrEx>
          <w:tblCellMar>
            <w:top w:w="0" w:type="dxa"/>
            <w:left w:w="70" w:type="dxa"/>
            <w:bottom w:w="0" w:type="dxa"/>
            <w:right w:w="70" w:type="dxa"/>
          </w:tblCellMar>
        </w:tblPrEx>
        <w:trPr>
          <w:trHeight w:val="424"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6248438">
            <w:pPr>
              <w:jc w:val="center"/>
              <w:rPr>
                <w:rFonts w:ascii="Arial Narrow" w:hAnsi="Arial Narrow" w:cs="Calibri"/>
                <w:sz w:val="20"/>
                <w:szCs w:val="20"/>
              </w:rPr>
            </w:pPr>
            <w:r>
              <w:rPr>
                <w:rFonts w:ascii="Arial Narrow" w:hAnsi="Arial Narrow" w:cs="Calibri"/>
                <w:sz w:val="20"/>
                <w:szCs w:val="20"/>
              </w:rPr>
              <w:t>94</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01F13AE1">
            <w:pPr>
              <w:ind w:left="-32"/>
              <w:rPr>
                <w:rFonts w:ascii="Arial Narrow" w:hAnsi="Arial Narrow" w:cs="Calibri"/>
                <w:sz w:val="20"/>
                <w:szCs w:val="20"/>
              </w:rPr>
            </w:pPr>
            <w:r>
              <w:rPr>
                <w:rFonts w:ascii="Arial Narrow" w:hAnsi="Arial Narrow" w:cs="Calibri"/>
                <w:sz w:val="20"/>
                <w:szCs w:val="20"/>
              </w:rPr>
              <w:t>CATETER PARA OXIGÊNIO ADULTO TIPO ÓCULOS,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E6C77BF">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23AA218">
            <w:pPr>
              <w:jc w:val="center"/>
              <w:rPr>
                <w:rFonts w:ascii="Arial Narrow" w:hAnsi="Arial Narrow" w:cs="Calibri"/>
                <w:sz w:val="20"/>
                <w:szCs w:val="20"/>
              </w:rPr>
            </w:pPr>
            <w:r>
              <w:rPr>
                <w:rFonts w:ascii="Arial Narrow" w:hAnsi="Arial Narrow" w:cs="Calibri"/>
                <w:sz w:val="20"/>
                <w:szCs w:val="20"/>
              </w:rPr>
              <w:t>2000</w:t>
            </w:r>
          </w:p>
        </w:tc>
      </w:tr>
      <w:tr w14:paraId="2A465718">
        <w:tblPrEx>
          <w:tblCellMar>
            <w:top w:w="0" w:type="dxa"/>
            <w:left w:w="70" w:type="dxa"/>
            <w:bottom w:w="0" w:type="dxa"/>
            <w:right w:w="70" w:type="dxa"/>
          </w:tblCellMar>
        </w:tblPrEx>
        <w:trPr>
          <w:trHeight w:val="403"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57D5F01">
            <w:pPr>
              <w:jc w:val="center"/>
              <w:rPr>
                <w:rFonts w:ascii="Arial Narrow" w:hAnsi="Arial Narrow" w:cs="Calibri"/>
                <w:sz w:val="20"/>
                <w:szCs w:val="20"/>
              </w:rPr>
            </w:pPr>
            <w:r>
              <w:rPr>
                <w:rFonts w:ascii="Arial Narrow" w:hAnsi="Arial Narrow" w:cs="Calibri"/>
                <w:sz w:val="20"/>
                <w:szCs w:val="20"/>
              </w:rPr>
              <w:t>95</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05B26DA0">
            <w:pPr>
              <w:ind w:left="-32"/>
              <w:rPr>
                <w:rFonts w:ascii="Arial Narrow" w:hAnsi="Arial Narrow" w:cs="Calibri"/>
                <w:sz w:val="20"/>
                <w:szCs w:val="20"/>
              </w:rPr>
            </w:pPr>
            <w:r>
              <w:rPr>
                <w:rFonts w:ascii="Arial Narrow" w:hAnsi="Arial Narrow" w:cs="Calibri"/>
                <w:sz w:val="20"/>
                <w:szCs w:val="20"/>
              </w:rPr>
              <w:t>CATETER PARA OXIGÊNIO INFANTIL TIPO ÓCULOS, PCT C/10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92458CF">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26FD430">
            <w:pPr>
              <w:jc w:val="center"/>
              <w:rPr>
                <w:rFonts w:ascii="Arial Narrow" w:hAnsi="Arial Narrow" w:cs="Calibri"/>
                <w:sz w:val="20"/>
                <w:szCs w:val="20"/>
              </w:rPr>
            </w:pPr>
            <w:r>
              <w:rPr>
                <w:rFonts w:ascii="Arial Narrow" w:hAnsi="Arial Narrow" w:cs="Calibri"/>
                <w:sz w:val="20"/>
                <w:szCs w:val="20"/>
              </w:rPr>
              <w:t>1200</w:t>
            </w:r>
          </w:p>
        </w:tc>
      </w:tr>
      <w:tr w14:paraId="77F1C5B4">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787EBD7">
            <w:pPr>
              <w:jc w:val="center"/>
              <w:rPr>
                <w:rFonts w:ascii="Arial Narrow" w:hAnsi="Arial Narrow" w:cs="Calibri"/>
                <w:sz w:val="20"/>
                <w:szCs w:val="20"/>
              </w:rPr>
            </w:pPr>
            <w:r>
              <w:rPr>
                <w:rFonts w:ascii="Arial Narrow" w:hAnsi="Arial Narrow" w:cs="Calibri"/>
                <w:sz w:val="20"/>
                <w:szCs w:val="20"/>
              </w:rPr>
              <w:t>96</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646F72D1">
            <w:pPr>
              <w:ind w:left="-32"/>
              <w:rPr>
                <w:rFonts w:ascii="Arial Narrow" w:hAnsi="Arial Narrow" w:cs="Calibri"/>
                <w:sz w:val="20"/>
                <w:szCs w:val="20"/>
              </w:rPr>
            </w:pPr>
            <w:r>
              <w:rPr>
                <w:rFonts w:ascii="Arial Narrow" w:hAnsi="Arial Narrow" w:cs="Calibri"/>
                <w:sz w:val="20"/>
                <w:szCs w:val="20"/>
              </w:rPr>
              <w:t>CATETER INTRAVENOSO, ESTÉRIL, TIPO JELCO, TEFLON, DESCARTÁVEL, FLEXÍVEL, N 14. EMBALAGEM INDIVIDUAL EM BLÍSTER RÍGIDO, PAPEL GRAU CIRÚRGICO, FILME TERMOPLÁSTICO E ABERTIRA EM PÉTALA. CX C/100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294A25B">
            <w:pPr>
              <w:jc w:val="center"/>
              <w:rPr>
                <w:rFonts w:ascii="Arial Narrow" w:hAnsi="Arial Narrow" w:cs="Calibri"/>
                <w:sz w:val="20"/>
                <w:szCs w:val="20"/>
              </w:rPr>
            </w:pPr>
            <w:r>
              <w:rPr>
                <w:rFonts w:ascii="Arial Narrow" w:hAnsi="Arial Narrow" w:cs="Calibri"/>
                <w:sz w:val="20"/>
                <w:szCs w:val="20"/>
              </w:rPr>
              <w:t>CAIXA</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B253C26">
            <w:pPr>
              <w:jc w:val="center"/>
              <w:rPr>
                <w:rFonts w:ascii="Arial Narrow" w:hAnsi="Arial Narrow" w:cs="Calibri"/>
                <w:sz w:val="20"/>
                <w:szCs w:val="20"/>
              </w:rPr>
            </w:pPr>
            <w:r>
              <w:rPr>
                <w:rFonts w:ascii="Arial Narrow" w:hAnsi="Arial Narrow" w:cs="Calibri"/>
                <w:sz w:val="20"/>
                <w:szCs w:val="20"/>
              </w:rPr>
              <w:t>200</w:t>
            </w:r>
          </w:p>
        </w:tc>
      </w:tr>
      <w:tr w14:paraId="7931A7C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13A73BE">
            <w:pPr>
              <w:jc w:val="center"/>
              <w:rPr>
                <w:rFonts w:ascii="Arial Narrow" w:hAnsi="Arial Narrow" w:cs="Calibri"/>
                <w:sz w:val="20"/>
                <w:szCs w:val="20"/>
              </w:rPr>
            </w:pPr>
            <w:r>
              <w:rPr>
                <w:rFonts w:ascii="Arial Narrow" w:hAnsi="Arial Narrow" w:cs="Calibri"/>
                <w:sz w:val="20"/>
                <w:szCs w:val="20"/>
              </w:rPr>
              <w:t>97</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0A77027D">
            <w:pPr>
              <w:ind w:left="-32"/>
              <w:rPr>
                <w:rFonts w:ascii="Arial Narrow" w:hAnsi="Arial Narrow" w:cs="Calibri"/>
                <w:sz w:val="20"/>
                <w:szCs w:val="20"/>
              </w:rPr>
            </w:pPr>
            <w:r>
              <w:rPr>
                <w:rFonts w:ascii="Arial Narrow" w:hAnsi="Arial Narrow" w:cs="Calibri"/>
                <w:sz w:val="20"/>
                <w:szCs w:val="20"/>
              </w:rPr>
              <w:t>CATETER INTRAVENOSO, ESTÉRIL, TIPO JELCO, TEFLON, DESCARTÁVEL, FLEXÍVEL, N 16. EMBALAGEM INDIVIDUAL EM BLÍSTER RÍGIDO, PAPEL GRAU CIRÚRGICO, FILME TERMOPLÁSTICO E ABERTIRA EM PÉTALA. CX C/100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2A72D4F">
            <w:pPr>
              <w:jc w:val="center"/>
              <w:rPr>
                <w:rFonts w:ascii="Arial Narrow" w:hAnsi="Arial Narrow" w:cs="Calibri"/>
                <w:sz w:val="20"/>
                <w:szCs w:val="20"/>
              </w:rPr>
            </w:pPr>
            <w:r>
              <w:rPr>
                <w:rFonts w:ascii="Arial Narrow" w:hAnsi="Arial Narrow" w:cs="Calibri"/>
                <w:sz w:val="20"/>
                <w:szCs w:val="20"/>
              </w:rPr>
              <w:t>CAIXA</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281F682">
            <w:pPr>
              <w:jc w:val="center"/>
              <w:rPr>
                <w:rFonts w:ascii="Arial Narrow" w:hAnsi="Arial Narrow" w:cs="Calibri"/>
                <w:sz w:val="20"/>
                <w:szCs w:val="20"/>
              </w:rPr>
            </w:pPr>
            <w:r>
              <w:rPr>
                <w:rFonts w:ascii="Arial Narrow" w:hAnsi="Arial Narrow" w:cs="Calibri"/>
                <w:sz w:val="20"/>
                <w:szCs w:val="20"/>
              </w:rPr>
              <w:t>200</w:t>
            </w:r>
          </w:p>
        </w:tc>
      </w:tr>
      <w:tr w14:paraId="2F09F4A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0FEEEA4">
            <w:pPr>
              <w:jc w:val="center"/>
              <w:rPr>
                <w:rFonts w:ascii="Arial Narrow" w:hAnsi="Arial Narrow" w:cs="Calibri"/>
                <w:sz w:val="20"/>
                <w:szCs w:val="20"/>
              </w:rPr>
            </w:pPr>
            <w:r>
              <w:rPr>
                <w:rFonts w:ascii="Arial Narrow" w:hAnsi="Arial Narrow" w:cs="Calibri"/>
                <w:sz w:val="20"/>
                <w:szCs w:val="20"/>
              </w:rPr>
              <w:t>98</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4F15BF9A">
            <w:pPr>
              <w:ind w:left="-32"/>
              <w:rPr>
                <w:rFonts w:ascii="Arial Narrow" w:hAnsi="Arial Narrow" w:cs="Calibri"/>
                <w:sz w:val="20"/>
                <w:szCs w:val="20"/>
              </w:rPr>
            </w:pPr>
            <w:r>
              <w:rPr>
                <w:rFonts w:ascii="Arial Narrow" w:hAnsi="Arial Narrow" w:cs="Calibri"/>
                <w:sz w:val="20"/>
                <w:szCs w:val="20"/>
              </w:rPr>
              <w:t>CATETER INTRAVENOSO, ESTÉRIL, TIPO JELCO, TEFLON, DESCARTÁVEL, FLEXÍVEL, N 18. EMBALAGEM INDIVIDUAL EM BLÍSTER RÍGIDO, PAPEL GRAU CIRÚRGICO, FILME TERMOPLÁSTICO E ABERTIRA EM PÉTALA. CX C/100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0644F5D">
            <w:pPr>
              <w:jc w:val="center"/>
              <w:rPr>
                <w:rFonts w:ascii="Arial Narrow" w:hAnsi="Arial Narrow" w:cs="Calibri"/>
                <w:sz w:val="20"/>
                <w:szCs w:val="20"/>
              </w:rPr>
            </w:pPr>
            <w:r>
              <w:rPr>
                <w:rFonts w:ascii="Arial Narrow" w:hAnsi="Arial Narrow" w:cs="Calibri"/>
                <w:sz w:val="20"/>
                <w:szCs w:val="20"/>
              </w:rPr>
              <w:t>CAIXA</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3456E9C">
            <w:pPr>
              <w:jc w:val="center"/>
              <w:rPr>
                <w:rFonts w:ascii="Arial Narrow" w:hAnsi="Arial Narrow" w:cs="Calibri"/>
                <w:sz w:val="20"/>
                <w:szCs w:val="20"/>
              </w:rPr>
            </w:pPr>
            <w:r>
              <w:rPr>
                <w:rFonts w:ascii="Arial Narrow" w:hAnsi="Arial Narrow" w:cs="Calibri"/>
                <w:sz w:val="20"/>
                <w:szCs w:val="20"/>
              </w:rPr>
              <w:t>200</w:t>
            </w:r>
          </w:p>
        </w:tc>
      </w:tr>
      <w:tr w14:paraId="6E4A2A1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BFC8536">
            <w:pPr>
              <w:jc w:val="center"/>
              <w:rPr>
                <w:rFonts w:ascii="Arial Narrow" w:hAnsi="Arial Narrow" w:cs="Calibri"/>
                <w:sz w:val="20"/>
                <w:szCs w:val="20"/>
              </w:rPr>
            </w:pPr>
            <w:r>
              <w:rPr>
                <w:rFonts w:ascii="Arial Narrow" w:hAnsi="Arial Narrow" w:cs="Calibri"/>
                <w:sz w:val="20"/>
                <w:szCs w:val="20"/>
              </w:rPr>
              <w:t>99</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118F45D5">
            <w:pPr>
              <w:ind w:left="-32"/>
              <w:rPr>
                <w:rFonts w:ascii="Arial Narrow" w:hAnsi="Arial Narrow" w:cs="Calibri"/>
                <w:sz w:val="20"/>
                <w:szCs w:val="20"/>
              </w:rPr>
            </w:pPr>
            <w:r>
              <w:rPr>
                <w:rFonts w:ascii="Arial Narrow" w:hAnsi="Arial Narrow" w:cs="Calibri"/>
                <w:sz w:val="20"/>
                <w:szCs w:val="20"/>
              </w:rPr>
              <w:t>CATETER INTRAVENOSO, ESTÉRIL, TIPO JELCO, TEFLON, DESCARTÁVEL, FLEXÍVEL, N 20. EMBALAGEM INDIVIDUAL EM BLÍSTER RÍGIDO, PAPEL GRAU CIRÚRGICO, FILME TERMOPLÁSTICO E ABERTIRA EM PÉTALA. CX C/100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076AE5B">
            <w:pPr>
              <w:jc w:val="center"/>
              <w:rPr>
                <w:rFonts w:ascii="Arial Narrow" w:hAnsi="Arial Narrow" w:cs="Calibri"/>
                <w:sz w:val="20"/>
                <w:szCs w:val="20"/>
              </w:rPr>
            </w:pPr>
            <w:r>
              <w:rPr>
                <w:rFonts w:ascii="Arial Narrow" w:hAnsi="Arial Narrow" w:cs="Calibri"/>
                <w:sz w:val="20"/>
                <w:szCs w:val="20"/>
              </w:rPr>
              <w:t>CAIXA</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40BB8D2">
            <w:pPr>
              <w:jc w:val="center"/>
              <w:rPr>
                <w:rFonts w:ascii="Arial Narrow" w:hAnsi="Arial Narrow" w:cs="Calibri"/>
                <w:sz w:val="20"/>
                <w:szCs w:val="20"/>
              </w:rPr>
            </w:pPr>
            <w:r>
              <w:rPr>
                <w:rFonts w:ascii="Arial Narrow" w:hAnsi="Arial Narrow" w:cs="Calibri"/>
                <w:sz w:val="20"/>
                <w:szCs w:val="20"/>
              </w:rPr>
              <w:t>300</w:t>
            </w:r>
          </w:p>
        </w:tc>
      </w:tr>
      <w:tr w14:paraId="0C74FA7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E3E5CA0">
            <w:pPr>
              <w:jc w:val="center"/>
              <w:rPr>
                <w:rFonts w:ascii="Arial Narrow" w:hAnsi="Arial Narrow" w:cs="Calibri"/>
                <w:sz w:val="20"/>
                <w:szCs w:val="20"/>
              </w:rPr>
            </w:pPr>
            <w:r>
              <w:rPr>
                <w:rFonts w:ascii="Arial Narrow" w:hAnsi="Arial Narrow" w:cs="Calibri"/>
                <w:sz w:val="20"/>
                <w:szCs w:val="20"/>
              </w:rPr>
              <w:t>100</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297421B2">
            <w:pPr>
              <w:ind w:left="-32"/>
              <w:rPr>
                <w:rFonts w:ascii="Arial Narrow" w:hAnsi="Arial Narrow" w:cs="Calibri"/>
                <w:sz w:val="20"/>
                <w:szCs w:val="20"/>
              </w:rPr>
            </w:pPr>
            <w:r>
              <w:rPr>
                <w:rFonts w:ascii="Arial Narrow" w:hAnsi="Arial Narrow" w:cs="Calibri"/>
                <w:sz w:val="20"/>
                <w:szCs w:val="20"/>
              </w:rPr>
              <w:t>CATETER INTRAVENOSO, ESTÉRIL, TIPO JELCO, TEFLON, DESCARTÁVEL, FLEXÍVEL, N 22. EMBALAGEM INDIVIDUAL EM BLÍSTER RÍGIDO, PAPEL GRAU CIRÚRGICO, FILME TERMOPLÁSTICO E ABERTIRA EM PÉTALA. CX C/100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73D6CA6">
            <w:pPr>
              <w:jc w:val="center"/>
              <w:rPr>
                <w:rFonts w:ascii="Arial Narrow" w:hAnsi="Arial Narrow" w:cs="Calibri"/>
                <w:sz w:val="20"/>
                <w:szCs w:val="20"/>
              </w:rPr>
            </w:pPr>
            <w:r>
              <w:rPr>
                <w:rFonts w:ascii="Arial Narrow" w:hAnsi="Arial Narrow" w:cs="Calibri"/>
                <w:sz w:val="20"/>
                <w:szCs w:val="20"/>
              </w:rPr>
              <w:t>CAIXA</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A7E04FB">
            <w:pPr>
              <w:jc w:val="center"/>
              <w:rPr>
                <w:rFonts w:ascii="Arial Narrow" w:hAnsi="Arial Narrow" w:cs="Calibri"/>
                <w:sz w:val="20"/>
                <w:szCs w:val="20"/>
              </w:rPr>
            </w:pPr>
            <w:r>
              <w:rPr>
                <w:rFonts w:ascii="Arial Narrow" w:hAnsi="Arial Narrow" w:cs="Calibri"/>
                <w:sz w:val="20"/>
                <w:szCs w:val="20"/>
              </w:rPr>
              <w:t>400</w:t>
            </w:r>
          </w:p>
        </w:tc>
      </w:tr>
      <w:tr w14:paraId="55A1363A">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EB9B8F6">
            <w:pPr>
              <w:jc w:val="center"/>
              <w:rPr>
                <w:rFonts w:ascii="Arial Narrow" w:hAnsi="Arial Narrow" w:cs="Calibri"/>
                <w:sz w:val="20"/>
                <w:szCs w:val="20"/>
              </w:rPr>
            </w:pPr>
            <w:r>
              <w:rPr>
                <w:rFonts w:ascii="Arial Narrow" w:hAnsi="Arial Narrow" w:cs="Calibri"/>
                <w:sz w:val="20"/>
                <w:szCs w:val="20"/>
              </w:rPr>
              <w:t>101</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35F9C0BC">
            <w:pPr>
              <w:ind w:left="-32"/>
              <w:rPr>
                <w:rFonts w:ascii="Arial Narrow" w:hAnsi="Arial Narrow" w:cs="Calibri"/>
                <w:sz w:val="20"/>
                <w:szCs w:val="20"/>
              </w:rPr>
            </w:pPr>
            <w:r>
              <w:rPr>
                <w:rFonts w:ascii="Arial Narrow" w:hAnsi="Arial Narrow" w:cs="Calibri"/>
                <w:sz w:val="20"/>
                <w:szCs w:val="20"/>
              </w:rPr>
              <w:t>CATETER INTRAVENOSO, ESTÉRIL, TIPO JELCO, TEFLON, DESCARTÁVEL, FLEXÍVEL, N 24. EMBALAGEM INDIVIDUAL EM BLÍSTER RÍGIDO, PAPEL GRAU CIRÚRGICO, FILME TERMOPLÁSTICO E ABERTIRA EM PÉTALA. CX C/100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963C071">
            <w:pPr>
              <w:jc w:val="center"/>
              <w:rPr>
                <w:rFonts w:ascii="Arial Narrow" w:hAnsi="Arial Narrow" w:cs="Calibri"/>
                <w:sz w:val="20"/>
                <w:szCs w:val="20"/>
              </w:rPr>
            </w:pPr>
            <w:r>
              <w:rPr>
                <w:rFonts w:ascii="Arial Narrow" w:hAnsi="Arial Narrow" w:cs="Calibri"/>
                <w:sz w:val="20"/>
                <w:szCs w:val="20"/>
              </w:rPr>
              <w:t>CAIXA</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2DA8838">
            <w:pPr>
              <w:jc w:val="center"/>
              <w:rPr>
                <w:rFonts w:ascii="Arial Narrow" w:hAnsi="Arial Narrow" w:cs="Calibri"/>
                <w:sz w:val="20"/>
                <w:szCs w:val="20"/>
              </w:rPr>
            </w:pPr>
            <w:r>
              <w:rPr>
                <w:rFonts w:ascii="Arial Narrow" w:hAnsi="Arial Narrow" w:cs="Calibri"/>
                <w:sz w:val="20"/>
                <w:szCs w:val="20"/>
              </w:rPr>
              <w:t>300</w:t>
            </w:r>
          </w:p>
        </w:tc>
      </w:tr>
      <w:tr w14:paraId="6AC7BB4B">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4AA3A85">
            <w:pPr>
              <w:jc w:val="center"/>
              <w:rPr>
                <w:rFonts w:ascii="Arial Narrow" w:hAnsi="Arial Narrow" w:cs="Calibri"/>
                <w:sz w:val="20"/>
                <w:szCs w:val="20"/>
              </w:rPr>
            </w:pPr>
            <w:r>
              <w:rPr>
                <w:rFonts w:ascii="Arial Narrow" w:hAnsi="Arial Narrow" w:cs="Calibri"/>
                <w:sz w:val="20"/>
                <w:szCs w:val="20"/>
              </w:rPr>
              <w:t>102</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3193C5ED">
            <w:pPr>
              <w:ind w:left="-32"/>
              <w:rPr>
                <w:rFonts w:ascii="Arial Narrow" w:hAnsi="Arial Narrow" w:cs="Calibri"/>
                <w:sz w:val="20"/>
                <w:szCs w:val="20"/>
              </w:rPr>
            </w:pPr>
            <w:r>
              <w:rPr>
                <w:rFonts w:ascii="Arial Narrow" w:hAnsi="Arial Narrow" w:cs="Calibri"/>
                <w:sz w:val="20"/>
                <w:szCs w:val="20"/>
              </w:rPr>
              <w:t>CATETER PARA PUNÇÃO VENOSA, TIPO SCALPE, COM BORBOLETA E AGULHA, ESTÉRIL, DESCARTÁVEL, NÚMERO 19, CX C/100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D1CE520">
            <w:pPr>
              <w:jc w:val="center"/>
              <w:rPr>
                <w:rFonts w:ascii="Arial Narrow" w:hAnsi="Arial Narrow" w:cs="Calibri"/>
                <w:sz w:val="20"/>
                <w:szCs w:val="20"/>
              </w:rPr>
            </w:pPr>
            <w:r>
              <w:rPr>
                <w:rFonts w:ascii="Arial Narrow" w:hAnsi="Arial Narrow" w:cs="Calibri"/>
                <w:sz w:val="20"/>
                <w:szCs w:val="20"/>
              </w:rPr>
              <w:t>CAIXA</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88EAFCE">
            <w:pPr>
              <w:jc w:val="center"/>
              <w:rPr>
                <w:rFonts w:ascii="Arial Narrow" w:hAnsi="Arial Narrow" w:cs="Calibri"/>
                <w:sz w:val="20"/>
                <w:szCs w:val="20"/>
              </w:rPr>
            </w:pPr>
            <w:r>
              <w:rPr>
                <w:rFonts w:ascii="Arial Narrow" w:hAnsi="Arial Narrow" w:cs="Calibri"/>
                <w:sz w:val="20"/>
                <w:szCs w:val="20"/>
              </w:rPr>
              <w:t>300</w:t>
            </w:r>
          </w:p>
        </w:tc>
      </w:tr>
      <w:tr w14:paraId="415B126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B692C74">
            <w:pPr>
              <w:jc w:val="center"/>
              <w:rPr>
                <w:rFonts w:ascii="Arial Narrow" w:hAnsi="Arial Narrow" w:cs="Calibri"/>
                <w:sz w:val="20"/>
                <w:szCs w:val="20"/>
              </w:rPr>
            </w:pPr>
            <w:r>
              <w:rPr>
                <w:rFonts w:ascii="Arial Narrow" w:hAnsi="Arial Narrow" w:cs="Calibri"/>
                <w:sz w:val="20"/>
                <w:szCs w:val="20"/>
              </w:rPr>
              <w:t>103</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5CDB0986">
            <w:pPr>
              <w:ind w:left="-32"/>
              <w:rPr>
                <w:rFonts w:ascii="Arial Narrow" w:hAnsi="Arial Narrow" w:cs="Calibri"/>
                <w:sz w:val="20"/>
                <w:szCs w:val="20"/>
              </w:rPr>
            </w:pPr>
            <w:r>
              <w:rPr>
                <w:rFonts w:ascii="Arial Narrow" w:hAnsi="Arial Narrow" w:cs="Calibri"/>
                <w:sz w:val="20"/>
                <w:szCs w:val="20"/>
              </w:rPr>
              <w:t>CATETER PARA PUNÇÃO VENOSA, TIPO SCALPE, COM BORBOLETA E AGULHA, ESTÉRIL, DESCARTÁVEL, NÚMERO 21, CX C/100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A093A09">
            <w:pPr>
              <w:jc w:val="center"/>
              <w:rPr>
                <w:rFonts w:ascii="Arial Narrow" w:hAnsi="Arial Narrow" w:cs="Calibri"/>
                <w:sz w:val="20"/>
                <w:szCs w:val="20"/>
              </w:rPr>
            </w:pPr>
            <w:r>
              <w:rPr>
                <w:rFonts w:ascii="Arial Narrow" w:hAnsi="Arial Narrow" w:cs="Calibri"/>
                <w:sz w:val="20"/>
                <w:szCs w:val="20"/>
              </w:rPr>
              <w:t>CAIXA</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F045BBD">
            <w:pPr>
              <w:jc w:val="center"/>
              <w:rPr>
                <w:rFonts w:ascii="Arial Narrow" w:hAnsi="Arial Narrow" w:cs="Calibri"/>
                <w:sz w:val="20"/>
                <w:szCs w:val="20"/>
              </w:rPr>
            </w:pPr>
            <w:r>
              <w:rPr>
                <w:rFonts w:ascii="Arial Narrow" w:hAnsi="Arial Narrow" w:cs="Calibri"/>
                <w:sz w:val="20"/>
                <w:szCs w:val="20"/>
              </w:rPr>
              <w:t>300</w:t>
            </w:r>
          </w:p>
        </w:tc>
      </w:tr>
      <w:tr w14:paraId="7E30372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DDD0FFE">
            <w:pPr>
              <w:jc w:val="center"/>
              <w:rPr>
                <w:rFonts w:ascii="Arial Narrow" w:hAnsi="Arial Narrow" w:cs="Calibri"/>
                <w:sz w:val="20"/>
                <w:szCs w:val="20"/>
              </w:rPr>
            </w:pPr>
            <w:r>
              <w:rPr>
                <w:rFonts w:ascii="Arial Narrow" w:hAnsi="Arial Narrow" w:cs="Calibri"/>
                <w:sz w:val="20"/>
                <w:szCs w:val="20"/>
              </w:rPr>
              <w:t>104</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04BB6DAD">
            <w:pPr>
              <w:ind w:left="-32"/>
              <w:rPr>
                <w:rFonts w:ascii="Arial Narrow" w:hAnsi="Arial Narrow" w:cs="Calibri"/>
                <w:sz w:val="20"/>
                <w:szCs w:val="20"/>
              </w:rPr>
            </w:pPr>
            <w:r>
              <w:rPr>
                <w:rFonts w:ascii="Arial Narrow" w:hAnsi="Arial Narrow" w:cs="Calibri"/>
                <w:sz w:val="20"/>
                <w:szCs w:val="20"/>
              </w:rPr>
              <w:t>CATETER PARA PUNÇÃO VENOSA, TIPO SCALPE, COM BORBOLETA E AGULHA, ESTÉRIL, DESCARTÁVEL, NÚMERO 23, CX C/100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56B36A1">
            <w:pPr>
              <w:jc w:val="center"/>
              <w:rPr>
                <w:rFonts w:ascii="Arial Narrow" w:hAnsi="Arial Narrow" w:cs="Calibri"/>
                <w:sz w:val="20"/>
                <w:szCs w:val="20"/>
              </w:rPr>
            </w:pPr>
            <w:r>
              <w:rPr>
                <w:rFonts w:ascii="Arial Narrow" w:hAnsi="Arial Narrow" w:cs="Calibri"/>
                <w:sz w:val="20"/>
                <w:szCs w:val="20"/>
              </w:rPr>
              <w:t>CAIXA</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D1B7B7B">
            <w:pPr>
              <w:jc w:val="center"/>
              <w:rPr>
                <w:rFonts w:ascii="Arial Narrow" w:hAnsi="Arial Narrow" w:cs="Calibri"/>
                <w:sz w:val="20"/>
                <w:szCs w:val="20"/>
              </w:rPr>
            </w:pPr>
            <w:r>
              <w:rPr>
                <w:rFonts w:ascii="Arial Narrow" w:hAnsi="Arial Narrow" w:cs="Calibri"/>
                <w:sz w:val="20"/>
                <w:szCs w:val="20"/>
              </w:rPr>
              <w:t>300</w:t>
            </w:r>
          </w:p>
        </w:tc>
      </w:tr>
      <w:tr w14:paraId="11828F27">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AC19238">
            <w:pPr>
              <w:jc w:val="center"/>
              <w:rPr>
                <w:rFonts w:ascii="Arial Narrow" w:hAnsi="Arial Narrow" w:cs="Calibri"/>
                <w:sz w:val="20"/>
                <w:szCs w:val="20"/>
              </w:rPr>
            </w:pPr>
            <w:r>
              <w:rPr>
                <w:rFonts w:ascii="Arial Narrow" w:hAnsi="Arial Narrow" w:cs="Calibri"/>
                <w:sz w:val="20"/>
                <w:szCs w:val="20"/>
              </w:rPr>
              <w:t>105</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0F1322DF">
            <w:pPr>
              <w:ind w:left="-32"/>
              <w:rPr>
                <w:rFonts w:ascii="Arial Narrow" w:hAnsi="Arial Narrow" w:cs="Calibri"/>
                <w:sz w:val="20"/>
                <w:szCs w:val="20"/>
              </w:rPr>
            </w:pPr>
            <w:r>
              <w:rPr>
                <w:rFonts w:ascii="Arial Narrow" w:hAnsi="Arial Narrow" w:cs="Calibri"/>
                <w:sz w:val="20"/>
                <w:szCs w:val="20"/>
              </w:rPr>
              <w:t>CATETER PARA PUNÇÃO VENOSA, TIPO SCALPE, COM BORBOLETA E AGULHA, ESTÉRIL, DESCARTÁVEL, NÚMERO 25, CX C/100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C2D8526">
            <w:pPr>
              <w:jc w:val="center"/>
              <w:rPr>
                <w:rFonts w:ascii="Arial Narrow" w:hAnsi="Arial Narrow" w:cs="Calibri"/>
                <w:sz w:val="20"/>
                <w:szCs w:val="20"/>
              </w:rPr>
            </w:pPr>
            <w:r>
              <w:rPr>
                <w:rFonts w:ascii="Arial Narrow" w:hAnsi="Arial Narrow" w:cs="Calibri"/>
                <w:sz w:val="20"/>
                <w:szCs w:val="20"/>
              </w:rPr>
              <w:t>CAIXA</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959EF3A">
            <w:pPr>
              <w:jc w:val="center"/>
              <w:rPr>
                <w:rFonts w:ascii="Arial Narrow" w:hAnsi="Arial Narrow" w:cs="Calibri"/>
                <w:sz w:val="20"/>
                <w:szCs w:val="20"/>
              </w:rPr>
            </w:pPr>
            <w:r>
              <w:rPr>
                <w:rFonts w:ascii="Arial Narrow" w:hAnsi="Arial Narrow" w:cs="Calibri"/>
                <w:sz w:val="20"/>
                <w:szCs w:val="20"/>
              </w:rPr>
              <w:t>200</w:t>
            </w:r>
          </w:p>
        </w:tc>
      </w:tr>
      <w:tr w14:paraId="47A6891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8BA87DC">
            <w:pPr>
              <w:jc w:val="center"/>
              <w:rPr>
                <w:rFonts w:ascii="Arial Narrow" w:hAnsi="Arial Narrow" w:cs="Calibri"/>
                <w:sz w:val="20"/>
                <w:szCs w:val="20"/>
              </w:rPr>
            </w:pPr>
            <w:r>
              <w:rPr>
                <w:rFonts w:ascii="Arial Narrow" w:hAnsi="Arial Narrow" w:cs="Calibri"/>
                <w:sz w:val="20"/>
                <w:szCs w:val="20"/>
              </w:rPr>
              <w:t>106</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06FAE1B6">
            <w:pPr>
              <w:ind w:left="-32"/>
              <w:rPr>
                <w:rFonts w:ascii="Arial Narrow" w:hAnsi="Arial Narrow" w:cs="Calibri"/>
                <w:sz w:val="20"/>
                <w:szCs w:val="20"/>
              </w:rPr>
            </w:pPr>
            <w:r>
              <w:rPr>
                <w:rFonts w:ascii="Arial Narrow" w:hAnsi="Arial Narrow" w:cs="Calibri"/>
                <w:sz w:val="20"/>
                <w:szCs w:val="20"/>
              </w:rPr>
              <w:t>CATETER PARA PUNÇÃO VENOSA, TIPO SCALPE, COM BORBOLETA E AGULHA, ESTÉRIL, DESCARTÁVEL, NÚMERO 27, CX C/100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1B1ADF9">
            <w:pPr>
              <w:jc w:val="center"/>
              <w:rPr>
                <w:rFonts w:ascii="Arial Narrow" w:hAnsi="Arial Narrow" w:cs="Calibri"/>
                <w:sz w:val="20"/>
                <w:szCs w:val="20"/>
              </w:rPr>
            </w:pPr>
            <w:r>
              <w:rPr>
                <w:rFonts w:ascii="Arial Narrow" w:hAnsi="Arial Narrow" w:cs="Calibri"/>
                <w:sz w:val="20"/>
                <w:szCs w:val="20"/>
              </w:rPr>
              <w:t>CAIXA</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86C25C3">
            <w:pPr>
              <w:jc w:val="center"/>
              <w:rPr>
                <w:rFonts w:ascii="Arial Narrow" w:hAnsi="Arial Narrow" w:cs="Calibri"/>
                <w:sz w:val="20"/>
                <w:szCs w:val="20"/>
              </w:rPr>
            </w:pPr>
            <w:r>
              <w:rPr>
                <w:rFonts w:ascii="Arial Narrow" w:hAnsi="Arial Narrow" w:cs="Calibri"/>
                <w:sz w:val="20"/>
                <w:szCs w:val="20"/>
              </w:rPr>
              <w:t>200</w:t>
            </w:r>
          </w:p>
        </w:tc>
      </w:tr>
      <w:tr w14:paraId="322F836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AE66543">
            <w:pPr>
              <w:jc w:val="center"/>
              <w:rPr>
                <w:rFonts w:ascii="Arial Narrow" w:hAnsi="Arial Narrow" w:cs="Calibri"/>
                <w:sz w:val="20"/>
                <w:szCs w:val="20"/>
              </w:rPr>
            </w:pPr>
            <w:r>
              <w:rPr>
                <w:rFonts w:ascii="Arial Narrow" w:hAnsi="Arial Narrow" w:cs="Calibri"/>
                <w:sz w:val="20"/>
                <w:szCs w:val="20"/>
              </w:rPr>
              <w:t>107</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53C7ABBB">
            <w:pPr>
              <w:ind w:left="-32"/>
              <w:rPr>
                <w:rFonts w:ascii="Arial Narrow" w:hAnsi="Arial Narrow" w:cs="Calibri"/>
                <w:sz w:val="20"/>
                <w:szCs w:val="20"/>
              </w:rPr>
            </w:pPr>
            <w:r>
              <w:rPr>
                <w:rFonts w:ascii="Arial Narrow" w:hAnsi="Arial Narrow" w:cs="Calibri"/>
                <w:sz w:val="20"/>
                <w:szCs w:val="20"/>
              </w:rPr>
              <w:t>CATETER,  OU EQUIPO MULTI VIAS, DISPOSITIVO PARA ADMINISTRAÇÃO DE MEDICAMENTOS/SOLUÇÕES; POSSUI 2 CONECTORES LUER LOCK FÊMEA UNIVERSAIS COM TAMPAS; TUBO FLEXÍVEL E TRANSPARENTE EM PVC DE 60MM DE COMPRIMENTO; 2 CLAMP CORTA FLUXO; CONECTOR 2 VIAS, UM CONECTOR LUER SLIP MACHO UNIVERSAL COM PROTETOR. EMBALADO INDIVIDUALMENTE EM PAPEL GRAU CIRÚRGICO E FILME TERMOPLÁSTICO, CONTENDO OS DADOS IMPRESSOS DE IDENTIFICAÇÃO, CÓDIGO, LOTE, DATA DE FABRICAÇÃO E VALIDADE E REGISTRO NO MINISTÉRIO DA SAÚDE, CONFORME NBR 14041/1998.</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E141075">
            <w:pPr>
              <w:jc w:val="center"/>
              <w:rPr>
                <w:rFonts w:ascii="Arial Narrow" w:hAnsi="Arial Narrow" w:cs="Calibri"/>
                <w:sz w:val="20"/>
                <w:szCs w:val="20"/>
              </w:rPr>
            </w:pPr>
            <w:r>
              <w:rPr>
                <w:rFonts w:ascii="Arial Narrow" w:hAnsi="Arial Narrow" w:cs="Calibri"/>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2C82514">
            <w:pPr>
              <w:jc w:val="center"/>
              <w:rPr>
                <w:rFonts w:ascii="Arial Narrow" w:hAnsi="Arial Narrow" w:cs="Calibri"/>
                <w:sz w:val="20"/>
                <w:szCs w:val="20"/>
              </w:rPr>
            </w:pPr>
            <w:r>
              <w:rPr>
                <w:rFonts w:ascii="Arial Narrow" w:hAnsi="Arial Narrow" w:cs="Calibri"/>
                <w:sz w:val="20"/>
                <w:szCs w:val="20"/>
              </w:rPr>
              <w:t>30000</w:t>
            </w:r>
          </w:p>
        </w:tc>
      </w:tr>
      <w:tr w14:paraId="51CEB765">
        <w:tblPrEx>
          <w:tblCellMar>
            <w:top w:w="0" w:type="dxa"/>
            <w:left w:w="70" w:type="dxa"/>
            <w:bottom w:w="0" w:type="dxa"/>
            <w:right w:w="70" w:type="dxa"/>
          </w:tblCellMar>
        </w:tblPrEx>
        <w:trPr>
          <w:trHeight w:val="600" w:hRule="atLeast"/>
        </w:trPr>
        <w:tc>
          <w:tcPr>
            <w:tcW w:w="532" w:type="dxa"/>
            <w:tcBorders>
              <w:top w:val="single" w:color="auto" w:sz="4" w:space="0"/>
            </w:tcBorders>
            <w:shd w:val="clear" w:color="000000" w:fill="FFFFFF"/>
            <w:vAlign w:val="center"/>
          </w:tcPr>
          <w:p w14:paraId="6204BAD1">
            <w:pPr>
              <w:jc w:val="center"/>
              <w:rPr>
                <w:rFonts w:ascii="Arial Narrow" w:hAnsi="Arial Narrow" w:cs="Calibri"/>
                <w:sz w:val="20"/>
                <w:szCs w:val="20"/>
              </w:rPr>
            </w:pPr>
          </w:p>
        </w:tc>
        <w:tc>
          <w:tcPr>
            <w:tcW w:w="5315" w:type="dxa"/>
            <w:tcBorders>
              <w:top w:val="single" w:color="auto" w:sz="4" w:space="0"/>
              <w:right w:val="single" w:color="auto" w:sz="4" w:space="0"/>
            </w:tcBorders>
            <w:shd w:val="clear" w:color="000000" w:fill="FFFFFF"/>
            <w:vAlign w:val="center"/>
          </w:tcPr>
          <w:p w14:paraId="6A7FD7FD">
            <w:pPr>
              <w:ind w:left="-32"/>
              <w:rPr>
                <w:rFonts w:ascii="Arial Narrow" w:hAnsi="Arial Narrow" w:cs="Calibri"/>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458DEC9C">
            <w:pPr>
              <w:jc w:val="center"/>
              <w:rPr>
                <w:rFonts w:ascii="Arial Narrow" w:hAnsi="Arial Narrow" w:cs="Calibri"/>
                <w:b/>
                <w:bCs/>
                <w:sz w:val="20"/>
                <w:szCs w:val="20"/>
              </w:rPr>
            </w:pPr>
            <w:r>
              <w:rPr>
                <w:rFonts w:ascii="Arial Narrow" w:hAnsi="Arial Narrow" w:cs="Calibri"/>
                <w:b/>
                <w:bCs/>
                <w:sz w:val="20"/>
                <w:szCs w:val="20"/>
              </w:rPr>
              <w:t>VALOR TOTAL</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0BB057E">
            <w:pPr>
              <w:jc w:val="center"/>
              <w:rPr>
                <w:rFonts w:ascii="Arial Narrow" w:hAnsi="Arial Narrow" w:cs="Calibri"/>
                <w:b/>
                <w:bCs/>
                <w:sz w:val="20"/>
                <w:szCs w:val="20"/>
              </w:rPr>
            </w:pPr>
            <w:r>
              <w:rPr>
                <w:rFonts w:ascii="Arial Narrow" w:hAnsi="Arial Narrow" w:cs="Calibri"/>
                <w:b/>
                <w:bCs/>
                <w:sz w:val="20"/>
                <w:szCs w:val="20"/>
              </w:rPr>
              <w:t>R$ 704.920,90</w:t>
            </w:r>
          </w:p>
        </w:tc>
      </w:tr>
    </w:tbl>
    <w:p w14:paraId="63D1E83A">
      <w:pPr>
        <w:spacing w:line="360" w:lineRule="auto"/>
        <w:contextualSpacing/>
        <w:jc w:val="center"/>
        <w:rPr>
          <w:b/>
          <w:bCs/>
        </w:rPr>
      </w:pPr>
    </w:p>
    <w:p w14:paraId="06C6EE0A">
      <w:pPr>
        <w:spacing w:line="360" w:lineRule="auto"/>
        <w:contextualSpacing/>
        <w:jc w:val="center"/>
        <w:rPr>
          <w:b/>
          <w:bCs/>
        </w:rPr>
      </w:pPr>
      <w:r>
        <w:rPr>
          <w:b/>
          <w:bCs/>
        </w:rPr>
        <w:t>LOTE 12</w:t>
      </w:r>
    </w:p>
    <w:tbl>
      <w:tblPr>
        <w:tblStyle w:val="5"/>
        <w:tblW w:w="7689" w:type="dxa"/>
        <w:tblInd w:w="-248" w:type="dxa"/>
        <w:tblLayout w:type="autofit"/>
        <w:tblCellMar>
          <w:top w:w="0" w:type="dxa"/>
          <w:left w:w="70" w:type="dxa"/>
          <w:bottom w:w="0" w:type="dxa"/>
          <w:right w:w="70" w:type="dxa"/>
        </w:tblCellMar>
      </w:tblPr>
      <w:tblGrid>
        <w:gridCol w:w="618"/>
        <w:gridCol w:w="4654"/>
        <w:gridCol w:w="964"/>
        <w:gridCol w:w="1453"/>
      </w:tblGrid>
      <w:tr w14:paraId="2CFFE7A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8A69781">
            <w:pPr>
              <w:jc w:val="center"/>
              <w:rPr>
                <w:rFonts w:ascii="Arial Narrow" w:hAnsi="Arial Narrow" w:cs="Calibri"/>
                <w:b/>
                <w:bCs/>
                <w:sz w:val="20"/>
                <w:szCs w:val="20"/>
              </w:rPr>
            </w:pPr>
            <w:r>
              <w:rPr>
                <w:rFonts w:ascii="Arial Narrow" w:hAnsi="Arial Narrow" w:cs="Calibri"/>
                <w:b/>
                <w:bCs/>
                <w:sz w:val="20"/>
                <w:szCs w:val="20"/>
              </w:rPr>
              <w:t>ITEM</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4A0EE73C">
            <w:pPr>
              <w:ind w:left="-32"/>
              <w:jc w:val="center"/>
              <w:rPr>
                <w:rFonts w:ascii="Arial Narrow" w:hAnsi="Arial Narrow" w:cs="Calibri"/>
                <w:b/>
                <w:bCs/>
                <w:sz w:val="20"/>
                <w:szCs w:val="20"/>
              </w:rPr>
            </w:pPr>
            <w:r>
              <w:rPr>
                <w:rFonts w:ascii="Arial Narrow" w:hAnsi="Arial Narrow" w:cs="Calibri"/>
                <w:b/>
                <w:bCs/>
                <w:sz w:val="20"/>
                <w:szCs w:val="20"/>
              </w:rPr>
              <w:t>DESCRIÇÃO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8C9CB8E">
            <w:pPr>
              <w:jc w:val="center"/>
              <w:rPr>
                <w:rFonts w:ascii="Arial Narrow" w:hAnsi="Arial Narrow" w:cs="Calibri"/>
                <w:b/>
                <w:bCs/>
                <w:sz w:val="20"/>
                <w:szCs w:val="20"/>
              </w:rPr>
            </w:pPr>
            <w:r>
              <w:rPr>
                <w:rFonts w:ascii="Arial Narrow" w:hAnsi="Arial Narrow" w:cs="Calibri"/>
                <w:b/>
                <w:bCs/>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092C980">
            <w:pPr>
              <w:jc w:val="center"/>
              <w:rPr>
                <w:rFonts w:ascii="Arial Narrow" w:hAnsi="Arial Narrow" w:cs="Calibri"/>
                <w:b/>
                <w:bCs/>
                <w:sz w:val="20"/>
                <w:szCs w:val="20"/>
              </w:rPr>
            </w:pPr>
            <w:r>
              <w:rPr>
                <w:rFonts w:ascii="Arial Narrow" w:hAnsi="Arial Narrow" w:cs="Calibri"/>
                <w:b/>
                <w:bCs/>
                <w:sz w:val="20"/>
                <w:szCs w:val="20"/>
              </w:rPr>
              <w:t>QUANT.</w:t>
            </w:r>
          </w:p>
        </w:tc>
      </w:tr>
      <w:tr w14:paraId="04406AAB">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067F3C5">
            <w:pPr>
              <w:jc w:val="center"/>
              <w:rPr>
                <w:rFonts w:ascii="Arial Narrow" w:hAnsi="Arial Narrow" w:cs="Calibri"/>
                <w:sz w:val="20"/>
                <w:szCs w:val="20"/>
              </w:rPr>
            </w:pPr>
            <w:r>
              <w:rPr>
                <w:rFonts w:ascii="Arial Narrow" w:hAnsi="Arial Narrow" w:cs="Calibri"/>
                <w:sz w:val="20"/>
                <w:szCs w:val="20"/>
              </w:rPr>
              <w:t>1</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5EFFCC8B">
            <w:pPr>
              <w:ind w:left="-32"/>
              <w:rPr>
                <w:rFonts w:ascii="Arial Narrow" w:hAnsi="Arial Narrow" w:cs="Calibri"/>
                <w:sz w:val="20"/>
                <w:szCs w:val="20"/>
              </w:rPr>
            </w:pPr>
            <w:r>
              <w:rPr>
                <w:rFonts w:ascii="Arial Narrow" w:hAnsi="Arial Narrow" w:cs="Calibri"/>
                <w:sz w:val="20"/>
                <w:szCs w:val="20"/>
              </w:rPr>
              <w:t>FILME RADIOLOGICO RAIO X TAMANHO 13X18 CM. PELÍCULAS FOTOGRÁFICAS PARA REGISTRO DE IMAGENS PARA DIAGNÓSTICO MÉDICO, CAIXA COM 100 FOLHAS.</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656D3A1">
            <w:pPr>
              <w:jc w:val="center"/>
              <w:rPr>
                <w:rFonts w:ascii="Arial Narrow" w:hAnsi="Arial Narrow" w:cs="Calibri"/>
                <w:sz w:val="20"/>
                <w:szCs w:val="20"/>
              </w:rPr>
            </w:pPr>
            <w:r>
              <w:rPr>
                <w:rFonts w:ascii="Arial Narrow" w:hAnsi="Arial Narrow" w:cs="Calibri"/>
                <w:sz w:val="20"/>
                <w:szCs w:val="20"/>
              </w:rPr>
              <w:t>CX/100</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C0186E1">
            <w:pPr>
              <w:jc w:val="center"/>
              <w:rPr>
                <w:rFonts w:ascii="Arial Narrow" w:hAnsi="Arial Narrow" w:cs="Calibri"/>
                <w:sz w:val="20"/>
                <w:szCs w:val="20"/>
              </w:rPr>
            </w:pPr>
            <w:r>
              <w:rPr>
                <w:rFonts w:ascii="Arial Narrow" w:hAnsi="Arial Narrow" w:cs="Calibri"/>
                <w:sz w:val="20"/>
                <w:szCs w:val="20"/>
              </w:rPr>
              <w:t>10</w:t>
            </w:r>
          </w:p>
        </w:tc>
      </w:tr>
      <w:tr w14:paraId="3313CF10">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648E2A3">
            <w:pPr>
              <w:jc w:val="center"/>
              <w:rPr>
                <w:rFonts w:ascii="Arial Narrow" w:hAnsi="Arial Narrow" w:cs="Calibri"/>
                <w:sz w:val="20"/>
                <w:szCs w:val="20"/>
              </w:rPr>
            </w:pPr>
            <w:r>
              <w:rPr>
                <w:rFonts w:ascii="Arial Narrow" w:hAnsi="Arial Narrow" w:cs="Calibri"/>
                <w:sz w:val="20"/>
                <w:szCs w:val="20"/>
              </w:rPr>
              <w:t>2</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252B49C1">
            <w:pPr>
              <w:ind w:left="-32"/>
              <w:rPr>
                <w:rFonts w:ascii="Arial Narrow" w:hAnsi="Arial Narrow" w:cs="Calibri"/>
                <w:sz w:val="20"/>
                <w:szCs w:val="20"/>
              </w:rPr>
            </w:pPr>
            <w:r>
              <w:rPr>
                <w:rFonts w:ascii="Arial Narrow" w:hAnsi="Arial Narrow" w:cs="Calibri"/>
                <w:sz w:val="20"/>
                <w:szCs w:val="20"/>
              </w:rPr>
              <w:t>FILME RADIOLOGICO RAIO X TAMANHO 35X35 CM. PELÍCULAS FOTOGRÁFICAS PARA REGISTRO DE IMAGENS PARA DIAGNÓSTICO MÉDICO, CAIXA COM 100 FOLHAS.</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8B92FFB">
            <w:pPr>
              <w:jc w:val="center"/>
              <w:rPr>
                <w:rFonts w:ascii="Arial Narrow" w:hAnsi="Arial Narrow" w:cs="Calibri"/>
                <w:sz w:val="20"/>
                <w:szCs w:val="20"/>
              </w:rPr>
            </w:pPr>
            <w:r>
              <w:rPr>
                <w:rFonts w:ascii="Arial Narrow" w:hAnsi="Arial Narrow" w:cs="Calibri"/>
                <w:sz w:val="20"/>
                <w:szCs w:val="20"/>
              </w:rPr>
              <w:t>CX/100</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37272DF">
            <w:pPr>
              <w:jc w:val="center"/>
              <w:rPr>
                <w:rFonts w:ascii="Arial Narrow" w:hAnsi="Arial Narrow" w:cs="Calibri"/>
                <w:sz w:val="20"/>
                <w:szCs w:val="20"/>
              </w:rPr>
            </w:pPr>
            <w:r>
              <w:rPr>
                <w:rFonts w:ascii="Arial Narrow" w:hAnsi="Arial Narrow" w:cs="Calibri"/>
                <w:sz w:val="20"/>
                <w:szCs w:val="20"/>
              </w:rPr>
              <w:t>40</w:t>
            </w:r>
          </w:p>
        </w:tc>
      </w:tr>
      <w:tr w14:paraId="2C372A67">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19FB7294">
            <w:pPr>
              <w:jc w:val="center"/>
              <w:rPr>
                <w:rFonts w:ascii="Arial Narrow" w:hAnsi="Arial Narrow" w:cs="Calibri"/>
                <w:sz w:val="20"/>
                <w:szCs w:val="20"/>
              </w:rPr>
            </w:pPr>
            <w:r>
              <w:rPr>
                <w:rFonts w:ascii="Arial Narrow" w:hAnsi="Arial Narrow" w:cs="Calibri"/>
                <w:sz w:val="20"/>
                <w:szCs w:val="20"/>
              </w:rPr>
              <w:t>3</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5E676278">
            <w:pPr>
              <w:ind w:left="-32"/>
              <w:rPr>
                <w:rFonts w:ascii="Arial Narrow" w:hAnsi="Arial Narrow" w:cs="Calibri"/>
                <w:sz w:val="20"/>
                <w:szCs w:val="20"/>
              </w:rPr>
            </w:pPr>
            <w:r>
              <w:rPr>
                <w:rFonts w:ascii="Arial Narrow" w:hAnsi="Arial Narrow" w:cs="Calibri"/>
                <w:sz w:val="20"/>
                <w:szCs w:val="20"/>
              </w:rPr>
              <w:t>FILME RADIOLOGICO RAIO X TAMANHO 24X30 CM. PELÍCULAS FOTOGRÁFICAS PARA REGISTRO DE IMAGENS PARA DIAGNÓSTICO MÉDICO, CAIXA COM 100 FOLHAS.</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F39731B">
            <w:pPr>
              <w:jc w:val="center"/>
              <w:rPr>
                <w:rFonts w:ascii="Arial Narrow" w:hAnsi="Arial Narrow" w:cs="Calibri"/>
                <w:sz w:val="20"/>
                <w:szCs w:val="20"/>
              </w:rPr>
            </w:pPr>
            <w:r>
              <w:rPr>
                <w:rFonts w:ascii="Arial Narrow" w:hAnsi="Arial Narrow" w:cs="Calibri"/>
                <w:sz w:val="20"/>
                <w:szCs w:val="20"/>
              </w:rPr>
              <w:t>CX/100</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A01A0A9">
            <w:pPr>
              <w:jc w:val="center"/>
              <w:rPr>
                <w:rFonts w:ascii="Arial Narrow" w:hAnsi="Arial Narrow" w:cs="Calibri"/>
                <w:sz w:val="20"/>
                <w:szCs w:val="20"/>
              </w:rPr>
            </w:pPr>
            <w:r>
              <w:rPr>
                <w:rFonts w:ascii="Arial Narrow" w:hAnsi="Arial Narrow" w:cs="Calibri"/>
                <w:sz w:val="20"/>
                <w:szCs w:val="20"/>
              </w:rPr>
              <w:t>30</w:t>
            </w:r>
          </w:p>
        </w:tc>
      </w:tr>
      <w:tr w14:paraId="4AAFEBC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B62712E">
            <w:pPr>
              <w:jc w:val="center"/>
              <w:rPr>
                <w:rFonts w:ascii="Arial Narrow" w:hAnsi="Arial Narrow" w:cs="Calibri"/>
                <w:sz w:val="20"/>
                <w:szCs w:val="20"/>
              </w:rPr>
            </w:pPr>
            <w:r>
              <w:rPr>
                <w:rFonts w:ascii="Arial Narrow" w:hAnsi="Arial Narrow" w:cs="Calibri"/>
                <w:sz w:val="20"/>
                <w:szCs w:val="20"/>
              </w:rPr>
              <w:t>4</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6A9CE1A7">
            <w:pPr>
              <w:ind w:left="-32"/>
              <w:rPr>
                <w:rFonts w:ascii="Arial Narrow" w:hAnsi="Arial Narrow" w:cs="Calibri"/>
                <w:sz w:val="20"/>
                <w:szCs w:val="20"/>
              </w:rPr>
            </w:pPr>
            <w:r>
              <w:rPr>
                <w:rFonts w:ascii="Arial Narrow" w:hAnsi="Arial Narrow" w:cs="Calibri"/>
                <w:sz w:val="20"/>
                <w:szCs w:val="20"/>
              </w:rPr>
              <w:t>FILME RADIOLOGICO RAIO X TAMANHO 18X24CM. PELÍCULAS FOTOGRÁFICAS PARA REGISTRO DE IMAGENS PARA DIAGNÓSTICO MÉDICO, CAIXA COM 100 FOLHAS.</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F89ABBF">
            <w:pPr>
              <w:jc w:val="center"/>
              <w:rPr>
                <w:rFonts w:ascii="Arial Narrow" w:hAnsi="Arial Narrow" w:cs="Calibri"/>
                <w:sz w:val="20"/>
                <w:szCs w:val="20"/>
              </w:rPr>
            </w:pPr>
            <w:r>
              <w:rPr>
                <w:rFonts w:ascii="Arial Narrow" w:hAnsi="Arial Narrow" w:cs="Calibri"/>
                <w:sz w:val="20"/>
                <w:szCs w:val="20"/>
              </w:rPr>
              <w:t>CX/100</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F8E7D53">
            <w:pPr>
              <w:jc w:val="center"/>
              <w:rPr>
                <w:rFonts w:ascii="Arial Narrow" w:hAnsi="Arial Narrow" w:cs="Calibri"/>
                <w:sz w:val="20"/>
                <w:szCs w:val="20"/>
              </w:rPr>
            </w:pPr>
            <w:r>
              <w:rPr>
                <w:rFonts w:ascii="Arial Narrow" w:hAnsi="Arial Narrow" w:cs="Calibri"/>
                <w:sz w:val="20"/>
                <w:szCs w:val="20"/>
              </w:rPr>
              <w:t>30</w:t>
            </w:r>
          </w:p>
        </w:tc>
      </w:tr>
      <w:tr w14:paraId="0069DD39">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9F65078">
            <w:pPr>
              <w:jc w:val="center"/>
              <w:rPr>
                <w:rFonts w:ascii="Arial Narrow" w:hAnsi="Arial Narrow" w:cs="Calibri"/>
                <w:sz w:val="20"/>
                <w:szCs w:val="20"/>
              </w:rPr>
            </w:pPr>
            <w:r>
              <w:rPr>
                <w:rFonts w:ascii="Arial Narrow" w:hAnsi="Arial Narrow" w:cs="Calibri"/>
                <w:sz w:val="20"/>
                <w:szCs w:val="20"/>
              </w:rPr>
              <w:t>5</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5979F77D">
            <w:pPr>
              <w:ind w:left="-32"/>
              <w:rPr>
                <w:rFonts w:ascii="Arial Narrow" w:hAnsi="Arial Narrow" w:cs="Calibri"/>
                <w:sz w:val="20"/>
                <w:szCs w:val="20"/>
              </w:rPr>
            </w:pPr>
            <w:r>
              <w:rPr>
                <w:rFonts w:ascii="Arial Narrow" w:hAnsi="Arial Narrow" w:cs="Calibri"/>
                <w:sz w:val="20"/>
                <w:szCs w:val="20"/>
              </w:rPr>
              <w:t>FILME RADIOLOGICO RAIO X TAMANHO 30X40 CM. PELÍCULAS FOTOGRÁFICAS PARA REGISTRO DE IMAGENS PARA DIAGNÓSTICO MÉDICO, CAIXA COM 100 FOLHAS.</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71865D4">
            <w:pPr>
              <w:jc w:val="center"/>
              <w:rPr>
                <w:rFonts w:ascii="Arial Narrow" w:hAnsi="Arial Narrow" w:cs="Calibri"/>
                <w:sz w:val="20"/>
                <w:szCs w:val="20"/>
              </w:rPr>
            </w:pPr>
            <w:r>
              <w:rPr>
                <w:rFonts w:ascii="Arial Narrow" w:hAnsi="Arial Narrow" w:cs="Calibri"/>
                <w:sz w:val="20"/>
                <w:szCs w:val="20"/>
              </w:rPr>
              <w:t>CX/100</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E0753AD">
            <w:pPr>
              <w:jc w:val="center"/>
              <w:rPr>
                <w:rFonts w:ascii="Arial Narrow" w:hAnsi="Arial Narrow" w:cs="Calibri"/>
                <w:sz w:val="20"/>
                <w:szCs w:val="20"/>
              </w:rPr>
            </w:pPr>
            <w:r>
              <w:rPr>
                <w:rFonts w:ascii="Arial Narrow" w:hAnsi="Arial Narrow" w:cs="Calibri"/>
                <w:sz w:val="20"/>
                <w:szCs w:val="20"/>
              </w:rPr>
              <w:t>30</w:t>
            </w:r>
          </w:p>
        </w:tc>
      </w:tr>
      <w:tr w14:paraId="07415666">
        <w:tblPrEx>
          <w:tblCellMar>
            <w:top w:w="0" w:type="dxa"/>
            <w:left w:w="70" w:type="dxa"/>
            <w:bottom w:w="0" w:type="dxa"/>
            <w:right w:w="70" w:type="dxa"/>
          </w:tblCellMar>
        </w:tblPrEx>
        <w:trPr>
          <w:trHeight w:val="41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858854E">
            <w:pPr>
              <w:jc w:val="center"/>
              <w:rPr>
                <w:rFonts w:ascii="Arial Narrow" w:hAnsi="Arial Narrow" w:cs="Calibri"/>
                <w:sz w:val="20"/>
                <w:szCs w:val="20"/>
              </w:rPr>
            </w:pPr>
            <w:r>
              <w:rPr>
                <w:rFonts w:ascii="Arial Narrow" w:hAnsi="Arial Narrow" w:cs="Calibri"/>
                <w:sz w:val="20"/>
                <w:szCs w:val="20"/>
              </w:rPr>
              <w:t>6</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76FF0AFA">
            <w:pPr>
              <w:ind w:left="-32"/>
              <w:rPr>
                <w:rFonts w:ascii="Arial Narrow" w:hAnsi="Arial Narrow" w:cs="Calibri"/>
                <w:sz w:val="20"/>
                <w:szCs w:val="20"/>
              </w:rPr>
            </w:pPr>
            <w:r>
              <w:rPr>
                <w:rFonts w:ascii="Arial Narrow" w:hAnsi="Arial Narrow" w:cs="Calibri"/>
                <w:sz w:val="20"/>
                <w:szCs w:val="20"/>
              </w:rPr>
              <w:t>FILME  RADIOLOGICO 15X40</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1551AF9">
            <w:pPr>
              <w:jc w:val="center"/>
              <w:rPr>
                <w:rFonts w:ascii="Arial Narrow" w:hAnsi="Arial Narrow" w:cs="Calibri"/>
                <w:sz w:val="20"/>
                <w:szCs w:val="20"/>
              </w:rPr>
            </w:pPr>
            <w:r>
              <w:rPr>
                <w:rFonts w:ascii="Arial Narrow" w:hAnsi="Arial Narrow" w:cs="Calibri"/>
                <w:sz w:val="20"/>
                <w:szCs w:val="20"/>
              </w:rPr>
              <w:t>CX/100</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8F88991">
            <w:pPr>
              <w:jc w:val="center"/>
              <w:rPr>
                <w:rFonts w:ascii="Arial Narrow" w:hAnsi="Arial Narrow" w:cs="Calibri"/>
                <w:sz w:val="20"/>
                <w:szCs w:val="20"/>
              </w:rPr>
            </w:pPr>
            <w:r>
              <w:rPr>
                <w:rFonts w:ascii="Arial Narrow" w:hAnsi="Arial Narrow" w:cs="Calibri"/>
                <w:sz w:val="20"/>
                <w:szCs w:val="20"/>
              </w:rPr>
              <w:t>30</w:t>
            </w:r>
          </w:p>
        </w:tc>
      </w:tr>
      <w:tr w14:paraId="0360AD65">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09C2AA5">
            <w:pPr>
              <w:jc w:val="center"/>
              <w:rPr>
                <w:rFonts w:ascii="Arial Narrow" w:hAnsi="Arial Narrow" w:cs="Calibri"/>
                <w:sz w:val="20"/>
                <w:szCs w:val="20"/>
              </w:rPr>
            </w:pPr>
            <w:r>
              <w:rPr>
                <w:rFonts w:ascii="Arial Narrow" w:hAnsi="Arial Narrow" w:cs="Calibri"/>
                <w:sz w:val="20"/>
                <w:szCs w:val="20"/>
              </w:rPr>
              <w:t>7</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321CE07F">
            <w:pPr>
              <w:ind w:left="-32"/>
              <w:rPr>
                <w:rFonts w:ascii="Arial Narrow" w:hAnsi="Arial Narrow" w:cs="Calibri"/>
                <w:sz w:val="20"/>
                <w:szCs w:val="20"/>
              </w:rPr>
            </w:pPr>
            <w:r>
              <w:rPr>
                <w:rFonts w:ascii="Arial Narrow" w:hAnsi="Arial Narrow" w:cs="Calibri"/>
                <w:sz w:val="20"/>
                <w:szCs w:val="20"/>
              </w:rPr>
              <w:t>FILME RADIOLOGICO RAIO X TAMANHO 35X43 CM. PELÍCULAS FOTOGRÁFICAS PARA REGISTRO DE IMAGENS PARA DIAGNÓSTICO MÉDICO, CAIXA COM 100 FOLHAS.</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8DD38FD">
            <w:pPr>
              <w:jc w:val="center"/>
              <w:rPr>
                <w:rFonts w:ascii="Arial Narrow" w:hAnsi="Arial Narrow" w:cs="Calibri"/>
                <w:sz w:val="20"/>
                <w:szCs w:val="20"/>
              </w:rPr>
            </w:pPr>
            <w:r>
              <w:rPr>
                <w:rFonts w:ascii="Arial Narrow" w:hAnsi="Arial Narrow" w:cs="Calibri"/>
                <w:sz w:val="20"/>
                <w:szCs w:val="20"/>
              </w:rPr>
              <w:t>CX/100</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9DFF502">
            <w:pPr>
              <w:jc w:val="center"/>
              <w:rPr>
                <w:rFonts w:ascii="Arial Narrow" w:hAnsi="Arial Narrow" w:cs="Calibri"/>
                <w:sz w:val="20"/>
                <w:szCs w:val="20"/>
              </w:rPr>
            </w:pPr>
            <w:r>
              <w:rPr>
                <w:rFonts w:ascii="Arial Narrow" w:hAnsi="Arial Narrow" w:cs="Calibri"/>
                <w:sz w:val="20"/>
                <w:szCs w:val="20"/>
              </w:rPr>
              <w:t>30</w:t>
            </w:r>
          </w:p>
        </w:tc>
      </w:tr>
      <w:tr w14:paraId="3B901236">
        <w:tblPrEx>
          <w:tblCellMar>
            <w:top w:w="0" w:type="dxa"/>
            <w:left w:w="70" w:type="dxa"/>
            <w:bottom w:w="0" w:type="dxa"/>
            <w:right w:w="70" w:type="dxa"/>
          </w:tblCellMar>
        </w:tblPrEx>
        <w:trPr>
          <w:trHeight w:val="377"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EE8AE92">
            <w:pPr>
              <w:jc w:val="center"/>
              <w:rPr>
                <w:rFonts w:ascii="Arial Narrow" w:hAnsi="Arial Narrow" w:cs="Calibri"/>
                <w:sz w:val="20"/>
                <w:szCs w:val="20"/>
              </w:rPr>
            </w:pPr>
            <w:r>
              <w:rPr>
                <w:rFonts w:ascii="Arial Narrow" w:hAnsi="Arial Narrow" w:cs="Calibri"/>
                <w:sz w:val="20"/>
                <w:szCs w:val="20"/>
              </w:rPr>
              <w:t>8</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2F7DD754">
            <w:pPr>
              <w:ind w:left="-32"/>
              <w:rPr>
                <w:rFonts w:ascii="Arial Narrow" w:hAnsi="Arial Narrow" w:cs="Calibri"/>
                <w:sz w:val="20"/>
                <w:szCs w:val="20"/>
              </w:rPr>
            </w:pPr>
            <w:r>
              <w:rPr>
                <w:rFonts w:ascii="Arial Narrow" w:hAnsi="Arial Narrow" w:cs="Calibri"/>
                <w:sz w:val="20"/>
                <w:szCs w:val="20"/>
              </w:rPr>
              <w:t>FILME UPP PARA USG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9BA8584">
            <w:pPr>
              <w:jc w:val="center"/>
              <w:rPr>
                <w:rFonts w:ascii="Arial Narrow" w:hAnsi="Arial Narrow" w:cs="Calibri"/>
                <w:sz w:val="20"/>
                <w:szCs w:val="20"/>
              </w:rPr>
            </w:pPr>
            <w:r>
              <w:rPr>
                <w:rFonts w:ascii="Arial Narrow" w:hAnsi="Arial Narrow" w:cs="Calibri"/>
                <w:sz w:val="20"/>
                <w:szCs w:val="20"/>
              </w:rPr>
              <w:t>CX</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53A0BDD1">
            <w:pPr>
              <w:jc w:val="center"/>
              <w:rPr>
                <w:rFonts w:ascii="Arial Narrow" w:hAnsi="Arial Narrow" w:cs="Calibri"/>
                <w:sz w:val="20"/>
                <w:szCs w:val="20"/>
              </w:rPr>
            </w:pPr>
            <w:r>
              <w:rPr>
                <w:rFonts w:ascii="Arial Narrow" w:hAnsi="Arial Narrow" w:cs="Calibri"/>
                <w:sz w:val="20"/>
                <w:szCs w:val="20"/>
              </w:rPr>
              <w:t>50</w:t>
            </w:r>
          </w:p>
        </w:tc>
      </w:tr>
      <w:tr w14:paraId="72D6C1C1">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117698D">
            <w:pPr>
              <w:jc w:val="center"/>
              <w:rPr>
                <w:rFonts w:ascii="Arial Narrow" w:hAnsi="Arial Narrow" w:cs="Calibri"/>
                <w:sz w:val="20"/>
                <w:szCs w:val="20"/>
              </w:rPr>
            </w:pPr>
            <w:r>
              <w:rPr>
                <w:rFonts w:ascii="Arial Narrow" w:hAnsi="Arial Narrow" w:cs="Calibri"/>
                <w:sz w:val="20"/>
                <w:szCs w:val="20"/>
              </w:rPr>
              <w:t>9</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1A390816">
            <w:pPr>
              <w:ind w:left="-32"/>
              <w:rPr>
                <w:rFonts w:ascii="Arial Narrow" w:hAnsi="Arial Narrow" w:cs="Calibri"/>
                <w:sz w:val="20"/>
                <w:szCs w:val="20"/>
              </w:rPr>
            </w:pPr>
            <w:r>
              <w:rPr>
                <w:rFonts w:ascii="Arial Narrow" w:hAnsi="Arial Narrow" w:cs="Calibri"/>
                <w:sz w:val="20"/>
                <w:szCs w:val="20"/>
              </w:rPr>
              <w:t>FILME RADIOLOGICO RAIO X TAMANHO 15X40 CM. PELÍCULAS FOTOGRÁFICAS PARA REGISTRO DE IMAGENS PARA DIAGNÓSTICO MÉDICO, CAIXA COM 100 FOLHAS.</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8F800DF">
            <w:pPr>
              <w:jc w:val="center"/>
              <w:rPr>
                <w:rFonts w:ascii="Arial Narrow" w:hAnsi="Arial Narrow" w:cs="Calibri"/>
                <w:sz w:val="20"/>
                <w:szCs w:val="20"/>
              </w:rPr>
            </w:pPr>
            <w:r>
              <w:rPr>
                <w:rFonts w:ascii="Arial Narrow" w:hAnsi="Arial Narrow" w:cs="Calibri"/>
                <w:sz w:val="20"/>
                <w:szCs w:val="20"/>
              </w:rPr>
              <w:t>CX/100</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D462C6C">
            <w:pPr>
              <w:jc w:val="center"/>
              <w:rPr>
                <w:rFonts w:ascii="Arial Narrow" w:hAnsi="Arial Narrow" w:cs="Calibri"/>
                <w:sz w:val="20"/>
                <w:szCs w:val="20"/>
              </w:rPr>
            </w:pPr>
            <w:r>
              <w:rPr>
                <w:rFonts w:ascii="Arial Narrow" w:hAnsi="Arial Narrow" w:cs="Calibri"/>
                <w:sz w:val="20"/>
                <w:szCs w:val="20"/>
              </w:rPr>
              <w:t>30</w:t>
            </w:r>
          </w:p>
        </w:tc>
      </w:tr>
      <w:tr w14:paraId="064920E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3D3F862">
            <w:pPr>
              <w:jc w:val="center"/>
              <w:rPr>
                <w:rFonts w:ascii="Arial Narrow" w:hAnsi="Arial Narrow" w:cs="Calibri"/>
                <w:sz w:val="20"/>
                <w:szCs w:val="20"/>
              </w:rPr>
            </w:pPr>
            <w:r>
              <w:rPr>
                <w:rFonts w:ascii="Arial Narrow" w:hAnsi="Arial Narrow" w:cs="Calibri"/>
                <w:sz w:val="20"/>
                <w:szCs w:val="20"/>
              </w:rPr>
              <w:t>10</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65EC9766">
            <w:pPr>
              <w:ind w:left="-32"/>
              <w:rPr>
                <w:rFonts w:ascii="Arial Narrow" w:hAnsi="Arial Narrow" w:cs="Calibri"/>
                <w:sz w:val="20"/>
                <w:szCs w:val="20"/>
              </w:rPr>
            </w:pPr>
            <w:r>
              <w:rPr>
                <w:rFonts w:ascii="Arial Narrow" w:hAnsi="Arial Narrow" w:cs="Calibri"/>
                <w:sz w:val="20"/>
                <w:szCs w:val="20"/>
              </w:rPr>
              <w:t>FIXADOR DE RAIO X (CONSULTAR INC 14021), COMPONENTES CONJUNTO A+B+C (A=ÁGUA, SULFITO DE POTÁSSIO, HIDRO, USO RAIO X AUTOMÁTICO, TIPO USO PREPARO DE REVELADOR E REFORÇADOR.</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0790F0D">
            <w:pPr>
              <w:jc w:val="center"/>
              <w:rPr>
                <w:rFonts w:ascii="Arial Narrow" w:hAnsi="Arial Narrow" w:cs="Calibri"/>
                <w:sz w:val="20"/>
                <w:szCs w:val="20"/>
              </w:rPr>
            </w:pPr>
            <w:r>
              <w:rPr>
                <w:rFonts w:ascii="Arial Narrow" w:hAnsi="Arial Narrow" w:cs="Calibri"/>
                <w:sz w:val="20"/>
                <w:szCs w:val="20"/>
              </w:rPr>
              <w:t>GL</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7F434E3E">
            <w:pPr>
              <w:jc w:val="center"/>
              <w:rPr>
                <w:rFonts w:ascii="Arial Narrow" w:hAnsi="Arial Narrow" w:cs="Calibri"/>
                <w:sz w:val="20"/>
                <w:szCs w:val="20"/>
              </w:rPr>
            </w:pPr>
            <w:r>
              <w:rPr>
                <w:rFonts w:ascii="Arial Narrow" w:hAnsi="Arial Narrow" w:cs="Calibri"/>
                <w:sz w:val="20"/>
                <w:szCs w:val="20"/>
              </w:rPr>
              <w:t>20</w:t>
            </w:r>
          </w:p>
        </w:tc>
      </w:tr>
      <w:tr w14:paraId="461ADD92">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E7FDB5D">
            <w:pPr>
              <w:jc w:val="center"/>
              <w:rPr>
                <w:rFonts w:ascii="Arial Narrow" w:hAnsi="Arial Narrow" w:cs="Calibri"/>
                <w:sz w:val="20"/>
                <w:szCs w:val="20"/>
              </w:rPr>
            </w:pPr>
            <w:r>
              <w:rPr>
                <w:rFonts w:ascii="Arial Narrow" w:hAnsi="Arial Narrow" w:cs="Calibri"/>
                <w:sz w:val="20"/>
                <w:szCs w:val="20"/>
              </w:rPr>
              <w:t>11</w:t>
            </w:r>
          </w:p>
        </w:tc>
        <w:tc>
          <w:tcPr>
            <w:tcW w:w="5315" w:type="dxa"/>
            <w:tcBorders>
              <w:top w:val="single" w:color="auto" w:sz="4" w:space="0"/>
              <w:left w:val="nil"/>
              <w:bottom w:val="single" w:color="auto" w:sz="4" w:space="0"/>
              <w:right w:val="single" w:color="auto" w:sz="4" w:space="0"/>
            </w:tcBorders>
            <w:shd w:val="clear" w:color="000000" w:fill="FFFFFF"/>
            <w:vAlign w:val="center"/>
          </w:tcPr>
          <w:p w14:paraId="4A0F6762">
            <w:pPr>
              <w:ind w:left="-32"/>
              <w:rPr>
                <w:rFonts w:ascii="Arial Narrow" w:hAnsi="Arial Narrow" w:cs="Calibri"/>
                <w:sz w:val="20"/>
                <w:szCs w:val="20"/>
              </w:rPr>
            </w:pPr>
            <w:r>
              <w:rPr>
                <w:rFonts w:ascii="Arial Narrow" w:hAnsi="Arial Narrow" w:cs="Calibri"/>
                <w:sz w:val="20"/>
                <w:szCs w:val="20"/>
              </w:rPr>
              <w:t>REVELADOR PARA RAIO X. REVELADOR LÍQUIDO CONCENTRADO PARA PREPARO DE 38 LITROS:</w:t>
            </w:r>
            <w:r>
              <w:rPr>
                <w:rFonts w:ascii="Arial Narrow" w:hAnsi="Arial Narrow" w:cs="Calibri"/>
                <w:sz w:val="20"/>
                <w:szCs w:val="20"/>
              </w:rPr>
              <w:br w:type="textWrapping"/>
            </w:r>
            <w:r>
              <w:rPr>
                <w:rFonts w:ascii="Arial Narrow" w:hAnsi="Arial Narrow" w:cs="Calibri"/>
                <w:sz w:val="20"/>
                <w:szCs w:val="20"/>
              </w:rPr>
              <w:t xml:space="preserve">COMPOSTO DE 01 PARTE A C/ 9,5 LITROS, 01 PARTE B C/ 0,950 LITROS E 01 PARTE C C/ 0,950 LITROS.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BFE0A52">
            <w:pPr>
              <w:jc w:val="center"/>
              <w:rPr>
                <w:rFonts w:ascii="Arial Narrow" w:hAnsi="Arial Narrow" w:cs="Calibri"/>
                <w:sz w:val="20"/>
                <w:szCs w:val="20"/>
              </w:rPr>
            </w:pPr>
            <w:r>
              <w:rPr>
                <w:rFonts w:ascii="Arial Narrow" w:hAnsi="Arial Narrow" w:cs="Calibri"/>
                <w:sz w:val="20"/>
                <w:szCs w:val="20"/>
              </w:rPr>
              <w:t>GL</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BDEBEF5">
            <w:pPr>
              <w:jc w:val="center"/>
              <w:rPr>
                <w:rFonts w:ascii="Arial Narrow" w:hAnsi="Arial Narrow" w:cs="Calibri"/>
                <w:sz w:val="20"/>
                <w:szCs w:val="20"/>
              </w:rPr>
            </w:pPr>
            <w:r>
              <w:rPr>
                <w:rFonts w:ascii="Arial Narrow" w:hAnsi="Arial Narrow" w:cs="Calibri"/>
                <w:sz w:val="20"/>
                <w:szCs w:val="20"/>
              </w:rPr>
              <w:t>20</w:t>
            </w:r>
          </w:p>
        </w:tc>
      </w:tr>
      <w:tr w14:paraId="4F7FDD4A">
        <w:tblPrEx>
          <w:tblCellMar>
            <w:top w:w="0" w:type="dxa"/>
            <w:left w:w="70" w:type="dxa"/>
            <w:bottom w:w="0" w:type="dxa"/>
            <w:right w:w="70" w:type="dxa"/>
          </w:tblCellMar>
        </w:tblPrEx>
        <w:trPr>
          <w:trHeight w:val="600" w:hRule="atLeast"/>
        </w:trPr>
        <w:tc>
          <w:tcPr>
            <w:tcW w:w="532" w:type="dxa"/>
            <w:tcBorders>
              <w:top w:val="single" w:color="auto" w:sz="4" w:space="0"/>
            </w:tcBorders>
            <w:shd w:val="clear" w:color="000000" w:fill="FFFFFF"/>
            <w:vAlign w:val="center"/>
          </w:tcPr>
          <w:p w14:paraId="78EB881B">
            <w:pPr>
              <w:jc w:val="center"/>
              <w:rPr>
                <w:rFonts w:ascii="Arial Narrow" w:hAnsi="Arial Narrow" w:cs="Calibri"/>
                <w:sz w:val="20"/>
                <w:szCs w:val="20"/>
              </w:rPr>
            </w:pPr>
          </w:p>
        </w:tc>
        <w:tc>
          <w:tcPr>
            <w:tcW w:w="5315" w:type="dxa"/>
            <w:tcBorders>
              <w:top w:val="single" w:color="auto" w:sz="4" w:space="0"/>
              <w:right w:val="single" w:color="auto" w:sz="4" w:space="0"/>
            </w:tcBorders>
            <w:shd w:val="clear" w:color="000000" w:fill="FFFFFF"/>
            <w:vAlign w:val="center"/>
          </w:tcPr>
          <w:p w14:paraId="7ED15AD5">
            <w:pPr>
              <w:ind w:left="-32"/>
              <w:rPr>
                <w:rFonts w:ascii="Arial Narrow" w:hAnsi="Arial Narrow" w:cs="Calibri"/>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4096944A">
            <w:pPr>
              <w:jc w:val="center"/>
              <w:rPr>
                <w:rFonts w:ascii="Arial Narrow" w:hAnsi="Arial Narrow" w:cs="Calibri"/>
                <w:b/>
                <w:bCs/>
                <w:sz w:val="20"/>
                <w:szCs w:val="20"/>
              </w:rPr>
            </w:pPr>
            <w:r>
              <w:rPr>
                <w:rFonts w:ascii="Arial Narrow" w:hAnsi="Arial Narrow" w:cs="Calibri"/>
                <w:b/>
                <w:bCs/>
                <w:sz w:val="20"/>
                <w:szCs w:val="20"/>
              </w:rPr>
              <w:t>VALOR TOTAL</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BC3BEE9">
            <w:pPr>
              <w:jc w:val="center"/>
              <w:rPr>
                <w:rFonts w:ascii="Arial Narrow" w:hAnsi="Arial Narrow" w:cs="Calibri"/>
                <w:b/>
                <w:bCs/>
                <w:sz w:val="20"/>
                <w:szCs w:val="20"/>
              </w:rPr>
            </w:pPr>
            <w:r>
              <w:rPr>
                <w:rFonts w:ascii="Arial Narrow" w:hAnsi="Arial Narrow" w:cs="Calibri"/>
                <w:b/>
                <w:bCs/>
                <w:sz w:val="20"/>
                <w:szCs w:val="20"/>
              </w:rPr>
              <w:t>R$ 147.661,40</w:t>
            </w:r>
          </w:p>
        </w:tc>
      </w:tr>
    </w:tbl>
    <w:p w14:paraId="0FB2F831">
      <w:pPr>
        <w:spacing w:line="360" w:lineRule="auto"/>
        <w:contextualSpacing/>
        <w:jc w:val="center"/>
        <w:rPr>
          <w:b/>
          <w:bCs/>
        </w:rPr>
      </w:pPr>
    </w:p>
    <w:p w14:paraId="5FE83495">
      <w:pPr>
        <w:spacing w:line="360" w:lineRule="auto"/>
        <w:contextualSpacing/>
        <w:jc w:val="center"/>
        <w:rPr>
          <w:b/>
          <w:bCs/>
        </w:rPr>
      </w:pPr>
      <w:r>
        <w:rPr>
          <w:b/>
          <w:bCs/>
        </w:rPr>
        <w:t>LOTE 13</w:t>
      </w:r>
    </w:p>
    <w:tbl>
      <w:tblPr>
        <w:tblStyle w:val="5"/>
        <w:tblW w:w="7674" w:type="dxa"/>
        <w:tblInd w:w="-233" w:type="dxa"/>
        <w:tblLayout w:type="autofit"/>
        <w:tblCellMar>
          <w:top w:w="0" w:type="dxa"/>
          <w:left w:w="70" w:type="dxa"/>
          <w:bottom w:w="0" w:type="dxa"/>
          <w:right w:w="70" w:type="dxa"/>
        </w:tblCellMar>
      </w:tblPr>
      <w:tblGrid>
        <w:gridCol w:w="618"/>
        <w:gridCol w:w="4674"/>
        <w:gridCol w:w="1041"/>
        <w:gridCol w:w="1341"/>
      </w:tblGrid>
      <w:tr w14:paraId="750FEF53">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A362E97">
            <w:pPr>
              <w:jc w:val="center"/>
              <w:rPr>
                <w:rFonts w:ascii="Arial Narrow" w:hAnsi="Arial Narrow" w:cs="Calibri"/>
                <w:b/>
                <w:bCs/>
                <w:sz w:val="20"/>
                <w:szCs w:val="20"/>
              </w:rPr>
            </w:pPr>
            <w:r>
              <w:rPr>
                <w:rFonts w:ascii="Arial Narrow" w:hAnsi="Arial Narrow" w:cs="Calibri"/>
                <w:b/>
                <w:bCs/>
                <w:sz w:val="20"/>
                <w:szCs w:val="20"/>
              </w:rPr>
              <w:t>ITEM</w:t>
            </w:r>
          </w:p>
        </w:tc>
        <w:tc>
          <w:tcPr>
            <w:tcW w:w="5300" w:type="dxa"/>
            <w:tcBorders>
              <w:top w:val="single" w:color="auto" w:sz="4" w:space="0"/>
              <w:left w:val="nil"/>
              <w:bottom w:val="single" w:color="auto" w:sz="4" w:space="0"/>
              <w:right w:val="single" w:color="auto" w:sz="4" w:space="0"/>
            </w:tcBorders>
            <w:shd w:val="clear" w:color="000000" w:fill="FFFFFF"/>
            <w:vAlign w:val="center"/>
          </w:tcPr>
          <w:p w14:paraId="3BA6375D">
            <w:pPr>
              <w:ind w:left="-32"/>
              <w:jc w:val="center"/>
              <w:rPr>
                <w:rFonts w:ascii="Arial Narrow" w:hAnsi="Arial Narrow" w:cs="Calibri"/>
                <w:b/>
                <w:bCs/>
                <w:sz w:val="20"/>
                <w:szCs w:val="20"/>
              </w:rPr>
            </w:pPr>
            <w:r>
              <w:rPr>
                <w:rFonts w:ascii="Arial Narrow" w:hAnsi="Arial Narrow" w:cs="Calibri"/>
                <w:b/>
                <w:bCs/>
                <w:sz w:val="20"/>
                <w:szCs w:val="20"/>
              </w:rPr>
              <w:t>DESCRIÇÃO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2A6C2D3">
            <w:pPr>
              <w:jc w:val="center"/>
              <w:rPr>
                <w:rFonts w:ascii="Arial Narrow" w:hAnsi="Arial Narrow" w:cs="Calibri"/>
                <w:b/>
                <w:bCs/>
                <w:sz w:val="20"/>
                <w:szCs w:val="20"/>
              </w:rPr>
            </w:pPr>
            <w:r>
              <w:rPr>
                <w:rFonts w:ascii="Arial Narrow" w:hAnsi="Arial Narrow" w:cs="Calibri"/>
                <w:b/>
                <w:bCs/>
                <w:sz w:val="20"/>
                <w:szCs w:val="20"/>
              </w:rPr>
              <w:t>UND.</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28D02E8">
            <w:pPr>
              <w:jc w:val="center"/>
              <w:rPr>
                <w:rFonts w:ascii="Arial Narrow" w:hAnsi="Arial Narrow" w:cs="Calibri"/>
                <w:b/>
                <w:bCs/>
                <w:sz w:val="20"/>
                <w:szCs w:val="20"/>
              </w:rPr>
            </w:pPr>
            <w:r>
              <w:rPr>
                <w:rFonts w:ascii="Arial Narrow" w:hAnsi="Arial Narrow" w:cs="Calibri"/>
                <w:b/>
                <w:bCs/>
                <w:sz w:val="20"/>
                <w:szCs w:val="20"/>
              </w:rPr>
              <w:t>QUANT.</w:t>
            </w:r>
          </w:p>
        </w:tc>
      </w:tr>
      <w:tr w14:paraId="6591FB7F">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7F5D2FF2">
            <w:pPr>
              <w:jc w:val="center"/>
              <w:rPr>
                <w:rFonts w:ascii="Arial Narrow" w:hAnsi="Arial Narrow" w:cs="Calibri"/>
                <w:sz w:val="20"/>
                <w:szCs w:val="20"/>
              </w:rPr>
            </w:pPr>
            <w:r>
              <w:rPr>
                <w:rFonts w:ascii="Arial Narrow" w:hAnsi="Arial Narrow" w:cs="Calibri"/>
                <w:sz w:val="20"/>
                <w:szCs w:val="20"/>
              </w:rPr>
              <w:t>1</w:t>
            </w:r>
          </w:p>
        </w:tc>
        <w:tc>
          <w:tcPr>
            <w:tcW w:w="5300" w:type="dxa"/>
            <w:tcBorders>
              <w:top w:val="single" w:color="auto" w:sz="4" w:space="0"/>
              <w:left w:val="nil"/>
              <w:bottom w:val="single" w:color="auto" w:sz="4" w:space="0"/>
              <w:right w:val="single" w:color="auto" w:sz="4" w:space="0"/>
            </w:tcBorders>
            <w:shd w:val="clear" w:color="000000" w:fill="FFFFFF"/>
            <w:vAlign w:val="center"/>
          </w:tcPr>
          <w:p w14:paraId="35054D3A">
            <w:pPr>
              <w:ind w:left="-32"/>
              <w:rPr>
                <w:rFonts w:ascii="Arial Narrow" w:hAnsi="Arial Narrow" w:cs="Calibri"/>
                <w:sz w:val="20"/>
                <w:szCs w:val="20"/>
              </w:rPr>
            </w:pPr>
            <w:r>
              <w:rPr>
                <w:rFonts w:ascii="Arial Narrow" w:hAnsi="Arial Narrow" w:cs="Calibri"/>
                <w:sz w:val="20"/>
                <w:szCs w:val="20"/>
              </w:rPr>
              <w:t>COMPRESSA, DE GAZE ALGODOADA, PARA CURATIVO CIRURGICO, TIPO IV, DIMENSOES ABERTA 15 CM X 60 CM, MINIMO DE 26G, 13 FIOS CM2,</w:t>
            </w:r>
            <w:r>
              <w:rPr>
                <w:rFonts w:ascii="Arial Narrow" w:hAnsi="Arial Narrow" w:cs="Calibri"/>
                <w:sz w:val="20"/>
                <w:szCs w:val="20"/>
              </w:rPr>
              <w:br w:type="textWrapping"/>
            </w:r>
            <w:r>
              <w:rPr>
                <w:rFonts w:ascii="Arial Narrow" w:hAnsi="Arial Narrow" w:cs="Calibri"/>
                <w:sz w:val="20"/>
                <w:szCs w:val="20"/>
              </w:rPr>
              <w:t>DESCARTAVEL, ATOXICA, APIROGENICA, ISENTO DE MANCHAS, IMPUREZAS, FIAPOS, FIOS SOLTOS, RASGOS OU QUAISQUER OUTRO TIPO DE DEFEITO</w:t>
            </w:r>
            <w:r>
              <w:rPr>
                <w:rFonts w:ascii="Arial Narrow" w:hAnsi="Arial Narrow" w:cs="Calibri"/>
                <w:sz w:val="20"/>
                <w:szCs w:val="20"/>
              </w:rPr>
              <w:br w:type="textWrapping"/>
            </w:r>
            <w:r>
              <w:rPr>
                <w:rFonts w:ascii="Arial Narrow" w:hAnsi="Arial Narrow" w:cs="Calibri"/>
                <w:sz w:val="20"/>
                <w:szCs w:val="20"/>
              </w:rPr>
              <w:t xml:space="preserve">QUE POSSAM AFETAR SEU DESEMPENHO DURANTE A APLICACAO. EMBALAGEM PACOTE COM 12 UNIDADES EMBALADAS INDIVIDUALMENTE.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7707CB8">
            <w:pPr>
              <w:jc w:val="center"/>
              <w:rPr>
                <w:rFonts w:ascii="Arial Narrow" w:hAnsi="Arial Narrow" w:cs="Calibri"/>
                <w:sz w:val="20"/>
                <w:szCs w:val="20"/>
              </w:rPr>
            </w:pPr>
            <w:r>
              <w:rPr>
                <w:rFonts w:ascii="Arial Narrow" w:hAnsi="Arial Narrow" w:cs="Calibri"/>
                <w:sz w:val="20"/>
                <w:szCs w:val="20"/>
              </w:rPr>
              <w:t>PACOTE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16D5FBC">
            <w:pPr>
              <w:jc w:val="center"/>
              <w:rPr>
                <w:rFonts w:ascii="Arial Narrow" w:hAnsi="Arial Narrow" w:cs="Calibri"/>
                <w:sz w:val="20"/>
                <w:szCs w:val="20"/>
              </w:rPr>
            </w:pPr>
            <w:r>
              <w:rPr>
                <w:rFonts w:ascii="Arial Narrow" w:hAnsi="Arial Narrow" w:cs="Calibri"/>
                <w:sz w:val="20"/>
                <w:szCs w:val="20"/>
              </w:rPr>
              <w:t>500</w:t>
            </w:r>
          </w:p>
        </w:tc>
      </w:tr>
      <w:tr w14:paraId="3D9630ED">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C6A18C5">
            <w:pPr>
              <w:jc w:val="center"/>
              <w:rPr>
                <w:rFonts w:ascii="Arial Narrow" w:hAnsi="Arial Narrow" w:cs="Calibri"/>
                <w:sz w:val="20"/>
                <w:szCs w:val="20"/>
              </w:rPr>
            </w:pPr>
            <w:r>
              <w:rPr>
                <w:rFonts w:ascii="Arial Narrow" w:hAnsi="Arial Narrow" w:cs="Calibri"/>
                <w:sz w:val="20"/>
                <w:szCs w:val="20"/>
              </w:rPr>
              <w:t>2</w:t>
            </w:r>
          </w:p>
        </w:tc>
        <w:tc>
          <w:tcPr>
            <w:tcW w:w="5300" w:type="dxa"/>
            <w:tcBorders>
              <w:top w:val="single" w:color="auto" w:sz="4" w:space="0"/>
              <w:left w:val="nil"/>
              <w:bottom w:val="single" w:color="auto" w:sz="4" w:space="0"/>
              <w:right w:val="single" w:color="auto" w:sz="4" w:space="0"/>
            </w:tcBorders>
            <w:shd w:val="clear" w:color="000000" w:fill="FFFFFF"/>
            <w:vAlign w:val="center"/>
          </w:tcPr>
          <w:p w14:paraId="7D450B0A">
            <w:pPr>
              <w:ind w:left="-32"/>
              <w:rPr>
                <w:rFonts w:ascii="Arial Narrow" w:hAnsi="Arial Narrow" w:cs="Calibri"/>
                <w:sz w:val="20"/>
                <w:szCs w:val="20"/>
              </w:rPr>
            </w:pPr>
            <w:r>
              <w:rPr>
                <w:rFonts w:ascii="Arial Narrow" w:hAnsi="Arial Narrow" w:cs="Calibri"/>
                <w:sz w:val="20"/>
                <w:szCs w:val="20"/>
              </w:rPr>
              <w:t>BOTA DE UNNA BANDAGEM CURATIVO BOTA DE UNNA PARA TRATAMENTO DE ÚLCERAS CONSISTE EM UMA BANDAGEM IMPREGNADA COM PASTA À</w:t>
            </w:r>
            <w:r>
              <w:rPr>
                <w:rFonts w:ascii="Arial Narrow" w:hAnsi="Arial Narrow" w:cs="Calibri"/>
                <w:sz w:val="20"/>
                <w:szCs w:val="20"/>
              </w:rPr>
              <w:br w:type="textWrapping"/>
            </w:r>
            <w:r>
              <w:rPr>
                <w:rFonts w:ascii="Arial Narrow" w:hAnsi="Arial Narrow" w:cs="Calibri"/>
                <w:sz w:val="20"/>
                <w:szCs w:val="20"/>
              </w:rPr>
              <w:t>BASE DE ÓXIDO DE ZINCO, GOMA ACÁCIA, GLICEROL, ÓLEO DE RÍCINO E ÁGUA DEIONIZADA, INDICADA PARA O TRATAMENTO DE ÚLCERAS VARICOSAS.</w:t>
            </w:r>
            <w:r>
              <w:rPr>
                <w:rFonts w:ascii="Arial Narrow" w:hAnsi="Arial Narrow" w:cs="Calibri"/>
                <w:sz w:val="20"/>
                <w:szCs w:val="20"/>
              </w:rPr>
              <w:br w:type="textWrapping"/>
            </w:r>
            <w:r>
              <w:rPr>
                <w:rFonts w:ascii="Arial Narrow" w:hAnsi="Arial Narrow" w:cs="Calibri"/>
                <w:sz w:val="20"/>
                <w:szCs w:val="20"/>
              </w:rPr>
              <w:t>PROMOVE FIBRINÓLISE E AUMENTA A PRESSÃO INTERSTICIAL LOCAL.10,2CMX9,14M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CC577CA">
            <w:pPr>
              <w:jc w:val="center"/>
              <w:rPr>
                <w:rFonts w:ascii="Arial Narrow" w:hAnsi="Arial Narrow" w:cs="Calibri"/>
                <w:sz w:val="20"/>
                <w:szCs w:val="20"/>
              </w:rPr>
            </w:pPr>
            <w:r>
              <w:rPr>
                <w:rFonts w:ascii="Arial Narrow" w:hAnsi="Arial Narrow" w:cs="Calibri"/>
                <w:sz w:val="20"/>
                <w:szCs w:val="20"/>
              </w:rPr>
              <w:t>UNIDADE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E9175A6">
            <w:pPr>
              <w:jc w:val="center"/>
              <w:rPr>
                <w:rFonts w:ascii="Arial Narrow" w:hAnsi="Arial Narrow" w:cs="Calibri"/>
                <w:sz w:val="20"/>
                <w:szCs w:val="20"/>
              </w:rPr>
            </w:pPr>
            <w:r>
              <w:rPr>
                <w:rFonts w:ascii="Arial Narrow" w:hAnsi="Arial Narrow" w:cs="Calibri"/>
                <w:sz w:val="20"/>
                <w:szCs w:val="20"/>
              </w:rPr>
              <w:t>200</w:t>
            </w:r>
          </w:p>
        </w:tc>
      </w:tr>
      <w:tr w14:paraId="3B26A777">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5DFCF49">
            <w:pPr>
              <w:jc w:val="center"/>
              <w:rPr>
                <w:rFonts w:ascii="Arial Narrow" w:hAnsi="Arial Narrow" w:cs="Calibri"/>
                <w:sz w:val="20"/>
                <w:szCs w:val="20"/>
              </w:rPr>
            </w:pPr>
            <w:r>
              <w:rPr>
                <w:rFonts w:ascii="Arial Narrow" w:hAnsi="Arial Narrow" w:cs="Calibri"/>
                <w:sz w:val="20"/>
                <w:szCs w:val="20"/>
              </w:rPr>
              <w:t>3</w:t>
            </w:r>
          </w:p>
        </w:tc>
        <w:tc>
          <w:tcPr>
            <w:tcW w:w="5300" w:type="dxa"/>
            <w:tcBorders>
              <w:top w:val="single" w:color="auto" w:sz="4" w:space="0"/>
              <w:left w:val="nil"/>
              <w:bottom w:val="single" w:color="auto" w:sz="4" w:space="0"/>
              <w:right w:val="single" w:color="auto" w:sz="4" w:space="0"/>
            </w:tcBorders>
            <w:shd w:val="clear" w:color="000000" w:fill="FFFFFF"/>
            <w:vAlign w:val="center"/>
          </w:tcPr>
          <w:p w14:paraId="361FFF88">
            <w:pPr>
              <w:ind w:left="-32"/>
              <w:rPr>
                <w:rFonts w:ascii="Arial Narrow" w:hAnsi="Arial Narrow" w:cs="Calibri"/>
                <w:sz w:val="20"/>
                <w:szCs w:val="20"/>
              </w:rPr>
            </w:pPr>
            <w:r>
              <w:rPr>
                <w:rFonts w:ascii="Arial Narrow" w:hAnsi="Arial Narrow" w:cs="Calibri"/>
                <w:sz w:val="20"/>
                <w:szCs w:val="20"/>
              </w:rPr>
              <w:t>COMPRESSA COM EMULSÃO DE PETROLATUM 10CM X 10CM CURATIVO ESTÉRIL COMPOSTO POR TECIDO DE RAYON IMPREGNADO COM EMULSÃO DE PETROLATUM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49AE059">
            <w:pPr>
              <w:jc w:val="center"/>
              <w:rPr>
                <w:rFonts w:ascii="Arial Narrow" w:hAnsi="Arial Narrow" w:cs="Calibri"/>
                <w:sz w:val="20"/>
                <w:szCs w:val="20"/>
              </w:rPr>
            </w:pPr>
            <w:r>
              <w:rPr>
                <w:rFonts w:ascii="Arial Narrow" w:hAnsi="Arial Narrow" w:cs="Calibri"/>
                <w:sz w:val="20"/>
                <w:szCs w:val="20"/>
              </w:rPr>
              <w:t>UNIDADE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49D64F0">
            <w:pPr>
              <w:jc w:val="center"/>
              <w:rPr>
                <w:rFonts w:ascii="Arial Narrow" w:hAnsi="Arial Narrow" w:cs="Calibri"/>
                <w:sz w:val="20"/>
                <w:szCs w:val="20"/>
              </w:rPr>
            </w:pPr>
            <w:r>
              <w:rPr>
                <w:rFonts w:ascii="Arial Narrow" w:hAnsi="Arial Narrow" w:cs="Calibri"/>
                <w:sz w:val="20"/>
                <w:szCs w:val="20"/>
              </w:rPr>
              <w:t>300</w:t>
            </w:r>
          </w:p>
        </w:tc>
      </w:tr>
      <w:tr w14:paraId="32C7FE3B">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4F34AB5">
            <w:pPr>
              <w:jc w:val="center"/>
              <w:rPr>
                <w:rFonts w:ascii="Arial Narrow" w:hAnsi="Arial Narrow" w:cs="Calibri"/>
                <w:sz w:val="20"/>
                <w:szCs w:val="20"/>
              </w:rPr>
            </w:pPr>
            <w:r>
              <w:rPr>
                <w:rFonts w:ascii="Arial Narrow" w:hAnsi="Arial Narrow" w:cs="Calibri"/>
                <w:sz w:val="20"/>
                <w:szCs w:val="20"/>
              </w:rPr>
              <w:t>4</w:t>
            </w:r>
          </w:p>
        </w:tc>
        <w:tc>
          <w:tcPr>
            <w:tcW w:w="5300" w:type="dxa"/>
            <w:tcBorders>
              <w:top w:val="single" w:color="auto" w:sz="4" w:space="0"/>
              <w:left w:val="nil"/>
              <w:bottom w:val="single" w:color="auto" w:sz="4" w:space="0"/>
              <w:right w:val="single" w:color="auto" w:sz="4" w:space="0"/>
            </w:tcBorders>
            <w:shd w:val="clear" w:color="000000" w:fill="FFFFFF"/>
            <w:vAlign w:val="center"/>
          </w:tcPr>
          <w:p w14:paraId="1485F0BA">
            <w:pPr>
              <w:ind w:left="-32"/>
              <w:rPr>
                <w:rFonts w:ascii="Arial Narrow" w:hAnsi="Arial Narrow" w:cs="Calibri"/>
                <w:sz w:val="20"/>
                <w:szCs w:val="20"/>
              </w:rPr>
            </w:pPr>
            <w:r>
              <w:rPr>
                <w:rFonts w:ascii="Arial Narrow" w:hAnsi="Arial Narrow" w:cs="Calibri"/>
                <w:sz w:val="20"/>
                <w:szCs w:val="20"/>
              </w:rPr>
              <w:t>COMPRESSA COM EMULSÃO DE PETROLATUM 7,6CM X 7,6CM CURATIVO ESTÉRIL COMPOSTO POR TECIDO DE RAYON IMPREGNADO COM EMULSÃO DE PETROLATUM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170C36B">
            <w:pPr>
              <w:jc w:val="center"/>
              <w:rPr>
                <w:rFonts w:ascii="Arial Narrow" w:hAnsi="Arial Narrow" w:cs="Calibri"/>
                <w:sz w:val="20"/>
                <w:szCs w:val="20"/>
              </w:rPr>
            </w:pPr>
            <w:r>
              <w:rPr>
                <w:rFonts w:ascii="Arial Narrow" w:hAnsi="Arial Narrow" w:cs="Calibri"/>
                <w:sz w:val="20"/>
                <w:szCs w:val="20"/>
              </w:rPr>
              <w:t>UNIDADE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E05D463">
            <w:pPr>
              <w:jc w:val="center"/>
              <w:rPr>
                <w:rFonts w:ascii="Arial Narrow" w:hAnsi="Arial Narrow" w:cs="Calibri"/>
                <w:sz w:val="20"/>
                <w:szCs w:val="20"/>
              </w:rPr>
            </w:pPr>
            <w:r>
              <w:rPr>
                <w:rFonts w:ascii="Arial Narrow" w:hAnsi="Arial Narrow" w:cs="Calibri"/>
                <w:sz w:val="20"/>
                <w:szCs w:val="20"/>
              </w:rPr>
              <w:t>300</w:t>
            </w:r>
          </w:p>
        </w:tc>
      </w:tr>
      <w:tr w14:paraId="1197CB26">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D70F5D9">
            <w:pPr>
              <w:jc w:val="center"/>
              <w:rPr>
                <w:rFonts w:ascii="Arial Narrow" w:hAnsi="Arial Narrow" w:cs="Calibri"/>
                <w:sz w:val="20"/>
                <w:szCs w:val="20"/>
              </w:rPr>
            </w:pPr>
            <w:r>
              <w:rPr>
                <w:rFonts w:ascii="Arial Narrow" w:hAnsi="Arial Narrow" w:cs="Calibri"/>
                <w:sz w:val="20"/>
                <w:szCs w:val="20"/>
              </w:rPr>
              <w:t>5</w:t>
            </w:r>
          </w:p>
        </w:tc>
        <w:tc>
          <w:tcPr>
            <w:tcW w:w="5300" w:type="dxa"/>
            <w:tcBorders>
              <w:top w:val="single" w:color="auto" w:sz="4" w:space="0"/>
              <w:left w:val="nil"/>
              <w:bottom w:val="single" w:color="auto" w:sz="4" w:space="0"/>
              <w:right w:val="single" w:color="auto" w:sz="4" w:space="0"/>
            </w:tcBorders>
            <w:shd w:val="clear" w:color="000000" w:fill="FFFFFF"/>
            <w:vAlign w:val="center"/>
          </w:tcPr>
          <w:p w14:paraId="31946C8F">
            <w:pPr>
              <w:ind w:left="-32"/>
              <w:rPr>
                <w:rFonts w:ascii="Arial Narrow" w:hAnsi="Arial Narrow" w:cs="Calibri"/>
                <w:sz w:val="20"/>
                <w:szCs w:val="20"/>
              </w:rPr>
            </w:pPr>
            <w:r>
              <w:rPr>
                <w:rFonts w:ascii="Arial Narrow" w:hAnsi="Arial Narrow" w:cs="Calibri"/>
                <w:sz w:val="20"/>
                <w:szCs w:val="20"/>
              </w:rPr>
              <w:t xml:space="preserve">BANDAGEM FABRICADO COM GAZE RAYON, COM UMA PASTA CONTENDO ÓXIDO DE ZINCO MICRONIZADO  + A.G.E  VITAMINAS A E E 10,2X 6M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61584EA">
            <w:pPr>
              <w:jc w:val="center"/>
              <w:rPr>
                <w:rFonts w:ascii="Arial Narrow" w:hAnsi="Arial Narrow" w:cs="Calibri"/>
                <w:sz w:val="20"/>
                <w:szCs w:val="20"/>
              </w:rPr>
            </w:pPr>
            <w:r>
              <w:rPr>
                <w:rFonts w:ascii="Arial Narrow" w:hAnsi="Arial Narrow" w:cs="Calibri"/>
                <w:sz w:val="20"/>
                <w:szCs w:val="20"/>
              </w:rPr>
              <w:t>UNIDADE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298CC1E">
            <w:pPr>
              <w:jc w:val="center"/>
              <w:rPr>
                <w:rFonts w:ascii="Arial Narrow" w:hAnsi="Arial Narrow" w:cs="Calibri"/>
                <w:sz w:val="20"/>
                <w:szCs w:val="20"/>
              </w:rPr>
            </w:pPr>
            <w:r>
              <w:rPr>
                <w:rFonts w:ascii="Arial Narrow" w:hAnsi="Arial Narrow" w:cs="Calibri"/>
                <w:sz w:val="20"/>
                <w:szCs w:val="20"/>
              </w:rPr>
              <w:t>100</w:t>
            </w:r>
          </w:p>
        </w:tc>
      </w:tr>
      <w:tr w14:paraId="5091C14E">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7593A9D">
            <w:pPr>
              <w:jc w:val="center"/>
              <w:rPr>
                <w:rFonts w:ascii="Arial Narrow" w:hAnsi="Arial Narrow" w:cs="Calibri"/>
                <w:sz w:val="20"/>
                <w:szCs w:val="20"/>
              </w:rPr>
            </w:pPr>
            <w:r>
              <w:rPr>
                <w:rFonts w:ascii="Arial Narrow" w:hAnsi="Arial Narrow" w:cs="Calibri"/>
                <w:sz w:val="20"/>
                <w:szCs w:val="20"/>
              </w:rPr>
              <w:t>6</w:t>
            </w:r>
          </w:p>
        </w:tc>
        <w:tc>
          <w:tcPr>
            <w:tcW w:w="5300" w:type="dxa"/>
            <w:tcBorders>
              <w:top w:val="single" w:color="auto" w:sz="4" w:space="0"/>
              <w:left w:val="nil"/>
              <w:bottom w:val="single" w:color="auto" w:sz="4" w:space="0"/>
              <w:right w:val="single" w:color="auto" w:sz="4" w:space="0"/>
            </w:tcBorders>
            <w:shd w:val="clear" w:color="000000" w:fill="FFFFFF"/>
            <w:vAlign w:val="center"/>
          </w:tcPr>
          <w:p w14:paraId="052A494B">
            <w:pPr>
              <w:ind w:left="-32"/>
              <w:rPr>
                <w:rFonts w:ascii="Arial Narrow" w:hAnsi="Arial Narrow" w:cs="Calibri"/>
                <w:sz w:val="20"/>
                <w:szCs w:val="20"/>
              </w:rPr>
            </w:pPr>
            <w:r>
              <w:rPr>
                <w:rFonts w:ascii="Arial Narrow" w:hAnsi="Arial Narrow" w:cs="Calibri"/>
                <w:sz w:val="20"/>
                <w:szCs w:val="20"/>
              </w:rPr>
              <w:t>HIDROGEL HIDRATANTE E ABSORVENTE PARA FERIDAS, NÃO-ESTÉRIL, COMPOSTO DE ALGINATO DE CÁLCIO E SÓDIO E CARBOXIMETILCELULOSE SÓDICA NUM EXCIPIENTE AQUOSO. TUBO 80G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24A74D3">
            <w:pPr>
              <w:jc w:val="center"/>
              <w:rPr>
                <w:rFonts w:ascii="Arial Narrow" w:hAnsi="Arial Narrow" w:cs="Calibri"/>
                <w:sz w:val="20"/>
                <w:szCs w:val="20"/>
              </w:rPr>
            </w:pPr>
            <w:r>
              <w:rPr>
                <w:rFonts w:ascii="Arial Narrow" w:hAnsi="Arial Narrow" w:cs="Calibri"/>
                <w:sz w:val="20"/>
                <w:szCs w:val="20"/>
              </w:rPr>
              <w:t>UNIDADE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D708D6E">
            <w:pPr>
              <w:jc w:val="center"/>
              <w:rPr>
                <w:rFonts w:ascii="Arial Narrow" w:hAnsi="Arial Narrow" w:cs="Calibri"/>
                <w:sz w:val="20"/>
                <w:szCs w:val="20"/>
              </w:rPr>
            </w:pPr>
            <w:r>
              <w:rPr>
                <w:rFonts w:ascii="Arial Narrow" w:hAnsi="Arial Narrow" w:cs="Calibri"/>
                <w:sz w:val="20"/>
                <w:szCs w:val="20"/>
              </w:rPr>
              <w:t>100</w:t>
            </w:r>
          </w:p>
        </w:tc>
      </w:tr>
      <w:tr w14:paraId="21AEB0BC">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02B1AA67">
            <w:pPr>
              <w:jc w:val="center"/>
              <w:rPr>
                <w:rFonts w:ascii="Arial Narrow" w:hAnsi="Arial Narrow" w:cs="Calibri"/>
                <w:sz w:val="20"/>
                <w:szCs w:val="20"/>
              </w:rPr>
            </w:pPr>
            <w:r>
              <w:rPr>
                <w:rFonts w:ascii="Arial Narrow" w:hAnsi="Arial Narrow" w:cs="Calibri"/>
                <w:sz w:val="20"/>
                <w:szCs w:val="20"/>
              </w:rPr>
              <w:t>7</w:t>
            </w:r>
          </w:p>
        </w:tc>
        <w:tc>
          <w:tcPr>
            <w:tcW w:w="5300" w:type="dxa"/>
            <w:tcBorders>
              <w:top w:val="single" w:color="auto" w:sz="4" w:space="0"/>
              <w:left w:val="nil"/>
              <w:bottom w:val="single" w:color="auto" w:sz="4" w:space="0"/>
              <w:right w:val="single" w:color="auto" w:sz="4" w:space="0"/>
            </w:tcBorders>
            <w:shd w:val="clear" w:color="000000" w:fill="FFFFFF"/>
            <w:vAlign w:val="center"/>
          </w:tcPr>
          <w:p w14:paraId="74E2D575">
            <w:pPr>
              <w:ind w:left="-32"/>
              <w:rPr>
                <w:rFonts w:ascii="Arial Narrow" w:hAnsi="Arial Narrow" w:cs="Calibri"/>
                <w:sz w:val="20"/>
                <w:szCs w:val="20"/>
              </w:rPr>
            </w:pPr>
            <w:r>
              <w:rPr>
                <w:rFonts w:ascii="Arial Narrow" w:hAnsi="Arial Narrow" w:cs="Calibri"/>
                <w:sz w:val="20"/>
                <w:szCs w:val="20"/>
              </w:rPr>
              <w:t>POLIHEXANIDA GEL PRODUTO A BASE DE POLIHEXANIDA COM ALTA ABSORÇÃO, INDICADO PARA DESBRIDAMENTO DE FERIDAS EMBALAGEM CONTENDO 100G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D23D182">
            <w:pPr>
              <w:jc w:val="center"/>
              <w:rPr>
                <w:rFonts w:ascii="Arial Narrow" w:hAnsi="Arial Narrow" w:cs="Calibri"/>
                <w:sz w:val="20"/>
                <w:szCs w:val="20"/>
              </w:rPr>
            </w:pPr>
            <w:r>
              <w:rPr>
                <w:rFonts w:ascii="Arial Narrow" w:hAnsi="Arial Narrow" w:cs="Calibri"/>
                <w:sz w:val="20"/>
                <w:szCs w:val="20"/>
              </w:rPr>
              <w:t>UNIDADE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2293747">
            <w:pPr>
              <w:jc w:val="center"/>
              <w:rPr>
                <w:rFonts w:ascii="Arial Narrow" w:hAnsi="Arial Narrow" w:cs="Calibri"/>
                <w:sz w:val="20"/>
                <w:szCs w:val="20"/>
              </w:rPr>
            </w:pPr>
            <w:r>
              <w:rPr>
                <w:rFonts w:ascii="Arial Narrow" w:hAnsi="Arial Narrow" w:cs="Calibri"/>
                <w:sz w:val="20"/>
                <w:szCs w:val="20"/>
              </w:rPr>
              <w:t>50</w:t>
            </w:r>
          </w:p>
        </w:tc>
      </w:tr>
      <w:tr w14:paraId="5D7E55CB">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5BEF071">
            <w:pPr>
              <w:jc w:val="center"/>
              <w:rPr>
                <w:rFonts w:ascii="Arial Narrow" w:hAnsi="Arial Narrow" w:cs="Calibri"/>
                <w:sz w:val="20"/>
                <w:szCs w:val="20"/>
              </w:rPr>
            </w:pPr>
            <w:r>
              <w:rPr>
                <w:rFonts w:ascii="Arial Narrow" w:hAnsi="Arial Narrow" w:cs="Calibri"/>
                <w:sz w:val="20"/>
                <w:szCs w:val="20"/>
              </w:rPr>
              <w:t>8</w:t>
            </w:r>
          </w:p>
        </w:tc>
        <w:tc>
          <w:tcPr>
            <w:tcW w:w="5300" w:type="dxa"/>
            <w:tcBorders>
              <w:top w:val="single" w:color="auto" w:sz="4" w:space="0"/>
              <w:left w:val="nil"/>
              <w:bottom w:val="single" w:color="auto" w:sz="4" w:space="0"/>
              <w:right w:val="single" w:color="auto" w:sz="4" w:space="0"/>
            </w:tcBorders>
            <w:shd w:val="clear" w:color="000000" w:fill="FFFFFF"/>
            <w:vAlign w:val="center"/>
          </w:tcPr>
          <w:p w14:paraId="491AF837">
            <w:pPr>
              <w:ind w:left="-32"/>
              <w:rPr>
                <w:rFonts w:ascii="Arial Narrow" w:hAnsi="Arial Narrow" w:cs="Calibri"/>
                <w:sz w:val="20"/>
                <w:szCs w:val="20"/>
              </w:rPr>
            </w:pPr>
            <w:r>
              <w:rPr>
                <w:rFonts w:ascii="Arial Narrow" w:hAnsi="Arial Narrow" w:cs="Calibri"/>
                <w:sz w:val="20"/>
                <w:szCs w:val="20"/>
              </w:rPr>
              <w:t>POLIHEXANIDA SOLUÇÃO AQUOSA , COM ALTA ABSORÇÃO QUE PROMOVE A LIMPEZA E HIDRATAÇÃO DAS FERIDAS CRÔNICAS  EMBALAGEM CONTENDO 350 ML</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AB135AA">
            <w:pPr>
              <w:jc w:val="center"/>
              <w:rPr>
                <w:rFonts w:ascii="Arial Narrow" w:hAnsi="Arial Narrow" w:cs="Calibri"/>
                <w:sz w:val="20"/>
                <w:szCs w:val="20"/>
              </w:rPr>
            </w:pPr>
            <w:r>
              <w:rPr>
                <w:rFonts w:ascii="Arial Narrow" w:hAnsi="Arial Narrow" w:cs="Calibri"/>
                <w:sz w:val="20"/>
                <w:szCs w:val="20"/>
              </w:rPr>
              <w:t xml:space="preserve">unidade </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B6492DF">
            <w:pPr>
              <w:jc w:val="center"/>
              <w:rPr>
                <w:rFonts w:ascii="Arial Narrow" w:hAnsi="Arial Narrow" w:cs="Calibri"/>
                <w:sz w:val="20"/>
                <w:szCs w:val="20"/>
              </w:rPr>
            </w:pPr>
            <w:r>
              <w:rPr>
                <w:rFonts w:ascii="Arial Narrow" w:hAnsi="Arial Narrow" w:cs="Calibri"/>
                <w:sz w:val="20"/>
                <w:szCs w:val="20"/>
              </w:rPr>
              <w:t>50</w:t>
            </w:r>
          </w:p>
        </w:tc>
      </w:tr>
      <w:tr w14:paraId="3B40C592">
        <w:tblPrEx>
          <w:tblCellMar>
            <w:top w:w="0" w:type="dxa"/>
            <w:left w:w="70" w:type="dxa"/>
            <w:bottom w:w="0" w:type="dxa"/>
            <w:right w:w="70" w:type="dxa"/>
          </w:tblCellMar>
        </w:tblPrEx>
        <w:trPr>
          <w:trHeight w:val="437"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52AE3F03">
            <w:pPr>
              <w:jc w:val="center"/>
              <w:rPr>
                <w:rFonts w:ascii="Arial Narrow" w:hAnsi="Arial Narrow" w:cs="Calibri"/>
                <w:sz w:val="20"/>
                <w:szCs w:val="20"/>
              </w:rPr>
            </w:pPr>
            <w:r>
              <w:rPr>
                <w:rFonts w:ascii="Arial Narrow" w:hAnsi="Arial Narrow" w:cs="Calibri"/>
                <w:sz w:val="20"/>
                <w:szCs w:val="20"/>
              </w:rPr>
              <w:t>9</w:t>
            </w:r>
          </w:p>
        </w:tc>
        <w:tc>
          <w:tcPr>
            <w:tcW w:w="5300" w:type="dxa"/>
            <w:tcBorders>
              <w:top w:val="single" w:color="auto" w:sz="4" w:space="0"/>
              <w:left w:val="nil"/>
              <w:bottom w:val="single" w:color="auto" w:sz="4" w:space="0"/>
              <w:right w:val="single" w:color="auto" w:sz="4" w:space="0"/>
            </w:tcBorders>
            <w:shd w:val="clear" w:color="000000" w:fill="FFFFFF"/>
            <w:vAlign w:val="center"/>
          </w:tcPr>
          <w:p w14:paraId="01B43002">
            <w:pPr>
              <w:ind w:left="-32"/>
              <w:rPr>
                <w:rFonts w:ascii="Arial Narrow" w:hAnsi="Arial Narrow" w:cs="Calibri"/>
                <w:sz w:val="20"/>
                <w:szCs w:val="20"/>
              </w:rPr>
            </w:pPr>
            <w:r>
              <w:rPr>
                <w:rFonts w:ascii="Arial Narrow" w:hAnsi="Arial Narrow" w:cs="Calibri"/>
                <w:sz w:val="20"/>
                <w:szCs w:val="20"/>
              </w:rPr>
              <w:t>OLEO DE GIRASSOL DERMOPROTETOR A.G.E. 200 ML COM BICO DOSADOR</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8A26F00">
            <w:pPr>
              <w:jc w:val="center"/>
              <w:rPr>
                <w:rFonts w:ascii="Arial Narrow" w:hAnsi="Arial Narrow" w:cs="Calibri"/>
                <w:sz w:val="20"/>
                <w:szCs w:val="20"/>
              </w:rPr>
            </w:pPr>
            <w:r>
              <w:rPr>
                <w:rFonts w:ascii="Arial Narrow" w:hAnsi="Arial Narrow" w:cs="Calibri"/>
                <w:sz w:val="20"/>
                <w:szCs w:val="20"/>
              </w:rPr>
              <w:t xml:space="preserve">unidade </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0A894EA3">
            <w:pPr>
              <w:jc w:val="center"/>
              <w:rPr>
                <w:rFonts w:ascii="Arial Narrow" w:hAnsi="Arial Narrow" w:cs="Calibri"/>
                <w:sz w:val="20"/>
                <w:szCs w:val="20"/>
              </w:rPr>
            </w:pPr>
            <w:r>
              <w:rPr>
                <w:rFonts w:ascii="Arial Narrow" w:hAnsi="Arial Narrow" w:cs="Calibri"/>
                <w:sz w:val="20"/>
                <w:szCs w:val="20"/>
              </w:rPr>
              <w:t>200</w:t>
            </w:r>
          </w:p>
        </w:tc>
      </w:tr>
      <w:tr w14:paraId="69069437">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EE85518">
            <w:pPr>
              <w:jc w:val="center"/>
              <w:rPr>
                <w:rFonts w:ascii="Arial Narrow" w:hAnsi="Arial Narrow" w:cs="Calibri"/>
                <w:sz w:val="20"/>
                <w:szCs w:val="20"/>
              </w:rPr>
            </w:pPr>
            <w:r>
              <w:rPr>
                <w:rFonts w:ascii="Arial Narrow" w:hAnsi="Arial Narrow" w:cs="Calibri"/>
                <w:sz w:val="20"/>
                <w:szCs w:val="20"/>
              </w:rPr>
              <w:t>10</w:t>
            </w:r>
          </w:p>
        </w:tc>
        <w:tc>
          <w:tcPr>
            <w:tcW w:w="5300" w:type="dxa"/>
            <w:tcBorders>
              <w:top w:val="single" w:color="auto" w:sz="4" w:space="0"/>
              <w:left w:val="nil"/>
              <w:bottom w:val="single" w:color="auto" w:sz="4" w:space="0"/>
              <w:right w:val="single" w:color="auto" w:sz="4" w:space="0"/>
            </w:tcBorders>
            <w:shd w:val="clear" w:color="000000" w:fill="FFFFFF"/>
            <w:vAlign w:val="center"/>
          </w:tcPr>
          <w:p w14:paraId="72155880">
            <w:pPr>
              <w:ind w:left="-32"/>
              <w:rPr>
                <w:rFonts w:ascii="Arial Narrow" w:hAnsi="Arial Narrow" w:cs="Calibri"/>
                <w:sz w:val="20"/>
                <w:szCs w:val="20"/>
              </w:rPr>
            </w:pPr>
            <w:r>
              <w:rPr>
                <w:rFonts w:ascii="Arial Narrow" w:hAnsi="Arial Narrow" w:cs="Calibri"/>
                <w:sz w:val="20"/>
                <w:szCs w:val="20"/>
              </w:rPr>
              <w:t>SABONETE ANTISSÉPTICO COM PHMB FRASCOS DE 100 ML, PRODUTO QUE PROMOVE LIMPEZA E ASSEPSIA, PROMOVE BAIXA ESPUMA DE FÁCIL REMOÇÃO.</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7F11E16">
            <w:pPr>
              <w:jc w:val="center"/>
              <w:rPr>
                <w:rFonts w:ascii="Arial Narrow" w:hAnsi="Arial Narrow" w:cs="Calibri"/>
                <w:sz w:val="20"/>
                <w:szCs w:val="20"/>
              </w:rPr>
            </w:pPr>
            <w:r>
              <w:rPr>
                <w:rFonts w:ascii="Arial Narrow" w:hAnsi="Arial Narrow" w:cs="Calibri"/>
                <w:sz w:val="20"/>
                <w:szCs w:val="20"/>
              </w:rPr>
              <w:t>unidade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81C07F0">
            <w:pPr>
              <w:jc w:val="center"/>
              <w:rPr>
                <w:rFonts w:ascii="Arial Narrow" w:hAnsi="Arial Narrow" w:cs="Calibri"/>
                <w:sz w:val="20"/>
                <w:szCs w:val="20"/>
              </w:rPr>
            </w:pPr>
            <w:r>
              <w:rPr>
                <w:rFonts w:ascii="Arial Narrow" w:hAnsi="Arial Narrow" w:cs="Calibri"/>
                <w:sz w:val="20"/>
                <w:szCs w:val="20"/>
              </w:rPr>
              <w:t>100</w:t>
            </w:r>
          </w:p>
        </w:tc>
      </w:tr>
      <w:tr w14:paraId="52693FE1">
        <w:tblPrEx>
          <w:tblCellMar>
            <w:top w:w="0" w:type="dxa"/>
            <w:left w:w="70" w:type="dxa"/>
            <w:bottom w:w="0" w:type="dxa"/>
            <w:right w:w="70" w:type="dxa"/>
          </w:tblCellMar>
        </w:tblPrEx>
        <w:trPr>
          <w:trHeight w:val="314"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3C70EB68">
            <w:pPr>
              <w:jc w:val="center"/>
              <w:rPr>
                <w:rFonts w:ascii="Arial Narrow" w:hAnsi="Arial Narrow" w:cs="Calibri"/>
                <w:sz w:val="20"/>
                <w:szCs w:val="20"/>
              </w:rPr>
            </w:pPr>
            <w:r>
              <w:rPr>
                <w:rFonts w:ascii="Arial Narrow" w:hAnsi="Arial Narrow" w:cs="Calibri"/>
                <w:sz w:val="20"/>
                <w:szCs w:val="20"/>
              </w:rPr>
              <w:t>11</w:t>
            </w:r>
          </w:p>
        </w:tc>
        <w:tc>
          <w:tcPr>
            <w:tcW w:w="5300" w:type="dxa"/>
            <w:tcBorders>
              <w:top w:val="single" w:color="auto" w:sz="4" w:space="0"/>
              <w:left w:val="nil"/>
              <w:bottom w:val="single" w:color="auto" w:sz="4" w:space="0"/>
              <w:right w:val="single" w:color="auto" w:sz="4" w:space="0"/>
            </w:tcBorders>
            <w:shd w:val="clear" w:color="000000" w:fill="FFFFFF"/>
            <w:vAlign w:val="center"/>
          </w:tcPr>
          <w:p w14:paraId="5303BE0F">
            <w:pPr>
              <w:ind w:left="-32"/>
              <w:rPr>
                <w:rFonts w:ascii="Arial Narrow" w:hAnsi="Arial Narrow" w:cs="Calibri"/>
                <w:sz w:val="20"/>
                <w:szCs w:val="20"/>
              </w:rPr>
            </w:pPr>
            <w:r>
              <w:rPr>
                <w:rFonts w:ascii="Arial Narrow" w:hAnsi="Arial Narrow" w:cs="Calibri"/>
                <w:sz w:val="20"/>
                <w:szCs w:val="20"/>
              </w:rPr>
              <w:t xml:space="preserve">BANDAGEM ELASTICA DE GAZE BRANCA, DIMENSOES 10 CM X 9 M, A1:H213 COM PASTA NAO SOLIDIFICAVEL, OXIDO DE ZINCO, ACACIA, GLICERINA, OLEO DE RICINO E PETROLEO BRANCO.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19F3804">
            <w:pPr>
              <w:jc w:val="center"/>
              <w:rPr>
                <w:rFonts w:ascii="Arial Narrow" w:hAnsi="Arial Narrow" w:cs="Calibri"/>
                <w:sz w:val="20"/>
                <w:szCs w:val="20"/>
              </w:rPr>
            </w:pPr>
            <w:r>
              <w:rPr>
                <w:rFonts w:ascii="Arial Narrow" w:hAnsi="Arial Narrow" w:cs="Calibri"/>
                <w:sz w:val="20"/>
                <w:szCs w:val="20"/>
              </w:rPr>
              <w:t>UNIDADE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6434C0E0">
            <w:pPr>
              <w:jc w:val="center"/>
              <w:rPr>
                <w:rFonts w:ascii="Arial Narrow" w:hAnsi="Arial Narrow" w:cs="Calibri"/>
                <w:sz w:val="20"/>
                <w:szCs w:val="20"/>
              </w:rPr>
            </w:pPr>
            <w:r>
              <w:rPr>
                <w:rFonts w:ascii="Arial Narrow" w:hAnsi="Arial Narrow" w:cs="Calibri"/>
                <w:sz w:val="20"/>
                <w:szCs w:val="20"/>
              </w:rPr>
              <w:t>50</w:t>
            </w:r>
          </w:p>
        </w:tc>
      </w:tr>
      <w:tr w14:paraId="1BE989BF">
        <w:tblPrEx>
          <w:tblCellMar>
            <w:top w:w="0" w:type="dxa"/>
            <w:left w:w="70" w:type="dxa"/>
            <w:bottom w:w="0" w:type="dxa"/>
            <w:right w:w="70" w:type="dxa"/>
          </w:tblCellMar>
        </w:tblPrEx>
        <w:trPr>
          <w:trHeight w:val="39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2AC483A4">
            <w:pPr>
              <w:jc w:val="center"/>
              <w:rPr>
                <w:rFonts w:ascii="Arial Narrow" w:hAnsi="Arial Narrow" w:cs="Calibri"/>
                <w:sz w:val="20"/>
                <w:szCs w:val="20"/>
              </w:rPr>
            </w:pPr>
            <w:r>
              <w:rPr>
                <w:rFonts w:ascii="Arial Narrow" w:hAnsi="Arial Narrow" w:cs="Calibri"/>
                <w:sz w:val="20"/>
                <w:szCs w:val="20"/>
              </w:rPr>
              <w:t> 12</w:t>
            </w:r>
          </w:p>
        </w:tc>
        <w:tc>
          <w:tcPr>
            <w:tcW w:w="5300" w:type="dxa"/>
            <w:tcBorders>
              <w:top w:val="single" w:color="auto" w:sz="4" w:space="0"/>
              <w:left w:val="nil"/>
              <w:bottom w:val="single" w:color="auto" w:sz="4" w:space="0"/>
              <w:right w:val="single" w:color="auto" w:sz="4" w:space="0"/>
            </w:tcBorders>
            <w:shd w:val="clear" w:color="000000" w:fill="FFFFFF"/>
            <w:vAlign w:val="center"/>
          </w:tcPr>
          <w:p w14:paraId="4FFAE971">
            <w:pPr>
              <w:ind w:left="-32"/>
              <w:rPr>
                <w:rFonts w:ascii="Arial Narrow" w:hAnsi="Arial Narrow" w:cs="Calibri"/>
                <w:sz w:val="20"/>
                <w:szCs w:val="20"/>
              </w:rPr>
            </w:pPr>
            <w:r>
              <w:rPr>
                <w:rFonts w:ascii="Arial Narrow" w:hAnsi="Arial Narrow" w:cs="Calibri"/>
                <w:sz w:val="20"/>
                <w:szCs w:val="20"/>
              </w:rPr>
              <w:t>PLACA MULTICAMADAS COM BORDA 15CM X 15CM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7DA7D19">
            <w:pPr>
              <w:jc w:val="center"/>
              <w:rPr>
                <w:rFonts w:ascii="Arial Narrow" w:hAnsi="Arial Narrow" w:cs="Calibri"/>
                <w:sz w:val="20"/>
                <w:szCs w:val="20"/>
              </w:rPr>
            </w:pPr>
            <w:r>
              <w:rPr>
                <w:rFonts w:ascii="Arial Narrow" w:hAnsi="Arial Narrow" w:cs="Calibri"/>
                <w:sz w:val="20"/>
                <w:szCs w:val="20"/>
              </w:rPr>
              <w:t>UNIDADE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3FE1B3F">
            <w:pPr>
              <w:jc w:val="center"/>
              <w:rPr>
                <w:rFonts w:ascii="Arial Narrow" w:hAnsi="Arial Narrow" w:cs="Calibri"/>
                <w:sz w:val="20"/>
                <w:szCs w:val="20"/>
              </w:rPr>
            </w:pPr>
            <w:r>
              <w:rPr>
                <w:rFonts w:ascii="Arial Narrow" w:hAnsi="Arial Narrow" w:cs="Calibri"/>
                <w:sz w:val="20"/>
                <w:szCs w:val="20"/>
              </w:rPr>
              <w:t>200</w:t>
            </w:r>
          </w:p>
        </w:tc>
      </w:tr>
      <w:tr w14:paraId="75909CB5">
        <w:tblPrEx>
          <w:tblCellMar>
            <w:top w:w="0" w:type="dxa"/>
            <w:left w:w="70" w:type="dxa"/>
            <w:bottom w:w="0" w:type="dxa"/>
            <w:right w:w="70" w:type="dxa"/>
          </w:tblCellMar>
        </w:tblPrEx>
        <w:trPr>
          <w:trHeight w:val="419"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69562F17">
            <w:pPr>
              <w:jc w:val="center"/>
              <w:rPr>
                <w:rFonts w:ascii="Arial Narrow" w:hAnsi="Arial Narrow" w:cs="Calibri"/>
                <w:sz w:val="20"/>
                <w:szCs w:val="20"/>
              </w:rPr>
            </w:pPr>
            <w:r>
              <w:rPr>
                <w:rFonts w:ascii="Arial Narrow" w:hAnsi="Arial Narrow" w:cs="Calibri"/>
                <w:sz w:val="20"/>
                <w:szCs w:val="20"/>
              </w:rPr>
              <w:t> 13</w:t>
            </w:r>
          </w:p>
        </w:tc>
        <w:tc>
          <w:tcPr>
            <w:tcW w:w="5300" w:type="dxa"/>
            <w:tcBorders>
              <w:top w:val="single" w:color="auto" w:sz="4" w:space="0"/>
              <w:left w:val="nil"/>
              <w:bottom w:val="single" w:color="auto" w:sz="4" w:space="0"/>
              <w:right w:val="single" w:color="auto" w:sz="4" w:space="0"/>
            </w:tcBorders>
            <w:shd w:val="clear" w:color="000000" w:fill="FFFFFF"/>
            <w:vAlign w:val="center"/>
          </w:tcPr>
          <w:p w14:paraId="2A5962DE">
            <w:pPr>
              <w:ind w:left="-32"/>
              <w:rPr>
                <w:rFonts w:ascii="Arial Narrow" w:hAnsi="Arial Narrow" w:cs="Calibri"/>
                <w:sz w:val="20"/>
                <w:szCs w:val="20"/>
              </w:rPr>
            </w:pPr>
            <w:r>
              <w:rPr>
                <w:rFonts w:ascii="Arial Narrow" w:hAnsi="Arial Narrow" w:cs="Calibri"/>
                <w:sz w:val="20"/>
                <w:szCs w:val="20"/>
              </w:rPr>
              <w:t>PLACA ADESE DE CARV'AO ATIVADO10X10 CM</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232AC80">
            <w:pPr>
              <w:jc w:val="center"/>
              <w:rPr>
                <w:rFonts w:ascii="Arial Narrow" w:hAnsi="Arial Narrow" w:cs="Calibri"/>
                <w:sz w:val="20"/>
                <w:szCs w:val="20"/>
              </w:rPr>
            </w:pPr>
            <w:r>
              <w:rPr>
                <w:rFonts w:ascii="Arial Narrow" w:hAnsi="Arial Narrow" w:cs="Calibri"/>
                <w:sz w:val="20"/>
                <w:szCs w:val="20"/>
              </w:rPr>
              <w:t xml:space="preserve">UNIDADE </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D1079C7">
            <w:pPr>
              <w:jc w:val="center"/>
              <w:rPr>
                <w:rFonts w:ascii="Arial Narrow" w:hAnsi="Arial Narrow" w:cs="Calibri"/>
                <w:sz w:val="20"/>
                <w:szCs w:val="20"/>
              </w:rPr>
            </w:pPr>
            <w:r>
              <w:rPr>
                <w:rFonts w:ascii="Arial Narrow" w:hAnsi="Arial Narrow" w:cs="Calibri"/>
                <w:sz w:val="20"/>
                <w:szCs w:val="20"/>
              </w:rPr>
              <w:t>200</w:t>
            </w:r>
          </w:p>
        </w:tc>
      </w:tr>
      <w:tr w14:paraId="4434A778">
        <w:tblPrEx>
          <w:tblCellMar>
            <w:top w:w="0" w:type="dxa"/>
            <w:left w:w="70" w:type="dxa"/>
            <w:bottom w:w="0" w:type="dxa"/>
            <w:right w:w="70"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shd w:val="clear" w:color="000000" w:fill="FFFFFF"/>
            <w:vAlign w:val="center"/>
          </w:tcPr>
          <w:p w14:paraId="47D8BBB2">
            <w:pPr>
              <w:jc w:val="center"/>
              <w:rPr>
                <w:rFonts w:ascii="Arial Narrow" w:hAnsi="Arial Narrow" w:cs="Calibri"/>
                <w:sz w:val="20"/>
                <w:szCs w:val="20"/>
              </w:rPr>
            </w:pPr>
            <w:r>
              <w:rPr>
                <w:rFonts w:ascii="Arial Narrow" w:hAnsi="Arial Narrow" w:cs="Calibri"/>
                <w:sz w:val="20"/>
                <w:szCs w:val="20"/>
              </w:rPr>
              <w:t>14</w:t>
            </w:r>
          </w:p>
        </w:tc>
        <w:tc>
          <w:tcPr>
            <w:tcW w:w="5300" w:type="dxa"/>
            <w:tcBorders>
              <w:top w:val="single" w:color="auto" w:sz="4" w:space="0"/>
              <w:left w:val="nil"/>
              <w:bottom w:val="single" w:color="auto" w:sz="4" w:space="0"/>
              <w:right w:val="single" w:color="auto" w:sz="4" w:space="0"/>
            </w:tcBorders>
            <w:shd w:val="clear" w:color="000000" w:fill="FFFFFF"/>
            <w:vAlign w:val="center"/>
          </w:tcPr>
          <w:p w14:paraId="60A583E3">
            <w:pPr>
              <w:ind w:left="-32"/>
              <w:rPr>
                <w:rFonts w:ascii="Arial" w:hAnsi="Arial" w:cs="Arial"/>
                <w:sz w:val="20"/>
                <w:szCs w:val="20"/>
              </w:rPr>
            </w:pPr>
            <w:r>
              <w:rPr>
                <w:rFonts w:ascii="Arial" w:hAnsi="Arial" w:cs="Arial"/>
                <w:sz w:val="20"/>
                <w:szCs w:val="20"/>
              </w:rPr>
              <w:t>CREME PROTETOR - BARREIRAS, PROTEÇÃO CONTRA DERMATITES, ASSADURAS, COM ÓXIDO DE ZINCO, VITAMINAS A E E E ÁCIDOS GRAXOS ESSENCIAIS. 50G</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8C18EB4">
            <w:pPr>
              <w:jc w:val="center"/>
              <w:rPr>
                <w:rFonts w:ascii="Arial Narrow" w:hAnsi="Arial Narrow" w:cs="Calibri"/>
                <w:sz w:val="20"/>
                <w:szCs w:val="20"/>
              </w:rPr>
            </w:pPr>
            <w:r>
              <w:rPr>
                <w:rFonts w:ascii="Arial Narrow" w:hAnsi="Arial Narrow" w:cs="Calibri"/>
                <w:sz w:val="20"/>
                <w:szCs w:val="20"/>
              </w:rPr>
              <w:t>UNIDADE</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448C772B">
            <w:pPr>
              <w:jc w:val="center"/>
              <w:rPr>
                <w:rFonts w:ascii="Arial Narrow" w:hAnsi="Arial Narrow" w:cs="Calibri"/>
                <w:sz w:val="20"/>
                <w:szCs w:val="20"/>
              </w:rPr>
            </w:pPr>
            <w:r>
              <w:rPr>
                <w:rFonts w:ascii="Arial Narrow" w:hAnsi="Arial Narrow" w:cs="Calibri"/>
                <w:sz w:val="20"/>
                <w:szCs w:val="20"/>
              </w:rPr>
              <w:t>100</w:t>
            </w:r>
          </w:p>
        </w:tc>
      </w:tr>
      <w:tr w14:paraId="06B37177">
        <w:tblPrEx>
          <w:tblCellMar>
            <w:top w:w="0" w:type="dxa"/>
            <w:left w:w="70" w:type="dxa"/>
            <w:bottom w:w="0" w:type="dxa"/>
            <w:right w:w="70" w:type="dxa"/>
          </w:tblCellMar>
        </w:tblPrEx>
        <w:trPr>
          <w:trHeight w:val="600" w:hRule="atLeast"/>
        </w:trPr>
        <w:tc>
          <w:tcPr>
            <w:tcW w:w="532" w:type="dxa"/>
            <w:tcBorders>
              <w:top w:val="single" w:color="auto" w:sz="4" w:space="0"/>
            </w:tcBorders>
            <w:shd w:val="clear" w:color="000000" w:fill="FFFFFF"/>
            <w:vAlign w:val="center"/>
          </w:tcPr>
          <w:p w14:paraId="2E8491D9">
            <w:pPr>
              <w:jc w:val="center"/>
              <w:rPr>
                <w:rFonts w:ascii="Arial Narrow" w:hAnsi="Arial Narrow" w:cs="Calibri"/>
                <w:sz w:val="20"/>
                <w:szCs w:val="20"/>
              </w:rPr>
            </w:pPr>
          </w:p>
        </w:tc>
        <w:tc>
          <w:tcPr>
            <w:tcW w:w="5300" w:type="dxa"/>
            <w:tcBorders>
              <w:top w:val="single" w:color="auto" w:sz="4" w:space="0"/>
              <w:right w:val="single" w:color="auto" w:sz="4" w:space="0"/>
            </w:tcBorders>
            <w:shd w:val="clear" w:color="000000" w:fill="FFFFFF"/>
            <w:vAlign w:val="center"/>
          </w:tcPr>
          <w:p w14:paraId="2EDBFE2F">
            <w:pPr>
              <w:ind w:left="-32"/>
              <w:rPr>
                <w:rFonts w:ascii="Arial" w:hAnsi="Arial" w:cs="Arial"/>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48B32E6F">
            <w:pPr>
              <w:jc w:val="center"/>
              <w:rPr>
                <w:rFonts w:ascii="Arial Narrow" w:hAnsi="Arial Narrow" w:cs="Calibri"/>
                <w:b/>
                <w:bCs/>
                <w:sz w:val="20"/>
                <w:szCs w:val="20"/>
              </w:rPr>
            </w:pPr>
            <w:r>
              <w:rPr>
                <w:rFonts w:ascii="Arial Narrow" w:hAnsi="Arial Narrow" w:cs="Calibri"/>
                <w:b/>
                <w:bCs/>
                <w:sz w:val="20"/>
                <w:szCs w:val="20"/>
              </w:rPr>
              <w:t>VALOR TOTAL</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D093E9B">
            <w:pPr>
              <w:jc w:val="center"/>
              <w:rPr>
                <w:rFonts w:ascii="Arial Narrow" w:hAnsi="Arial Narrow" w:cs="Calibri"/>
                <w:b/>
                <w:bCs/>
                <w:sz w:val="20"/>
                <w:szCs w:val="20"/>
              </w:rPr>
            </w:pPr>
            <w:r>
              <w:rPr>
                <w:rFonts w:ascii="Arial Narrow" w:hAnsi="Arial Narrow" w:cs="Calibri"/>
                <w:b/>
                <w:bCs/>
                <w:sz w:val="20"/>
                <w:szCs w:val="20"/>
              </w:rPr>
              <w:t>R$ 62.088,00</w:t>
            </w:r>
          </w:p>
        </w:tc>
      </w:tr>
    </w:tbl>
    <w:p w14:paraId="3ADFDB45">
      <w:pPr>
        <w:spacing w:after="0" w:line="240" w:lineRule="auto"/>
        <w:rPr>
          <w:rFonts w:cs="Calibri"/>
          <w:lang w:eastAsia="pt-BR"/>
        </w:rPr>
      </w:pPr>
    </w:p>
    <w:p w14:paraId="545F1867">
      <w:pPr>
        <w:pStyle w:val="16"/>
        <w:numPr>
          <w:ilvl w:val="1"/>
          <w:numId w:val="3"/>
        </w:numPr>
        <w:rPr>
          <w:rFonts w:asciiTheme="minorHAnsi" w:hAnsiTheme="minorHAnsi" w:cstheme="minorHAnsi"/>
          <w:color w:val="FF0000"/>
          <w:lang w:eastAsia="pt-BR"/>
        </w:rPr>
      </w:pPr>
      <w:r>
        <w:rPr>
          <w:rFonts w:asciiTheme="minorHAnsi" w:hAnsiTheme="minorHAnsi" w:cstheme="minorHAnsi"/>
          <w:lang w:eastAsia="pt-BR"/>
        </w:rPr>
        <w:t>Os valores de cada item por lotes estão em anexo, dando um total dos 13 lotes de: R$ 13.631.338,18 (treze milhões, seiscentos e trinta e um mil, trezentos e trinta e oito reais e dezoito centavos)</w:t>
      </w:r>
    </w:p>
    <w:p w14:paraId="1F881641">
      <w:pPr>
        <w:spacing w:after="0" w:line="240" w:lineRule="auto"/>
        <w:rPr>
          <w:rFonts w:cs="Calibri"/>
          <w:lang w:val="pt-PT" w:eastAsia="pt-BR"/>
        </w:rPr>
      </w:pPr>
    </w:p>
    <w:p w14:paraId="38EBB86A">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eastAsia="Ecofont_Spranq_eco_Sans" w:cs="Calibri"/>
          <w:lang w:eastAsia="pt-BR"/>
        </w:rPr>
      </w:pPr>
      <w:r>
        <w:rPr>
          <w:rFonts w:cs="Calibri"/>
          <w:color w:val="000000"/>
          <w:lang w:eastAsia="pt-BR"/>
        </w:rPr>
        <w:t xml:space="preserve">Os documentos auxiliares e os parâmetros utilizados para a obtenção dos preços de referência, nos termos do artigo 23 da Lei nº 14.133/2021, constam dos autos do processo administrativo. </w:t>
      </w:r>
    </w:p>
    <w:p w14:paraId="460E85E3">
      <w:pPr>
        <w:spacing w:after="0" w:line="240" w:lineRule="auto"/>
        <w:rPr>
          <w:rFonts w:cs="Calibri"/>
          <w:lang w:eastAsia="pt-BR"/>
        </w:rPr>
      </w:pPr>
    </w:p>
    <w:p w14:paraId="363324F7">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cs="Calibri"/>
          <w:color w:val="000000"/>
          <w:lang w:eastAsia="pt-BR"/>
        </w:rPr>
      </w:pPr>
      <w:r>
        <w:rPr>
          <w:rFonts w:cs="Calibri"/>
          <w:color w:val="000000"/>
          <w:lang w:eastAsia="pt-BR"/>
        </w:rPr>
        <w:t>O prazo   de   vigência   dos contratos será de até 12 meses contados da assinatura ou retirada, na forma do artigo 105 da Lei n° 14.133/2021. Podendo ser prorrogado nos termos do art. 107 da Lei n° 14.133/2021.</w:t>
      </w:r>
    </w:p>
    <w:p w14:paraId="631DE6DA">
      <w:pPr>
        <w:pBdr>
          <w:top w:val="none" w:color="auto" w:sz="0" w:space="0"/>
          <w:left w:val="none" w:color="auto" w:sz="0" w:space="0"/>
          <w:bottom w:val="none" w:color="auto" w:sz="0" w:space="0"/>
          <w:right w:val="none" w:color="auto" w:sz="0" w:space="0"/>
          <w:between w:val="none" w:color="auto" w:sz="0" w:space="0"/>
        </w:pBdr>
        <w:spacing w:after="0" w:line="240" w:lineRule="auto"/>
        <w:ind w:left="284"/>
        <w:jc w:val="both"/>
        <w:rPr>
          <w:rFonts w:eastAsia="Ecofont_Spranq_eco_Sans" w:cs="Calibri"/>
          <w:b/>
          <w:bCs/>
          <w:color w:val="000000"/>
          <w:lang w:eastAsia="pt-BR"/>
        </w:rPr>
      </w:pPr>
    </w:p>
    <w:p w14:paraId="0D2E3235">
      <w:pPr>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spacing w:after="0" w:line="240" w:lineRule="auto"/>
        <w:ind w:left="284" w:hanging="284"/>
        <w:jc w:val="both"/>
        <w:rPr>
          <w:rFonts w:eastAsia="Ecofont_Spranq_eco_Sans" w:cs="Calibri"/>
          <w:b/>
          <w:bCs/>
          <w:color w:val="000000"/>
          <w:lang w:eastAsia="pt-BR"/>
        </w:rPr>
      </w:pPr>
      <w:r>
        <w:rPr>
          <w:rFonts w:eastAsia="Ecofont_Spranq_eco_Sans" w:cs="Calibri"/>
          <w:b/>
          <w:bCs/>
          <w:color w:val="000000"/>
          <w:lang w:eastAsia="pt-BR"/>
        </w:rPr>
        <w:t>CLASSIFICAÇÃO COMO BEM COMUM</w:t>
      </w:r>
    </w:p>
    <w:p w14:paraId="4048DC24">
      <w:pPr>
        <w:pBdr>
          <w:top w:val="none" w:color="auto" w:sz="0" w:space="0"/>
          <w:left w:val="none" w:color="auto" w:sz="0" w:space="0"/>
          <w:bottom w:val="none" w:color="auto" w:sz="0" w:space="0"/>
          <w:right w:val="none" w:color="auto" w:sz="0" w:space="0"/>
          <w:between w:val="none" w:color="auto" w:sz="0" w:space="0"/>
        </w:pBdr>
        <w:spacing w:after="0" w:line="240" w:lineRule="auto"/>
        <w:ind w:left="284"/>
        <w:jc w:val="both"/>
        <w:rPr>
          <w:rFonts w:eastAsia="Ecofont_Spranq_eco_Sans" w:cs="Calibri"/>
          <w:color w:val="000000"/>
          <w:lang w:eastAsia="pt-BR"/>
        </w:rPr>
      </w:pPr>
    </w:p>
    <w:p w14:paraId="46323675">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cs="Calibri"/>
          <w:lang w:eastAsia="ar-SA"/>
        </w:rPr>
      </w:pPr>
      <w:r>
        <w:rPr>
          <w:rFonts w:cs="Calibri"/>
          <w:lang w:eastAsia="ar-SA"/>
        </w:rPr>
        <w:t xml:space="preserve">Os bens a serem adquiridos enquadram-se na classificação de bens comuns, </w:t>
      </w:r>
      <w:r>
        <w:rPr>
          <w:rFonts w:cs="Calibri"/>
          <w:color w:val="000000"/>
          <w:lang w:eastAsia="pt-BR"/>
        </w:rPr>
        <w:t xml:space="preserve">nos termos do parágrafo único, do artigo 6º, inciso XLI da Lei nº 14.133/2021 e </w:t>
      </w:r>
      <w:r>
        <w:rPr>
          <w:rFonts w:cs="Calibri"/>
          <w:lang w:eastAsia="ar-SA"/>
        </w:rPr>
        <w:t xml:space="preserve">do Decreto Municipal nº 037/2024, vez que é possível estabelecer, para efeito de julgamento das propostas, mediante especificações utilizadas no mercado, padrões de qualidade e desempenho peculiares ao objeto e descritos de forma objetiva no instrumento convocatório, não acarretando prejuízos à qualidade dos bens e, tampouco, ao interesse público. </w:t>
      </w:r>
    </w:p>
    <w:p w14:paraId="0F5FF721">
      <w:pPr>
        <w:pBdr>
          <w:top w:val="none" w:color="auto" w:sz="0" w:space="0"/>
          <w:left w:val="none" w:color="auto" w:sz="0" w:space="0"/>
          <w:bottom w:val="none" w:color="auto" w:sz="0" w:space="0"/>
          <w:right w:val="none" w:color="auto" w:sz="0" w:space="0"/>
          <w:between w:val="none" w:color="auto" w:sz="0" w:space="0"/>
        </w:pBdr>
        <w:spacing w:after="0" w:line="240" w:lineRule="auto"/>
        <w:ind w:left="284"/>
        <w:jc w:val="both"/>
        <w:rPr>
          <w:rFonts w:eastAsia="Ecofont_Spranq_eco_Sans" w:cs="Calibri"/>
          <w:color w:val="000000"/>
          <w:lang w:eastAsia="pt-BR"/>
        </w:rPr>
      </w:pPr>
    </w:p>
    <w:p w14:paraId="6F98718C">
      <w:pPr>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spacing w:after="0" w:line="240" w:lineRule="auto"/>
        <w:ind w:left="284" w:hanging="284"/>
        <w:jc w:val="both"/>
        <w:rPr>
          <w:rFonts w:eastAsia="Ecofont_Spranq_eco_Sans" w:cs="Calibri"/>
          <w:color w:val="000000"/>
          <w:lang w:eastAsia="pt-BR"/>
        </w:rPr>
      </w:pPr>
      <w:r>
        <w:rPr>
          <w:rFonts w:cs="Calibri"/>
          <w:b/>
          <w:color w:val="000000"/>
          <w:lang w:eastAsia="pt-BR"/>
        </w:rPr>
        <w:t>JUSTIFICATIVA E OBJETIVO DA CONTRATAÇÃO.</w:t>
      </w:r>
    </w:p>
    <w:p w14:paraId="4648E96A">
      <w:pPr>
        <w:spacing w:after="0" w:line="240" w:lineRule="auto"/>
        <w:jc w:val="both"/>
        <w:rPr>
          <w:rFonts w:cs="Calibri"/>
          <w:b/>
          <w:lang w:eastAsia="pt-BR"/>
        </w:rPr>
      </w:pPr>
    </w:p>
    <w:p w14:paraId="762F7487">
      <w:pPr>
        <w:pStyle w:val="16"/>
        <w:numPr>
          <w:ilvl w:val="1"/>
          <w:numId w:val="3"/>
        </w:numPr>
        <w:rPr>
          <w:rFonts w:ascii="Calibri" w:hAnsi="Calibri" w:eastAsia="Calibri" w:cs="Calibri"/>
          <w:color w:val="000000"/>
          <w:lang w:val="pt-BR" w:eastAsia="pt-BR"/>
        </w:rPr>
      </w:pPr>
      <w:r>
        <w:rPr>
          <w:rFonts w:ascii="Calibri" w:hAnsi="Calibri" w:eastAsia="Calibri" w:cs="Calibri"/>
          <w:color w:val="000000"/>
          <w:lang w:val="pt-BR" w:eastAsia="pt-BR"/>
        </w:rPr>
        <w:t>A Fundamentação da Contratação e de seus quantitativos encontra-se pormenorizada em Tópico específico no Estudo Técnico Preliminares</w:t>
      </w:r>
    </w:p>
    <w:p w14:paraId="159643E6">
      <w:pPr>
        <w:spacing w:after="0" w:line="240" w:lineRule="auto"/>
        <w:jc w:val="both"/>
        <w:rPr>
          <w:rFonts w:cs="Calibri"/>
          <w:lang w:eastAsia="pt-BR"/>
        </w:rPr>
      </w:pPr>
    </w:p>
    <w:p w14:paraId="504F718A">
      <w:pPr>
        <w:spacing w:after="0" w:line="240" w:lineRule="auto"/>
        <w:jc w:val="both"/>
        <w:rPr>
          <w:rFonts w:cs="Calibri"/>
          <w:lang w:eastAsia="pt-BR"/>
        </w:rPr>
      </w:pPr>
    </w:p>
    <w:p w14:paraId="765ECD4C">
      <w:pPr>
        <w:spacing w:after="0" w:line="240" w:lineRule="auto"/>
        <w:jc w:val="both"/>
        <w:rPr>
          <w:rFonts w:cs="Calibri"/>
          <w:lang w:eastAsia="pt-BR"/>
        </w:rPr>
      </w:pPr>
    </w:p>
    <w:p w14:paraId="40B794EA">
      <w:pPr>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spacing w:after="0" w:line="240" w:lineRule="auto"/>
        <w:ind w:left="284" w:hanging="284"/>
        <w:jc w:val="both"/>
        <w:rPr>
          <w:rFonts w:eastAsia="Ecofont_Spranq_eco_Sans" w:cs="Calibri"/>
          <w:b/>
          <w:bCs/>
          <w:color w:val="000000"/>
          <w:lang w:eastAsia="pt-BR"/>
        </w:rPr>
      </w:pPr>
      <w:r>
        <w:rPr>
          <w:rFonts w:eastAsia="Ecofont_Spranq_eco_Sans" w:cs="Calibri"/>
          <w:b/>
          <w:bCs/>
          <w:color w:val="000000"/>
          <w:lang w:eastAsia="pt-BR"/>
        </w:rPr>
        <w:t>DESCRIÇÃO DA SOLUÇÃO</w:t>
      </w:r>
    </w:p>
    <w:p w14:paraId="5DD89DFD">
      <w:pPr>
        <w:pStyle w:val="16"/>
        <w:pBdr>
          <w:top w:val="none" w:color="auto" w:sz="0" w:space="0"/>
          <w:left w:val="none" w:color="auto" w:sz="0" w:space="0"/>
          <w:bottom w:val="none" w:color="auto" w:sz="0" w:space="0"/>
          <w:right w:val="none" w:color="auto" w:sz="0" w:space="0"/>
          <w:between w:val="none" w:color="auto" w:sz="0" w:space="0"/>
        </w:pBdr>
        <w:ind w:left="405"/>
        <w:rPr>
          <w:rFonts w:ascii="Calibri" w:hAnsi="Calibri" w:eastAsia="Ecofont_Spranq_eco_Sans" w:cs="Calibri"/>
          <w:color w:val="000000"/>
          <w:lang w:eastAsia="pt-BR"/>
        </w:rPr>
      </w:pPr>
    </w:p>
    <w:p w14:paraId="5A31C99A">
      <w:pPr>
        <w:pStyle w:val="16"/>
        <w:numPr>
          <w:ilvl w:val="1"/>
          <w:numId w:val="3"/>
        </w:numPr>
        <w:pBdr>
          <w:top w:val="none" w:color="auto" w:sz="0" w:space="0"/>
          <w:left w:val="none" w:color="auto" w:sz="0" w:space="0"/>
          <w:bottom w:val="none" w:color="auto" w:sz="0" w:space="0"/>
          <w:right w:val="none" w:color="auto" w:sz="0" w:space="0"/>
          <w:between w:val="none" w:color="auto" w:sz="0" w:space="0"/>
        </w:pBdr>
        <w:rPr>
          <w:rFonts w:ascii="Calibri" w:hAnsi="Calibri" w:eastAsia="Ecofont_Spranq_eco_Sans" w:cs="Calibri"/>
          <w:color w:val="000000"/>
          <w:lang w:eastAsia="pt-BR"/>
        </w:rPr>
      </w:pPr>
      <w:r>
        <w:rPr>
          <w:rFonts w:ascii="Calibri" w:hAnsi="Calibri" w:eastAsia="Ecofont_Spranq_eco_Sans" w:cs="Calibri"/>
          <w:color w:val="000000"/>
          <w:lang w:eastAsia="pt-BR"/>
        </w:rPr>
        <w:t xml:space="preserve">A descrição da solução encontra-se pormenorizada em tópico específico Estudo Técnico Preliminar. </w:t>
      </w:r>
    </w:p>
    <w:p w14:paraId="430FF8DB">
      <w:pPr>
        <w:pBdr>
          <w:top w:val="none" w:color="auto" w:sz="0" w:space="0"/>
          <w:left w:val="none" w:color="auto" w:sz="0" w:space="0"/>
          <w:bottom w:val="none" w:color="auto" w:sz="0" w:space="0"/>
          <w:right w:val="none" w:color="auto" w:sz="0" w:space="0"/>
          <w:between w:val="none" w:color="auto" w:sz="0" w:space="0"/>
        </w:pBdr>
        <w:spacing w:after="0" w:line="240" w:lineRule="auto"/>
        <w:ind w:left="284"/>
        <w:jc w:val="both"/>
        <w:rPr>
          <w:rFonts w:eastAsia="Ecofont_Spranq_eco_Sans" w:cs="Calibri"/>
          <w:color w:val="000000"/>
          <w:lang w:eastAsia="pt-BR"/>
        </w:rPr>
      </w:pPr>
    </w:p>
    <w:p w14:paraId="56CAB037">
      <w:pPr>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spacing w:after="0" w:line="240" w:lineRule="auto"/>
        <w:ind w:left="284" w:hanging="284"/>
        <w:jc w:val="both"/>
        <w:rPr>
          <w:rFonts w:eastAsia="Ecofont_Spranq_eco_Sans" w:cs="Calibri"/>
          <w:color w:val="000000"/>
          <w:lang w:eastAsia="pt-BR"/>
        </w:rPr>
      </w:pPr>
      <w:r>
        <w:rPr>
          <w:rFonts w:cs="Calibri"/>
          <w:b/>
          <w:color w:val="000000"/>
          <w:lang w:eastAsia="pt-BR"/>
        </w:rPr>
        <w:t>REQUISITOS DA CONTRATAÇÃO:</w:t>
      </w:r>
    </w:p>
    <w:p w14:paraId="38D712D6">
      <w:pPr>
        <w:spacing w:after="0" w:line="240" w:lineRule="auto"/>
        <w:jc w:val="both"/>
        <w:rPr>
          <w:rFonts w:cs="Calibri"/>
          <w:b/>
          <w:lang w:eastAsia="pt-BR"/>
        </w:rPr>
      </w:pPr>
    </w:p>
    <w:p w14:paraId="2DFA61F4">
      <w:pPr>
        <w:widowControl w:val="0"/>
        <w:numPr>
          <w:ilvl w:val="1"/>
          <w:numId w:val="3"/>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Ecofont_Spranq_eco_Sans" w:cs="Calibri"/>
          <w:lang w:eastAsia="pt-BR"/>
        </w:rPr>
      </w:pPr>
      <w:r>
        <w:rPr>
          <w:rFonts w:cs="Calibri"/>
          <w:color w:val="000000"/>
          <w:lang w:eastAsia="pt-BR"/>
        </w:rPr>
        <w:t xml:space="preserve">São requisitos da contratação: </w:t>
      </w:r>
      <w:r>
        <w:rPr>
          <w:rFonts w:eastAsia="Ecofont_Spranq_eco_Sans" w:cs="Calibri"/>
          <w:lang w:eastAsia="pt-BR"/>
        </w:rPr>
        <w:t>CONFORME ESTUDO TÉCNICO PRELIMINAR</w:t>
      </w:r>
    </w:p>
    <w:p w14:paraId="798C88AE">
      <w:pPr>
        <w:spacing w:after="0" w:line="240" w:lineRule="auto"/>
        <w:jc w:val="both"/>
        <w:rPr>
          <w:rFonts w:cs="Calibri"/>
          <w:lang w:eastAsia="pt-BR"/>
        </w:rPr>
      </w:pPr>
    </w:p>
    <w:p w14:paraId="1F648083">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cs="Calibri"/>
          <w:color w:val="000000"/>
          <w:lang w:eastAsia="pt-BR"/>
        </w:rPr>
      </w:pPr>
    </w:p>
    <w:p w14:paraId="6DA2DA75">
      <w:pPr>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spacing w:after="0" w:line="240" w:lineRule="auto"/>
        <w:ind w:left="284" w:hanging="263"/>
        <w:jc w:val="both"/>
        <w:rPr>
          <w:rFonts w:eastAsia="Ecofont_Spranq_eco_Sans" w:cs="Calibri"/>
          <w:color w:val="000000"/>
          <w:lang w:eastAsia="pt-BR"/>
        </w:rPr>
      </w:pPr>
      <w:r>
        <w:rPr>
          <w:rFonts w:cs="Calibri"/>
          <w:b/>
          <w:color w:val="000000"/>
          <w:lang w:eastAsia="pt-BR"/>
        </w:rPr>
        <w:t>ENTREGA E CRITÉRIO DE ACEITAÇÃO DO OBJETO.</w:t>
      </w:r>
    </w:p>
    <w:p w14:paraId="1BA3B58A">
      <w:pPr>
        <w:spacing w:after="0" w:line="240" w:lineRule="auto"/>
        <w:jc w:val="both"/>
        <w:rPr>
          <w:rFonts w:cs="Calibri"/>
          <w:lang w:eastAsia="pt-BR"/>
        </w:rPr>
      </w:pPr>
    </w:p>
    <w:p w14:paraId="72782C7F">
      <w:pPr>
        <w:pStyle w:val="16"/>
        <w:numPr>
          <w:ilvl w:val="1"/>
          <w:numId w:val="3"/>
        </w:numPr>
        <w:rPr>
          <w:rFonts w:ascii="Calibri" w:hAnsi="Calibri" w:eastAsia="Calibri" w:cs="Calibri"/>
          <w:color w:val="000000"/>
          <w:lang w:val="pt-BR" w:eastAsia="pt-BR"/>
        </w:rPr>
      </w:pPr>
      <w:r>
        <w:rPr>
          <w:rFonts w:ascii="Calibri" w:hAnsi="Calibri" w:eastAsia="Calibri" w:cs="Calibri"/>
          <w:color w:val="000000"/>
          <w:lang w:val="pt-BR" w:eastAsia="pt-BR"/>
        </w:rPr>
        <w:t xml:space="preserve">O prazo de entrega dos bens são de entrega de 15 dias úteis, contados a partir da entrega da autorização de fornecimento. </w:t>
      </w:r>
    </w:p>
    <w:p w14:paraId="074FFB47">
      <w:pPr>
        <w:pStyle w:val="26"/>
        <w:numPr>
          <w:ilvl w:val="1"/>
          <w:numId w:val="3"/>
        </w:numPr>
        <w:spacing w:after="288" w:afterLines="120" w:line="240" w:lineRule="auto"/>
        <w:rPr>
          <w:rFonts w:ascii="Calibri" w:hAnsi="Calibri" w:eastAsia="Calibri" w:cs="Calibri"/>
          <w:i w:val="0"/>
          <w:iCs w:val="0"/>
          <w:color w:val="000000"/>
          <w:sz w:val="22"/>
          <w:szCs w:val="22"/>
          <w:highlight w:val="yellow"/>
        </w:rPr>
      </w:pPr>
      <w:r>
        <w:rPr>
          <w:rFonts w:ascii="Calibri" w:hAnsi="Calibri" w:eastAsia="Calibri" w:cs="Calibri"/>
          <w:i w:val="0"/>
          <w:iCs w:val="0"/>
          <w:color w:val="000000"/>
          <w:sz w:val="22"/>
          <w:szCs w:val="22"/>
        </w:rPr>
        <w:t>Caso não seja possível a entrega na data assinalada, a empresa deverá comunicar as razões respectivas de forma antecipada para que qualquer pleito de prorrogação de prazo seja analisado, ressalvadas situações de caso fortuito e força maior.</w:t>
      </w:r>
    </w:p>
    <w:p w14:paraId="22677F14">
      <w:pPr>
        <w:numPr>
          <w:ilvl w:val="1"/>
          <w:numId w:val="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426"/>
        </w:tabs>
        <w:spacing w:after="0" w:line="240" w:lineRule="auto"/>
        <w:jc w:val="both"/>
        <w:rPr>
          <w:rFonts w:eastAsia="Ecofont_Spranq_eco_Sans" w:cs="Calibri"/>
          <w:lang w:eastAsia="pt-BR"/>
        </w:rPr>
      </w:pPr>
      <w:r>
        <w:rPr>
          <w:rFonts w:cs="Calibri"/>
          <w:color w:val="000000"/>
          <w:lang w:eastAsia="pt-BR"/>
        </w:rPr>
        <w:t>A entrega dos bens será realizada conforme o Documento de Oficialização de Demanda de cada secretaria.</w:t>
      </w:r>
    </w:p>
    <w:p w14:paraId="7782E327">
      <w:pPr>
        <w:pBdr>
          <w:top w:val="none" w:color="auto" w:sz="0" w:space="0"/>
          <w:left w:val="none" w:color="auto" w:sz="0" w:space="0"/>
          <w:bottom w:val="none" w:color="auto" w:sz="0" w:space="0"/>
          <w:right w:val="none" w:color="auto" w:sz="0" w:space="0"/>
          <w:between w:val="none" w:color="auto" w:sz="0" w:space="0"/>
        </w:pBdr>
        <w:spacing w:after="0" w:line="240" w:lineRule="auto"/>
        <w:ind w:left="720"/>
        <w:rPr>
          <w:rFonts w:cs="Calibri"/>
          <w:color w:val="000000"/>
          <w:lang w:eastAsia="pt-BR"/>
        </w:rPr>
      </w:pPr>
    </w:p>
    <w:p w14:paraId="7351348B">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eastAsia="Ecofont_Spranq_eco_Sans" w:cs="Calibri"/>
          <w:lang w:eastAsia="pt-BR"/>
        </w:rPr>
      </w:pPr>
      <w:r>
        <w:rPr>
          <w:rFonts w:cs="Calibri"/>
          <w:color w:val="000000"/>
          <w:lang w:eastAsia="pt-BR"/>
        </w:rPr>
        <w:t>O recebimento provisório será realizado pelo fiscal de contrato designado por cada secretaria, através da elaboração de relatório circunstanciado, em consonância com as suas atribuições, contendo o registro, a análise e a conclusão acerca das ocorrências na execução do contrato e demais documentos que julgarem necessários, devendo encaminhá-los ao gestor do contrato para recebimento definitivo.</w:t>
      </w:r>
    </w:p>
    <w:p w14:paraId="0D59AF90">
      <w:pPr>
        <w:pBdr>
          <w:top w:val="none" w:color="auto" w:sz="0" w:space="0"/>
          <w:left w:val="none" w:color="auto" w:sz="0" w:space="0"/>
          <w:bottom w:val="none" w:color="auto" w:sz="0" w:space="0"/>
          <w:right w:val="none" w:color="auto" w:sz="0" w:space="0"/>
          <w:between w:val="none" w:color="auto" w:sz="0" w:space="0"/>
        </w:pBdr>
        <w:spacing w:after="0" w:line="240" w:lineRule="auto"/>
        <w:ind w:left="720"/>
        <w:rPr>
          <w:rFonts w:cs="Calibri"/>
          <w:color w:val="000000"/>
          <w:lang w:eastAsia="pt-BR"/>
        </w:rPr>
      </w:pPr>
    </w:p>
    <w:p w14:paraId="44B0CC8D">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40" w:lineRule="auto"/>
        <w:rPr>
          <w:rFonts w:eastAsia="Ecofont_Spranq_eco_Sans" w:cs="Calibri"/>
          <w:lang w:eastAsia="pt-BR"/>
        </w:rPr>
      </w:pPr>
      <w:r>
        <w:rPr>
          <w:rFonts w:cs="Calibri"/>
          <w:color w:val="000000"/>
          <w:lang w:eastAsia="pt-BR"/>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4DA421A0">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426"/>
        </w:tabs>
        <w:spacing w:after="0" w:line="240" w:lineRule="auto"/>
        <w:jc w:val="both"/>
        <w:rPr>
          <w:rFonts w:cs="Calibri"/>
          <w:color w:val="000000"/>
          <w:lang w:eastAsia="pt-BR"/>
        </w:rPr>
      </w:pPr>
    </w:p>
    <w:p w14:paraId="2CAAE040">
      <w:pPr>
        <w:numPr>
          <w:ilvl w:val="1"/>
          <w:numId w:val="3"/>
        </w:numPr>
        <w:tabs>
          <w:tab w:val="left" w:pos="426"/>
        </w:tabs>
        <w:spacing w:after="0" w:line="240" w:lineRule="auto"/>
        <w:jc w:val="both"/>
        <w:rPr>
          <w:rFonts w:eastAsia="Ecofont_Spranq_eco_Sans" w:cs="Calibri"/>
          <w:lang w:eastAsia="pt-BR"/>
        </w:rPr>
      </w:pPr>
      <w:r>
        <w:rPr>
          <w:rFonts w:cs="Calibri"/>
          <w:color w:val="000000"/>
          <w:lang w:eastAsia="pt-BR"/>
        </w:rPr>
        <w:t>Os bens poderão ser rejeitados, no todo ou em parte, quando em desacordo com as especificações constantes neste Termo de Referência e na proposta.</w:t>
      </w:r>
    </w:p>
    <w:p w14:paraId="3269CB05">
      <w:pPr>
        <w:tabs>
          <w:tab w:val="left" w:pos="426"/>
        </w:tabs>
        <w:spacing w:after="0" w:line="240" w:lineRule="auto"/>
        <w:jc w:val="both"/>
        <w:rPr>
          <w:rFonts w:cs="Calibri"/>
          <w:color w:val="000000"/>
          <w:lang w:eastAsia="pt-BR"/>
        </w:rPr>
      </w:pPr>
    </w:p>
    <w:p w14:paraId="1F9E5B81">
      <w:pPr>
        <w:numPr>
          <w:ilvl w:val="1"/>
          <w:numId w:val="3"/>
        </w:numPr>
        <w:tabs>
          <w:tab w:val="left" w:pos="426"/>
        </w:tabs>
        <w:spacing w:after="0" w:line="240" w:lineRule="auto"/>
        <w:jc w:val="both"/>
        <w:rPr>
          <w:rFonts w:eastAsia="Ecofont_Spranq_eco_Sans" w:cs="Calibri"/>
          <w:lang w:eastAsia="pt-BR"/>
        </w:rPr>
      </w:pPr>
      <w:r>
        <w:rPr>
          <w:rFonts w:cs="Calibri"/>
          <w:color w:val="000000"/>
          <w:lang w:eastAsia="pt-BR"/>
        </w:rPr>
        <w:t>O recebimento do objeto não exclui a responsabilidade da contratada pelos prejuízos resultantes da incorreta execução do contrato.</w:t>
      </w:r>
    </w:p>
    <w:p w14:paraId="192931CB">
      <w:pPr>
        <w:tabs>
          <w:tab w:val="left" w:pos="426"/>
        </w:tabs>
        <w:spacing w:after="0" w:line="240" w:lineRule="auto"/>
        <w:jc w:val="both"/>
        <w:rPr>
          <w:rFonts w:cs="Calibri"/>
          <w:color w:val="000000"/>
          <w:lang w:eastAsia="pt-BR"/>
        </w:rPr>
      </w:pPr>
    </w:p>
    <w:p w14:paraId="5C67E8A0">
      <w:pPr>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spacing w:after="0" w:line="240" w:lineRule="auto"/>
        <w:ind w:left="284" w:hanging="284"/>
        <w:jc w:val="both"/>
        <w:rPr>
          <w:rFonts w:eastAsia="Ecofont_Spranq_eco_Sans" w:cs="Calibri"/>
          <w:b/>
          <w:bCs/>
          <w:color w:val="000000"/>
          <w:lang w:eastAsia="pt-BR"/>
        </w:rPr>
      </w:pPr>
      <w:r>
        <w:rPr>
          <w:rFonts w:eastAsia="Ecofont_Spranq_eco_Sans" w:cs="Calibri"/>
          <w:b/>
          <w:bCs/>
          <w:color w:val="000000"/>
          <w:lang w:eastAsia="pt-BR"/>
        </w:rPr>
        <w:t xml:space="preserve">DOS RECURSOS ORÇAMENTÁRIOS: </w:t>
      </w:r>
    </w:p>
    <w:p w14:paraId="19541E97">
      <w:pPr>
        <w:pBdr>
          <w:top w:val="none" w:color="auto" w:sz="0" w:space="0"/>
          <w:left w:val="none" w:color="auto" w:sz="0" w:space="0"/>
          <w:bottom w:val="none" w:color="auto" w:sz="0" w:space="0"/>
          <w:right w:val="none" w:color="auto" w:sz="0" w:space="0"/>
          <w:between w:val="none" w:color="auto" w:sz="0" w:space="0"/>
        </w:pBdr>
        <w:spacing w:after="0" w:line="240" w:lineRule="auto"/>
        <w:ind w:left="284"/>
        <w:jc w:val="both"/>
        <w:rPr>
          <w:rFonts w:eastAsia="Ecofont_Spranq_eco_Sans" w:cs="Calibri"/>
          <w:color w:val="000000"/>
          <w:lang w:eastAsia="pt-BR"/>
        </w:rPr>
      </w:pPr>
    </w:p>
    <w:p w14:paraId="4B263FE0">
      <w:pPr>
        <w:pStyle w:val="16"/>
        <w:numPr>
          <w:ilvl w:val="1"/>
          <w:numId w:val="3"/>
        </w:numPr>
        <w:rPr>
          <w:rFonts w:ascii="Calibri" w:hAnsi="Calibri" w:eastAsia="Ecofont_Spranq_eco_Sans" w:cs="Calibri"/>
          <w:lang w:eastAsia="pt-BR"/>
        </w:rPr>
      </w:pPr>
      <w:r>
        <w:rPr>
          <w:rFonts w:ascii="Calibri" w:hAnsi="Calibri" w:eastAsia="Calibri" w:cs="Calibri"/>
          <w:lang w:eastAsia="pt-BR"/>
        </w:rPr>
        <w:t>As despesas para atender a esta licitação estão programadas em dotação orçamentária própria, prevista no orçamento do Municipio para o exercício de 2024, na classificação descrito pelo parecer contábel anexo a esse processo, de acordo solicitado por cada secretaria.</w:t>
      </w:r>
    </w:p>
    <w:p w14:paraId="1EAEB68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Ecofont_Spranq_eco_Sans" w:cs="Calibri"/>
          <w:color w:val="000000"/>
          <w:lang w:eastAsia="pt-BR"/>
        </w:rPr>
      </w:pPr>
    </w:p>
    <w:p w14:paraId="2F9CF644">
      <w:pPr>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spacing w:after="0" w:line="240" w:lineRule="auto"/>
        <w:ind w:left="284" w:hanging="284"/>
        <w:jc w:val="both"/>
        <w:rPr>
          <w:rFonts w:eastAsia="Ecofont_Spranq_eco_Sans" w:cs="Calibri"/>
          <w:color w:val="000000"/>
          <w:lang w:eastAsia="pt-BR"/>
        </w:rPr>
      </w:pPr>
      <w:r>
        <w:rPr>
          <w:rFonts w:eastAsia="Ecofont_Spranq_eco_Sans" w:cs="Calibri"/>
          <w:b/>
          <w:bCs/>
          <w:color w:val="000000"/>
          <w:lang w:eastAsia="pt-BR"/>
        </w:rPr>
        <w:t xml:space="preserve">ESTIMATIVA DOS PREÇOS REFERENCIAIS: </w:t>
      </w:r>
    </w:p>
    <w:p w14:paraId="33A06266">
      <w:pPr>
        <w:spacing w:after="0" w:line="240" w:lineRule="auto"/>
        <w:jc w:val="both"/>
        <w:rPr>
          <w:rFonts w:cs="Calibri"/>
          <w:b/>
          <w:lang w:eastAsia="pt-BR"/>
        </w:rPr>
      </w:pPr>
    </w:p>
    <w:p w14:paraId="2AEBB8C6">
      <w:pPr>
        <w:pStyle w:val="16"/>
        <w:numPr>
          <w:ilvl w:val="1"/>
          <w:numId w:val="3"/>
        </w:numPr>
        <w:rPr>
          <w:rFonts w:ascii="Calibri" w:hAnsi="Calibri" w:eastAsia="Calibri" w:cs="Calibri"/>
          <w:b/>
          <w:bCs/>
          <w:color w:val="632523" w:themeColor="accent2" w:themeShade="80"/>
          <w:u w:val="single"/>
          <w:lang w:eastAsia="pt-BR"/>
        </w:rPr>
      </w:pPr>
      <w:r>
        <w:rPr>
          <w:rFonts w:ascii="Calibri" w:hAnsi="Calibri" w:eastAsia="Calibri" w:cs="Calibri"/>
          <w:lang w:eastAsia="pt-BR"/>
        </w:rPr>
        <w:t>O custo estimado da contratação é de R</w:t>
      </w:r>
      <w:r>
        <w:rPr>
          <w:rFonts w:ascii="Calibri" w:hAnsi="Calibri" w:eastAsia="Calibri" w:cs="Calibri"/>
          <w:b/>
          <w:bCs/>
          <w:color w:val="632523" w:themeColor="accent2" w:themeShade="80"/>
          <w:u w:val="single"/>
          <w:lang w:eastAsia="pt-BR"/>
        </w:rPr>
        <w:t>$ 27.487.208,45 ( vinte e sete milhões, quatrocentos e oitenta e sete mil, duzentos e oito reais e quarenta e cinco centavos  .</w:t>
      </w:r>
    </w:p>
    <w:p w14:paraId="301C55FA">
      <w:pPr>
        <w:tabs>
          <w:tab w:val="left" w:pos="851"/>
        </w:tabs>
        <w:spacing w:after="0" w:line="240" w:lineRule="auto"/>
        <w:jc w:val="both"/>
        <w:rPr>
          <w:rFonts w:cs="Calibri"/>
          <w:b/>
          <w:bCs/>
          <w:u w:val="single"/>
          <w:lang w:eastAsia="pt-BR"/>
        </w:rPr>
      </w:pPr>
    </w:p>
    <w:p w14:paraId="4A1B2DB0">
      <w:pPr>
        <w:tabs>
          <w:tab w:val="left" w:pos="851"/>
        </w:tabs>
        <w:spacing w:after="0" w:line="240" w:lineRule="auto"/>
        <w:ind w:left="284"/>
        <w:jc w:val="both"/>
        <w:rPr>
          <w:rFonts w:cs="Calibri"/>
          <w:lang w:eastAsia="pt-BR"/>
        </w:rPr>
      </w:pPr>
    </w:p>
    <w:p w14:paraId="0FB498ED">
      <w:pPr>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spacing w:after="0" w:line="240" w:lineRule="auto"/>
        <w:ind w:left="284" w:hanging="284"/>
        <w:jc w:val="both"/>
        <w:rPr>
          <w:rFonts w:eastAsia="Ecofont_Spranq_eco_Sans" w:cs="Calibri"/>
          <w:color w:val="000000"/>
          <w:lang w:eastAsia="pt-BR"/>
        </w:rPr>
      </w:pPr>
      <w:r>
        <w:rPr>
          <w:rFonts w:cs="Calibri"/>
          <w:b/>
          <w:color w:val="000000"/>
          <w:lang w:eastAsia="pt-BR"/>
        </w:rPr>
        <w:t>DA SUBCONTRATAÇÃO.</w:t>
      </w:r>
    </w:p>
    <w:p w14:paraId="1E5B635D">
      <w:pPr>
        <w:pBdr>
          <w:top w:val="none" w:color="auto" w:sz="0" w:space="0"/>
          <w:left w:val="none" w:color="auto" w:sz="0" w:space="0"/>
          <w:bottom w:val="none" w:color="auto" w:sz="0" w:space="0"/>
          <w:right w:val="none" w:color="auto" w:sz="0" w:space="0"/>
          <w:between w:val="none" w:color="auto" w:sz="0" w:space="0"/>
        </w:pBdr>
        <w:spacing w:after="0" w:line="240" w:lineRule="auto"/>
        <w:ind w:left="405"/>
        <w:jc w:val="both"/>
        <w:rPr>
          <w:rFonts w:cs="Calibri"/>
          <w:color w:val="000000"/>
          <w:lang w:eastAsia="pt-BR"/>
        </w:rPr>
      </w:pPr>
    </w:p>
    <w:p w14:paraId="32FFA128">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Ecofont_Spranq_eco_Sans" w:cs="Calibri"/>
          <w:lang w:eastAsia="pt-BR"/>
        </w:rPr>
      </w:pPr>
      <w:r>
        <w:rPr>
          <w:rFonts w:cs="Calibri"/>
          <w:color w:val="000000"/>
          <w:lang w:eastAsia="pt-BR"/>
        </w:rPr>
        <w:t>Não será admitida a subcontratação do objeto licitatório.</w:t>
      </w:r>
    </w:p>
    <w:p w14:paraId="13D6421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Ecofont_Spranq_eco_Sans" w:cs="Calibri"/>
          <w:lang w:eastAsia="pt-BR"/>
        </w:rPr>
      </w:pPr>
    </w:p>
    <w:p w14:paraId="1DB3306C">
      <w:pPr>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spacing w:after="0" w:line="240" w:lineRule="auto"/>
        <w:ind w:left="284" w:hanging="284"/>
        <w:jc w:val="both"/>
        <w:rPr>
          <w:rFonts w:eastAsia="Ecofont_Spranq_eco_Sans" w:cs="Calibri"/>
          <w:color w:val="000000"/>
          <w:lang w:eastAsia="pt-BR"/>
        </w:rPr>
      </w:pPr>
      <w:r>
        <w:rPr>
          <w:rFonts w:cs="Calibri"/>
          <w:b/>
          <w:color w:val="000000"/>
          <w:lang w:eastAsia="pt-BR"/>
        </w:rPr>
        <w:t xml:space="preserve"> DA ALTERAÇÃO SUBJETIVA.</w:t>
      </w:r>
    </w:p>
    <w:p w14:paraId="7E55698F">
      <w:pPr>
        <w:tabs>
          <w:tab w:val="left" w:pos="426"/>
        </w:tabs>
        <w:spacing w:after="0" w:line="240" w:lineRule="auto"/>
        <w:jc w:val="both"/>
        <w:rPr>
          <w:rFonts w:cs="Calibri"/>
          <w:color w:val="0000FF"/>
          <w:lang w:eastAsia="pt-BR"/>
        </w:rPr>
      </w:pPr>
    </w:p>
    <w:p w14:paraId="2DBF9A59">
      <w:pPr>
        <w:numPr>
          <w:ilvl w:val="1"/>
          <w:numId w:val="3"/>
        </w:numPr>
        <w:tabs>
          <w:tab w:val="left" w:pos="426"/>
        </w:tabs>
        <w:spacing w:after="0" w:line="240" w:lineRule="auto"/>
        <w:jc w:val="both"/>
        <w:rPr>
          <w:rFonts w:eastAsia="Ecofont_Spranq_eco_Sans" w:cs="Calibri"/>
          <w:lang w:eastAsia="pt-BR"/>
        </w:rPr>
      </w:pPr>
      <w:r>
        <w:rPr>
          <w:rFonts w:cs="Calibri"/>
          <w:lang w:eastAsia="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A910480">
      <w:pPr>
        <w:tabs>
          <w:tab w:val="left" w:pos="426"/>
        </w:tabs>
        <w:spacing w:after="0" w:line="240" w:lineRule="auto"/>
        <w:ind w:left="405"/>
        <w:jc w:val="both"/>
        <w:rPr>
          <w:rFonts w:cs="Calibri"/>
          <w:lang w:eastAsia="pt-BR"/>
        </w:rPr>
      </w:pPr>
    </w:p>
    <w:p w14:paraId="186676DF">
      <w:pPr>
        <w:tabs>
          <w:tab w:val="left" w:pos="426"/>
        </w:tabs>
        <w:spacing w:after="0" w:line="240" w:lineRule="auto"/>
        <w:jc w:val="both"/>
        <w:rPr>
          <w:rFonts w:cs="Calibri"/>
          <w:color w:val="0000FF"/>
          <w:lang w:eastAsia="pt-BR"/>
        </w:rPr>
      </w:pPr>
    </w:p>
    <w:p w14:paraId="2DEB10B8">
      <w:pPr>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spacing w:after="0" w:line="240" w:lineRule="auto"/>
        <w:ind w:left="284" w:hanging="284"/>
        <w:jc w:val="both"/>
        <w:rPr>
          <w:rFonts w:eastAsia="Ecofont_Spranq_eco_Sans" w:cs="Calibri"/>
          <w:color w:val="000000"/>
          <w:lang w:eastAsia="pt-BR"/>
        </w:rPr>
      </w:pPr>
      <w:r>
        <w:rPr>
          <w:rFonts w:cs="Calibri"/>
          <w:b/>
          <w:color w:val="000000"/>
          <w:lang w:eastAsia="pt-BR"/>
        </w:rPr>
        <w:t xml:space="preserve"> DO MODELO DE GESTÃO DO OBJETO E DO CONTRATO.</w:t>
      </w:r>
    </w:p>
    <w:p w14:paraId="2DED362A">
      <w:pPr>
        <w:spacing w:after="0" w:line="240" w:lineRule="auto"/>
        <w:jc w:val="both"/>
        <w:rPr>
          <w:rFonts w:cs="Calibri"/>
          <w:b/>
          <w:lang w:eastAsia="pt-BR"/>
        </w:rPr>
      </w:pPr>
    </w:p>
    <w:p w14:paraId="0043C280">
      <w:pPr>
        <w:pStyle w:val="18"/>
        <w:numPr>
          <w:ilvl w:val="1"/>
          <w:numId w:val="3"/>
        </w:numPr>
        <w:spacing w:after="288" w:afterLines="120" w:line="240" w:lineRule="auto"/>
        <w:rPr>
          <w:rFonts w:ascii="Calibri" w:hAnsi="Calibri" w:cs="Calibri"/>
          <w:sz w:val="22"/>
          <w:szCs w:val="22"/>
        </w:rPr>
      </w:pPr>
      <w:r>
        <w:rPr>
          <w:rFonts w:ascii="Calibri" w:hAnsi="Calibri" w:eastAsia="Arial" w:cs="Calibri"/>
          <w:color w:val="auto"/>
          <w:sz w:val="22"/>
          <w:szCs w:val="22"/>
        </w:rPr>
        <w:t>O contrato deverá ser executado fielmente pelas partes, de acordo com as cláusulas avençadas e as normas da Lei nº 14.133, de 2021, e cada parte responderá pelas consequências de sua inexecução total ou parcial.</w:t>
      </w:r>
    </w:p>
    <w:p w14:paraId="428968CA">
      <w:pPr>
        <w:pStyle w:val="18"/>
        <w:numPr>
          <w:ilvl w:val="1"/>
          <w:numId w:val="3"/>
        </w:numPr>
        <w:spacing w:after="288" w:afterLines="120" w:line="240" w:lineRule="auto"/>
        <w:rPr>
          <w:rFonts w:ascii="Calibri" w:hAnsi="Calibri" w:cs="Calibri"/>
          <w:sz w:val="22"/>
          <w:szCs w:val="22"/>
        </w:rPr>
      </w:pPr>
      <w:r>
        <w:rPr>
          <w:rFonts w:ascii="Calibri" w:hAnsi="Calibri" w:cs="Calibri"/>
          <w:sz w:val="22"/>
          <w:szCs w:val="22"/>
        </w:rPr>
        <w:t>Em caso de impedimento, ordem de paralisação ou suspensão do contrato, o cronograma de execução será prorrogado automaticamente pelo tempo correspondente, anotadas tais circunstâncias mediante simples apostila.</w:t>
      </w:r>
    </w:p>
    <w:p w14:paraId="2C85E161">
      <w:pPr>
        <w:pStyle w:val="18"/>
        <w:numPr>
          <w:ilvl w:val="1"/>
          <w:numId w:val="3"/>
        </w:numPr>
        <w:spacing w:after="288" w:afterLines="120" w:line="240" w:lineRule="auto"/>
        <w:rPr>
          <w:rFonts w:ascii="Calibri" w:hAnsi="Calibri" w:cs="Calibri"/>
          <w:sz w:val="22"/>
          <w:szCs w:val="22"/>
        </w:rPr>
      </w:pPr>
      <w:r>
        <w:rPr>
          <w:rFonts w:ascii="Calibri" w:hAnsi="Calibri" w:cs="Calibri"/>
          <w:sz w:val="22"/>
          <w:szCs w:val="22"/>
        </w:rPr>
        <w:t>As comunicações entre o órgão ou entidade e a contratada devem ser realizadas por escrito sempre que o ato exigir tal formalidade, admitindo-se o uso de mensagem eletrônica para esse fim.</w:t>
      </w:r>
    </w:p>
    <w:p w14:paraId="27241FDB">
      <w:pPr>
        <w:pStyle w:val="18"/>
        <w:numPr>
          <w:ilvl w:val="1"/>
          <w:numId w:val="3"/>
        </w:numPr>
        <w:spacing w:after="288" w:afterLines="120" w:line="240" w:lineRule="auto"/>
        <w:rPr>
          <w:rFonts w:ascii="Calibri" w:hAnsi="Calibri" w:cs="Calibri"/>
          <w:sz w:val="22"/>
          <w:szCs w:val="22"/>
        </w:rPr>
      </w:pPr>
      <w:r>
        <w:rPr>
          <w:rFonts w:ascii="Calibri" w:hAnsi="Calibri" w:cs="Calibri"/>
          <w:sz w:val="22"/>
          <w:szCs w:val="22"/>
        </w:rPr>
        <w:t>O órgão ou entidade poderá convocar representante da empresa para adoção de providências que devam ser cumpridas de imediato.</w:t>
      </w:r>
    </w:p>
    <w:p w14:paraId="2FE6D154">
      <w:pPr>
        <w:pStyle w:val="18"/>
        <w:numPr>
          <w:ilvl w:val="1"/>
          <w:numId w:val="3"/>
        </w:numPr>
        <w:spacing w:after="288" w:afterLines="120" w:line="240" w:lineRule="auto"/>
        <w:rPr>
          <w:rFonts w:ascii="Calibri" w:hAnsi="Calibri" w:cs="Calibri"/>
          <w:sz w:val="22"/>
          <w:szCs w:val="22"/>
        </w:rPr>
      </w:pPr>
      <w:r>
        <w:rPr>
          <w:rFonts w:ascii="Calibri" w:hAnsi="Calibri" w:cs="Calibri"/>
          <w:sz w:val="22"/>
          <w:szCs w:val="22"/>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t>Lei nº 14.133, de 2021, art. 117, caput</w:t>
      </w:r>
      <w:r>
        <w:fldChar w:fldCharType="end"/>
      </w:r>
      <w:r>
        <w:rPr>
          <w:rFonts w:ascii="Calibri" w:hAnsi="Calibri" w:cs="Calibri"/>
          <w:sz w:val="22"/>
          <w:szCs w:val="22"/>
        </w:rPr>
        <w:t>).</w:t>
      </w:r>
    </w:p>
    <w:p w14:paraId="44F942E8">
      <w:pPr>
        <w:pStyle w:val="18"/>
        <w:numPr>
          <w:ilvl w:val="1"/>
          <w:numId w:val="3"/>
        </w:numPr>
        <w:spacing w:line="240" w:lineRule="auto"/>
        <w:rPr>
          <w:rFonts w:ascii="Calibri" w:hAnsi="Calibri" w:eastAsia="Ecofont_Spranq_eco_Sans" w:cs="Calibri"/>
          <w:sz w:val="22"/>
          <w:szCs w:val="22"/>
        </w:rPr>
      </w:pPr>
      <w:r>
        <w:rPr>
          <w:rFonts w:ascii="Calibri" w:hAnsi="Calibri" w:cs="Calibri"/>
          <w:sz w:val="22"/>
          <w:szCs w:val="22"/>
        </w:rPr>
        <w:t xml:space="preserve">O fiscal do contrato será auxiliado pelos órgãos de assessoramento jurídico e de controle interno da Administração. </w:t>
      </w:r>
    </w:p>
    <w:p w14:paraId="29888B62">
      <w:pPr>
        <w:pStyle w:val="18"/>
        <w:numPr>
          <w:ilvl w:val="1"/>
          <w:numId w:val="3"/>
        </w:numPr>
        <w:spacing w:after="288" w:afterLines="120" w:line="240" w:lineRule="auto"/>
        <w:rPr>
          <w:rFonts w:ascii="Calibri" w:hAnsi="Calibri" w:cs="Calibri"/>
          <w:sz w:val="22"/>
          <w:szCs w:val="22"/>
        </w:rPr>
      </w:pPr>
      <w:r>
        <w:rPr>
          <w:rFonts w:ascii="Calibri" w:hAnsi="Calibri" w:cs="Calibri"/>
          <w:sz w:val="22"/>
          <w:szCs w:val="22"/>
        </w:rPr>
        <w:t>O fiscal técnico do contrato acompanhará a execução do contrato, para que sejam cumpridas todas as condições estabelecidas no contrato, de modo a assegurar os melhores resultados para a Administração. (Decreto nº 11.246, de 2022, art. 22, VI);</w:t>
      </w:r>
    </w:p>
    <w:p w14:paraId="765804EA">
      <w:pPr>
        <w:pStyle w:val="19"/>
        <w:numPr>
          <w:ilvl w:val="2"/>
          <w:numId w:val="3"/>
        </w:numPr>
        <w:spacing w:after="288" w:afterLines="120" w:line="240" w:lineRule="auto"/>
        <w:rPr>
          <w:rFonts w:ascii="Calibri" w:hAnsi="Calibri" w:cs="Calibri"/>
          <w:sz w:val="22"/>
          <w:szCs w:val="22"/>
        </w:rPr>
      </w:pPr>
      <w:r>
        <w:rPr>
          <w:rFonts w:ascii="Calibri" w:hAnsi="Calibri" w:cs="Calibri"/>
          <w:sz w:val="22"/>
          <w:szCs w:val="22"/>
        </w:rPr>
        <w:t xml:space="preserve">O fiscal técnico do contrato anotará no histórico de gerenciamento do contrato todas as ocorrências relacionadas à execução do contrato, com a descrição do que for necessário para a regularização das faltas ou dos defeitos observados, nos termos da </w:t>
      </w:r>
      <w:r>
        <w:fldChar w:fldCharType="begin"/>
      </w:r>
      <w:r>
        <w:instrText xml:space="preserve"> HYPERLINK "http://www.planalto.gov.br/ccivil_03/_ato2019-2022/2021/lei/L14133.htm" \l "art117§1" </w:instrText>
      </w:r>
      <w:r>
        <w:fldChar w:fldCharType="separate"/>
      </w:r>
      <w:r>
        <w:t>Lei nº 14.133, de 2021, art. 117, §1º</w:t>
      </w:r>
      <w:r>
        <w:fldChar w:fldCharType="end"/>
      </w:r>
      <w:r>
        <w:rPr>
          <w:rFonts w:ascii="Calibri" w:hAnsi="Calibri" w:cs="Calibri"/>
          <w:sz w:val="22"/>
          <w:szCs w:val="22"/>
        </w:rPr>
        <w:t xml:space="preserve">. </w:t>
      </w:r>
    </w:p>
    <w:p w14:paraId="29C18ECD">
      <w:pPr>
        <w:pStyle w:val="19"/>
        <w:numPr>
          <w:ilvl w:val="2"/>
          <w:numId w:val="3"/>
        </w:numPr>
        <w:spacing w:after="288" w:afterLines="120" w:line="240" w:lineRule="auto"/>
        <w:rPr>
          <w:rFonts w:ascii="Calibri" w:hAnsi="Calibri" w:cs="Calibri"/>
          <w:sz w:val="22"/>
          <w:szCs w:val="22"/>
        </w:rPr>
      </w:pPr>
      <w:r>
        <w:rPr>
          <w:rFonts w:ascii="Calibri" w:hAnsi="Calibri" w:cs="Calibri"/>
          <w:sz w:val="22"/>
          <w:szCs w:val="22"/>
        </w:rPr>
        <w:t xml:space="preserve">Identificada qualquer inexatidão ou irregularidade, o fiscal técnico do contrato emitirá notificações para a correção da execução do contrato, determinando prazo para a correção. </w:t>
      </w:r>
    </w:p>
    <w:p w14:paraId="019029D0">
      <w:pPr>
        <w:pStyle w:val="19"/>
        <w:numPr>
          <w:ilvl w:val="2"/>
          <w:numId w:val="3"/>
        </w:numPr>
        <w:spacing w:after="288" w:afterLines="120" w:line="240" w:lineRule="auto"/>
        <w:rPr>
          <w:rFonts w:ascii="Calibri" w:hAnsi="Calibri" w:cs="Calibri"/>
          <w:sz w:val="22"/>
          <w:szCs w:val="22"/>
        </w:rPr>
      </w:pPr>
      <w:r>
        <w:rPr>
          <w:rFonts w:ascii="Calibri" w:hAnsi="Calibri" w:cs="Calibri"/>
          <w:sz w:val="22"/>
          <w:szCs w:val="22"/>
        </w:rPr>
        <w:t>O fiscal técnico do contrato informará ao gestor do contato, em tempo hábil, a situação que demandar decisão ou adoção de medidas que ultrapassem sua competência, para que adote as medidas necessárias e saneadoras, se for o caso.</w:t>
      </w:r>
    </w:p>
    <w:p w14:paraId="12A0D427">
      <w:pPr>
        <w:pStyle w:val="19"/>
        <w:numPr>
          <w:ilvl w:val="2"/>
          <w:numId w:val="3"/>
        </w:numPr>
        <w:spacing w:after="288" w:afterLines="120" w:line="240" w:lineRule="auto"/>
        <w:rPr>
          <w:rFonts w:ascii="Calibri" w:hAnsi="Calibri" w:cs="Calibri"/>
          <w:sz w:val="22"/>
          <w:szCs w:val="22"/>
        </w:rPr>
      </w:pPr>
      <w:r>
        <w:rPr>
          <w:rFonts w:ascii="Calibri" w:hAnsi="Calibri" w:cs="Calibri"/>
          <w:sz w:val="22"/>
          <w:szCs w:val="22"/>
        </w:rPr>
        <w:t>No caso de ocorrências que possam inviabilizar a execução do contrato nas datas aprazadas, o fiscal técnico do contrato comunicará o fato imediatamente ao gestor do contrato.</w:t>
      </w:r>
    </w:p>
    <w:p w14:paraId="3EF78980">
      <w:pPr>
        <w:pStyle w:val="19"/>
        <w:numPr>
          <w:ilvl w:val="2"/>
          <w:numId w:val="3"/>
        </w:numPr>
        <w:spacing w:after="288" w:afterLines="120" w:line="240" w:lineRule="auto"/>
        <w:rPr>
          <w:rFonts w:ascii="Calibri" w:hAnsi="Calibri" w:cs="Calibri"/>
          <w:sz w:val="22"/>
          <w:szCs w:val="22"/>
        </w:rPr>
      </w:pPr>
      <w:r>
        <w:rPr>
          <w:rFonts w:ascii="Calibri" w:hAnsi="Calibri" w:cs="Calibri"/>
          <w:sz w:val="22"/>
          <w:szCs w:val="22"/>
        </w:rPr>
        <w:t>O fiscal técnico do contrato comunicar ao gestor do contrato, em tempo hábil, o término do contrato sob sua responsabilidade, com vistas à renovação tempestiva ou à prorrogação contratual.</w:t>
      </w:r>
    </w:p>
    <w:p w14:paraId="3962D4B8">
      <w:pPr>
        <w:pStyle w:val="18"/>
        <w:numPr>
          <w:ilvl w:val="1"/>
          <w:numId w:val="3"/>
        </w:numPr>
        <w:spacing w:after="288" w:afterLines="120" w:line="240" w:lineRule="auto"/>
        <w:rPr>
          <w:rFonts w:ascii="Calibri" w:hAnsi="Calibri" w:cs="Calibri"/>
          <w:sz w:val="22"/>
          <w:szCs w:val="22"/>
        </w:rPr>
      </w:pPr>
      <w:r>
        <w:rPr>
          <w:rFonts w:ascii="Calibri" w:hAnsi="Calibri" w:cs="Calibri"/>
          <w:sz w:val="22"/>
          <w:szCs w:val="22"/>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F877781">
      <w:pPr>
        <w:pStyle w:val="19"/>
        <w:numPr>
          <w:ilvl w:val="2"/>
          <w:numId w:val="3"/>
        </w:numPr>
        <w:spacing w:after="288" w:afterLines="120" w:line="240" w:lineRule="auto"/>
        <w:rPr>
          <w:rFonts w:ascii="Calibri" w:hAnsi="Calibri" w:cs="Calibri"/>
          <w:sz w:val="22"/>
          <w:szCs w:val="22"/>
        </w:rPr>
      </w:pPr>
      <w:r>
        <w:rPr>
          <w:rFonts w:ascii="Calibri" w:hAnsi="Calibri" w:cs="Calibri"/>
          <w:sz w:val="22"/>
          <w:szCs w:val="22"/>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2B004F7B">
      <w:pPr>
        <w:pStyle w:val="18"/>
        <w:numPr>
          <w:ilvl w:val="1"/>
          <w:numId w:val="3"/>
        </w:numPr>
        <w:spacing w:after="288" w:afterLines="120" w:line="240" w:lineRule="auto"/>
        <w:rPr>
          <w:rFonts w:ascii="Calibri" w:hAnsi="Calibri" w:cs="Calibri"/>
          <w:sz w:val="22"/>
          <w:szCs w:val="22"/>
        </w:rPr>
      </w:pPr>
      <w:r>
        <w:rPr>
          <w:rFonts w:ascii="Calibri" w:hAnsi="Calibri" w:cs="Calibri"/>
          <w:sz w:val="22"/>
          <w:szCs w:val="22"/>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45F5DD54">
      <w:pPr>
        <w:pStyle w:val="19"/>
        <w:numPr>
          <w:ilvl w:val="2"/>
          <w:numId w:val="3"/>
        </w:numPr>
        <w:spacing w:after="288" w:afterLines="120" w:line="240" w:lineRule="auto"/>
        <w:rPr>
          <w:rFonts w:ascii="Calibri" w:hAnsi="Calibri" w:cs="Calibri"/>
          <w:sz w:val="22"/>
          <w:szCs w:val="22"/>
        </w:rPr>
      </w:pPr>
      <w:r>
        <w:rPr>
          <w:rFonts w:ascii="Calibri" w:hAnsi="Calibri" w:cs="Calibri"/>
          <w:sz w:val="22"/>
          <w:szCs w:val="22"/>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0438A979">
      <w:pPr>
        <w:pStyle w:val="19"/>
        <w:numPr>
          <w:ilvl w:val="2"/>
          <w:numId w:val="3"/>
        </w:numPr>
        <w:spacing w:after="288" w:afterLines="120" w:line="240" w:lineRule="auto"/>
        <w:rPr>
          <w:rFonts w:ascii="Calibri" w:hAnsi="Calibri" w:cs="Calibri"/>
          <w:sz w:val="22"/>
          <w:szCs w:val="22"/>
        </w:rPr>
      </w:pPr>
      <w:r>
        <w:rPr>
          <w:rFonts w:ascii="Calibri" w:hAnsi="Calibri" w:cs="Calibri"/>
          <w:sz w:val="22"/>
          <w:szCs w:val="22"/>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0CCA4527">
      <w:pPr>
        <w:pStyle w:val="19"/>
        <w:numPr>
          <w:ilvl w:val="2"/>
          <w:numId w:val="3"/>
        </w:numPr>
        <w:spacing w:after="288" w:afterLines="120" w:line="240" w:lineRule="auto"/>
        <w:rPr>
          <w:rFonts w:ascii="Calibri" w:hAnsi="Calibri" w:cs="Calibri"/>
          <w:sz w:val="22"/>
          <w:szCs w:val="22"/>
        </w:rPr>
      </w:pPr>
      <w:r>
        <w:rPr>
          <w:rFonts w:ascii="Calibri" w:hAnsi="Calibri" w:cs="Calibri"/>
          <w:sz w:val="22"/>
          <w:szCs w:val="22"/>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46CB9381">
      <w:pPr>
        <w:pStyle w:val="19"/>
        <w:numPr>
          <w:ilvl w:val="2"/>
          <w:numId w:val="3"/>
        </w:numPr>
        <w:spacing w:after="288" w:afterLines="120" w:line="240" w:lineRule="auto"/>
        <w:rPr>
          <w:rFonts w:ascii="Calibri" w:hAnsi="Calibri" w:cs="Calibri"/>
          <w:sz w:val="22"/>
          <w:szCs w:val="22"/>
        </w:rPr>
      </w:pPr>
      <w:r>
        <w:rPr>
          <w:rFonts w:ascii="Calibri" w:hAnsi="Calibri" w:cs="Calibri"/>
          <w:sz w:val="22"/>
          <w:szCs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0AE68765">
      <w:pPr>
        <w:pStyle w:val="18"/>
        <w:numPr>
          <w:ilvl w:val="1"/>
          <w:numId w:val="3"/>
        </w:numPr>
        <w:spacing w:after="288" w:afterLines="120" w:line="240" w:lineRule="auto"/>
        <w:rPr>
          <w:rFonts w:ascii="Calibri" w:hAnsi="Calibri" w:cs="Calibri"/>
          <w:sz w:val="22"/>
          <w:szCs w:val="22"/>
        </w:rPr>
      </w:pPr>
      <w:r>
        <w:rPr>
          <w:rFonts w:ascii="Calibri" w:hAnsi="Calibri" w:cs="Calibri"/>
          <w:sz w:val="22"/>
          <w:szCs w:val="22"/>
        </w:rPr>
        <w:t>O fiscal administrativo do contrato comunicará ao gestor do contrato, em tempo hábil, o término do contrato sob sua responsabilidade, com vistas à tempestiva renovação ou prorrogação contratual.</w:t>
      </w:r>
    </w:p>
    <w:p w14:paraId="48E4E4C3">
      <w:pPr>
        <w:pStyle w:val="18"/>
        <w:numPr>
          <w:ilvl w:val="1"/>
          <w:numId w:val="3"/>
        </w:numPr>
        <w:spacing w:after="288" w:afterLines="120" w:line="240" w:lineRule="auto"/>
        <w:rPr>
          <w:rFonts w:ascii="Calibri" w:hAnsi="Calibri" w:cs="Calibri"/>
          <w:sz w:val="22"/>
          <w:szCs w:val="22"/>
        </w:rPr>
      </w:pPr>
      <w:r>
        <w:rPr>
          <w:rFonts w:ascii="Calibri" w:hAnsi="Calibri" w:cs="Calibri"/>
          <w:sz w:val="22"/>
          <w:szCs w:val="22"/>
        </w:rPr>
        <w:t>O gestor do contrato deverá elaborará relatório final com informações sobre a consecução dos objetivos que tenham justificado a contratação e eventuais condutas a serem adotadas para o aprimoramento das atividades da Administração.</w:t>
      </w:r>
    </w:p>
    <w:p w14:paraId="1028FA17">
      <w:pPr>
        <w:numPr>
          <w:ilvl w:val="0"/>
          <w:numId w:val="3"/>
        </w:numPr>
        <w:pBdr>
          <w:top w:val="single" w:color="auto" w:sz="4" w:space="1"/>
          <w:left w:val="single" w:color="auto" w:sz="4" w:space="1"/>
          <w:bottom w:val="single" w:color="auto" w:sz="4" w:space="1"/>
          <w:right w:val="single" w:color="auto" w:sz="4" w:space="1"/>
          <w:between w:val="single" w:color="auto" w:sz="4" w:space="1"/>
        </w:pBdr>
        <w:shd w:val="clear" w:color="auto" w:fill="D7E3BC"/>
        <w:spacing w:after="0" w:line="240" w:lineRule="auto"/>
        <w:jc w:val="both"/>
        <w:rPr>
          <w:rFonts w:eastAsia="Ecofont_Spranq_eco_Sans" w:cs="Calibri"/>
          <w:color w:val="000000"/>
          <w:lang w:eastAsia="pt-BR"/>
        </w:rPr>
      </w:pPr>
      <w:r>
        <w:rPr>
          <w:rFonts w:cs="Calibri"/>
          <w:b/>
          <w:color w:val="000000"/>
          <w:lang w:eastAsia="pt-BR"/>
        </w:rPr>
        <w:t>DA FORMA E CRITÉRIOS DE SELEÇÃO DO FORNECEDOR.</w:t>
      </w:r>
    </w:p>
    <w:p w14:paraId="0F0EF164">
      <w:pPr>
        <w:pStyle w:val="31"/>
        <w:spacing w:before="120" w:after="288" w:afterLines="120"/>
        <w:rPr>
          <w:rFonts w:ascii="Calibri" w:hAnsi="Calibri" w:cs="Calibri"/>
          <w:color w:val="auto"/>
          <w:sz w:val="22"/>
          <w:szCs w:val="22"/>
          <w:highlight w:val="yellow"/>
        </w:rPr>
      </w:pPr>
      <w:r>
        <w:rPr>
          <w:rFonts w:ascii="Calibri" w:hAnsi="Calibri" w:cs="Calibri"/>
          <w:color w:val="auto"/>
          <w:sz w:val="22"/>
          <w:szCs w:val="22"/>
          <w:lang w:eastAsia="en-US"/>
        </w:rPr>
        <w:t>Forma de seleção e critério de julgamento da proposta</w:t>
      </w:r>
    </w:p>
    <w:p w14:paraId="4B4F432C">
      <w:pPr>
        <w:pStyle w:val="18"/>
        <w:numPr>
          <w:ilvl w:val="1"/>
          <w:numId w:val="3"/>
        </w:numPr>
        <w:spacing w:after="288" w:afterLines="120" w:line="240" w:lineRule="auto"/>
        <w:rPr>
          <w:rFonts w:ascii="Calibri" w:hAnsi="Calibri" w:cs="Calibri"/>
          <w:sz w:val="22"/>
          <w:szCs w:val="22"/>
        </w:rPr>
      </w:pPr>
      <w:r>
        <w:rPr>
          <w:rFonts w:ascii="Calibri" w:hAnsi="Calibri" w:eastAsia="Arial" w:cs="Calibri"/>
          <w:sz w:val="22"/>
          <w:szCs w:val="22"/>
        </w:rPr>
        <w:t>O fornecedor será selecionado por meio da realização de procedimento de LICITAÇÃO, na modalidade PREGÃO, sob a forma ELETRÔNICA, na forma de REGISTRO DE PREÇO, com adoção do critério de julgamento pelo</w:t>
      </w:r>
      <w:r>
        <w:rPr>
          <w:rFonts w:ascii="Calibri" w:hAnsi="Calibri" w:eastAsia="Arial" w:cs="Calibri"/>
          <w:color w:val="FF0000"/>
          <w:sz w:val="22"/>
          <w:szCs w:val="22"/>
        </w:rPr>
        <w:t xml:space="preserve"> </w:t>
      </w:r>
      <w:r>
        <w:rPr>
          <w:rFonts w:ascii="Calibri" w:hAnsi="Calibri" w:eastAsia="Arial" w:cs="Calibri"/>
          <w:color w:val="auto"/>
          <w:sz w:val="22"/>
          <w:szCs w:val="22"/>
        </w:rPr>
        <w:t>menor preço por lote.</w:t>
      </w:r>
    </w:p>
    <w:p w14:paraId="3AD0D184">
      <w:pPr>
        <w:pStyle w:val="31"/>
        <w:spacing w:before="120" w:after="288" w:afterLines="120"/>
        <w:rPr>
          <w:rFonts w:ascii="Calibri" w:hAnsi="Calibri" w:cs="Calibri"/>
          <w:sz w:val="22"/>
          <w:szCs w:val="22"/>
        </w:rPr>
      </w:pPr>
      <w:r>
        <w:rPr>
          <w:rFonts w:ascii="Calibri" w:hAnsi="Calibri" w:cs="Calibri"/>
          <w:color w:val="auto"/>
          <w:sz w:val="22"/>
          <w:szCs w:val="22"/>
          <w:lang w:eastAsia="en-US"/>
        </w:rPr>
        <w:t>Exigências de habilitação</w:t>
      </w:r>
      <w:r>
        <w:rPr>
          <w:rFonts w:ascii="Calibri" w:hAnsi="Calibri" w:cs="Calibri"/>
          <w:b w:val="0"/>
          <w:bCs w:val="0"/>
          <w:sz w:val="22"/>
          <w:szCs w:val="22"/>
        </w:rPr>
        <w:t xml:space="preserve"> </w:t>
      </w:r>
    </w:p>
    <w:p w14:paraId="78028952">
      <w:pPr>
        <w:numPr>
          <w:ilvl w:val="1"/>
          <w:numId w:val="3"/>
        </w:numPr>
        <w:spacing w:before="120" w:after="288" w:afterLines="120" w:line="240" w:lineRule="auto"/>
        <w:jc w:val="both"/>
        <w:rPr>
          <w:rFonts w:cs="Calibri" w:eastAsiaTheme="minorEastAsia"/>
          <w:color w:val="000000"/>
          <w:lang w:eastAsia="pt-BR"/>
        </w:rPr>
      </w:pPr>
      <w:r>
        <w:rPr>
          <w:rFonts w:cs="Calibri" w:eastAsiaTheme="minorEastAsia"/>
          <w:color w:val="000000"/>
          <w:lang w:eastAsia="pt-BR"/>
        </w:rPr>
        <w:t>Para fins de habilitação, deverá o licitante comprovar os seguintes requisitos:</w:t>
      </w:r>
    </w:p>
    <w:p w14:paraId="145AFCDD">
      <w:pPr>
        <w:numPr>
          <w:ilvl w:val="1"/>
          <w:numId w:val="3"/>
        </w:numPr>
        <w:spacing w:before="120" w:after="288" w:afterLines="120" w:line="240" w:lineRule="auto"/>
        <w:jc w:val="both"/>
        <w:rPr>
          <w:rFonts w:cs="Calibri" w:eastAsiaTheme="minorEastAsia"/>
          <w:color w:val="000000"/>
          <w:lang w:eastAsia="pt-BR"/>
        </w:rPr>
      </w:pPr>
      <w:r>
        <w:rPr>
          <w:rFonts w:cs="Calibri" w:eastAsiaTheme="minorEastAsia"/>
          <w:color w:val="000000"/>
          <w:lang w:eastAsia="pt-BR"/>
        </w:rPr>
        <w:t xml:space="preserve"> </w:t>
      </w:r>
      <w:r>
        <w:rPr>
          <w:rFonts w:cs="Calibri"/>
          <w:b/>
          <w:color w:val="000000"/>
          <w:lang w:eastAsia="pt-BR"/>
        </w:rPr>
        <w:t xml:space="preserve">HABILITAÇÃO JURÍDICA: </w:t>
      </w:r>
    </w:p>
    <w:p w14:paraId="01A35752">
      <w:pPr>
        <w:pStyle w:val="16"/>
        <w:numPr>
          <w:ilvl w:val="2"/>
          <w:numId w:val="3"/>
        </w:num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709" w:hanging="426"/>
        <w:rPr>
          <w:rFonts w:ascii="Calibri" w:hAnsi="Calibri" w:eastAsia="Ecofont_Spranq_eco_Sans" w:cs="Calibri"/>
          <w:lang w:eastAsia="pt-BR"/>
        </w:rPr>
      </w:pPr>
      <w:r>
        <w:rPr>
          <w:rFonts w:ascii="Calibri" w:hAnsi="Calibri" w:eastAsia="Calibri" w:cs="Calibri"/>
          <w:color w:val="000000"/>
          <w:lang w:eastAsia="pt-BR"/>
        </w:rPr>
        <w:t>No caso de empresário individual: inscrição no Registro Público de Empresas Mercantis, a cargo da Junta Comercial da respectiva sede;</w:t>
      </w:r>
    </w:p>
    <w:p w14:paraId="72599EA2">
      <w:pPr>
        <w:pStyle w:val="16"/>
        <w:numPr>
          <w:ilvl w:val="2"/>
          <w:numId w:val="3"/>
        </w:num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ind w:left="284" w:firstLine="0"/>
        <w:rPr>
          <w:rFonts w:ascii="Calibri" w:hAnsi="Calibri" w:eastAsia="Ecofont_Spranq_eco_Sans" w:cs="Calibri"/>
          <w:lang w:eastAsia="pt-BR"/>
        </w:rPr>
      </w:pPr>
      <w:r>
        <w:rPr>
          <w:rFonts w:ascii="Calibri" w:hAnsi="Calibri" w:eastAsia="Calibri" w:cs="Calibri"/>
          <w:color w:val="000000"/>
          <w:lang w:eastAsia="pt-BR"/>
        </w:rPr>
        <w:t xml:space="preserve">Em se tratando de 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rFonts w:ascii="Calibri" w:hAnsi="Calibri" w:eastAsia="Calibri" w:cs="Calibri"/>
          <w:color w:val="0066FF"/>
          <w:u w:val="single"/>
          <w:lang w:eastAsia="pt-BR"/>
        </w:rPr>
        <w:t>www.portaldoempreendedor.gov.br</w:t>
      </w:r>
      <w:r>
        <w:rPr>
          <w:rFonts w:ascii="Calibri" w:hAnsi="Calibri" w:eastAsia="Calibri" w:cs="Calibri"/>
          <w:color w:val="0066FF"/>
          <w:u w:val="single"/>
          <w:lang w:eastAsia="pt-BR"/>
        </w:rPr>
        <w:fldChar w:fldCharType="end"/>
      </w:r>
      <w:r>
        <w:rPr>
          <w:rFonts w:ascii="Calibri" w:hAnsi="Calibri" w:eastAsia="Calibri" w:cs="Calibri"/>
          <w:color w:val="0066FF"/>
          <w:lang w:eastAsia="pt-BR"/>
        </w:rPr>
        <w:t>;</w:t>
      </w:r>
    </w:p>
    <w:p w14:paraId="73278F61">
      <w:pPr>
        <w:tabs>
          <w:tab w:val="left" w:pos="851"/>
          <w:tab w:val="left" w:pos="1134"/>
          <w:tab w:val="left" w:pos="1701"/>
        </w:tabs>
        <w:spacing w:after="0" w:line="240" w:lineRule="auto"/>
        <w:ind w:left="284"/>
        <w:jc w:val="both"/>
        <w:rPr>
          <w:rFonts w:cs="Calibri"/>
          <w:color w:val="000000"/>
          <w:lang w:eastAsia="pt-BR"/>
        </w:rPr>
      </w:pPr>
    </w:p>
    <w:p w14:paraId="4FB48296">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spacing w:after="0" w:line="240" w:lineRule="auto"/>
        <w:ind w:left="284" w:firstLine="0"/>
        <w:jc w:val="both"/>
        <w:rPr>
          <w:rFonts w:eastAsia="Ecofont_Spranq_eco_Sans" w:cs="Calibri"/>
          <w:lang w:eastAsia="pt-BR"/>
        </w:rPr>
      </w:pPr>
      <w:r>
        <w:rPr>
          <w:rFonts w:cs="Calibri"/>
          <w:color w:val="000000"/>
          <w:lang w:eastAsia="pt-BR"/>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B028231">
      <w:pPr>
        <w:tabs>
          <w:tab w:val="left" w:pos="851"/>
          <w:tab w:val="left" w:pos="1134"/>
          <w:tab w:val="left" w:pos="1701"/>
        </w:tabs>
        <w:spacing w:after="0" w:line="240" w:lineRule="auto"/>
        <w:ind w:left="284"/>
        <w:jc w:val="both"/>
        <w:rPr>
          <w:rFonts w:cs="Calibri"/>
          <w:color w:val="000000"/>
          <w:lang w:eastAsia="pt-BR"/>
        </w:rPr>
      </w:pPr>
    </w:p>
    <w:p w14:paraId="0A497981">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spacing w:after="0" w:line="240" w:lineRule="auto"/>
        <w:ind w:left="284" w:firstLine="0"/>
        <w:jc w:val="both"/>
        <w:rPr>
          <w:rFonts w:eastAsia="Ecofont_Spranq_eco_Sans" w:cs="Calibri"/>
          <w:lang w:eastAsia="pt-BR"/>
        </w:rPr>
      </w:pPr>
      <w:r>
        <w:rPr>
          <w:rFonts w:cs="Calibri"/>
          <w:color w:val="000000"/>
          <w:lang w:eastAsia="pt-BR"/>
        </w:rPr>
        <w:t>Inscrição no Registro Público de Empresas Mercantis onde opera, com averbação no Registro onde tem sede a matriz, no caso de ser o participante sucursal, filial ou agência;</w:t>
      </w:r>
    </w:p>
    <w:p w14:paraId="3FC70C53">
      <w:pPr>
        <w:tabs>
          <w:tab w:val="left" w:pos="851"/>
          <w:tab w:val="left" w:pos="1134"/>
          <w:tab w:val="left" w:pos="1701"/>
        </w:tabs>
        <w:spacing w:after="0" w:line="240" w:lineRule="auto"/>
        <w:ind w:left="284"/>
        <w:jc w:val="both"/>
        <w:rPr>
          <w:rFonts w:cs="Calibri"/>
          <w:color w:val="000000"/>
          <w:lang w:eastAsia="pt-BR"/>
        </w:rPr>
      </w:pPr>
    </w:p>
    <w:p w14:paraId="5230AA69">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spacing w:after="0" w:line="240" w:lineRule="auto"/>
        <w:ind w:left="284" w:firstLine="0"/>
        <w:jc w:val="both"/>
        <w:rPr>
          <w:rFonts w:eastAsia="Ecofont_Spranq_eco_Sans" w:cs="Calibri"/>
          <w:lang w:eastAsia="pt-BR"/>
        </w:rPr>
      </w:pPr>
      <w:r>
        <w:rPr>
          <w:rFonts w:cs="Calibri"/>
          <w:color w:val="000000"/>
          <w:lang w:eastAsia="pt-BR"/>
        </w:rPr>
        <w:t>No caso de sociedade simples: inscrição do ato constitutivo no Registro Civil das Pessoas Jurídicas do local de sua sede, acompanhada de prova da indicação dos seus administradores;</w:t>
      </w:r>
    </w:p>
    <w:p w14:paraId="30066B51">
      <w:pPr>
        <w:tabs>
          <w:tab w:val="left" w:pos="851"/>
          <w:tab w:val="left" w:pos="1134"/>
          <w:tab w:val="left" w:pos="1701"/>
        </w:tabs>
        <w:spacing w:after="0" w:line="240" w:lineRule="auto"/>
        <w:ind w:left="284"/>
        <w:jc w:val="both"/>
        <w:rPr>
          <w:rFonts w:cs="Calibri"/>
          <w:color w:val="000000"/>
          <w:lang w:eastAsia="pt-BR"/>
        </w:rPr>
      </w:pPr>
    </w:p>
    <w:p w14:paraId="014FCEDB">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spacing w:after="0" w:line="240" w:lineRule="auto"/>
        <w:ind w:left="284" w:firstLine="0"/>
        <w:jc w:val="both"/>
        <w:rPr>
          <w:rFonts w:eastAsia="Ecofont_Spranq_eco_Sans" w:cs="Calibri"/>
          <w:lang w:eastAsia="pt-BR"/>
        </w:rPr>
      </w:pPr>
      <w:r>
        <w:rPr>
          <w:rFonts w:cs="Calibri"/>
          <w:color w:val="000000"/>
          <w:lang w:eastAsia="pt-BR"/>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DBF6586">
      <w:pPr>
        <w:pBdr>
          <w:top w:val="none" w:color="auto" w:sz="0" w:space="0"/>
          <w:left w:val="none" w:color="auto" w:sz="0" w:space="0"/>
          <w:bottom w:val="none" w:color="auto" w:sz="0" w:space="0"/>
          <w:right w:val="none" w:color="auto" w:sz="0" w:space="0"/>
          <w:between w:val="none" w:color="auto" w:sz="0" w:space="0"/>
        </w:pBdr>
        <w:tabs>
          <w:tab w:val="left" w:pos="851"/>
          <w:tab w:val="left" w:pos="1134"/>
          <w:tab w:val="left" w:pos="1701"/>
        </w:tabs>
        <w:spacing w:after="0" w:line="240" w:lineRule="auto"/>
        <w:ind w:left="284"/>
        <w:jc w:val="both"/>
        <w:rPr>
          <w:rFonts w:cs="Calibri"/>
          <w:color w:val="000000"/>
          <w:lang w:eastAsia="pt-BR"/>
        </w:rPr>
      </w:pPr>
    </w:p>
    <w:p w14:paraId="62A6A7D6">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567"/>
          <w:tab w:val="left" w:pos="851"/>
          <w:tab w:val="left" w:pos="1134"/>
        </w:tabs>
        <w:spacing w:after="0" w:line="240" w:lineRule="auto"/>
        <w:ind w:left="284" w:firstLine="0"/>
        <w:jc w:val="both"/>
        <w:rPr>
          <w:rFonts w:eastAsia="Ecofont_Spranq_eco_Sans" w:cs="Calibri"/>
          <w:lang w:eastAsia="pt-BR"/>
        </w:rPr>
      </w:pPr>
      <w:r>
        <w:rPr>
          <w:rFonts w:cs="Calibri"/>
          <w:color w:val="000000"/>
          <w:lang w:eastAsia="pt-BR"/>
        </w:rPr>
        <w:t>No caso de empresa ou sociedade estrangeira em funcionamento no País: decreto de autorização;</w:t>
      </w:r>
    </w:p>
    <w:p w14:paraId="2E81A02C">
      <w:pPr>
        <w:widowControl w:val="0"/>
        <w:autoSpaceDE w:val="0"/>
        <w:autoSpaceDN w:val="0"/>
        <w:spacing w:after="0" w:line="240" w:lineRule="auto"/>
        <w:ind w:left="279"/>
        <w:jc w:val="both"/>
        <w:rPr>
          <w:rFonts w:cs="Calibri"/>
          <w:color w:val="000000"/>
          <w:lang w:val="pt-PT" w:eastAsia="pt-BR"/>
        </w:rPr>
      </w:pPr>
    </w:p>
    <w:p w14:paraId="3DEA933F">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567"/>
          <w:tab w:val="left" w:pos="851"/>
          <w:tab w:val="left" w:pos="1134"/>
        </w:tabs>
        <w:spacing w:after="0" w:line="240" w:lineRule="auto"/>
        <w:ind w:left="284" w:firstLine="0"/>
        <w:jc w:val="both"/>
        <w:rPr>
          <w:rFonts w:eastAsia="Ecofont_Spranq_eco_Sans" w:cs="Calibri"/>
          <w:lang w:eastAsia="pt-BR"/>
        </w:rPr>
      </w:pPr>
      <w:r>
        <w:rPr>
          <w:rFonts w:cs="Calibri"/>
          <w:color w:val="000000"/>
          <w:lang w:eastAsia="pt-BR"/>
        </w:rPr>
        <w:t>Os documentos acima deverão estar acompanhados de todas as alterações ou da consolidação respectiva;</w:t>
      </w:r>
    </w:p>
    <w:p w14:paraId="6B1FBADD">
      <w:pPr>
        <w:widowControl w:val="0"/>
        <w:autoSpaceDE w:val="0"/>
        <w:autoSpaceDN w:val="0"/>
        <w:spacing w:after="0" w:line="240" w:lineRule="auto"/>
        <w:ind w:left="279"/>
        <w:jc w:val="both"/>
        <w:rPr>
          <w:rFonts w:eastAsia="Ecofont_Spranq_eco_Sans" w:cs="Calibri"/>
          <w:lang w:val="pt-PT" w:eastAsia="pt-BR"/>
        </w:rPr>
      </w:pPr>
    </w:p>
    <w:p w14:paraId="3B50AE77">
      <w:pPr>
        <w:widowControl w:val="0"/>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 w:val="left" w:pos="993"/>
        </w:tabs>
        <w:autoSpaceDE w:val="0"/>
        <w:autoSpaceDN w:val="0"/>
        <w:spacing w:after="0" w:line="240" w:lineRule="auto"/>
        <w:jc w:val="both"/>
        <w:rPr>
          <w:rFonts w:eastAsia="Ecofont_Spranq_eco_Sans" w:cs="Calibri"/>
          <w:lang w:val="pt-PT" w:eastAsia="pt-BR"/>
        </w:rPr>
      </w:pPr>
      <w:r>
        <w:rPr>
          <w:rFonts w:cs="Calibri"/>
          <w:b/>
          <w:color w:val="000000"/>
          <w:lang w:val="pt-PT" w:eastAsia="pt-BR"/>
        </w:rPr>
        <w:t>HABILITAÇÃO FISCAL, SOCIAL E TRABALHISTA</w:t>
      </w:r>
      <w:r>
        <w:rPr>
          <w:rFonts w:cs="Calibri"/>
          <w:b/>
          <w:color w:val="0000FF"/>
          <w:lang w:val="pt-PT" w:eastAsia="pt-BR"/>
        </w:rPr>
        <w:t>:</w:t>
      </w:r>
    </w:p>
    <w:p w14:paraId="2141E093">
      <w:pPr>
        <w:pBdr>
          <w:top w:val="none" w:color="auto" w:sz="0" w:space="0"/>
          <w:left w:val="none" w:color="auto" w:sz="0" w:space="0"/>
          <w:bottom w:val="none" w:color="auto" w:sz="0" w:space="0"/>
          <w:right w:val="none" w:color="auto" w:sz="0" w:space="0"/>
          <w:between w:val="none" w:color="auto" w:sz="0" w:space="0"/>
        </w:pBdr>
        <w:tabs>
          <w:tab w:val="left" w:pos="426"/>
          <w:tab w:val="left" w:pos="993"/>
        </w:tabs>
        <w:spacing w:after="0" w:line="240" w:lineRule="auto"/>
        <w:jc w:val="both"/>
        <w:rPr>
          <w:rFonts w:cs="Calibri"/>
          <w:b/>
          <w:color w:val="000000"/>
          <w:lang w:eastAsia="pt-BR"/>
        </w:rPr>
      </w:pPr>
    </w:p>
    <w:p w14:paraId="77513CF8">
      <w:pPr>
        <w:numPr>
          <w:ilvl w:val="0"/>
          <w:numId w:val="3"/>
        </w:numPr>
        <w:tabs>
          <w:tab w:val="left" w:pos="851"/>
        </w:tabs>
        <w:spacing w:after="0" w:line="240" w:lineRule="auto"/>
        <w:jc w:val="both"/>
        <w:rPr>
          <w:rFonts w:cs="Calibri"/>
          <w:vanish/>
          <w:lang w:eastAsia="pt-BR"/>
        </w:rPr>
      </w:pPr>
    </w:p>
    <w:p w14:paraId="029CE092">
      <w:pPr>
        <w:pStyle w:val="16"/>
        <w:numPr>
          <w:ilvl w:val="2"/>
          <w:numId w:val="4"/>
        </w:numPr>
        <w:tabs>
          <w:tab w:val="left" w:pos="851"/>
        </w:tabs>
        <w:ind w:left="851"/>
        <w:rPr>
          <w:rFonts w:ascii="Calibri" w:hAnsi="Calibri" w:eastAsia="Ecofont_Spranq_eco_Sans" w:cs="Calibri"/>
          <w:lang w:eastAsia="pt-BR"/>
        </w:rPr>
      </w:pPr>
      <w:r>
        <w:rPr>
          <w:rFonts w:ascii="Calibri" w:hAnsi="Calibri" w:eastAsia="Calibri" w:cs="Calibri"/>
          <w:lang w:eastAsia="pt-BR"/>
        </w:rPr>
        <w:t>Prova de inscrição no Cadastro Nacional de Pessoas Jurídicas (CNPJ) ou no Cadastro de Pessoas Físicas (CPF), conforme o caso;</w:t>
      </w:r>
    </w:p>
    <w:p w14:paraId="575FF8DC">
      <w:pPr>
        <w:pStyle w:val="16"/>
        <w:tabs>
          <w:tab w:val="left" w:pos="426"/>
        </w:tabs>
        <w:ind w:left="851"/>
        <w:rPr>
          <w:rFonts w:ascii="Calibri" w:hAnsi="Calibri" w:eastAsia="Calibri" w:cs="Calibri"/>
          <w:lang w:eastAsia="pt-BR"/>
        </w:rPr>
      </w:pPr>
    </w:p>
    <w:p w14:paraId="17DAF621">
      <w:pPr>
        <w:pStyle w:val="16"/>
        <w:numPr>
          <w:ilvl w:val="2"/>
          <w:numId w:val="4"/>
        </w:numPr>
        <w:tabs>
          <w:tab w:val="left" w:pos="851"/>
        </w:tabs>
        <w:ind w:left="851"/>
        <w:rPr>
          <w:rFonts w:ascii="Calibri" w:hAnsi="Calibri" w:eastAsia="Calibri" w:cs="Calibri"/>
          <w:lang w:eastAsia="pt-BR"/>
        </w:rPr>
      </w:pPr>
      <w:r>
        <w:rPr>
          <w:rFonts w:ascii="Calibri" w:hAnsi="Calibri" w:eastAsia="Calibri" w:cs="Calibri"/>
          <w:lang w:eastAsia="pt-BR"/>
        </w:rPr>
        <w:t>Prova de inscrição no cadastro de contribuintes estadual e/ou municipal, se houver relativo ao domicílio ou sede do licitante, pertinente ao seu ramo de atividade e compatível com o objeto contratual;</w:t>
      </w:r>
    </w:p>
    <w:p w14:paraId="4621112D">
      <w:pPr>
        <w:pStyle w:val="16"/>
        <w:tabs>
          <w:tab w:val="left" w:pos="851"/>
        </w:tabs>
        <w:ind w:left="851"/>
        <w:rPr>
          <w:rFonts w:ascii="Calibri" w:hAnsi="Calibri" w:eastAsia="Calibri" w:cs="Calibri"/>
          <w:lang w:eastAsia="pt-BR"/>
        </w:rPr>
      </w:pPr>
    </w:p>
    <w:p w14:paraId="7D9CC63B">
      <w:pPr>
        <w:pStyle w:val="16"/>
        <w:numPr>
          <w:ilvl w:val="2"/>
          <w:numId w:val="4"/>
        </w:numPr>
        <w:tabs>
          <w:tab w:val="left" w:pos="851"/>
        </w:tabs>
        <w:ind w:left="851"/>
        <w:rPr>
          <w:rFonts w:ascii="Calibri" w:hAnsi="Calibri" w:eastAsia="Calibri" w:cs="Calibri"/>
          <w:lang w:eastAsia="pt-BR"/>
        </w:rPr>
      </w:pPr>
      <w:r>
        <w:rPr>
          <w:rFonts w:ascii="Calibri" w:hAnsi="Calibri" w:eastAsia="Calibri" w:cs="Calibri"/>
          <w:lang w:eastAsia="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26DD24E">
      <w:pPr>
        <w:pStyle w:val="16"/>
        <w:tabs>
          <w:tab w:val="left" w:pos="851"/>
        </w:tabs>
        <w:ind w:left="851"/>
        <w:rPr>
          <w:rFonts w:ascii="Calibri" w:hAnsi="Calibri" w:eastAsia="Calibri" w:cs="Calibri"/>
          <w:lang w:eastAsia="pt-BR"/>
        </w:rPr>
      </w:pPr>
    </w:p>
    <w:p w14:paraId="4A299A08">
      <w:pPr>
        <w:pStyle w:val="16"/>
        <w:numPr>
          <w:ilvl w:val="2"/>
          <w:numId w:val="4"/>
        </w:numPr>
        <w:tabs>
          <w:tab w:val="left" w:pos="851"/>
        </w:tabs>
        <w:ind w:left="851"/>
        <w:rPr>
          <w:rFonts w:ascii="Calibri" w:hAnsi="Calibri" w:eastAsia="Calibri" w:cs="Calibri"/>
          <w:lang w:eastAsia="pt-BR"/>
        </w:rPr>
      </w:pPr>
      <w:r>
        <w:rPr>
          <w:rFonts w:ascii="Calibri" w:hAnsi="Calibri" w:eastAsia="Calibri" w:cs="Calibri"/>
          <w:lang w:eastAsia="pt-BR"/>
        </w:rPr>
        <w:t>Prova de regularidade com o Fundo de Garantia do Tempo de Serviço (FGTS);</w:t>
      </w:r>
    </w:p>
    <w:p w14:paraId="3906F861">
      <w:pPr>
        <w:pStyle w:val="16"/>
        <w:tabs>
          <w:tab w:val="left" w:pos="851"/>
        </w:tabs>
        <w:ind w:left="851"/>
        <w:rPr>
          <w:rFonts w:ascii="Calibri" w:hAnsi="Calibri" w:eastAsia="Calibri" w:cs="Calibri"/>
          <w:lang w:eastAsia="pt-BR"/>
        </w:rPr>
      </w:pPr>
    </w:p>
    <w:p w14:paraId="5B73790E">
      <w:pPr>
        <w:pStyle w:val="16"/>
        <w:numPr>
          <w:ilvl w:val="2"/>
          <w:numId w:val="4"/>
        </w:numPr>
        <w:tabs>
          <w:tab w:val="left" w:pos="851"/>
        </w:tabs>
        <w:ind w:left="851"/>
        <w:rPr>
          <w:rFonts w:ascii="Calibri" w:hAnsi="Calibri" w:eastAsia="Calibri" w:cs="Calibri"/>
          <w:lang w:eastAsia="pt-BR"/>
        </w:rPr>
      </w:pPr>
      <w:r>
        <w:rPr>
          <w:rFonts w:ascii="Calibri" w:hAnsi="Calibri" w:eastAsia="Calibri" w:cs="Calibri"/>
          <w:lang w:eastAsia="pt-BR"/>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77F7E36D">
      <w:pPr>
        <w:pStyle w:val="16"/>
        <w:tabs>
          <w:tab w:val="left" w:pos="851"/>
        </w:tabs>
        <w:ind w:left="851"/>
        <w:rPr>
          <w:rFonts w:ascii="Calibri" w:hAnsi="Calibri" w:eastAsia="Calibri" w:cs="Calibri"/>
          <w:lang w:eastAsia="pt-BR"/>
        </w:rPr>
      </w:pPr>
    </w:p>
    <w:p w14:paraId="7BDCC887">
      <w:pPr>
        <w:pStyle w:val="16"/>
        <w:numPr>
          <w:ilvl w:val="2"/>
          <w:numId w:val="4"/>
        </w:numPr>
        <w:tabs>
          <w:tab w:val="left" w:pos="851"/>
        </w:tabs>
        <w:ind w:left="851"/>
        <w:rPr>
          <w:rFonts w:ascii="Calibri" w:hAnsi="Calibri" w:eastAsia="Calibri" w:cs="Calibri"/>
          <w:lang w:eastAsia="pt-BR"/>
        </w:rPr>
      </w:pPr>
      <w:r>
        <w:rPr>
          <w:rFonts w:ascii="Calibri" w:hAnsi="Calibri" w:eastAsia="Calibri" w:cs="Calibri"/>
          <w:lang w:eastAsia="pt-BR"/>
        </w:rPr>
        <w:t>Prova de regularidade junto à Fazenda Estadual, através da Certidão Negativa conjunta junto aos Tributos Estaduais, emitida pela Secretaria da Fazenda Estadual onde a empresa for sediada;</w:t>
      </w:r>
    </w:p>
    <w:p w14:paraId="6005CDAA">
      <w:pPr>
        <w:pStyle w:val="16"/>
        <w:tabs>
          <w:tab w:val="left" w:pos="851"/>
        </w:tabs>
        <w:ind w:left="851"/>
        <w:rPr>
          <w:rFonts w:ascii="Calibri" w:hAnsi="Calibri" w:eastAsia="Calibri" w:cs="Calibri"/>
          <w:lang w:eastAsia="pt-BR"/>
        </w:rPr>
      </w:pPr>
    </w:p>
    <w:p w14:paraId="59AFDEE1">
      <w:pPr>
        <w:pStyle w:val="16"/>
        <w:numPr>
          <w:ilvl w:val="2"/>
          <w:numId w:val="4"/>
        </w:numPr>
        <w:tabs>
          <w:tab w:val="left" w:pos="851"/>
        </w:tabs>
        <w:ind w:left="851"/>
        <w:rPr>
          <w:rFonts w:ascii="Calibri" w:hAnsi="Calibri" w:eastAsia="Calibri" w:cs="Calibri"/>
          <w:lang w:eastAsia="pt-BR"/>
        </w:rPr>
      </w:pPr>
      <w:r>
        <w:rPr>
          <w:rFonts w:ascii="Calibri" w:hAnsi="Calibri" w:eastAsia="Calibri" w:cs="Calibri"/>
          <w:lang w:eastAsia="pt-BR"/>
        </w:rPr>
        <w:t>Prova de regularidade junto à Fazenda Municipal, através da Certidão Negativa junto aos Tributos Municipais, emitida pela Secretaria da Fazenda Municipal onde a empresa for sediada;</w:t>
      </w:r>
    </w:p>
    <w:p w14:paraId="4B063BB3">
      <w:pPr>
        <w:pStyle w:val="16"/>
        <w:tabs>
          <w:tab w:val="left" w:pos="851"/>
        </w:tabs>
        <w:ind w:left="851"/>
        <w:rPr>
          <w:rFonts w:ascii="Calibri" w:hAnsi="Calibri" w:eastAsia="Calibri" w:cs="Calibri"/>
          <w:lang w:eastAsia="pt-BR"/>
        </w:rPr>
      </w:pPr>
    </w:p>
    <w:p w14:paraId="492D1353">
      <w:pPr>
        <w:pStyle w:val="16"/>
        <w:numPr>
          <w:ilvl w:val="2"/>
          <w:numId w:val="4"/>
        </w:numPr>
        <w:tabs>
          <w:tab w:val="left" w:pos="851"/>
        </w:tabs>
        <w:ind w:left="851"/>
        <w:rPr>
          <w:rFonts w:ascii="Calibri" w:hAnsi="Calibri" w:eastAsia="Calibri" w:cs="Calibri"/>
          <w:lang w:eastAsia="pt-BR"/>
        </w:rPr>
      </w:pPr>
      <w:r>
        <w:rPr>
          <w:rFonts w:ascii="Calibri" w:hAnsi="Calibri" w:eastAsia="Calibri" w:cs="Calibri"/>
          <w:lang w:eastAsia="pt-BR"/>
        </w:rPr>
        <w:t xml:space="preserve">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614B3410">
      <w:pPr>
        <w:tabs>
          <w:tab w:val="left" w:pos="709"/>
          <w:tab w:val="left" w:pos="1440"/>
          <w:tab w:val="left" w:pos="1701"/>
        </w:tabs>
        <w:spacing w:after="0" w:line="240" w:lineRule="auto"/>
        <w:jc w:val="both"/>
        <w:rPr>
          <w:rFonts w:cs="Calibri"/>
          <w:b/>
          <w:color w:val="7030A0"/>
          <w:u w:val="single"/>
          <w:lang w:eastAsia="pt-BR"/>
        </w:rPr>
      </w:pPr>
    </w:p>
    <w:p w14:paraId="1D192CA5">
      <w:pPr>
        <w:pStyle w:val="16"/>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s>
        <w:ind w:left="426"/>
        <w:rPr>
          <w:rFonts w:ascii="Calibri" w:hAnsi="Calibri" w:eastAsia="Ecofont_Spranq_eco_Sans" w:cs="Calibri"/>
          <w:lang w:eastAsia="pt-BR"/>
        </w:rPr>
      </w:pPr>
      <w:r>
        <w:rPr>
          <w:rFonts w:ascii="Calibri" w:hAnsi="Calibri" w:eastAsia="Calibri" w:cs="Calibri"/>
          <w:b/>
          <w:color w:val="000000"/>
          <w:lang w:eastAsia="pt-BR"/>
        </w:rPr>
        <w:t>HABILITAÇÃO ECONÔMICO-FINANCEIRA</w:t>
      </w:r>
      <w:r>
        <w:rPr>
          <w:rFonts w:ascii="Calibri" w:hAnsi="Calibri" w:eastAsia="Calibri" w:cs="Calibri"/>
          <w:color w:val="000000"/>
          <w:lang w:eastAsia="pt-BR"/>
        </w:rPr>
        <w:t>.</w:t>
      </w:r>
    </w:p>
    <w:p w14:paraId="69D27FD2">
      <w:p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cs="Calibri"/>
          <w:b/>
          <w:color w:val="000000"/>
          <w:lang w:eastAsia="pt-BR"/>
        </w:rPr>
      </w:pPr>
    </w:p>
    <w:p w14:paraId="4B7E78E0">
      <w:pPr>
        <w:numPr>
          <w:ilvl w:val="2"/>
          <w:numId w:val="4"/>
        </w:numPr>
        <w:tabs>
          <w:tab w:val="left" w:pos="993"/>
          <w:tab w:val="left" w:pos="1843"/>
        </w:tabs>
        <w:spacing w:after="0" w:line="240" w:lineRule="auto"/>
        <w:ind w:left="284" w:firstLine="0"/>
        <w:jc w:val="both"/>
        <w:rPr>
          <w:rFonts w:eastAsia="Ecofont_Spranq_eco_Sans" w:cs="Calibri"/>
          <w:lang w:eastAsia="pt-BR"/>
        </w:rPr>
      </w:pPr>
      <w:r>
        <w:rPr>
          <w:rFonts w:cs="Calibri"/>
          <w:lang w:eastAsia="pt-BR"/>
        </w:rPr>
        <w:t>Certidão Negativa de falência, de concordata, de recuperação judicial ou extrajudicial (Lei nº 11.101/2005), expedida pelo distribuidor da sede da empresa, datado dos últimos 30 (trinta) dias, ou que esteja dentro do prazo de validade expresso na própria Certidão</w:t>
      </w:r>
      <w:r>
        <w:rPr>
          <w:rFonts w:cs="Calibri"/>
          <w:color w:val="000000"/>
          <w:lang w:eastAsia="pt-BR"/>
        </w:rPr>
        <w:t>;</w:t>
      </w:r>
    </w:p>
    <w:p w14:paraId="4DEFFE31">
      <w:pPr>
        <w:tabs>
          <w:tab w:val="left" w:pos="993"/>
          <w:tab w:val="left" w:pos="1843"/>
        </w:tabs>
        <w:spacing w:after="0" w:line="240" w:lineRule="auto"/>
        <w:ind w:left="284"/>
        <w:jc w:val="both"/>
        <w:rPr>
          <w:rFonts w:cs="Calibri"/>
          <w:color w:val="000000"/>
          <w:lang w:eastAsia="pt-BR"/>
        </w:rPr>
      </w:pPr>
    </w:p>
    <w:p w14:paraId="0AF78F52">
      <w:pPr>
        <w:numPr>
          <w:ilvl w:val="2"/>
          <w:numId w:val="4"/>
        </w:numPr>
        <w:tabs>
          <w:tab w:val="left" w:pos="993"/>
          <w:tab w:val="left" w:pos="1843"/>
        </w:tabs>
        <w:spacing w:after="0" w:line="240" w:lineRule="auto"/>
        <w:ind w:left="284" w:firstLine="0"/>
        <w:jc w:val="both"/>
        <w:rPr>
          <w:rFonts w:eastAsia="Ecofont_Spranq_eco_Sans" w:cs="Calibri"/>
          <w:lang w:eastAsia="pt-BR"/>
        </w:rPr>
      </w:pPr>
      <w:r>
        <w:rPr>
          <w:rFonts w:cs="Calibri"/>
          <w:color w:val="000000"/>
          <w:lang w:eastAsia="pt-BR"/>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5641F762">
      <w:pPr>
        <w:tabs>
          <w:tab w:val="left" w:pos="993"/>
          <w:tab w:val="left" w:pos="1843"/>
        </w:tabs>
        <w:spacing w:after="0" w:line="240" w:lineRule="auto"/>
        <w:ind w:left="284"/>
        <w:jc w:val="both"/>
        <w:rPr>
          <w:rFonts w:cs="Calibri"/>
          <w:color w:val="000000"/>
          <w:lang w:eastAsia="pt-BR"/>
        </w:rPr>
      </w:pPr>
    </w:p>
    <w:p w14:paraId="3BBC4617">
      <w:pPr>
        <w:numPr>
          <w:ilvl w:val="2"/>
          <w:numId w:val="4"/>
        </w:numPr>
        <w:tabs>
          <w:tab w:val="left" w:pos="993"/>
          <w:tab w:val="left" w:pos="1843"/>
        </w:tabs>
        <w:spacing w:after="0" w:line="240" w:lineRule="auto"/>
        <w:ind w:left="284" w:firstLine="0"/>
        <w:jc w:val="both"/>
        <w:rPr>
          <w:rFonts w:eastAsia="Ecofont_Spranq_eco_Sans" w:cs="Calibri"/>
          <w:lang w:eastAsia="pt-BR"/>
        </w:rPr>
      </w:pPr>
      <w:r>
        <w:rPr>
          <w:rFonts w:cs="Calibri"/>
          <w:color w:val="000000"/>
          <w:lang w:eastAsia="pt-BR"/>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0D9B1E1">
      <w:pPr>
        <w:tabs>
          <w:tab w:val="left" w:pos="993"/>
          <w:tab w:val="left" w:pos="1843"/>
        </w:tabs>
        <w:spacing w:after="0" w:line="240" w:lineRule="auto"/>
        <w:ind w:left="284"/>
        <w:jc w:val="both"/>
        <w:rPr>
          <w:rFonts w:cs="Calibri"/>
          <w:color w:val="000000"/>
          <w:lang w:eastAsia="pt-BR"/>
        </w:rPr>
      </w:pPr>
    </w:p>
    <w:p w14:paraId="7A89D030">
      <w:pPr>
        <w:numPr>
          <w:ilvl w:val="3"/>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567" w:firstLine="0"/>
        <w:jc w:val="both"/>
        <w:rPr>
          <w:rFonts w:cs="Calibri"/>
          <w:color w:val="000000"/>
          <w:lang w:eastAsia="pt-BR"/>
        </w:rPr>
      </w:pPr>
      <w:r>
        <w:rPr>
          <w:rFonts w:cs="Calibri"/>
          <w:color w:val="000000"/>
          <w:lang w:eastAsia="pt-BR"/>
        </w:rPr>
        <w:t>No caso de fornecimento de bens para pronta entrega, não será exigido da licitante qualificada como microempresa ou empresa de pequeno porte, a apresentação de balanço patrimonial do último exercício financeiro. (Art. 3º do Decreto nº 8.538/2015);</w:t>
      </w:r>
    </w:p>
    <w:p w14:paraId="1404BE45">
      <w:pPr>
        <w:pBdr>
          <w:top w:val="none" w:color="auto" w:sz="0" w:space="0"/>
          <w:left w:val="none" w:color="auto" w:sz="0" w:space="0"/>
          <w:bottom w:val="none" w:color="auto" w:sz="0" w:space="0"/>
          <w:right w:val="none" w:color="auto" w:sz="0" w:space="0"/>
          <w:between w:val="none" w:color="auto" w:sz="0" w:space="0"/>
        </w:pBdr>
        <w:spacing w:after="0" w:line="240" w:lineRule="auto"/>
        <w:ind w:left="567"/>
        <w:jc w:val="both"/>
        <w:rPr>
          <w:rFonts w:cs="Calibri"/>
          <w:color w:val="000000"/>
          <w:lang w:eastAsia="pt-BR"/>
        </w:rPr>
      </w:pPr>
    </w:p>
    <w:p w14:paraId="15042839">
      <w:pPr>
        <w:numPr>
          <w:ilvl w:val="3"/>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567" w:firstLine="0"/>
        <w:jc w:val="both"/>
        <w:rPr>
          <w:rFonts w:cs="Calibri"/>
          <w:color w:val="000000"/>
          <w:lang w:eastAsia="pt-BR"/>
        </w:rPr>
      </w:pPr>
      <w:r>
        <w:rPr>
          <w:rFonts w:cs="Calibri"/>
          <w:color w:val="000000"/>
          <w:lang w:eastAsia="pt-BR"/>
        </w:rPr>
        <w:t>No caso de empresa constituída no exercício social vigente, admite-se a apresentação de balanço patrimonial e demonstrações contábeis referentes ao período de existência da sociedade;</w:t>
      </w:r>
    </w:p>
    <w:p w14:paraId="5B87CD4D">
      <w:pPr>
        <w:spacing w:after="0" w:line="240" w:lineRule="auto"/>
        <w:ind w:left="567"/>
        <w:jc w:val="both"/>
        <w:rPr>
          <w:rFonts w:cs="Calibri"/>
          <w:color w:val="000000"/>
          <w:lang w:eastAsia="pt-BR"/>
        </w:rPr>
      </w:pPr>
    </w:p>
    <w:p w14:paraId="03DBDE77">
      <w:pPr>
        <w:numPr>
          <w:ilvl w:val="3"/>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567" w:firstLine="0"/>
        <w:jc w:val="both"/>
        <w:rPr>
          <w:rFonts w:cs="Calibri"/>
          <w:color w:val="000000"/>
          <w:lang w:eastAsia="pt-BR"/>
        </w:rPr>
      </w:pPr>
      <w:r>
        <w:rPr>
          <w:rFonts w:cs="Calibri"/>
          <w:color w:val="000000"/>
          <w:lang w:eastAsia="pt-BR"/>
        </w:rPr>
        <w:t>É admissível o balanço intermediário, se decorrer de lei ou contrato social/estatuto social.</w:t>
      </w:r>
    </w:p>
    <w:p w14:paraId="24F22664">
      <w:pPr>
        <w:spacing w:after="0" w:line="240" w:lineRule="auto"/>
        <w:ind w:left="567"/>
        <w:jc w:val="both"/>
        <w:rPr>
          <w:rFonts w:cs="Calibri"/>
          <w:color w:val="000000"/>
          <w:lang w:eastAsia="pt-BR"/>
        </w:rPr>
      </w:pPr>
    </w:p>
    <w:p w14:paraId="78B795C7">
      <w:pPr>
        <w:numPr>
          <w:ilvl w:val="3"/>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567" w:firstLine="0"/>
        <w:jc w:val="both"/>
        <w:rPr>
          <w:rFonts w:cs="Calibri"/>
          <w:color w:val="000000"/>
          <w:lang w:eastAsia="pt-BR"/>
        </w:rPr>
      </w:pPr>
      <w:r>
        <w:rPr>
          <w:rFonts w:cs="Calibri"/>
          <w:color w:val="000000"/>
          <w:lang w:eastAsia="pt-BR"/>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35F9F020">
      <w:pPr>
        <w:spacing w:after="0" w:line="240" w:lineRule="auto"/>
        <w:ind w:left="567"/>
        <w:jc w:val="both"/>
        <w:rPr>
          <w:rFonts w:cs="Calibri"/>
          <w:color w:val="000000"/>
          <w:lang w:eastAsia="pt-BR"/>
        </w:rPr>
      </w:pPr>
    </w:p>
    <w:p w14:paraId="507DC6C7">
      <w:pPr>
        <w:numPr>
          <w:ilvl w:val="2"/>
          <w:numId w:val="4"/>
        </w:numPr>
        <w:tabs>
          <w:tab w:val="left" w:pos="993"/>
          <w:tab w:val="left" w:pos="1843"/>
        </w:tabs>
        <w:spacing w:after="0" w:line="240" w:lineRule="auto"/>
        <w:ind w:left="284" w:firstLine="0"/>
        <w:jc w:val="both"/>
        <w:rPr>
          <w:rFonts w:eastAsia="Ecofont_Spranq_eco_Sans" w:cs="Calibri"/>
          <w:lang w:eastAsia="pt-BR"/>
        </w:rPr>
      </w:pPr>
      <w:r>
        <w:rPr>
          <w:rFonts w:cs="Calibri"/>
          <w:color w:val="000000"/>
          <w:lang w:eastAsia="pt-BR"/>
        </w:rPr>
        <w:t>A comprovação da situação financeira da empresa será constatada mediante obtenção de índices de Liquidez Geral (LG), Solvência Geral (SG) e Liquidez Corrente (LC), superiores a 1 (hum) resultantes da aplicação das fórmulas:</w:t>
      </w:r>
    </w:p>
    <w:p w14:paraId="043FA141">
      <w:pPr>
        <w:tabs>
          <w:tab w:val="left" w:pos="1440"/>
          <w:tab w:val="left" w:pos="1843"/>
        </w:tabs>
        <w:spacing w:after="0" w:line="240" w:lineRule="auto"/>
        <w:ind w:left="567"/>
        <w:jc w:val="both"/>
        <w:rPr>
          <w:rFonts w:cs="Calibri"/>
          <w:color w:val="000000"/>
          <w:lang w:eastAsia="pt-BR"/>
        </w:rPr>
      </w:pPr>
    </w:p>
    <w:tbl>
      <w:tblPr>
        <w:tblStyle w:val="5"/>
        <w:tblW w:w="7338"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5103"/>
      </w:tblGrid>
      <w:tr w14:paraId="772D9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1819EFBD">
            <w:pPr>
              <w:numPr>
                <w:ilvl w:val="0"/>
                <w:numId w:val="1"/>
              </w:numPr>
              <w:tabs>
                <w:tab w:val="left" w:pos="360"/>
                <w:tab w:val="left" w:pos="1440"/>
              </w:tabs>
              <w:spacing w:after="0" w:line="240" w:lineRule="auto"/>
              <w:ind w:left="0" w:firstLine="0"/>
              <w:jc w:val="right"/>
              <w:rPr>
                <w:rFonts w:cs="Calibri"/>
              </w:rPr>
            </w:pPr>
            <w:r>
              <w:rPr>
                <w:rFonts w:cs="Calibri"/>
              </w:rPr>
              <w:t>LG =</w:t>
            </w:r>
          </w:p>
        </w:tc>
        <w:tc>
          <w:tcPr>
            <w:tcW w:w="5103" w:type="dxa"/>
            <w:tcBorders>
              <w:bottom w:val="single" w:color="000000" w:sz="4" w:space="0"/>
            </w:tcBorders>
            <w:vAlign w:val="bottom"/>
          </w:tcPr>
          <w:p w14:paraId="360EF72F">
            <w:pPr>
              <w:numPr>
                <w:ilvl w:val="0"/>
                <w:numId w:val="1"/>
              </w:numPr>
              <w:tabs>
                <w:tab w:val="left" w:pos="360"/>
                <w:tab w:val="left" w:pos="1440"/>
              </w:tabs>
              <w:spacing w:after="0" w:line="240" w:lineRule="auto"/>
              <w:ind w:left="0" w:firstLine="0"/>
              <w:rPr>
                <w:rFonts w:cs="Calibri"/>
              </w:rPr>
            </w:pPr>
            <w:r>
              <w:rPr>
                <w:rFonts w:cs="Calibri"/>
              </w:rPr>
              <w:t>Ativo Circulante + Realizável a Longo Prazo</w:t>
            </w:r>
          </w:p>
        </w:tc>
      </w:tr>
      <w:tr w14:paraId="1BA7C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vAlign w:val="center"/>
          </w:tcPr>
          <w:p w14:paraId="2A34BE83">
            <w:pPr>
              <w:widowControl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ind w:left="0" w:firstLine="0"/>
              <w:rPr>
                <w:rFonts w:cs="Calibri"/>
              </w:rPr>
            </w:pPr>
          </w:p>
        </w:tc>
        <w:tc>
          <w:tcPr>
            <w:tcW w:w="5103" w:type="dxa"/>
            <w:tcBorders>
              <w:top w:val="single" w:color="000000" w:sz="4" w:space="0"/>
            </w:tcBorders>
          </w:tcPr>
          <w:p w14:paraId="447D72BE">
            <w:pPr>
              <w:numPr>
                <w:ilvl w:val="0"/>
                <w:numId w:val="1"/>
              </w:numPr>
              <w:tabs>
                <w:tab w:val="left" w:pos="360"/>
                <w:tab w:val="left" w:pos="1440"/>
              </w:tabs>
              <w:spacing w:after="0" w:line="240" w:lineRule="auto"/>
              <w:ind w:left="0" w:firstLine="0"/>
              <w:rPr>
                <w:rFonts w:cs="Calibri"/>
              </w:rPr>
            </w:pPr>
            <w:r>
              <w:rPr>
                <w:rFonts w:cs="Calibri"/>
              </w:rPr>
              <w:t>Passivo Circulante + Passivo Não Circulante</w:t>
            </w:r>
          </w:p>
        </w:tc>
      </w:tr>
    </w:tbl>
    <w:p w14:paraId="0E164FAD">
      <w:pPr>
        <w:tabs>
          <w:tab w:val="left" w:pos="1440"/>
        </w:tabs>
        <w:spacing w:after="0" w:line="240" w:lineRule="auto"/>
        <w:ind w:left="1134"/>
        <w:jc w:val="both"/>
        <w:rPr>
          <w:rFonts w:cs="Calibri"/>
          <w:color w:val="000000"/>
          <w:lang w:eastAsia="pt-BR"/>
        </w:rPr>
      </w:pPr>
    </w:p>
    <w:tbl>
      <w:tblPr>
        <w:tblStyle w:val="5"/>
        <w:tblW w:w="7338"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5103"/>
      </w:tblGrid>
      <w:tr w14:paraId="6912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08FB4B03">
            <w:pPr>
              <w:numPr>
                <w:ilvl w:val="0"/>
                <w:numId w:val="1"/>
              </w:numPr>
              <w:tabs>
                <w:tab w:val="left" w:pos="360"/>
                <w:tab w:val="left" w:pos="1440"/>
              </w:tabs>
              <w:spacing w:after="0" w:line="240" w:lineRule="auto"/>
              <w:ind w:left="0" w:firstLine="0"/>
              <w:jc w:val="right"/>
              <w:rPr>
                <w:rFonts w:cs="Calibri"/>
                <w:color w:val="000000"/>
              </w:rPr>
            </w:pPr>
            <w:r>
              <w:rPr>
                <w:rFonts w:cs="Calibri"/>
                <w:color w:val="000000"/>
              </w:rPr>
              <w:t>SG =</w:t>
            </w:r>
          </w:p>
        </w:tc>
        <w:tc>
          <w:tcPr>
            <w:tcW w:w="5103" w:type="dxa"/>
            <w:tcBorders>
              <w:bottom w:val="single" w:color="000000" w:sz="4" w:space="0"/>
            </w:tcBorders>
            <w:vAlign w:val="bottom"/>
          </w:tcPr>
          <w:p w14:paraId="2B79572E">
            <w:pPr>
              <w:numPr>
                <w:ilvl w:val="0"/>
                <w:numId w:val="1"/>
              </w:numPr>
              <w:tabs>
                <w:tab w:val="left" w:pos="360"/>
                <w:tab w:val="left" w:pos="1440"/>
              </w:tabs>
              <w:spacing w:after="0" w:line="240" w:lineRule="auto"/>
              <w:ind w:left="0" w:firstLine="0"/>
              <w:rPr>
                <w:rFonts w:cs="Calibri"/>
                <w:color w:val="000000"/>
              </w:rPr>
            </w:pPr>
            <w:r>
              <w:rPr>
                <w:rFonts w:cs="Calibri"/>
                <w:color w:val="000000"/>
              </w:rPr>
              <w:t>Ativo Total</w:t>
            </w:r>
          </w:p>
        </w:tc>
      </w:tr>
      <w:tr w14:paraId="104C0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vAlign w:val="center"/>
          </w:tcPr>
          <w:p w14:paraId="7F80EDB6">
            <w:pPr>
              <w:widowControl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ind w:left="0" w:firstLine="0"/>
              <w:rPr>
                <w:rFonts w:cs="Calibri"/>
                <w:color w:val="000000"/>
              </w:rPr>
            </w:pPr>
          </w:p>
        </w:tc>
        <w:tc>
          <w:tcPr>
            <w:tcW w:w="5103" w:type="dxa"/>
            <w:tcBorders>
              <w:top w:val="single" w:color="000000" w:sz="4" w:space="0"/>
            </w:tcBorders>
          </w:tcPr>
          <w:p w14:paraId="102C5881">
            <w:pPr>
              <w:numPr>
                <w:ilvl w:val="0"/>
                <w:numId w:val="1"/>
              </w:numPr>
              <w:tabs>
                <w:tab w:val="left" w:pos="360"/>
                <w:tab w:val="left" w:pos="1440"/>
              </w:tabs>
              <w:spacing w:after="0" w:line="240" w:lineRule="auto"/>
              <w:ind w:left="0" w:firstLine="0"/>
              <w:rPr>
                <w:rFonts w:cs="Calibri"/>
                <w:color w:val="000000"/>
              </w:rPr>
            </w:pPr>
            <w:r>
              <w:rPr>
                <w:rFonts w:cs="Calibri"/>
                <w:color w:val="000000"/>
              </w:rPr>
              <w:t>Passivo Circulante + Passivo Não Circulante</w:t>
            </w:r>
          </w:p>
        </w:tc>
      </w:tr>
    </w:tbl>
    <w:p w14:paraId="50314A35">
      <w:pPr>
        <w:tabs>
          <w:tab w:val="left" w:pos="1440"/>
        </w:tabs>
        <w:spacing w:after="0" w:line="240" w:lineRule="auto"/>
        <w:ind w:left="1134"/>
        <w:jc w:val="both"/>
        <w:rPr>
          <w:rFonts w:cs="Calibri"/>
          <w:color w:val="000000"/>
          <w:lang w:eastAsia="pt-BR"/>
        </w:rPr>
      </w:pPr>
    </w:p>
    <w:tbl>
      <w:tblPr>
        <w:tblStyle w:val="5"/>
        <w:tblW w:w="4786"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2551"/>
      </w:tblGrid>
      <w:tr w14:paraId="4BD2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0DF8A5C1">
            <w:pPr>
              <w:numPr>
                <w:ilvl w:val="0"/>
                <w:numId w:val="1"/>
              </w:numPr>
              <w:tabs>
                <w:tab w:val="left" w:pos="360"/>
                <w:tab w:val="left" w:pos="1440"/>
              </w:tabs>
              <w:spacing w:after="0" w:line="240" w:lineRule="auto"/>
              <w:ind w:left="0" w:firstLine="0"/>
              <w:jc w:val="right"/>
              <w:rPr>
                <w:rFonts w:cs="Calibri"/>
                <w:color w:val="000000"/>
              </w:rPr>
            </w:pPr>
            <w:r>
              <w:rPr>
                <w:rFonts w:cs="Calibri"/>
                <w:color w:val="000000"/>
              </w:rPr>
              <w:t>LC =</w:t>
            </w:r>
          </w:p>
        </w:tc>
        <w:tc>
          <w:tcPr>
            <w:tcW w:w="2551" w:type="dxa"/>
            <w:tcBorders>
              <w:bottom w:val="single" w:color="000000" w:sz="4" w:space="0"/>
            </w:tcBorders>
            <w:vAlign w:val="bottom"/>
          </w:tcPr>
          <w:p w14:paraId="16FB9011">
            <w:pPr>
              <w:numPr>
                <w:ilvl w:val="0"/>
                <w:numId w:val="1"/>
              </w:numPr>
              <w:tabs>
                <w:tab w:val="left" w:pos="360"/>
                <w:tab w:val="left" w:pos="1440"/>
              </w:tabs>
              <w:spacing w:after="0" w:line="240" w:lineRule="auto"/>
              <w:ind w:left="0" w:firstLine="0"/>
              <w:rPr>
                <w:rFonts w:cs="Calibri"/>
                <w:color w:val="000000"/>
              </w:rPr>
            </w:pPr>
            <w:r>
              <w:rPr>
                <w:rFonts w:cs="Calibri"/>
                <w:color w:val="000000"/>
              </w:rPr>
              <w:t>Ativo Circulante</w:t>
            </w:r>
          </w:p>
        </w:tc>
      </w:tr>
      <w:tr w14:paraId="0548C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vAlign w:val="center"/>
          </w:tcPr>
          <w:p w14:paraId="6AD4A932">
            <w:pPr>
              <w:widowControl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360"/>
              </w:tabs>
              <w:spacing w:after="0" w:line="240" w:lineRule="auto"/>
              <w:ind w:left="0" w:firstLine="0"/>
              <w:rPr>
                <w:rFonts w:cs="Calibri"/>
                <w:color w:val="000000"/>
              </w:rPr>
            </w:pPr>
          </w:p>
        </w:tc>
        <w:tc>
          <w:tcPr>
            <w:tcW w:w="2551" w:type="dxa"/>
            <w:tcBorders>
              <w:top w:val="single" w:color="000000" w:sz="4" w:space="0"/>
            </w:tcBorders>
          </w:tcPr>
          <w:p w14:paraId="7B6BD520">
            <w:pPr>
              <w:numPr>
                <w:ilvl w:val="0"/>
                <w:numId w:val="1"/>
              </w:numPr>
              <w:tabs>
                <w:tab w:val="left" w:pos="360"/>
                <w:tab w:val="left" w:pos="1440"/>
              </w:tabs>
              <w:spacing w:after="0" w:line="240" w:lineRule="auto"/>
              <w:ind w:left="0" w:firstLine="0"/>
              <w:rPr>
                <w:rFonts w:cs="Calibri"/>
                <w:color w:val="000000"/>
              </w:rPr>
            </w:pPr>
            <w:r>
              <w:rPr>
                <w:rFonts w:cs="Calibri"/>
                <w:color w:val="000000"/>
              </w:rPr>
              <w:t>Passivo Circulante</w:t>
            </w:r>
          </w:p>
          <w:p w14:paraId="72DC3777">
            <w:pPr>
              <w:numPr>
                <w:ilvl w:val="0"/>
                <w:numId w:val="1"/>
              </w:numPr>
              <w:tabs>
                <w:tab w:val="left" w:pos="360"/>
                <w:tab w:val="left" w:pos="1440"/>
              </w:tabs>
              <w:spacing w:after="0" w:line="240" w:lineRule="auto"/>
              <w:ind w:left="0" w:firstLine="0"/>
              <w:rPr>
                <w:rFonts w:cs="Calibri"/>
                <w:color w:val="000000"/>
              </w:rPr>
            </w:pPr>
          </w:p>
        </w:tc>
      </w:tr>
    </w:tbl>
    <w:p w14:paraId="5309DFBF">
      <w:pPr>
        <w:numPr>
          <w:ilvl w:val="2"/>
          <w:numId w:val="4"/>
        </w:numPr>
        <w:tabs>
          <w:tab w:val="left" w:pos="993"/>
          <w:tab w:val="left" w:pos="1843"/>
        </w:tabs>
        <w:spacing w:after="0" w:line="240" w:lineRule="auto"/>
        <w:ind w:left="284" w:firstLine="0"/>
        <w:jc w:val="both"/>
        <w:rPr>
          <w:rFonts w:eastAsia="Ecofont_Spranq_eco_Sans" w:cs="Calibri"/>
          <w:lang w:eastAsia="pt-BR"/>
        </w:rPr>
      </w:pPr>
      <w:r>
        <w:rPr>
          <w:rFonts w:cs="Calibri"/>
          <w:lang w:eastAsia="pt-BR"/>
        </w:rPr>
        <w:t xml:space="preserve">As empresas que apresentarem </w:t>
      </w:r>
      <w:r>
        <w:rPr>
          <w:rFonts w:cs="Calibri"/>
          <w:color w:val="000000"/>
          <w:lang w:eastAsia="pt-BR"/>
        </w:rPr>
        <w:t>resultado inferior ou igual a 1 (um) em qualquer dos índices de</w:t>
      </w:r>
      <w:r>
        <w:rPr>
          <w:rFonts w:cs="Calibri"/>
          <w:lang w:eastAsia="pt-BR"/>
        </w:rPr>
        <w:t xml:space="preserve"> Liquidez Geral (LG), Solvência Geral (SG) e Liquidez Corrente (LC), deverão comprovar, considerados os riscos para a Administração, e, a critério da autoridade competente, o capital mínimo ou o patrimônio líquido mínimo de </w:t>
      </w:r>
      <w:r>
        <w:rPr>
          <w:rFonts w:cs="Calibri"/>
          <w:highlight w:val="yellow"/>
          <w:lang w:eastAsia="pt-BR"/>
        </w:rPr>
        <w:t>XXX</w:t>
      </w:r>
      <w:r>
        <w:rPr>
          <w:rFonts w:cs="Calibri"/>
          <w:lang w:eastAsia="pt-BR"/>
        </w:rPr>
        <w:t>% (</w:t>
      </w:r>
      <w:r>
        <w:rPr>
          <w:rFonts w:cs="Calibri"/>
          <w:highlight w:val="yellow"/>
          <w:lang w:eastAsia="pt-BR"/>
        </w:rPr>
        <w:t>XXX</w:t>
      </w:r>
      <w:r>
        <w:rPr>
          <w:rFonts w:cs="Calibri"/>
          <w:lang w:eastAsia="pt-BR"/>
        </w:rPr>
        <w:t xml:space="preserve"> por cento)</w:t>
      </w:r>
      <w:r>
        <w:rPr>
          <w:rFonts w:cs="Calibri"/>
          <w:b/>
          <w:lang w:eastAsia="pt-BR"/>
        </w:rPr>
        <w:t xml:space="preserve"> </w:t>
      </w:r>
      <w:r>
        <w:rPr>
          <w:rFonts w:cs="Calibri"/>
          <w:lang w:eastAsia="pt-BR"/>
        </w:rPr>
        <w:t xml:space="preserve">do valor estimado da contratação ou do item pertinente. </w:t>
      </w:r>
    </w:p>
    <w:p w14:paraId="3CD9824C">
      <w:pPr>
        <w:tabs>
          <w:tab w:val="left" w:pos="993"/>
          <w:tab w:val="left" w:pos="1843"/>
        </w:tabs>
        <w:spacing w:after="0" w:line="240" w:lineRule="auto"/>
        <w:ind w:left="284"/>
        <w:jc w:val="both"/>
        <w:rPr>
          <w:rFonts w:cs="Calibri"/>
          <w:color w:val="FF0000"/>
          <w:lang w:eastAsia="pt-BR"/>
        </w:rPr>
      </w:pPr>
    </w:p>
    <w:p w14:paraId="7F686443">
      <w:pPr>
        <w:numPr>
          <w:ilvl w:val="2"/>
          <w:numId w:val="4"/>
        </w:numPr>
        <w:tabs>
          <w:tab w:val="left" w:pos="993"/>
          <w:tab w:val="left" w:pos="1843"/>
        </w:tabs>
        <w:spacing w:after="0" w:line="240" w:lineRule="auto"/>
        <w:ind w:left="284" w:firstLine="0"/>
        <w:jc w:val="both"/>
        <w:rPr>
          <w:rFonts w:eastAsia="Ecofont_Spranq_eco_Sans" w:cs="Calibri"/>
          <w:lang w:eastAsia="pt-BR"/>
        </w:rPr>
      </w:pPr>
      <w:r>
        <w:rPr>
          <w:rFonts w:cs="Calibri"/>
          <w:lang w:eastAsia="pt-BR"/>
        </w:rPr>
        <w:t>As licitantes deverão ainda complementar a comprovação da qualificação econômico-financeira por meio de 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w:t>
      </w:r>
    </w:p>
    <w:p w14:paraId="62DB698E">
      <w:pPr>
        <w:tabs>
          <w:tab w:val="left" w:pos="993"/>
          <w:tab w:val="left" w:pos="1843"/>
        </w:tabs>
        <w:spacing w:after="0" w:line="240" w:lineRule="auto"/>
        <w:ind w:left="284"/>
        <w:jc w:val="both"/>
        <w:rPr>
          <w:rFonts w:cs="Calibri"/>
          <w:color w:val="FF0000"/>
          <w:lang w:eastAsia="pt-BR"/>
        </w:rPr>
      </w:pPr>
    </w:p>
    <w:p w14:paraId="166D594F">
      <w:pPr>
        <w:numPr>
          <w:ilvl w:val="2"/>
          <w:numId w:val="4"/>
        </w:numPr>
        <w:tabs>
          <w:tab w:val="left" w:pos="993"/>
          <w:tab w:val="left" w:pos="1843"/>
        </w:tabs>
        <w:spacing w:after="0" w:line="240" w:lineRule="auto"/>
        <w:ind w:left="284" w:firstLine="0"/>
        <w:jc w:val="both"/>
        <w:rPr>
          <w:rFonts w:eastAsia="Ecofont_Spranq_eco_Sans" w:cs="Calibri"/>
          <w:lang w:eastAsia="pt-BR"/>
        </w:rPr>
      </w:pPr>
      <w:bookmarkStart w:id="0" w:name="_30j0zll" w:colFirst="0" w:colLast="0"/>
      <w:bookmarkEnd w:id="0"/>
      <w:r>
        <w:rPr>
          <w:rFonts w:cs="Calibri"/>
          <w:lang w:eastAsia="pt-BR"/>
        </w:rPr>
        <w:t>As licitantes deverão apresentar comprovação, por meio de declaração, de relação de relação dos compromissos assumidos pelo licitante que importem em diminuição de sua capacidade econômico-financeira, excluídas parcelas já executadas de contratos firmados com a Administração Pública e/ou com a iniciativa privada, vigentes na data da sessão pública de abertura deste Pregão, não é superior ao Patrimônio Líquido do licitante, podendo este ser atualizado na forma já disciplinada neste Edital.</w:t>
      </w:r>
    </w:p>
    <w:p w14:paraId="7C07F4AD">
      <w:pPr>
        <w:pBdr>
          <w:top w:val="none" w:color="auto" w:sz="0" w:space="0"/>
          <w:left w:val="none" w:color="auto" w:sz="0" w:space="0"/>
          <w:bottom w:val="none" w:color="auto" w:sz="0" w:space="0"/>
          <w:right w:val="none" w:color="auto" w:sz="0" w:space="0"/>
          <w:between w:val="none" w:color="auto" w:sz="0" w:space="0"/>
        </w:pBdr>
        <w:spacing w:after="0" w:line="240" w:lineRule="auto"/>
        <w:ind w:left="720"/>
        <w:rPr>
          <w:rFonts w:cs="Calibri"/>
          <w:color w:val="FF0000"/>
          <w:lang w:eastAsia="pt-BR"/>
        </w:rPr>
      </w:pPr>
    </w:p>
    <w:p w14:paraId="58428DE7">
      <w:pPr>
        <w:numPr>
          <w:ilvl w:val="2"/>
          <w:numId w:val="4"/>
        </w:numPr>
        <w:tabs>
          <w:tab w:val="left" w:pos="993"/>
          <w:tab w:val="left" w:pos="1843"/>
        </w:tabs>
        <w:spacing w:after="0" w:line="240" w:lineRule="auto"/>
        <w:ind w:left="284" w:firstLine="0"/>
        <w:jc w:val="both"/>
        <w:rPr>
          <w:rFonts w:eastAsia="Ecofont_Spranq_eco_Sans" w:cs="Calibri"/>
          <w:lang w:eastAsia="pt-BR"/>
        </w:rPr>
      </w:pPr>
      <w:bookmarkStart w:id="1" w:name="_1fob9te" w:colFirst="0" w:colLast="0"/>
      <w:bookmarkEnd w:id="1"/>
      <w:r>
        <w:rPr>
          <w:rFonts w:cs="Calibri"/>
          <w:lang w:eastAsia="pt-BR"/>
        </w:rPr>
        <w:t xml:space="preserve">A declaração de que trata o item acima deverá estar acompanhada da Demonstração do Resultado do Exercício (DRE) relativa ao último exercício social quando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14:paraId="0C4AB6E8">
      <w:pPr>
        <w:tabs>
          <w:tab w:val="left" w:pos="993"/>
          <w:tab w:val="left" w:pos="1843"/>
        </w:tabs>
        <w:spacing w:after="0" w:line="240" w:lineRule="auto"/>
        <w:ind w:left="646"/>
        <w:jc w:val="both"/>
        <w:rPr>
          <w:rFonts w:cs="Calibri"/>
          <w:lang w:eastAsia="pt-BR"/>
        </w:rPr>
      </w:pPr>
      <w:bookmarkStart w:id="2" w:name="_nf1agvjl3kgw" w:colFirst="0" w:colLast="0"/>
      <w:bookmarkEnd w:id="2"/>
    </w:p>
    <w:p w14:paraId="2957898C">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 w:val="left" w:pos="1134"/>
        </w:tabs>
        <w:spacing w:after="0" w:line="240" w:lineRule="auto"/>
        <w:ind w:left="0" w:firstLine="0"/>
        <w:jc w:val="both"/>
        <w:rPr>
          <w:rFonts w:eastAsia="Ecofont_Spranq_eco_Sans" w:cs="Calibri"/>
          <w:lang w:eastAsia="pt-BR"/>
        </w:rPr>
      </w:pPr>
      <w:r>
        <w:rPr>
          <w:rFonts w:cs="Calibri"/>
          <w:b/>
          <w:color w:val="000000"/>
          <w:lang w:eastAsia="pt-BR"/>
        </w:rPr>
        <w:t>QUALIFICAÇÃO TÉCNICA.</w:t>
      </w:r>
    </w:p>
    <w:p w14:paraId="1E447A3B">
      <w:pPr>
        <w:pBdr>
          <w:top w:val="none" w:color="auto" w:sz="0" w:space="0"/>
          <w:left w:val="none" w:color="auto" w:sz="0" w:space="0"/>
          <w:bottom w:val="none" w:color="auto" w:sz="0" w:space="0"/>
          <w:right w:val="none" w:color="auto" w:sz="0" w:space="0"/>
          <w:between w:val="none" w:color="auto" w:sz="0" w:space="0"/>
        </w:pBdr>
        <w:tabs>
          <w:tab w:val="left" w:pos="851"/>
          <w:tab w:val="left" w:pos="1134"/>
        </w:tabs>
        <w:spacing w:after="0" w:line="240" w:lineRule="auto"/>
        <w:ind w:left="567"/>
        <w:jc w:val="both"/>
        <w:rPr>
          <w:rFonts w:cs="Calibri"/>
          <w:b/>
          <w:color w:val="000000"/>
          <w:lang w:eastAsia="pt-BR"/>
        </w:rPr>
      </w:pPr>
    </w:p>
    <w:p w14:paraId="4411F004">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993"/>
          <w:tab w:val="left" w:pos="1843"/>
        </w:tabs>
        <w:spacing w:after="0" w:line="240" w:lineRule="auto"/>
        <w:ind w:left="284" w:firstLine="0"/>
        <w:jc w:val="both"/>
        <w:rPr>
          <w:rFonts w:eastAsia="Ecofont_Spranq_eco_Sans" w:cs="Calibri"/>
          <w:lang w:eastAsia="pt-BR"/>
        </w:rPr>
      </w:pPr>
      <w:r>
        <w:rPr>
          <w:rFonts w:cs="Calibri"/>
          <w:color w:val="000000"/>
          <w:highlight w:val="white"/>
          <w:lang w:eastAsia="pt-BR"/>
        </w:rPr>
        <w:t xml:space="preserve">Comprovação de aptidão no desempenho de atividade pertinente e compatível em características, quantidades e prazos com o objeto da licitação </w:t>
      </w:r>
      <w:r>
        <w:rPr>
          <w:rFonts w:cs="Calibri"/>
          <w:color w:val="000000"/>
          <w:lang w:eastAsia="pt-BR"/>
        </w:rPr>
        <w:t xml:space="preserve">– </w:t>
      </w:r>
      <w:r>
        <w:rPr>
          <w:rFonts w:cs="Calibri"/>
          <w:b/>
          <w:color w:val="000000"/>
          <w:lang w:eastAsia="pt-BR"/>
        </w:rPr>
        <w:t>Atestado(s) de Capacidade Técnica</w:t>
      </w:r>
      <w:r>
        <w:rPr>
          <w:rFonts w:cs="Calibri"/>
          <w:color w:val="000000"/>
          <w:lang w:eastAsia="pt-BR"/>
        </w:rPr>
        <w:t>, fornecido(s) por pessoa jurídica de direito público ou privado, quando for emitido por ente privado deverá este ser com firma reconhecida de quem o subscreveu.</w:t>
      </w:r>
    </w:p>
    <w:p w14:paraId="7F31A756">
      <w:pPr>
        <w:pBdr>
          <w:top w:val="none" w:color="auto" w:sz="0" w:space="0"/>
          <w:left w:val="none" w:color="auto" w:sz="0" w:space="0"/>
          <w:bottom w:val="none" w:color="auto" w:sz="0" w:space="0"/>
          <w:right w:val="none" w:color="auto" w:sz="0" w:space="0"/>
          <w:between w:val="none" w:color="auto" w:sz="0" w:space="0"/>
        </w:pBdr>
        <w:tabs>
          <w:tab w:val="left" w:pos="993"/>
          <w:tab w:val="left" w:pos="1843"/>
        </w:tabs>
        <w:spacing w:after="0" w:line="240" w:lineRule="auto"/>
        <w:ind w:left="284"/>
        <w:jc w:val="both"/>
        <w:rPr>
          <w:rFonts w:eastAsia="Ecofont_Spranq_eco_Sans" w:cs="Calibri"/>
          <w:lang w:eastAsia="pt-BR"/>
        </w:rPr>
      </w:pPr>
    </w:p>
    <w:p w14:paraId="2EED7EF0">
      <w:pPr>
        <w:pBdr>
          <w:top w:val="none" w:color="auto" w:sz="0" w:space="0"/>
          <w:left w:val="none" w:color="auto" w:sz="0" w:space="0"/>
          <w:bottom w:val="none" w:color="auto" w:sz="0" w:space="0"/>
          <w:right w:val="none" w:color="auto" w:sz="0" w:space="0"/>
          <w:between w:val="none" w:color="auto" w:sz="0" w:space="0"/>
        </w:pBdr>
        <w:tabs>
          <w:tab w:val="left" w:pos="567"/>
        </w:tabs>
        <w:spacing w:after="0" w:line="360" w:lineRule="auto"/>
        <w:jc w:val="both"/>
        <w:rPr>
          <w:rFonts w:eastAsia="Arial Narrow" w:cs="Calibri"/>
          <w:b/>
          <w:bCs/>
        </w:rPr>
      </w:pPr>
      <w:r>
        <w:rPr>
          <w:rFonts w:eastAsia="Arial Narrow" w:cs="Calibri"/>
          <w:b/>
          <w:bCs/>
        </w:rPr>
        <w:t>12.7.  COMPROVANTE COMPLEMENTARES</w:t>
      </w:r>
    </w:p>
    <w:p w14:paraId="682B77DB">
      <w:pPr>
        <w:pBdr>
          <w:top w:val="none" w:color="auto" w:sz="0" w:space="0"/>
          <w:left w:val="none" w:color="auto" w:sz="0" w:space="0"/>
          <w:bottom w:val="none" w:color="auto" w:sz="0" w:space="0"/>
          <w:right w:val="none" w:color="auto" w:sz="0" w:space="0"/>
          <w:between w:val="none" w:color="auto" w:sz="0" w:space="0"/>
        </w:pBdr>
        <w:tabs>
          <w:tab w:val="left" w:pos="567"/>
        </w:tabs>
        <w:spacing w:after="0" w:line="360" w:lineRule="auto"/>
        <w:jc w:val="both"/>
        <w:rPr>
          <w:rFonts w:eastAsia="Arial Narrow" w:cs="Calibri"/>
        </w:rPr>
      </w:pPr>
      <w:r>
        <w:rPr>
          <w:rFonts w:eastAsia="Arial Narrow" w:cs="Calibri"/>
        </w:rPr>
        <w:t xml:space="preserve">         12.7.1. Alvará da vigilância sanitária.</w:t>
      </w:r>
    </w:p>
    <w:p w14:paraId="66A1EF03">
      <w:pPr>
        <w:pBdr>
          <w:top w:val="none" w:color="auto" w:sz="0" w:space="0"/>
          <w:left w:val="none" w:color="auto" w:sz="0" w:space="0"/>
          <w:bottom w:val="none" w:color="auto" w:sz="0" w:space="0"/>
          <w:right w:val="none" w:color="auto" w:sz="0" w:space="0"/>
          <w:between w:val="none" w:color="auto" w:sz="0" w:space="0"/>
        </w:pBdr>
        <w:tabs>
          <w:tab w:val="left" w:pos="993"/>
          <w:tab w:val="left" w:pos="1843"/>
        </w:tabs>
        <w:spacing w:after="0" w:line="240" w:lineRule="auto"/>
        <w:ind w:left="284"/>
        <w:jc w:val="both"/>
        <w:rPr>
          <w:rFonts w:eastAsia="Ecofont_Spranq_eco_Sans" w:cs="Calibri"/>
          <w:lang w:eastAsia="pt-BR"/>
        </w:rPr>
      </w:pPr>
    </w:p>
    <w:p w14:paraId="6D5B39DA">
      <w:pPr>
        <w:numPr>
          <w:ilvl w:val="0"/>
          <w:numId w:val="4"/>
        </w:numPr>
        <w:pBdr>
          <w:top w:val="single" w:color="auto" w:sz="4" w:space="1"/>
          <w:left w:val="single" w:color="auto" w:sz="4" w:space="1"/>
          <w:bottom w:val="single" w:color="auto" w:sz="4" w:space="1"/>
          <w:right w:val="single" w:color="auto" w:sz="4" w:space="1"/>
          <w:between w:val="single" w:color="auto" w:sz="4" w:space="1"/>
        </w:pBdr>
        <w:shd w:val="clear" w:color="auto" w:fill="D7E3BC"/>
        <w:spacing w:after="0" w:line="240" w:lineRule="auto"/>
        <w:jc w:val="both"/>
        <w:rPr>
          <w:rFonts w:eastAsia="Ecofont_Spranq_eco_Sans" w:cs="Calibri"/>
          <w:color w:val="000000"/>
          <w:lang w:eastAsia="pt-BR"/>
        </w:rPr>
      </w:pPr>
      <w:r>
        <w:rPr>
          <w:rFonts w:cs="Calibri"/>
          <w:b/>
          <w:color w:val="000000"/>
          <w:lang w:eastAsia="pt-BR"/>
        </w:rPr>
        <w:t>DO PAGAMENTO.</w:t>
      </w:r>
    </w:p>
    <w:p w14:paraId="5FC75262">
      <w:pPr>
        <w:spacing w:after="0" w:line="240" w:lineRule="auto"/>
        <w:jc w:val="both"/>
        <w:rPr>
          <w:rFonts w:cs="Calibri"/>
          <w:b/>
          <w:lang w:eastAsia="pt-BR"/>
        </w:rPr>
      </w:pPr>
    </w:p>
    <w:p w14:paraId="7CB072E8">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eastAsia="Ecofont_Spranq_eco_Sans" w:cs="Calibri"/>
          <w:lang w:eastAsia="pt-BR"/>
        </w:rPr>
      </w:pPr>
      <w:r>
        <w:rPr>
          <w:rFonts w:cs="Calibri"/>
          <w:color w:val="000000"/>
          <w:lang w:eastAsia="pt-BR"/>
        </w:rPr>
        <w:t>O pagamento será realizado no prazo máximo de até 30</w:t>
      </w:r>
      <w:r>
        <w:rPr>
          <w:rFonts w:cs="Calibri"/>
          <w:color w:val="FF0000"/>
          <w:lang w:eastAsia="pt-BR"/>
        </w:rPr>
        <w:t xml:space="preserve"> </w:t>
      </w:r>
      <w:r>
        <w:rPr>
          <w:rFonts w:cs="Calibri"/>
          <w:color w:val="000000"/>
          <w:lang w:eastAsia="pt-BR"/>
        </w:rPr>
        <w:t>dias, contados a partir do recebimento da Nota Fiscal ou Fatura, através de ordem bancária, para crédito em banco, agência e conta corrente indicados pelo contratado, sempre após a realização das entregas.</w:t>
      </w:r>
    </w:p>
    <w:p w14:paraId="18353169">
      <w:p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cs="Calibri"/>
          <w:color w:val="000000"/>
          <w:lang w:eastAsia="pt-BR"/>
        </w:rPr>
      </w:pPr>
    </w:p>
    <w:p w14:paraId="4BB537D3">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eastAsia="Ecofont_Spranq_eco_Sans" w:cs="Calibri"/>
          <w:lang w:eastAsia="pt-BR"/>
        </w:rPr>
      </w:pPr>
      <w:r>
        <w:rPr>
          <w:rFonts w:cs="Calibri"/>
          <w:color w:val="000000"/>
          <w:lang w:eastAsia="pt-BR"/>
        </w:rPr>
        <w:t>Considera-se ocorrido o recebimento da nota fiscal ou fatura no momento em que o órgão contratante atestar a execução do objeto do contrato.</w:t>
      </w:r>
    </w:p>
    <w:p w14:paraId="022B79B7">
      <w:pPr>
        <w:pBdr>
          <w:top w:val="none" w:color="auto" w:sz="0" w:space="0"/>
          <w:left w:val="none" w:color="auto" w:sz="0" w:space="0"/>
          <w:bottom w:val="none" w:color="auto" w:sz="0" w:space="0"/>
          <w:right w:val="none" w:color="auto" w:sz="0" w:space="0"/>
          <w:between w:val="none" w:color="auto" w:sz="0" w:space="0"/>
        </w:pBdr>
        <w:tabs>
          <w:tab w:val="left" w:pos="6387"/>
        </w:tabs>
        <w:spacing w:after="0" w:line="240" w:lineRule="auto"/>
        <w:ind w:left="284"/>
        <w:jc w:val="both"/>
        <w:rPr>
          <w:rFonts w:cs="Calibri"/>
          <w:color w:val="000000"/>
          <w:lang w:eastAsia="pt-BR"/>
        </w:rPr>
      </w:pPr>
      <w:r>
        <w:rPr>
          <w:rFonts w:cs="Calibri"/>
          <w:color w:val="000000"/>
          <w:lang w:eastAsia="pt-BR"/>
        </w:rPr>
        <w:tab/>
      </w:r>
    </w:p>
    <w:p w14:paraId="58E90FB6">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284"/>
        </w:tabs>
        <w:spacing w:after="0" w:line="240" w:lineRule="auto"/>
        <w:jc w:val="both"/>
        <w:rPr>
          <w:rFonts w:eastAsia="Ecofont_Spranq_eco_Sans" w:cs="Calibri"/>
          <w:lang w:eastAsia="pt-BR"/>
        </w:rPr>
      </w:pPr>
      <w:r>
        <w:rPr>
          <w:rFonts w:cs="Calibri"/>
          <w:color w:val="000000"/>
          <w:lang w:eastAsia="pt-BR"/>
        </w:rPr>
        <w:t>A Nota Fiscal ou Fatura deverá ser obrigatoriamente acompanhada da comprovação da regularidade fiscal, constatada por meio de consulta on-line mediante consulta aos sítios eletrônicos oficiais ou à documentação mencionada no art. 68 Lei nº 14.133/2021.</w:t>
      </w:r>
    </w:p>
    <w:p w14:paraId="000C95BC">
      <w:pPr>
        <w:tabs>
          <w:tab w:val="left" w:pos="993"/>
        </w:tabs>
        <w:spacing w:after="0" w:line="240" w:lineRule="auto"/>
        <w:jc w:val="both"/>
        <w:rPr>
          <w:rFonts w:cs="Calibri"/>
          <w:color w:val="000000"/>
          <w:lang w:eastAsia="pt-BR"/>
        </w:rPr>
      </w:pPr>
    </w:p>
    <w:p w14:paraId="7DD904E4">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eastAsia="Ecofont_Spranq_eco_Sans" w:cs="Calibri"/>
          <w:lang w:eastAsia="pt-BR"/>
        </w:rPr>
      </w:pPr>
      <w:r>
        <w:rPr>
          <w:rFonts w:cs="Calibri"/>
          <w:color w:val="000000"/>
          <w:lang w:eastAsia="pt-BR"/>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099D967E">
      <w:pPr>
        <w:pBdr>
          <w:top w:val="none" w:color="auto" w:sz="0" w:space="0"/>
          <w:left w:val="none" w:color="auto" w:sz="0" w:space="0"/>
          <w:bottom w:val="none" w:color="auto" w:sz="0" w:space="0"/>
          <w:right w:val="none" w:color="auto" w:sz="0" w:space="0"/>
          <w:between w:val="none" w:color="auto" w:sz="0" w:space="0"/>
        </w:pBdr>
        <w:tabs>
          <w:tab w:val="left" w:pos="709"/>
        </w:tabs>
        <w:spacing w:after="0" w:line="240" w:lineRule="auto"/>
        <w:jc w:val="both"/>
        <w:rPr>
          <w:rFonts w:cs="Calibri"/>
          <w:color w:val="000000"/>
          <w:lang w:eastAsia="pt-BR"/>
        </w:rPr>
      </w:pPr>
    </w:p>
    <w:p w14:paraId="7DA32408">
      <w:pPr>
        <w:numPr>
          <w:ilvl w:val="1"/>
          <w:numId w:val="4"/>
        </w:numPr>
        <w:tabs>
          <w:tab w:val="left" w:pos="567"/>
        </w:tabs>
        <w:spacing w:after="0" w:line="240" w:lineRule="auto"/>
        <w:jc w:val="both"/>
        <w:rPr>
          <w:rFonts w:eastAsia="Ecofont_Spranq_eco_Sans" w:cs="Calibri"/>
          <w:lang w:eastAsia="pt-BR"/>
        </w:rPr>
      </w:pPr>
      <w:r>
        <w:rPr>
          <w:rFonts w:cs="Calibri"/>
          <w:lang w:eastAsia="pt-BR"/>
        </w:rPr>
        <w:t>Será considerada data do pagamento o dia em que constar como emitida a ordem bancária para pagamento.</w:t>
      </w:r>
    </w:p>
    <w:p w14:paraId="76AA32F3">
      <w:pPr>
        <w:tabs>
          <w:tab w:val="left" w:pos="709"/>
        </w:tabs>
        <w:spacing w:after="0" w:line="240" w:lineRule="auto"/>
        <w:jc w:val="both"/>
        <w:rPr>
          <w:rFonts w:cs="Calibri"/>
          <w:lang w:eastAsia="pt-BR"/>
        </w:rPr>
      </w:pPr>
    </w:p>
    <w:p w14:paraId="7A7191C7">
      <w:pPr>
        <w:numPr>
          <w:ilvl w:val="1"/>
          <w:numId w:val="4"/>
        </w:numPr>
        <w:tabs>
          <w:tab w:val="left" w:pos="567"/>
          <w:tab w:val="left" w:pos="709"/>
        </w:tabs>
        <w:spacing w:after="0" w:line="240" w:lineRule="auto"/>
        <w:jc w:val="both"/>
        <w:rPr>
          <w:rFonts w:eastAsia="Ecofont_Spranq_eco_Sans" w:cs="Calibri"/>
          <w:lang w:eastAsia="pt-BR"/>
        </w:rPr>
      </w:pPr>
      <w:r>
        <w:rPr>
          <w:rFonts w:cs="Calibri"/>
          <w:lang w:eastAsia="pt-BR"/>
        </w:rPr>
        <w:t xml:space="preserve">Antes de cada pagamento à contratada, será realizada de forma </w:t>
      </w:r>
      <w:r>
        <w:rPr>
          <w:rFonts w:cs="Calibri"/>
          <w:color w:val="000000"/>
          <w:lang w:eastAsia="pt-BR"/>
        </w:rPr>
        <w:t>on-line consulta aos sítios eletrônicos oficiais</w:t>
      </w:r>
      <w:r>
        <w:rPr>
          <w:rFonts w:cs="Calibri"/>
          <w:lang w:eastAsia="pt-BR"/>
        </w:rPr>
        <w:t xml:space="preserve"> para verificar a manutenção das condições de habilitação exigidas no edital. </w:t>
      </w:r>
    </w:p>
    <w:p w14:paraId="71F28915">
      <w:pPr>
        <w:tabs>
          <w:tab w:val="left" w:pos="567"/>
          <w:tab w:val="left" w:pos="709"/>
        </w:tabs>
        <w:spacing w:after="0" w:line="240" w:lineRule="auto"/>
        <w:jc w:val="both"/>
        <w:rPr>
          <w:rFonts w:cs="Calibri"/>
          <w:lang w:eastAsia="pt-BR"/>
        </w:rPr>
      </w:pPr>
    </w:p>
    <w:p w14:paraId="0081EC55">
      <w:pPr>
        <w:numPr>
          <w:ilvl w:val="1"/>
          <w:numId w:val="4"/>
        </w:numPr>
        <w:tabs>
          <w:tab w:val="left" w:pos="567"/>
          <w:tab w:val="left" w:pos="709"/>
        </w:tabs>
        <w:spacing w:after="0" w:line="240" w:lineRule="auto"/>
        <w:jc w:val="both"/>
        <w:rPr>
          <w:rFonts w:eastAsia="Ecofont_Spranq_eco_Sans" w:cs="Calibri"/>
          <w:lang w:eastAsia="pt-BR"/>
        </w:rPr>
      </w:pPr>
      <w:r>
        <w:rPr>
          <w:rFonts w:cs="Calibri"/>
          <w:lang w:eastAsia="pt-BR"/>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3543C8B">
      <w:pPr>
        <w:tabs>
          <w:tab w:val="left" w:pos="567"/>
          <w:tab w:val="left" w:pos="709"/>
        </w:tabs>
        <w:spacing w:after="0" w:line="240" w:lineRule="auto"/>
        <w:jc w:val="both"/>
        <w:rPr>
          <w:rFonts w:cs="Calibri"/>
          <w:lang w:eastAsia="pt-BR"/>
        </w:rPr>
      </w:pPr>
    </w:p>
    <w:p w14:paraId="21A354CD">
      <w:pPr>
        <w:numPr>
          <w:ilvl w:val="1"/>
          <w:numId w:val="4"/>
        </w:numPr>
        <w:tabs>
          <w:tab w:val="left" w:pos="567"/>
        </w:tabs>
        <w:spacing w:after="0" w:line="240" w:lineRule="auto"/>
        <w:jc w:val="both"/>
        <w:rPr>
          <w:rFonts w:eastAsia="Ecofont_Spranq_eco_Sans" w:cs="Calibri"/>
          <w:lang w:eastAsia="pt-BR"/>
        </w:rPr>
      </w:pPr>
      <w:r>
        <w:rPr>
          <w:rFonts w:cs="Calibri"/>
          <w:lang w:eastAsia="pt-BR"/>
        </w:rPr>
        <w:t xml:space="preserve">Previamente à emissão de nota de empenho e a cada pagamento, a Administração deverá realizar consulta </w:t>
      </w:r>
      <w:r>
        <w:rPr>
          <w:rFonts w:cs="Calibri"/>
          <w:color w:val="000000"/>
          <w:lang w:eastAsia="pt-BR"/>
        </w:rPr>
        <w:t xml:space="preserve">on-line mediante consulta aos sítios eletrônicos oficiais </w:t>
      </w:r>
      <w:r>
        <w:rPr>
          <w:rFonts w:cs="Calibri"/>
          <w:lang w:eastAsia="pt-BR"/>
        </w:rPr>
        <w:t>para identificar possível suspensão temporária de participação em licitação, no âmbito do órgão ou entidade, proibição de contratar com o Poder Público, bem como ocorrências impeditivas indiretas.</w:t>
      </w:r>
    </w:p>
    <w:p w14:paraId="11F8F336">
      <w:pPr>
        <w:tabs>
          <w:tab w:val="left" w:pos="567"/>
        </w:tabs>
        <w:spacing w:after="0" w:line="240" w:lineRule="auto"/>
        <w:jc w:val="both"/>
        <w:rPr>
          <w:rFonts w:cs="Calibri"/>
          <w:lang w:eastAsia="pt-BR"/>
        </w:rPr>
      </w:pPr>
    </w:p>
    <w:p w14:paraId="16971954">
      <w:pPr>
        <w:numPr>
          <w:ilvl w:val="1"/>
          <w:numId w:val="4"/>
        </w:numPr>
        <w:tabs>
          <w:tab w:val="left" w:pos="567"/>
        </w:tabs>
        <w:spacing w:after="0" w:line="240" w:lineRule="auto"/>
        <w:jc w:val="both"/>
        <w:rPr>
          <w:rFonts w:eastAsia="Ecofont_Spranq_eco_Sans" w:cs="Calibri"/>
          <w:lang w:eastAsia="pt-BR"/>
        </w:rPr>
      </w:pPr>
      <w:r>
        <w:rPr>
          <w:rFonts w:cs="Calibri"/>
          <w:lang w:eastAsia="pt-BR"/>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DB357E9">
      <w:pPr>
        <w:tabs>
          <w:tab w:val="left" w:pos="567"/>
        </w:tabs>
        <w:spacing w:after="0" w:line="240" w:lineRule="auto"/>
        <w:jc w:val="both"/>
        <w:rPr>
          <w:rFonts w:cs="Calibri"/>
          <w:lang w:eastAsia="pt-BR"/>
        </w:rPr>
      </w:pPr>
    </w:p>
    <w:p w14:paraId="2440642B">
      <w:pPr>
        <w:numPr>
          <w:ilvl w:val="1"/>
          <w:numId w:val="4"/>
        </w:numPr>
        <w:tabs>
          <w:tab w:val="left" w:pos="709"/>
        </w:tabs>
        <w:spacing w:after="0" w:line="240" w:lineRule="auto"/>
        <w:jc w:val="both"/>
        <w:rPr>
          <w:rFonts w:eastAsia="Ecofont_Spranq_eco_Sans" w:cs="Calibri"/>
          <w:lang w:eastAsia="pt-BR"/>
        </w:rPr>
      </w:pPr>
      <w:r>
        <w:rPr>
          <w:rFonts w:cs="Calibri"/>
          <w:lang w:eastAsia="pt-BR"/>
        </w:rPr>
        <w:t>Persistindo a irregularidade, a contratante deverá adotar as medidas necessárias à rescisão contratual nos autos do processo administrativo correspondente, assegurada à contratada a ampla defesa.</w:t>
      </w:r>
    </w:p>
    <w:p w14:paraId="554F9199">
      <w:pPr>
        <w:tabs>
          <w:tab w:val="left" w:pos="709"/>
        </w:tabs>
        <w:spacing w:after="0" w:line="240" w:lineRule="auto"/>
        <w:jc w:val="both"/>
        <w:rPr>
          <w:rFonts w:cs="Calibri"/>
          <w:lang w:eastAsia="pt-BR"/>
        </w:rPr>
      </w:pPr>
      <w:r>
        <w:rPr>
          <w:rFonts w:cs="Calibri"/>
          <w:lang w:eastAsia="pt-BR"/>
        </w:rPr>
        <w:t xml:space="preserve"> </w:t>
      </w:r>
    </w:p>
    <w:p w14:paraId="68917B76">
      <w:pPr>
        <w:numPr>
          <w:ilvl w:val="1"/>
          <w:numId w:val="4"/>
        </w:numPr>
        <w:tabs>
          <w:tab w:val="left" w:pos="709"/>
        </w:tabs>
        <w:spacing w:after="0" w:line="240" w:lineRule="auto"/>
        <w:jc w:val="both"/>
        <w:rPr>
          <w:rFonts w:eastAsia="Ecofont_Spranq_eco_Sans" w:cs="Calibri"/>
          <w:lang w:eastAsia="pt-BR"/>
        </w:rPr>
      </w:pPr>
      <w:r>
        <w:rPr>
          <w:rFonts w:cs="Calibri"/>
          <w:lang w:eastAsia="pt-BR"/>
        </w:rPr>
        <w:t xml:space="preserve">Havendo a efetiva execução do objeto, os pagamentos serão realizados normalmente, até que se decida pela rescisão do contrato, caso a contratada não regularize sua situação de habilitação. </w:t>
      </w:r>
    </w:p>
    <w:p w14:paraId="303A58C0">
      <w:pPr>
        <w:tabs>
          <w:tab w:val="left" w:pos="709"/>
        </w:tabs>
        <w:spacing w:after="0" w:line="240" w:lineRule="auto"/>
        <w:jc w:val="both"/>
        <w:rPr>
          <w:rFonts w:cs="Calibri"/>
          <w:lang w:eastAsia="pt-BR"/>
        </w:rPr>
      </w:pPr>
    </w:p>
    <w:p w14:paraId="496B9365">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284"/>
          <w:tab w:val="left" w:pos="851"/>
          <w:tab w:val="left" w:pos="1134"/>
        </w:tabs>
        <w:spacing w:after="0" w:line="240" w:lineRule="auto"/>
        <w:ind w:left="284" w:hanging="284"/>
        <w:jc w:val="both"/>
        <w:rPr>
          <w:rFonts w:eastAsia="Ecofont_Spranq_eco_Sans" w:cs="Calibri"/>
          <w:lang w:eastAsia="pt-BR"/>
        </w:rPr>
      </w:pPr>
      <w:r>
        <w:rPr>
          <w:rFonts w:cs="Calibri"/>
          <w:color w:val="000000"/>
          <w:lang w:eastAsia="pt-BR"/>
        </w:rPr>
        <w:t>Será rescindido o contrato em execução com a contratada inadimplente, salvo por motivo de economicidade, segurança nacional ou outro de interesse público de alta relevância, devidamente justificado, em qualquer caso, pela máxima autoridade da contratante.</w:t>
      </w:r>
    </w:p>
    <w:p w14:paraId="3F0254C5">
      <w:pPr>
        <w:pBdr>
          <w:top w:val="none" w:color="auto" w:sz="0" w:space="0"/>
          <w:left w:val="none" w:color="auto" w:sz="0" w:space="0"/>
          <w:bottom w:val="none" w:color="auto" w:sz="0" w:space="0"/>
          <w:right w:val="none" w:color="auto" w:sz="0" w:space="0"/>
          <w:between w:val="none" w:color="auto" w:sz="0" w:space="0"/>
        </w:pBdr>
        <w:tabs>
          <w:tab w:val="left" w:pos="709"/>
        </w:tabs>
        <w:spacing w:after="0" w:line="240" w:lineRule="auto"/>
        <w:jc w:val="both"/>
        <w:rPr>
          <w:rFonts w:cs="Calibri"/>
          <w:color w:val="000000"/>
          <w:lang w:eastAsia="pt-BR"/>
        </w:rPr>
      </w:pPr>
    </w:p>
    <w:p w14:paraId="577AE38E">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709"/>
        </w:tabs>
        <w:spacing w:after="0" w:line="240" w:lineRule="auto"/>
        <w:jc w:val="both"/>
        <w:rPr>
          <w:rFonts w:eastAsia="Ecofont_Spranq_eco_Sans" w:cs="Calibri"/>
          <w:lang w:eastAsia="pt-BR"/>
        </w:rPr>
      </w:pPr>
      <w:r>
        <w:rPr>
          <w:rFonts w:cs="Calibri"/>
          <w:color w:val="000000"/>
          <w:lang w:eastAsia="pt-BR"/>
        </w:rPr>
        <w:t>Quando do pagamento, será efetuada a retenção tributária prevista na legislação aplicável.</w:t>
      </w:r>
    </w:p>
    <w:p w14:paraId="20789E3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cs="Calibri"/>
          <w:color w:val="000000"/>
          <w:lang w:eastAsia="pt-BR"/>
        </w:rPr>
      </w:pPr>
    </w:p>
    <w:p w14:paraId="4E59B550">
      <w:pPr>
        <w:numPr>
          <w:ilvl w:val="2"/>
          <w:numId w:val="4"/>
        </w:numPr>
        <w:tabs>
          <w:tab w:val="left" w:pos="851"/>
          <w:tab w:val="left" w:pos="1134"/>
        </w:tabs>
        <w:spacing w:after="0" w:line="240" w:lineRule="auto"/>
        <w:ind w:left="284" w:hanging="284"/>
        <w:jc w:val="both"/>
        <w:rPr>
          <w:rFonts w:eastAsia="Ecofont_Spranq_eco_Sans" w:cs="Calibri"/>
          <w:lang w:eastAsia="pt-BR"/>
        </w:rPr>
      </w:pPr>
      <w:r>
        <w:rPr>
          <w:rFonts w:cs="Calibri"/>
          <w:color w:val="000000"/>
          <w:lang w:eastAsia="pt-BR"/>
        </w:rPr>
        <w:t>A Contratada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28D8D09">
      <w:pPr>
        <w:spacing w:after="0" w:line="240" w:lineRule="auto"/>
        <w:jc w:val="both"/>
        <w:rPr>
          <w:rFonts w:cs="Calibri"/>
          <w:color w:val="000000"/>
          <w:lang w:eastAsia="pt-BR"/>
        </w:rPr>
      </w:pPr>
      <w:r>
        <w:rPr>
          <w:rFonts w:cs="Calibri"/>
          <w:lang w:eastAsia="pt-BR"/>
        </w:rPr>
        <w:t xml:space="preserve"> </w:t>
      </w:r>
    </w:p>
    <w:p w14:paraId="6B687D57">
      <w:pPr>
        <w:numPr>
          <w:ilvl w:val="1"/>
          <w:numId w:val="4"/>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Ecofont_Spranq_eco_Sans" w:cs="Calibri"/>
          <w:lang w:eastAsia="pt-BR"/>
        </w:rPr>
      </w:pPr>
      <w:r>
        <w:rPr>
          <w:rFonts w:cs="Calibri"/>
          <w:color w:val="000000"/>
          <w:lang w:eastAsia="pt-BR"/>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229D621A">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cs="Calibri"/>
          <w:color w:val="000000"/>
          <w:lang w:eastAsia="pt-BR"/>
        </w:rPr>
      </w:pPr>
    </w:p>
    <w:p w14:paraId="0AC93DB7">
      <w:pPr>
        <w:tabs>
          <w:tab w:val="left" w:pos="1701"/>
        </w:tabs>
        <w:spacing w:after="0" w:line="240" w:lineRule="auto"/>
        <w:ind w:left="425"/>
        <w:jc w:val="both"/>
        <w:rPr>
          <w:rFonts w:cs="Calibri"/>
          <w:color w:val="000000"/>
          <w:lang w:eastAsia="pt-BR"/>
        </w:rPr>
      </w:pPr>
      <w:r>
        <w:rPr>
          <w:rFonts w:cs="Calibri"/>
          <w:color w:val="000000"/>
          <w:lang w:eastAsia="pt-BR"/>
        </w:rPr>
        <w:t>EM = I x N x VP, sendo:</w:t>
      </w:r>
    </w:p>
    <w:p w14:paraId="655146C8">
      <w:pPr>
        <w:tabs>
          <w:tab w:val="left" w:pos="1701"/>
        </w:tabs>
        <w:spacing w:after="0" w:line="240" w:lineRule="auto"/>
        <w:ind w:left="425"/>
        <w:jc w:val="both"/>
        <w:rPr>
          <w:rFonts w:cs="Calibri"/>
          <w:color w:val="000000"/>
          <w:lang w:eastAsia="pt-BR"/>
        </w:rPr>
      </w:pPr>
      <w:r>
        <w:rPr>
          <w:rFonts w:cs="Calibri"/>
          <w:color w:val="000000"/>
          <w:lang w:eastAsia="pt-BR"/>
        </w:rPr>
        <w:t>EM = Encargos moratórios;</w:t>
      </w:r>
    </w:p>
    <w:p w14:paraId="7A15546C">
      <w:pPr>
        <w:tabs>
          <w:tab w:val="left" w:pos="1701"/>
        </w:tabs>
        <w:spacing w:after="0" w:line="240" w:lineRule="auto"/>
        <w:ind w:left="425"/>
        <w:jc w:val="both"/>
        <w:rPr>
          <w:rFonts w:cs="Calibri"/>
          <w:color w:val="000000"/>
          <w:lang w:eastAsia="pt-BR"/>
        </w:rPr>
      </w:pPr>
      <w:r>
        <w:rPr>
          <w:rFonts w:cs="Calibri"/>
          <w:color w:val="000000"/>
          <w:lang w:eastAsia="pt-BR"/>
        </w:rPr>
        <w:t>N = Número de dias entre a data prevista para o pagamento e a do efetivo pagamento;</w:t>
      </w:r>
    </w:p>
    <w:p w14:paraId="1F54B769">
      <w:pPr>
        <w:tabs>
          <w:tab w:val="left" w:pos="1701"/>
        </w:tabs>
        <w:spacing w:after="0" w:line="240" w:lineRule="auto"/>
        <w:ind w:left="425"/>
        <w:jc w:val="both"/>
        <w:rPr>
          <w:rFonts w:cs="Calibri"/>
          <w:color w:val="000000"/>
          <w:lang w:eastAsia="pt-BR"/>
        </w:rPr>
      </w:pPr>
      <w:r>
        <w:rPr>
          <w:rFonts w:cs="Calibri"/>
          <w:color w:val="000000"/>
          <w:lang w:eastAsia="pt-BR"/>
        </w:rPr>
        <w:t>VP = Valor da parcela a ser paga.</w:t>
      </w:r>
    </w:p>
    <w:p w14:paraId="100CFA82">
      <w:pPr>
        <w:tabs>
          <w:tab w:val="left" w:pos="1701"/>
        </w:tabs>
        <w:spacing w:after="0" w:line="240" w:lineRule="auto"/>
        <w:ind w:left="425"/>
        <w:jc w:val="both"/>
        <w:rPr>
          <w:rFonts w:cs="Calibri"/>
          <w:color w:val="000000"/>
          <w:lang w:eastAsia="pt-BR"/>
        </w:rPr>
      </w:pPr>
      <w:r>
        <w:rPr>
          <w:rFonts w:cs="Calibri"/>
          <w:color w:val="000000"/>
          <w:lang w:eastAsia="pt-BR"/>
        </w:rPr>
        <w:t xml:space="preserve">I = Índice de compensação financeira = </w:t>
      </w:r>
      <w:r>
        <w:rPr>
          <w:rFonts w:cs="Calibri"/>
          <w:color w:val="000000"/>
          <w:highlight w:val="yellow"/>
          <w:lang w:eastAsia="pt-BR"/>
        </w:rPr>
        <w:t>XXX</w:t>
      </w:r>
      <w:r>
        <w:rPr>
          <w:rFonts w:cs="Calibri"/>
          <w:color w:val="000000"/>
          <w:lang w:eastAsia="pt-BR"/>
        </w:rPr>
        <w:t>, assim apurado:</w:t>
      </w:r>
    </w:p>
    <w:tbl>
      <w:tblPr>
        <w:tblStyle w:val="5"/>
        <w:tblW w:w="8862" w:type="dxa"/>
        <w:tblInd w:w="4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4"/>
        <w:gridCol w:w="588"/>
        <w:gridCol w:w="1276"/>
        <w:gridCol w:w="4784"/>
      </w:tblGrid>
      <w:tr w14:paraId="41814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4" w:type="dxa"/>
            <w:vAlign w:val="center"/>
          </w:tcPr>
          <w:p w14:paraId="5CF30C04">
            <w:pPr>
              <w:tabs>
                <w:tab w:val="left" w:pos="1701"/>
              </w:tabs>
              <w:spacing w:after="0" w:line="240" w:lineRule="auto"/>
              <w:jc w:val="center"/>
              <w:rPr>
                <w:rFonts w:cs="Calibri"/>
                <w:color w:val="000000"/>
                <w:lang w:eastAsia="pt-BR"/>
              </w:rPr>
            </w:pPr>
            <w:r>
              <w:rPr>
                <w:rFonts w:cs="Calibri"/>
                <w:color w:val="000000"/>
                <w:lang w:eastAsia="pt-BR"/>
              </w:rPr>
              <w:t>I = (TX)</w:t>
            </w:r>
          </w:p>
        </w:tc>
        <w:tc>
          <w:tcPr>
            <w:tcW w:w="588" w:type="dxa"/>
            <w:vAlign w:val="center"/>
          </w:tcPr>
          <w:p w14:paraId="7320D788">
            <w:pPr>
              <w:tabs>
                <w:tab w:val="left" w:pos="1701"/>
              </w:tabs>
              <w:spacing w:after="0" w:line="240" w:lineRule="auto"/>
              <w:jc w:val="both"/>
              <w:rPr>
                <w:rFonts w:cs="Calibri"/>
                <w:color w:val="000000"/>
                <w:lang w:eastAsia="pt-BR"/>
              </w:rPr>
            </w:pPr>
            <w:r>
              <w:rPr>
                <w:rFonts w:cs="Calibri"/>
                <w:color w:val="000000"/>
                <w:lang w:eastAsia="pt-BR"/>
              </w:rPr>
              <w:t xml:space="preserve">I = </w:t>
            </w:r>
          </w:p>
        </w:tc>
        <w:tc>
          <w:tcPr>
            <w:tcW w:w="1276" w:type="dxa"/>
            <w:tcBorders>
              <w:bottom w:val="single" w:color="000000" w:sz="4" w:space="0"/>
            </w:tcBorders>
          </w:tcPr>
          <w:p w14:paraId="4DF973B1">
            <w:pPr>
              <w:tabs>
                <w:tab w:val="left" w:pos="1701"/>
              </w:tabs>
              <w:spacing w:after="0" w:line="240" w:lineRule="auto"/>
              <w:jc w:val="center"/>
              <w:rPr>
                <w:rFonts w:cs="Calibri"/>
                <w:color w:val="000000"/>
                <w:lang w:eastAsia="pt-BR"/>
              </w:rPr>
            </w:pPr>
            <w:r>
              <w:rPr>
                <w:rFonts w:cs="Calibri"/>
                <w:color w:val="000000"/>
                <w:lang w:eastAsia="pt-BR"/>
              </w:rPr>
              <w:t>( 6 / 100 )</w:t>
            </w:r>
          </w:p>
        </w:tc>
        <w:tc>
          <w:tcPr>
            <w:tcW w:w="4784" w:type="dxa"/>
            <w:vAlign w:val="center"/>
          </w:tcPr>
          <w:p w14:paraId="75D82DBB">
            <w:pPr>
              <w:tabs>
                <w:tab w:val="left" w:pos="1701"/>
              </w:tabs>
              <w:spacing w:after="0" w:line="240" w:lineRule="auto"/>
              <w:ind w:left="742"/>
              <w:jc w:val="both"/>
              <w:rPr>
                <w:rFonts w:cs="Calibri"/>
                <w:color w:val="000000"/>
                <w:lang w:eastAsia="pt-BR"/>
              </w:rPr>
            </w:pPr>
            <w:r>
              <w:rPr>
                <w:rFonts w:cs="Calibri"/>
                <w:color w:val="000000"/>
                <w:lang w:eastAsia="pt-BR"/>
              </w:rPr>
              <w:t xml:space="preserve">I = </w:t>
            </w:r>
            <w:r>
              <w:rPr>
                <w:rFonts w:cs="Calibri"/>
                <w:color w:val="000000"/>
                <w:highlight w:val="yellow"/>
                <w:lang w:eastAsia="pt-BR"/>
              </w:rPr>
              <w:t>XXX</w:t>
            </w:r>
          </w:p>
          <w:p w14:paraId="015F5660">
            <w:pPr>
              <w:tabs>
                <w:tab w:val="left" w:pos="1701"/>
              </w:tabs>
              <w:spacing w:after="0" w:line="240" w:lineRule="auto"/>
              <w:ind w:left="742"/>
              <w:jc w:val="both"/>
              <w:rPr>
                <w:rFonts w:cs="Calibri"/>
                <w:color w:val="000000"/>
                <w:lang w:eastAsia="pt-BR"/>
              </w:rPr>
            </w:pPr>
            <w:r>
              <w:rPr>
                <w:rFonts w:cs="Calibri"/>
                <w:color w:val="000000"/>
                <w:lang w:eastAsia="pt-BR"/>
              </w:rPr>
              <w:t>TX = Percentual da taxa anual = 6%</w:t>
            </w:r>
          </w:p>
        </w:tc>
      </w:tr>
    </w:tbl>
    <w:p w14:paraId="16E770E4">
      <w:pPr>
        <w:spacing w:after="0" w:line="240" w:lineRule="auto"/>
        <w:rPr>
          <w:rFonts w:cs="Calibri"/>
          <w:lang w:eastAsia="pt-BR"/>
        </w:rPr>
      </w:pPr>
      <w:r>
        <w:rPr>
          <w:rFonts w:cs="Calibri"/>
          <w:lang w:eastAsia="pt-BR"/>
        </w:rPr>
        <w:t xml:space="preserve">                                                                          365</w:t>
      </w:r>
    </w:p>
    <w:p w14:paraId="47E2A6CE">
      <w:pPr>
        <w:spacing w:after="0" w:line="240" w:lineRule="auto"/>
        <w:rPr>
          <w:rFonts w:cs="Calibri"/>
          <w:lang w:eastAsia="pt-BR"/>
        </w:rPr>
      </w:pPr>
    </w:p>
    <w:p w14:paraId="5D260DB7">
      <w:pPr>
        <w:spacing w:after="0" w:line="240" w:lineRule="auto"/>
        <w:rPr>
          <w:rFonts w:cs="Calibri"/>
          <w:lang w:eastAsia="pt-BR"/>
        </w:rPr>
      </w:pPr>
    </w:p>
    <w:p w14:paraId="17E9205E">
      <w:pPr>
        <w:numPr>
          <w:ilvl w:val="0"/>
          <w:numId w:val="4"/>
        </w:numPr>
        <w:pBdr>
          <w:top w:val="single" w:color="auto" w:sz="4" w:space="1"/>
          <w:left w:val="single" w:color="auto" w:sz="4" w:space="1"/>
          <w:bottom w:val="single" w:color="auto" w:sz="4" w:space="1"/>
          <w:right w:val="single" w:color="auto" w:sz="4" w:space="1"/>
          <w:between w:val="single" w:color="auto" w:sz="4" w:space="1"/>
        </w:pBdr>
        <w:shd w:val="clear" w:color="auto" w:fill="D7E3BC"/>
        <w:spacing w:after="0" w:line="240" w:lineRule="auto"/>
        <w:jc w:val="both"/>
        <w:rPr>
          <w:rFonts w:eastAsia="Ecofont_Spranq_eco_Sans" w:cs="Calibri"/>
          <w:color w:val="000000"/>
          <w:lang w:eastAsia="pt-BR"/>
        </w:rPr>
      </w:pPr>
      <w:r>
        <w:rPr>
          <w:rFonts w:cs="Calibri"/>
          <w:b/>
          <w:color w:val="000000"/>
          <w:lang w:eastAsia="pt-BR"/>
        </w:rPr>
        <w:t>DO REAJUSTE.</w:t>
      </w:r>
    </w:p>
    <w:p w14:paraId="658B656D">
      <w:pPr>
        <w:spacing w:after="0" w:line="240" w:lineRule="auto"/>
        <w:rPr>
          <w:rFonts w:cs="Calibri"/>
          <w:lang w:eastAsia="pt-BR"/>
        </w:rPr>
      </w:pPr>
    </w:p>
    <w:p w14:paraId="2FBEF80A">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eastAsia="Ecofont_Spranq_eco_Sans" w:cs="Calibri"/>
          <w:lang w:eastAsia="pt-BR"/>
        </w:rPr>
      </w:pPr>
      <w:r>
        <w:rPr>
          <w:rFonts w:cs="Calibri"/>
          <w:color w:val="000000"/>
          <w:lang w:eastAsia="pt-BR"/>
        </w:rPr>
        <w:t xml:space="preserve">Os preços contratados poderão sofrer reajuste, aplicando-se o índice anual, cuja data-base está vinculada à data do orçamento estimado, nos termos do art. 25, §7º da Lei nº 14.133/2021. </w:t>
      </w:r>
    </w:p>
    <w:p w14:paraId="4C3E719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cs="Calibri"/>
          <w:color w:val="000000"/>
          <w:lang w:eastAsia="pt-BR"/>
        </w:rPr>
      </w:pPr>
    </w:p>
    <w:p w14:paraId="1299C060">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eastAsia="Ecofont_Spranq_eco_Sans" w:cs="Calibri"/>
          <w:lang w:eastAsia="pt-BR"/>
        </w:rPr>
      </w:pPr>
      <w:r>
        <w:rPr>
          <w:rFonts w:cs="Calibri"/>
          <w:color w:val="000000"/>
          <w:lang w:eastAsia="pt-BR"/>
        </w:rPr>
        <w:t xml:space="preserve">Nos reajustes subsequentes ao primeiro, o </w:t>
      </w:r>
      <w:r>
        <w:rPr>
          <w:rFonts w:cs="Calibri"/>
          <w:lang w:eastAsia="pt-BR"/>
        </w:rPr>
        <w:t>intervalo</w:t>
      </w:r>
      <w:r>
        <w:rPr>
          <w:rFonts w:cs="Calibri"/>
          <w:color w:val="000000"/>
          <w:lang w:eastAsia="pt-BR"/>
        </w:rPr>
        <w:t xml:space="preserve"> mínimo de um ano será contado a partir dos efeitos financeiros do último reajuste.</w:t>
      </w:r>
    </w:p>
    <w:p w14:paraId="2F75CDA9">
      <w:pPr>
        <w:pBdr>
          <w:top w:val="none" w:color="auto" w:sz="0" w:space="0"/>
          <w:left w:val="none" w:color="auto" w:sz="0" w:space="0"/>
          <w:bottom w:val="none" w:color="auto" w:sz="0" w:space="0"/>
          <w:right w:val="none" w:color="auto" w:sz="0" w:space="0"/>
          <w:between w:val="none" w:color="auto" w:sz="0" w:space="0"/>
        </w:pBdr>
        <w:tabs>
          <w:tab w:val="left" w:pos="3787"/>
        </w:tabs>
        <w:spacing w:after="0" w:line="240" w:lineRule="auto"/>
        <w:jc w:val="both"/>
        <w:rPr>
          <w:rFonts w:cs="Calibri"/>
          <w:color w:val="000000"/>
          <w:lang w:eastAsia="pt-BR"/>
        </w:rPr>
      </w:pPr>
      <w:r>
        <w:rPr>
          <w:rFonts w:cs="Calibri"/>
          <w:color w:val="000000"/>
          <w:lang w:eastAsia="pt-BR"/>
        </w:rPr>
        <w:tab/>
      </w:r>
    </w:p>
    <w:p w14:paraId="555F9B5E">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eastAsia="Ecofont_Spranq_eco_Sans" w:cs="Calibri"/>
          <w:lang w:eastAsia="pt-BR"/>
        </w:rPr>
      </w:pPr>
      <w:r>
        <w:rPr>
          <w:rFonts w:cs="Calibri"/>
          <w:color w:val="000000"/>
          <w:lang w:eastAsia="pt-BR"/>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FD85038">
      <w:p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cs="Calibri"/>
          <w:color w:val="000000"/>
          <w:lang w:eastAsia="pt-BR"/>
        </w:rPr>
      </w:pPr>
    </w:p>
    <w:p w14:paraId="388A63D6">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eastAsia="Ecofont_Spranq_eco_Sans" w:cs="Calibri"/>
          <w:lang w:eastAsia="pt-BR"/>
        </w:rPr>
      </w:pPr>
      <w:r>
        <w:rPr>
          <w:rFonts w:cs="Calibri"/>
          <w:color w:val="000000"/>
          <w:lang w:eastAsia="pt-BR"/>
        </w:rPr>
        <w:t>Nas aferições finais, o índice utilizado para reajuste será, obrigatoriamente, o definitivo.</w:t>
      </w:r>
    </w:p>
    <w:p w14:paraId="3024ED5F">
      <w:p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cs="Calibri"/>
          <w:color w:val="000000"/>
          <w:lang w:eastAsia="pt-BR"/>
        </w:rPr>
      </w:pPr>
    </w:p>
    <w:p w14:paraId="13B32D2E">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eastAsia="Ecofont_Spranq_eco_Sans" w:cs="Calibri"/>
          <w:lang w:eastAsia="pt-BR"/>
        </w:rPr>
      </w:pPr>
      <w:r>
        <w:rPr>
          <w:rFonts w:cs="Calibri"/>
          <w:color w:val="000000"/>
          <w:lang w:eastAsia="pt-BR"/>
        </w:rPr>
        <w:t xml:space="preserve">Caso o índice estabelecido para </w:t>
      </w:r>
      <w:r>
        <w:rPr>
          <w:rFonts w:cs="Calibri"/>
          <w:lang w:eastAsia="pt-BR"/>
        </w:rPr>
        <w:t>reajuste</w:t>
      </w:r>
      <w:r>
        <w:rPr>
          <w:rFonts w:cs="Calibri"/>
          <w:color w:val="000000"/>
          <w:lang w:eastAsia="pt-BR"/>
        </w:rPr>
        <w:t xml:space="preserve"> venha a ser extinto ou de qualquer forma não possa mais ser utilizado, será adotado, em substituição, o que vier a ser determinado pela legislação então em vigor.</w:t>
      </w:r>
    </w:p>
    <w:p w14:paraId="5BD9051E">
      <w:p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cs="Calibri"/>
          <w:color w:val="000000"/>
          <w:lang w:eastAsia="pt-BR"/>
        </w:rPr>
      </w:pPr>
    </w:p>
    <w:p w14:paraId="2FA62DB6">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eastAsia="Ecofont_Spranq_eco_Sans" w:cs="Calibri"/>
          <w:lang w:eastAsia="pt-BR"/>
        </w:rPr>
      </w:pPr>
      <w:r>
        <w:rPr>
          <w:rFonts w:cs="Calibri"/>
          <w:color w:val="000000"/>
          <w:lang w:eastAsia="pt-BR"/>
        </w:rPr>
        <w:t>Na ausência de previsão legal quanto ao índice substituto, as partes elegerão novo índice oficial, para reajustamento do preço do valor remanescente, por meio de termo aditivo.</w:t>
      </w:r>
    </w:p>
    <w:p w14:paraId="1534627B">
      <w:p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cs="Calibri"/>
          <w:color w:val="000000"/>
          <w:lang w:eastAsia="pt-BR"/>
        </w:rPr>
      </w:pPr>
    </w:p>
    <w:p w14:paraId="15B2C77A">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eastAsia="Ecofont_Spranq_eco_Sans" w:cs="Calibri"/>
          <w:lang w:eastAsia="pt-BR"/>
        </w:rPr>
      </w:pPr>
      <w:r>
        <w:rPr>
          <w:rFonts w:cs="Calibri"/>
          <w:color w:val="000000"/>
          <w:lang w:eastAsia="pt-BR"/>
        </w:rPr>
        <w:t>O reajuste será realizado por apostilamento.</w:t>
      </w:r>
    </w:p>
    <w:p w14:paraId="069B4F0B">
      <w:pPr>
        <w:pStyle w:val="16"/>
        <w:rPr>
          <w:rFonts w:ascii="Calibri" w:hAnsi="Calibri" w:eastAsia="Ecofont_Spranq_eco_Sans" w:cs="Calibri"/>
          <w:lang w:eastAsia="pt-BR"/>
        </w:rPr>
      </w:pPr>
    </w:p>
    <w:p w14:paraId="0F34038F">
      <w:pPr>
        <w:numPr>
          <w:ilvl w:val="0"/>
          <w:numId w:val="4"/>
        </w:numPr>
        <w:pBdr>
          <w:top w:val="single" w:color="auto" w:sz="4" w:space="1"/>
          <w:left w:val="single" w:color="auto" w:sz="4" w:space="1"/>
          <w:bottom w:val="single" w:color="auto" w:sz="4" w:space="1"/>
          <w:right w:val="single" w:color="auto" w:sz="4" w:space="1"/>
          <w:between w:val="single" w:color="auto" w:sz="4" w:space="1"/>
        </w:pBdr>
        <w:shd w:val="clear" w:color="auto" w:fill="D7E3BC"/>
        <w:spacing w:after="0" w:line="240" w:lineRule="auto"/>
        <w:jc w:val="both"/>
        <w:rPr>
          <w:rFonts w:eastAsia="Ecofont_Spranq_eco_Sans" w:cs="Calibri"/>
          <w:color w:val="000000"/>
          <w:lang w:eastAsia="pt-BR"/>
        </w:rPr>
      </w:pPr>
      <w:r>
        <w:rPr>
          <w:rFonts w:cs="Calibri"/>
          <w:b/>
          <w:color w:val="000000"/>
          <w:lang w:eastAsia="pt-BR"/>
        </w:rPr>
        <w:t>DAS HIPÓTESES DE RESCISÃO</w:t>
      </w:r>
    </w:p>
    <w:p w14:paraId="59793F04">
      <w:p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600"/>
        <w:jc w:val="both"/>
        <w:rPr>
          <w:rFonts w:eastAsia="Ecofont_Spranq_eco_Sans" w:cs="Calibri"/>
          <w:lang w:eastAsia="pt-BR"/>
        </w:rPr>
      </w:pPr>
    </w:p>
    <w:p w14:paraId="1B7373E4">
      <w:pPr>
        <w:pStyle w:val="16"/>
        <w:widowControl/>
        <w:numPr>
          <w:ilvl w:val="1"/>
          <w:numId w:val="5"/>
        </w:numPr>
        <w:pBdr>
          <w:top w:val="none" w:color="auto" w:sz="0" w:space="0"/>
          <w:left w:val="none" w:color="auto" w:sz="0" w:space="0"/>
          <w:bottom w:val="none" w:color="auto" w:sz="0" w:space="0"/>
          <w:right w:val="none" w:color="auto" w:sz="0" w:space="0"/>
          <w:between w:val="none" w:color="auto" w:sz="0" w:space="0"/>
        </w:pBdr>
        <w:tabs>
          <w:tab w:val="left" w:pos="142"/>
        </w:tabs>
        <w:autoSpaceDE/>
        <w:autoSpaceDN/>
        <w:spacing w:line="360" w:lineRule="auto"/>
        <w:ind w:left="426" w:hanging="426"/>
        <w:contextualSpacing/>
        <w:rPr>
          <w:rFonts w:ascii="Arial" w:hAnsi="Arial" w:eastAsia="Arial Narrow" w:cs="Arial"/>
          <w:sz w:val="20"/>
          <w:szCs w:val="20"/>
        </w:rPr>
      </w:pPr>
      <w:r>
        <w:rPr>
          <w:rFonts w:ascii="Arial" w:hAnsi="Arial" w:eastAsia="Arial Narrow" w:cs="Arial"/>
          <w:color w:val="000000"/>
          <w:sz w:val="20"/>
          <w:szCs w:val="20"/>
        </w:rPr>
        <w:t>O futuro contrato poderá ser rescindido, a critério da Contratante, nas hipóteses de inadimplemento parcial ou total de quaisquer obrigações contidas neste termo de referência, nos termos do art. 137 da Lei Federal 14.133/2021, desde que efetivamente reste comprovado prejuízo à finalidade pública pretendida com a contratação;</w:t>
      </w:r>
    </w:p>
    <w:p w14:paraId="3731B9D6">
      <w:pPr>
        <w:pStyle w:val="16"/>
        <w:widowControl/>
        <w:numPr>
          <w:ilvl w:val="1"/>
          <w:numId w:val="5"/>
        </w:numPr>
        <w:pBdr>
          <w:top w:val="none" w:color="auto" w:sz="0" w:space="0"/>
          <w:left w:val="none" w:color="auto" w:sz="0" w:space="0"/>
          <w:bottom w:val="none" w:color="auto" w:sz="0" w:space="0"/>
          <w:right w:val="none" w:color="auto" w:sz="0" w:space="0"/>
          <w:between w:val="none" w:color="auto" w:sz="0" w:space="0"/>
        </w:pBdr>
        <w:tabs>
          <w:tab w:val="left" w:pos="142"/>
        </w:tabs>
        <w:autoSpaceDE/>
        <w:autoSpaceDN/>
        <w:spacing w:line="360" w:lineRule="auto"/>
        <w:contextualSpacing/>
        <w:rPr>
          <w:rFonts w:ascii="Arial" w:hAnsi="Arial" w:eastAsia="Arial Narrow" w:cs="Arial"/>
          <w:color w:val="000000"/>
          <w:sz w:val="20"/>
          <w:szCs w:val="20"/>
        </w:rPr>
      </w:pPr>
      <w:r>
        <w:rPr>
          <w:rFonts w:ascii="Arial" w:hAnsi="Arial" w:eastAsia="Arial Narrow" w:cs="Arial"/>
          <w:color w:val="000000"/>
          <w:sz w:val="20"/>
          <w:szCs w:val="20"/>
        </w:rPr>
        <w:t>Cabe à parte prejudicada ou interessada a comprovação do efetivo prejuízo que justifique a rescisão contratual, caso ocorra quaisquer dos motivos indicados  na legislação;</w:t>
      </w:r>
    </w:p>
    <w:p w14:paraId="09B30F93">
      <w:pPr>
        <w:pStyle w:val="16"/>
        <w:widowControl/>
        <w:numPr>
          <w:ilvl w:val="1"/>
          <w:numId w:val="5"/>
        </w:numPr>
        <w:pBdr>
          <w:top w:val="none" w:color="auto" w:sz="0" w:space="0"/>
          <w:left w:val="none" w:color="auto" w:sz="0" w:space="0"/>
          <w:bottom w:val="none" w:color="auto" w:sz="0" w:space="0"/>
          <w:right w:val="none" w:color="auto" w:sz="0" w:space="0"/>
          <w:between w:val="none" w:color="auto" w:sz="0" w:space="0"/>
        </w:pBdr>
        <w:tabs>
          <w:tab w:val="left" w:pos="142"/>
        </w:tabs>
        <w:autoSpaceDE/>
        <w:autoSpaceDN/>
        <w:spacing w:line="360" w:lineRule="auto"/>
        <w:contextualSpacing/>
        <w:rPr>
          <w:rFonts w:ascii="Arial" w:hAnsi="Arial" w:eastAsia="Arial Narrow" w:cs="Arial"/>
          <w:color w:val="000000"/>
          <w:sz w:val="20"/>
          <w:szCs w:val="20"/>
        </w:rPr>
      </w:pPr>
      <w:r>
        <w:rPr>
          <w:rFonts w:ascii="Arial" w:hAnsi="Arial" w:eastAsia="Arial Narrow" w:cs="Arial"/>
          <w:color w:val="000000"/>
          <w:sz w:val="20"/>
          <w:szCs w:val="20"/>
        </w:rPr>
        <w:t xml:space="preserve"> A rescisão contratual será processada nos autos de processo de gestão, sempre se garantindo o contraditório e a ampla defesa;</w:t>
      </w:r>
    </w:p>
    <w:p w14:paraId="35694329">
      <w:pPr>
        <w:pStyle w:val="16"/>
        <w:widowControl/>
        <w:numPr>
          <w:ilvl w:val="1"/>
          <w:numId w:val="5"/>
        </w:numPr>
        <w:pBdr>
          <w:top w:val="none" w:color="auto" w:sz="0" w:space="0"/>
          <w:left w:val="none" w:color="auto" w:sz="0" w:space="0"/>
          <w:bottom w:val="none" w:color="auto" w:sz="0" w:space="0"/>
          <w:right w:val="none" w:color="auto" w:sz="0" w:space="0"/>
          <w:between w:val="none" w:color="auto" w:sz="0" w:space="0"/>
        </w:pBdr>
        <w:tabs>
          <w:tab w:val="left" w:pos="142"/>
        </w:tabs>
        <w:autoSpaceDE/>
        <w:autoSpaceDN/>
        <w:spacing w:line="360" w:lineRule="auto"/>
        <w:contextualSpacing/>
        <w:rPr>
          <w:rFonts w:ascii="Arial" w:hAnsi="Arial" w:eastAsia="Arial Narrow" w:cs="Arial"/>
          <w:color w:val="000000"/>
          <w:sz w:val="20"/>
          <w:szCs w:val="20"/>
        </w:rPr>
      </w:pPr>
      <w:r>
        <w:rPr>
          <w:rFonts w:ascii="Arial" w:hAnsi="Arial" w:eastAsia="Arial Narrow" w:cs="Arial"/>
          <w:color w:val="000000"/>
          <w:sz w:val="20"/>
          <w:szCs w:val="20"/>
        </w:rPr>
        <w:t>Na ocorrência de rescisão contratual, ficam assegurados os direitos da Administração contidos na legislação, sem prejuízo de quaisquer outros previstos pela legislação</w:t>
      </w:r>
    </w:p>
    <w:p w14:paraId="22423DAF">
      <w:p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600"/>
        <w:jc w:val="both"/>
        <w:rPr>
          <w:rFonts w:eastAsia="Ecofont_Spranq_eco_Sans" w:cs="Calibri"/>
          <w:lang w:eastAsia="pt-BR"/>
        </w:rPr>
      </w:pPr>
    </w:p>
    <w:p w14:paraId="6245287B">
      <w:pPr>
        <w:spacing w:after="0" w:line="240" w:lineRule="auto"/>
        <w:jc w:val="both"/>
        <w:rPr>
          <w:rFonts w:cs="Calibri"/>
          <w:lang w:eastAsia="pt-BR"/>
        </w:rPr>
      </w:pPr>
    </w:p>
    <w:p w14:paraId="122EE295">
      <w:pPr>
        <w:numPr>
          <w:ilvl w:val="0"/>
          <w:numId w:val="5"/>
        </w:numPr>
        <w:pBdr>
          <w:top w:val="single" w:color="auto" w:sz="4" w:space="1"/>
          <w:left w:val="single" w:color="auto" w:sz="4" w:space="1"/>
          <w:bottom w:val="single" w:color="auto" w:sz="4" w:space="1"/>
          <w:right w:val="single" w:color="auto" w:sz="4" w:space="1"/>
          <w:between w:val="single" w:color="auto" w:sz="4" w:space="1"/>
        </w:pBdr>
        <w:shd w:val="clear" w:color="auto" w:fill="D7E3BC"/>
        <w:spacing w:after="0" w:line="240" w:lineRule="auto"/>
        <w:jc w:val="both"/>
        <w:rPr>
          <w:rFonts w:eastAsia="Ecofont_Spranq_eco_Sans" w:cs="Calibri"/>
          <w:color w:val="000000"/>
          <w:lang w:eastAsia="pt-BR"/>
        </w:rPr>
      </w:pPr>
      <w:r>
        <w:rPr>
          <w:rFonts w:cs="Calibri"/>
          <w:b/>
          <w:color w:val="000000"/>
          <w:lang w:eastAsia="pt-BR"/>
        </w:rPr>
        <w:t>DAS SANÇÕES ADMINISTRATIVAS.</w:t>
      </w:r>
    </w:p>
    <w:p w14:paraId="2BB73730">
      <w:pPr>
        <w:spacing w:after="0" w:line="240" w:lineRule="auto"/>
        <w:jc w:val="both"/>
        <w:rPr>
          <w:rFonts w:cs="Calibri"/>
          <w:b/>
          <w:lang w:eastAsia="pt-BR"/>
        </w:rPr>
      </w:pPr>
    </w:p>
    <w:p w14:paraId="2ECCE3BC">
      <w:pPr>
        <w:pStyle w:val="16"/>
        <w:numPr>
          <w:ilvl w:val="1"/>
          <w:numId w:val="5"/>
        </w:numPr>
        <w:pBdr>
          <w:top w:val="none" w:color="auto" w:sz="0" w:space="0"/>
          <w:left w:val="none" w:color="auto" w:sz="0" w:space="0"/>
          <w:bottom w:val="none" w:color="auto" w:sz="0" w:space="0"/>
          <w:right w:val="none" w:color="auto" w:sz="0" w:space="0"/>
          <w:between w:val="none" w:color="auto" w:sz="0" w:space="0"/>
        </w:pBdr>
        <w:tabs>
          <w:tab w:val="left" w:pos="567"/>
        </w:tabs>
        <w:rPr>
          <w:rFonts w:ascii="Calibri" w:hAnsi="Calibri" w:eastAsia="Calibri" w:cs="Calibri"/>
          <w:color w:val="000000"/>
          <w:lang w:eastAsia="pt-BR"/>
        </w:rPr>
      </w:pPr>
      <w:r>
        <w:rPr>
          <w:rFonts w:ascii="Calibri" w:hAnsi="Calibri" w:eastAsia="Calibri" w:cs="Calibri"/>
          <w:color w:val="000000"/>
          <w:lang w:eastAsia="pt-BR"/>
        </w:rPr>
        <w:t>Comete infração administrativa nos termos da Lei nº 14.133/2021, a Contratada que:</w:t>
      </w:r>
    </w:p>
    <w:p w14:paraId="05497F17">
      <w:pPr>
        <w:pBdr>
          <w:top w:val="none" w:color="auto" w:sz="0" w:space="0"/>
          <w:left w:val="none" w:color="auto" w:sz="0" w:space="0"/>
          <w:bottom w:val="none" w:color="auto" w:sz="0" w:space="0"/>
          <w:right w:val="none" w:color="auto" w:sz="0" w:space="0"/>
          <w:between w:val="none" w:color="auto" w:sz="0" w:space="0"/>
        </w:pBdr>
        <w:tabs>
          <w:tab w:val="left" w:pos="993"/>
        </w:tabs>
        <w:spacing w:after="0" w:line="240" w:lineRule="auto"/>
        <w:ind w:left="993"/>
        <w:jc w:val="both"/>
        <w:rPr>
          <w:rFonts w:cs="Calibri"/>
          <w:color w:val="000000"/>
          <w:highlight w:val="white"/>
          <w:lang w:eastAsia="pt-BR"/>
        </w:rPr>
      </w:pPr>
      <w:r>
        <w:rPr>
          <w:rFonts w:cs="Calibri"/>
          <w:color w:val="000000"/>
          <w:highlight w:val="white"/>
          <w:lang w:eastAsia="pt-BR"/>
        </w:rPr>
        <w:t>Der causa à inexecução parcial ou total do contrato;</w:t>
      </w:r>
    </w:p>
    <w:p w14:paraId="6F9D3606">
      <w:pPr>
        <w:pBdr>
          <w:top w:val="none" w:color="auto" w:sz="0" w:space="0"/>
          <w:left w:val="none" w:color="auto" w:sz="0" w:space="0"/>
          <w:bottom w:val="none" w:color="auto" w:sz="0" w:space="0"/>
          <w:right w:val="none" w:color="auto" w:sz="0" w:space="0"/>
          <w:between w:val="none" w:color="auto" w:sz="0" w:space="0"/>
        </w:pBdr>
        <w:tabs>
          <w:tab w:val="left" w:pos="993"/>
        </w:tabs>
        <w:spacing w:after="0" w:line="240" w:lineRule="auto"/>
        <w:ind w:left="993"/>
        <w:jc w:val="both"/>
        <w:rPr>
          <w:rFonts w:cs="Calibri"/>
          <w:color w:val="000000"/>
          <w:highlight w:val="white"/>
          <w:lang w:eastAsia="pt-BR"/>
        </w:rPr>
      </w:pPr>
    </w:p>
    <w:p w14:paraId="7D2E6582">
      <w:pPr>
        <w:pStyle w:val="16"/>
        <w:numPr>
          <w:ilvl w:val="1"/>
          <w:numId w:val="6"/>
        </w:numPr>
        <w:pBdr>
          <w:top w:val="none" w:color="auto" w:sz="0" w:space="0"/>
          <w:left w:val="none" w:color="auto" w:sz="0" w:space="0"/>
          <w:bottom w:val="none" w:color="auto" w:sz="0" w:space="0"/>
          <w:right w:val="none" w:color="auto" w:sz="0" w:space="0"/>
          <w:between w:val="none" w:color="auto" w:sz="0" w:space="0"/>
        </w:pBdr>
        <w:tabs>
          <w:tab w:val="left" w:pos="993"/>
        </w:tabs>
        <w:rPr>
          <w:rFonts w:ascii="Calibri" w:hAnsi="Calibri" w:eastAsia="Calibri" w:cs="Calibri"/>
          <w:color w:val="000000"/>
          <w:highlight w:val="white"/>
          <w:lang w:eastAsia="pt-BR"/>
        </w:rPr>
      </w:pPr>
      <w:r>
        <w:rPr>
          <w:rFonts w:ascii="Calibri" w:hAnsi="Calibri" w:eastAsia="Calibri" w:cs="Calibri"/>
          <w:color w:val="000000"/>
          <w:highlight w:val="white"/>
          <w:lang w:eastAsia="pt-BR"/>
        </w:rPr>
        <w:t>Deixar de entregar os documentos exigidos no certame;</w:t>
      </w:r>
    </w:p>
    <w:p w14:paraId="77F92AA1">
      <w:pPr>
        <w:tabs>
          <w:tab w:val="left" w:pos="993"/>
        </w:tabs>
        <w:spacing w:after="0" w:line="240" w:lineRule="auto"/>
        <w:jc w:val="both"/>
        <w:rPr>
          <w:rFonts w:cs="Calibri"/>
          <w:highlight w:val="white"/>
          <w:lang w:eastAsia="pt-BR"/>
        </w:rPr>
      </w:pPr>
    </w:p>
    <w:p w14:paraId="2CE54CD0">
      <w:pPr>
        <w:pStyle w:val="16"/>
        <w:numPr>
          <w:ilvl w:val="1"/>
          <w:numId w:val="6"/>
        </w:numPr>
        <w:pBdr>
          <w:top w:val="none" w:color="auto" w:sz="0" w:space="0"/>
          <w:left w:val="none" w:color="auto" w:sz="0" w:space="0"/>
          <w:bottom w:val="none" w:color="auto" w:sz="0" w:space="0"/>
          <w:right w:val="none" w:color="auto" w:sz="0" w:space="0"/>
          <w:between w:val="none" w:color="auto" w:sz="0" w:space="0"/>
        </w:pBdr>
        <w:tabs>
          <w:tab w:val="left" w:pos="993"/>
        </w:tabs>
        <w:rPr>
          <w:rFonts w:ascii="Calibri" w:hAnsi="Calibri" w:eastAsia="Calibri" w:cs="Calibri"/>
          <w:color w:val="000000"/>
          <w:highlight w:val="white"/>
          <w:lang w:eastAsia="pt-BR"/>
        </w:rPr>
      </w:pPr>
      <w:r>
        <w:rPr>
          <w:rFonts w:ascii="Calibri" w:hAnsi="Calibri" w:eastAsia="Calibri" w:cs="Calibri"/>
          <w:color w:val="000000"/>
          <w:highlight w:val="white"/>
          <w:lang w:eastAsia="pt-BR"/>
        </w:rPr>
        <w:t>Não mantiver a proposta, salvo em decorrência de fato superveniente devidamente justificado;</w:t>
      </w:r>
    </w:p>
    <w:p w14:paraId="73C097CF">
      <w:pPr>
        <w:pStyle w:val="16"/>
        <w:pBdr>
          <w:top w:val="none" w:color="auto" w:sz="0" w:space="0"/>
          <w:left w:val="none" w:color="auto" w:sz="0" w:space="0"/>
          <w:bottom w:val="none" w:color="auto" w:sz="0" w:space="0"/>
          <w:right w:val="none" w:color="auto" w:sz="0" w:space="0"/>
          <w:between w:val="none" w:color="auto" w:sz="0" w:space="0"/>
        </w:pBdr>
        <w:tabs>
          <w:tab w:val="left" w:pos="993"/>
        </w:tabs>
        <w:ind w:left="851"/>
        <w:rPr>
          <w:rFonts w:ascii="Calibri" w:hAnsi="Calibri" w:eastAsia="Calibri" w:cs="Calibri"/>
          <w:color w:val="000000"/>
          <w:highlight w:val="white"/>
          <w:lang w:eastAsia="pt-BR"/>
        </w:rPr>
      </w:pPr>
    </w:p>
    <w:p w14:paraId="3E8CCEA5">
      <w:pPr>
        <w:pStyle w:val="16"/>
        <w:numPr>
          <w:ilvl w:val="1"/>
          <w:numId w:val="6"/>
        </w:numPr>
        <w:pBdr>
          <w:top w:val="none" w:color="auto" w:sz="0" w:space="0"/>
          <w:left w:val="none" w:color="auto" w:sz="0" w:space="0"/>
          <w:bottom w:val="none" w:color="auto" w:sz="0" w:space="0"/>
          <w:right w:val="none" w:color="auto" w:sz="0" w:space="0"/>
          <w:between w:val="none" w:color="auto" w:sz="0" w:space="0"/>
        </w:pBdr>
        <w:tabs>
          <w:tab w:val="left" w:pos="993"/>
        </w:tabs>
        <w:rPr>
          <w:rFonts w:ascii="Calibri" w:hAnsi="Calibri" w:eastAsia="Calibri" w:cs="Calibri"/>
          <w:color w:val="000000"/>
          <w:highlight w:val="white"/>
          <w:lang w:eastAsia="pt-BR"/>
        </w:rPr>
      </w:pPr>
      <w:r>
        <w:rPr>
          <w:rFonts w:ascii="Calibri" w:hAnsi="Calibri" w:eastAsia="Calibri" w:cs="Calibri"/>
          <w:color w:val="000000"/>
          <w:highlight w:val="white"/>
          <w:lang w:eastAsia="pt-BR"/>
        </w:rPr>
        <w:t>Não assinar o termo de contrato ou aceitar/retirar o instrumento equivalente, quando convocado dentro do prazo de validade da proposta;</w:t>
      </w:r>
    </w:p>
    <w:p w14:paraId="3AE05FE4">
      <w:pPr>
        <w:pStyle w:val="16"/>
        <w:pBdr>
          <w:top w:val="none" w:color="auto" w:sz="0" w:space="0"/>
          <w:left w:val="none" w:color="auto" w:sz="0" w:space="0"/>
          <w:bottom w:val="none" w:color="auto" w:sz="0" w:space="0"/>
          <w:right w:val="none" w:color="auto" w:sz="0" w:space="0"/>
          <w:between w:val="none" w:color="auto" w:sz="0" w:space="0"/>
        </w:pBdr>
        <w:tabs>
          <w:tab w:val="left" w:pos="993"/>
        </w:tabs>
        <w:ind w:left="851"/>
        <w:rPr>
          <w:rFonts w:ascii="Calibri" w:hAnsi="Calibri" w:eastAsia="Calibri" w:cs="Calibri"/>
          <w:color w:val="000000"/>
          <w:highlight w:val="white"/>
          <w:lang w:eastAsia="pt-BR"/>
        </w:rPr>
      </w:pPr>
    </w:p>
    <w:p w14:paraId="4CCB8066">
      <w:pPr>
        <w:pStyle w:val="16"/>
        <w:numPr>
          <w:ilvl w:val="1"/>
          <w:numId w:val="6"/>
        </w:numPr>
        <w:pBdr>
          <w:top w:val="none" w:color="auto" w:sz="0" w:space="0"/>
          <w:left w:val="none" w:color="auto" w:sz="0" w:space="0"/>
          <w:bottom w:val="none" w:color="auto" w:sz="0" w:space="0"/>
          <w:right w:val="none" w:color="auto" w:sz="0" w:space="0"/>
          <w:between w:val="none" w:color="auto" w:sz="0" w:space="0"/>
        </w:pBdr>
        <w:tabs>
          <w:tab w:val="left" w:pos="993"/>
        </w:tabs>
        <w:rPr>
          <w:rFonts w:ascii="Calibri" w:hAnsi="Calibri" w:eastAsia="Calibri" w:cs="Calibri"/>
          <w:color w:val="000000"/>
          <w:highlight w:val="white"/>
          <w:lang w:eastAsia="pt-BR"/>
        </w:rPr>
      </w:pPr>
      <w:r>
        <w:rPr>
          <w:rFonts w:ascii="Calibri" w:hAnsi="Calibri" w:eastAsia="Calibri" w:cs="Calibri"/>
          <w:color w:val="000000"/>
          <w:highlight w:val="white"/>
          <w:lang w:eastAsia="pt-BR"/>
        </w:rPr>
        <w:t>Ensejar o retardamento da execução ou entrega do objeto da licitação sem motivo justificado;</w:t>
      </w:r>
    </w:p>
    <w:p w14:paraId="3609A957">
      <w:pPr>
        <w:pStyle w:val="16"/>
        <w:pBdr>
          <w:top w:val="none" w:color="auto" w:sz="0" w:space="0"/>
          <w:left w:val="none" w:color="auto" w:sz="0" w:space="0"/>
          <w:bottom w:val="none" w:color="auto" w:sz="0" w:space="0"/>
          <w:right w:val="none" w:color="auto" w:sz="0" w:space="0"/>
          <w:between w:val="none" w:color="auto" w:sz="0" w:space="0"/>
        </w:pBdr>
        <w:tabs>
          <w:tab w:val="left" w:pos="993"/>
        </w:tabs>
        <w:ind w:left="851"/>
        <w:rPr>
          <w:rFonts w:ascii="Calibri" w:hAnsi="Calibri" w:eastAsia="Calibri" w:cs="Calibri"/>
          <w:color w:val="000000"/>
          <w:highlight w:val="white"/>
          <w:lang w:eastAsia="pt-BR"/>
        </w:rPr>
      </w:pPr>
    </w:p>
    <w:p w14:paraId="2BB231BE">
      <w:pPr>
        <w:pStyle w:val="16"/>
        <w:numPr>
          <w:ilvl w:val="1"/>
          <w:numId w:val="6"/>
        </w:numPr>
        <w:pBdr>
          <w:top w:val="none" w:color="auto" w:sz="0" w:space="0"/>
          <w:left w:val="none" w:color="auto" w:sz="0" w:space="0"/>
          <w:bottom w:val="none" w:color="auto" w:sz="0" w:space="0"/>
          <w:right w:val="none" w:color="auto" w:sz="0" w:space="0"/>
          <w:between w:val="none" w:color="auto" w:sz="0" w:space="0"/>
        </w:pBdr>
        <w:tabs>
          <w:tab w:val="left" w:pos="993"/>
        </w:tabs>
        <w:rPr>
          <w:rFonts w:ascii="Calibri" w:hAnsi="Calibri" w:eastAsia="Calibri" w:cs="Calibri"/>
          <w:color w:val="000000"/>
          <w:highlight w:val="white"/>
          <w:lang w:eastAsia="pt-BR"/>
        </w:rPr>
      </w:pPr>
      <w:r>
        <w:rPr>
          <w:rFonts w:ascii="Calibri" w:hAnsi="Calibri" w:eastAsia="Calibri" w:cs="Calibri"/>
          <w:color w:val="000000"/>
          <w:highlight w:val="white"/>
          <w:lang w:eastAsia="pt-BR"/>
        </w:rPr>
        <w:t>Apresentar declaração ou documentação falsa;</w:t>
      </w:r>
    </w:p>
    <w:p w14:paraId="6E2B1645">
      <w:pPr>
        <w:pStyle w:val="16"/>
        <w:pBdr>
          <w:top w:val="none" w:color="auto" w:sz="0" w:space="0"/>
          <w:left w:val="none" w:color="auto" w:sz="0" w:space="0"/>
          <w:bottom w:val="none" w:color="auto" w:sz="0" w:space="0"/>
          <w:right w:val="none" w:color="auto" w:sz="0" w:space="0"/>
          <w:between w:val="none" w:color="auto" w:sz="0" w:space="0"/>
        </w:pBdr>
        <w:tabs>
          <w:tab w:val="left" w:pos="993"/>
        </w:tabs>
        <w:ind w:left="851"/>
        <w:rPr>
          <w:rFonts w:ascii="Calibri" w:hAnsi="Calibri" w:eastAsia="Calibri" w:cs="Calibri"/>
          <w:color w:val="000000"/>
          <w:highlight w:val="white"/>
          <w:lang w:eastAsia="pt-BR"/>
        </w:rPr>
      </w:pPr>
    </w:p>
    <w:p w14:paraId="06024384">
      <w:pPr>
        <w:pStyle w:val="16"/>
        <w:numPr>
          <w:ilvl w:val="1"/>
          <w:numId w:val="6"/>
        </w:numPr>
        <w:pBdr>
          <w:top w:val="none" w:color="auto" w:sz="0" w:space="0"/>
          <w:left w:val="none" w:color="auto" w:sz="0" w:space="0"/>
          <w:bottom w:val="none" w:color="auto" w:sz="0" w:space="0"/>
          <w:right w:val="none" w:color="auto" w:sz="0" w:space="0"/>
          <w:between w:val="none" w:color="auto" w:sz="0" w:space="0"/>
        </w:pBdr>
        <w:tabs>
          <w:tab w:val="left" w:pos="993"/>
        </w:tabs>
        <w:rPr>
          <w:rFonts w:ascii="Calibri" w:hAnsi="Calibri" w:eastAsia="Calibri" w:cs="Calibri"/>
          <w:color w:val="000000"/>
          <w:highlight w:val="white"/>
          <w:lang w:eastAsia="pt-BR"/>
        </w:rPr>
      </w:pPr>
      <w:r>
        <w:rPr>
          <w:rFonts w:ascii="Calibri" w:hAnsi="Calibri" w:eastAsia="Calibri" w:cs="Calibri"/>
          <w:color w:val="000000"/>
          <w:highlight w:val="white"/>
          <w:lang w:eastAsia="pt-BR"/>
        </w:rPr>
        <w:t>Fraudar a licitação ou praticar ato fraudulento na execução do contrato;</w:t>
      </w:r>
    </w:p>
    <w:p w14:paraId="1FE4C88A">
      <w:pPr>
        <w:pStyle w:val="16"/>
        <w:pBdr>
          <w:top w:val="none" w:color="auto" w:sz="0" w:space="0"/>
          <w:left w:val="none" w:color="auto" w:sz="0" w:space="0"/>
          <w:bottom w:val="none" w:color="auto" w:sz="0" w:space="0"/>
          <w:right w:val="none" w:color="auto" w:sz="0" w:space="0"/>
          <w:between w:val="none" w:color="auto" w:sz="0" w:space="0"/>
        </w:pBdr>
        <w:tabs>
          <w:tab w:val="left" w:pos="993"/>
        </w:tabs>
        <w:ind w:left="851"/>
        <w:rPr>
          <w:rFonts w:ascii="Calibri" w:hAnsi="Calibri" w:eastAsia="Calibri" w:cs="Calibri"/>
          <w:color w:val="000000"/>
          <w:highlight w:val="white"/>
          <w:lang w:eastAsia="pt-BR"/>
        </w:rPr>
      </w:pPr>
    </w:p>
    <w:p w14:paraId="26EE28B5">
      <w:pPr>
        <w:pStyle w:val="16"/>
        <w:numPr>
          <w:ilvl w:val="1"/>
          <w:numId w:val="6"/>
        </w:numPr>
        <w:pBdr>
          <w:top w:val="none" w:color="auto" w:sz="0" w:space="0"/>
          <w:left w:val="none" w:color="auto" w:sz="0" w:space="0"/>
          <w:bottom w:val="none" w:color="auto" w:sz="0" w:space="0"/>
          <w:right w:val="none" w:color="auto" w:sz="0" w:space="0"/>
          <w:between w:val="none" w:color="auto" w:sz="0" w:space="0"/>
        </w:pBdr>
        <w:tabs>
          <w:tab w:val="left" w:pos="993"/>
        </w:tabs>
        <w:rPr>
          <w:rFonts w:ascii="Calibri" w:hAnsi="Calibri" w:eastAsia="Calibri" w:cs="Calibri"/>
          <w:color w:val="000000"/>
          <w:highlight w:val="white"/>
          <w:lang w:eastAsia="pt-BR"/>
        </w:rPr>
      </w:pPr>
      <w:r>
        <w:rPr>
          <w:rFonts w:ascii="Calibri" w:hAnsi="Calibri" w:eastAsia="Calibri" w:cs="Calibri"/>
          <w:color w:val="000000"/>
          <w:highlight w:val="white"/>
          <w:lang w:eastAsia="pt-BR"/>
        </w:rPr>
        <w:t>Comportar-se de modo inidôneo ou cometer fraude de qualquer natureza;</w:t>
      </w:r>
    </w:p>
    <w:p w14:paraId="199C61AD">
      <w:pPr>
        <w:pStyle w:val="16"/>
        <w:pBdr>
          <w:top w:val="none" w:color="auto" w:sz="0" w:space="0"/>
          <w:left w:val="none" w:color="auto" w:sz="0" w:space="0"/>
          <w:bottom w:val="none" w:color="auto" w:sz="0" w:space="0"/>
          <w:right w:val="none" w:color="auto" w:sz="0" w:space="0"/>
          <w:between w:val="none" w:color="auto" w:sz="0" w:space="0"/>
        </w:pBdr>
        <w:tabs>
          <w:tab w:val="left" w:pos="993"/>
        </w:tabs>
        <w:ind w:left="851"/>
        <w:rPr>
          <w:rFonts w:ascii="Calibri" w:hAnsi="Calibri" w:eastAsia="Calibri" w:cs="Calibri"/>
          <w:color w:val="000000"/>
          <w:highlight w:val="white"/>
          <w:lang w:eastAsia="pt-BR"/>
        </w:rPr>
      </w:pPr>
    </w:p>
    <w:p w14:paraId="1F5BECFC">
      <w:pPr>
        <w:pStyle w:val="16"/>
        <w:numPr>
          <w:ilvl w:val="1"/>
          <w:numId w:val="6"/>
        </w:numPr>
        <w:pBdr>
          <w:top w:val="none" w:color="auto" w:sz="0" w:space="0"/>
          <w:left w:val="none" w:color="auto" w:sz="0" w:space="0"/>
          <w:bottom w:val="none" w:color="auto" w:sz="0" w:space="0"/>
          <w:right w:val="none" w:color="auto" w:sz="0" w:space="0"/>
          <w:between w:val="none" w:color="auto" w:sz="0" w:space="0"/>
        </w:pBdr>
        <w:tabs>
          <w:tab w:val="left" w:pos="993"/>
        </w:tabs>
        <w:rPr>
          <w:rFonts w:ascii="Calibri" w:hAnsi="Calibri" w:eastAsia="Calibri" w:cs="Calibri"/>
          <w:color w:val="000000"/>
          <w:highlight w:val="white"/>
          <w:lang w:eastAsia="pt-BR"/>
        </w:rPr>
      </w:pPr>
      <w:r>
        <w:rPr>
          <w:rFonts w:ascii="Calibri" w:hAnsi="Calibri" w:eastAsia="Calibri" w:cs="Calibri"/>
          <w:color w:val="000000"/>
          <w:highlight w:val="white"/>
          <w:lang w:eastAsia="pt-BR"/>
        </w:rPr>
        <w:t>Praticar atos ilícitos com vistas a frustrar os objetivos da licitação;</w:t>
      </w:r>
    </w:p>
    <w:p w14:paraId="249F4FCC">
      <w:pPr>
        <w:pStyle w:val="16"/>
        <w:pBdr>
          <w:top w:val="none" w:color="auto" w:sz="0" w:space="0"/>
          <w:left w:val="none" w:color="auto" w:sz="0" w:space="0"/>
          <w:bottom w:val="none" w:color="auto" w:sz="0" w:space="0"/>
          <w:right w:val="none" w:color="auto" w:sz="0" w:space="0"/>
          <w:between w:val="none" w:color="auto" w:sz="0" w:space="0"/>
        </w:pBdr>
        <w:tabs>
          <w:tab w:val="left" w:pos="993"/>
        </w:tabs>
        <w:ind w:left="851"/>
        <w:rPr>
          <w:rFonts w:ascii="Calibri" w:hAnsi="Calibri" w:eastAsia="Calibri" w:cs="Calibri"/>
          <w:color w:val="000000"/>
          <w:highlight w:val="white"/>
          <w:lang w:eastAsia="pt-BR"/>
        </w:rPr>
      </w:pPr>
    </w:p>
    <w:p w14:paraId="0EC50D32">
      <w:pPr>
        <w:pStyle w:val="16"/>
        <w:numPr>
          <w:ilvl w:val="1"/>
          <w:numId w:val="6"/>
        </w:numPr>
        <w:pBdr>
          <w:top w:val="none" w:color="auto" w:sz="0" w:space="0"/>
          <w:left w:val="none" w:color="auto" w:sz="0" w:space="0"/>
          <w:bottom w:val="none" w:color="auto" w:sz="0" w:space="0"/>
          <w:right w:val="none" w:color="auto" w:sz="0" w:space="0"/>
          <w:between w:val="none" w:color="auto" w:sz="0" w:space="0"/>
        </w:pBdr>
        <w:tabs>
          <w:tab w:val="left" w:pos="993"/>
        </w:tabs>
        <w:rPr>
          <w:rFonts w:ascii="Calibri" w:hAnsi="Calibri" w:eastAsia="Calibri" w:cs="Calibri"/>
          <w:color w:val="000000"/>
          <w:highlight w:val="white"/>
          <w:lang w:eastAsia="pt-BR"/>
        </w:rPr>
      </w:pPr>
      <w:r>
        <w:rPr>
          <w:rFonts w:ascii="Calibri" w:hAnsi="Calibri" w:eastAsia="Calibri" w:cs="Calibri"/>
          <w:color w:val="000000"/>
          <w:highlight w:val="white"/>
          <w:lang w:eastAsia="pt-BR"/>
        </w:rPr>
        <w:t>Praticar ato lesivo previsto no art. 5º da Lei nº 12.846/2013.</w:t>
      </w:r>
    </w:p>
    <w:p w14:paraId="3897E09A">
      <w:pPr>
        <w:pStyle w:val="16"/>
        <w:pBdr>
          <w:top w:val="none" w:color="auto" w:sz="0" w:space="0"/>
          <w:left w:val="none" w:color="auto" w:sz="0" w:space="0"/>
          <w:bottom w:val="none" w:color="auto" w:sz="0" w:space="0"/>
          <w:right w:val="none" w:color="auto" w:sz="0" w:space="0"/>
          <w:between w:val="none" w:color="auto" w:sz="0" w:space="0"/>
        </w:pBdr>
        <w:tabs>
          <w:tab w:val="left" w:pos="993"/>
        </w:tabs>
        <w:ind w:left="851"/>
        <w:rPr>
          <w:rFonts w:ascii="Calibri" w:hAnsi="Calibri" w:eastAsia="Calibri" w:cs="Calibri"/>
          <w:color w:val="000000"/>
          <w:highlight w:val="white"/>
          <w:lang w:eastAsia="pt-BR"/>
        </w:rPr>
      </w:pPr>
    </w:p>
    <w:p w14:paraId="35903895">
      <w:pPr>
        <w:pStyle w:val="16"/>
        <w:numPr>
          <w:ilvl w:val="1"/>
          <w:numId w:val="5"/>
        </w:numPr>
        <w:rPr>
          <w:rFonts w:ascii="Calibri" w:hAnsi="Calibri" w:eastAsia="Calibri" w:cs="Calibri"/>
          <w:lang w:eastAsia="pt-BR"/>
        </w:rPr>
      </w:pPr>
      <w:r>
        <w:rPr>
          <w:rFonts w:ascii="Calibri" w:hAnsi="Calibri" w:eastAsia="Calibri" w:cs="Calibri"/>
          <w:lang w:eastAsia="pt-BR"/>
        </w:rPr>
        <w:t>O licitante/adjudicatário que cometer qualquer das infrações discriminadas nos subitens anteriores ficará sujeito, sem prejuízo da responsabilidade civil e criminal, às seguintes sanções:</w:t>
      </w:r>
    </w:p>
    <w:p w14:paraId="78D76E4A">
      <w:pPr>
        <w:spacing w:after="0" w:line="240" w:lineRule="auto"/>
        <w:jc w:val="both"/>
        <w:rPr>
          <w:rFonts w:cs="Calibri"/>
          <w:lang w:eastAsia="pt-BR"/>
        </w:rPr>
      </w:pPr>
    </w:p>
    <w:p w14:paraId="7BAEF5A1">
      <w:pPr>
        <w:numPr>
          <w:ilvl w:val="0"/>
          <w:numId w:val="7"/>
        </w:numPr>
        <w:tabs>
          <w:tab w:val="left" w:pos="-142"/>
          <w:tab w:val="left" w:pos="284"/>
          <w:tab w:val="left" w:pos="426"/>
          <w:tab w:val="left" w:pos="709"/>
        </w:tabs>
        <w:spacing w:after="0" w:line="240" w:lineRule="auto"/>
        <w:jc w:val="both"/>
        <w:rPr>
          <w:rFonts w:cs="Calibri"/>
          <w:lang w:eastAsia="pt-BR"/>
        </w:rPr>
      </w:pPr>
      <w:r>
        <w:rPr>
          <w:rFonts w:cs="Calibri"/>
          <w:lang w:eastAsia="pt-BR"/>
        </w:rPr>
        <w:t>Advertência por escrito, por faltas leves, assim entendidas aquelas que não acarretem prejuízos significativos para a Contratante;;</w:t>
      </w:r>
    </w:p>
    <w:p w14:paraId="02121F4C">
      <w:pPr>
        <w:tabs>
          <w:tab w:val="left" w:pos="-142"/>
          <w:tab w:val="left" w:pos="284"/>
          <w:tab w:val="left" w:pos="426"/>
          <w:tab w:val="left" w:pos="709"/>
        </w:tabs>
        <w:spacing w:after="0" w:line="240" w:lineRule="auto"/>
        <w:jc w:val="both"/>
        <w:rPr>
          <w:rFonts w:cs="Calibri"/>
          <w:lang w:eastAsia="pt-BR"/>
        </w:rPr>
      </w:pPr>
    </w:p>
    <w:p w14:paraId="0C475931">
      <w:pPr>
        <w:numPr>
          <w:ilvl w:val="0"/>
          <w:numId w:val="7"/>
        </w:numPr>
        <w:tabs>
          <w:tab w:val="left" w:pos="-142"/>
          <w:tab w:val="left" w:pos="284"/>
          <w:tab w:val="left" w:pos="426"/>
          <w:tab w:val="left" w:pos="709"/>
        </w:tabs>
        <w:spacing w:after="0" w:line="240" w:lineRule="auto"/>
        <w:jc w:val="both"/>
        <w:rPr>
          <w:rFonts w:cs="Calibri"/>
          <w:lang w:eastAsia="pt-BR"/>
        </w:rPr>
      </w:pPr>
      <w:r>
        <w:rPr>
          <w:rFonts w:cs="Calibri"/>
          <w:lang w:eastAsia="pt-BR"/>
        </w:rPr>
        <w:t>Impedimento de licitar e contratar;</w:t>
      </w:r>
    </w:p>
    <w:p w14:paraId="28355138">
      <w:pPr>
        <w:tabs>
          <w:tab w:val="left" w:pos="-142"/>
          <w:tab w:val="left" w:pos="284"/>
          <w:tab w:val="left" w:pos="709"/>
          <w:tab w:val="left" w:pos="851"/>
        </w:tabs>
        <w:spacing w:after="0" w:line="240" w:lineRule="auto"/>
        <w:jc w:val="both"/>
        <w:rPr>
          <w:rFonts w:cs="Calibri"/>
          <w:lang w:eastAsia="pt-BR"/>
        </w:rPr>
      </w:pPr>
    </w:p>
    <w:p w14:paraId="2079A675">
      <w:pPr>
        <w:numPr>
          <w:ilvl w:val="0"/>
          <w:numId w:val="7"/>
        </w:numPr>
        <w:tabs>
          <w:tab w:val="left" w:pos="-142"/>
          <w:tab w:val="left" w:pos="284"/>
          <w:tab w:val="left" w:pos="567"/>
          <w:tab w:val="left" w:pos="709"/>
          <w:tab w:val="left" w:pos="851"/>
        </w:tabs>
        <w:spacing w:after="0" w:line="240" w:lineRule="auto"/>
        <w:jc w:val="both"/>
        <w:rPr>
          <w:rFonts w:cs="Calibri"/>
          <w:lang w:eastAsia="pt-BR"/>
        </w:rPr>
      </w:pPr>
      <w:r>
        <w:rPr>
          <w:rFonts w:cs="Calibri"/>
          <w:lang w:eastAsia="pt-BR"/>
        </w:rPr>
        <w:t>Declaração de inidoneidade para licitar ou contratar.</w:t>
      </w:r>
    </w:p>
    <w:p w14:paraId="75F387EB">
      <w:pPr>
        <w:spacing w:after="0" w:line="240" w:lineRule="auto"/>
        <w:jc w:val="both"/>
        <w:rPr>
          <w:rFonts w:cs="Calibri"/>
          <w:b/>
          <w:lang w:eastAsia="pt-BR"/>
        </w:rPr>
      </w:pPr>
    </w:p>
    <w:p w14:paraId="1AB2276A">
      <w:pPr>
        <w:pStyle w:val="16"/>
        <w:numPr>
          <w:ilvl w:val="1"/>
          <w:numId w:val="5"/>
        </w:numPr>
        <w:rPr>
          <w:rFonts w:ascii="Calibri" w:hAnsi="Calibri" w:eastAsia="Calibri" w:cs="Calibri"/>
          <w:b/>
          <w:lang w:eastAsia="pt-BR"/>
        </w:rPr>
      </w:pPr>
      <w:r>
        <w:rPr>
          <w:rFonts w:ascii="Calibri" w:hAnsi="Calibri" w:eastAsia="Calibri" w:cs="Calibri"/>
          <w:lang w:eastAsia="pt-BR"/>
        </w:rPr>
        <w:t xml:space="preserve"> A penalidade de multa pode ser aplicada cumulativamente com as demais sanções.</w:t>
      </w:r>
    </w:p>
    <w:p w14:paraId="3F9ED211">
      <w:p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cs="Calibri"/>
          <w:color w:val="000000"/>
          <w:lang w:eastAsia="pt-BR"/>
        </w:rPr>
      </w:pPr>
    </w:p>
    <w:p w14:paraId="4AEDB7BB">
      <w:pPr>
        <w:pStyle w:val="16"/>
        <w:numPr>
          <w:ilvl w:val="1"/>
          <w:numId w:val="5"/>
        </w:numPr>
        <w:rPr>
          <w:rFonts w:ascii="Calibri" w:hAnsi="Calibri" w:eastAsia="Ecofont_Spranq_eco_Sans" w:cs="Calibri"/>
          <w:lang w:eastAsia="pt-BR"/>
        </w:rPr>
      </w:pPr>
      <w:r>
        <w:rPr>
          <w:rFonts w:ascii="Calibri" w:hAnsi="Calibri" w:eastAsia="Calibri" w:cs="Calibri"/>
          <w:lang w:eastAsia="pt-BR"/>
        </w:rPr>
        <w:t>A aplicação de qualquer das penalidades previstas realizar-se-á em processo administrativo que assegurará o contraditório e a ampla defesa à Contratada, observando-se o procedimento previsto na Lei nº 14.133/2021.</w:t>
      </w:r>
    </w:p>
    <w:p w14:paraId="1CAE6DCF">
      <w:pPr>
        <w:pStyle w:val="16"/>
        <w:ind w:left="435"/>
        <w:rPr>
          <w:rFonts w:ascii="Calibri" w:hAnsi="Calibri" w:eastAsia="Ecofont_Spranq_eco_Sans" w:cs="Calibri"/>
          <w:lang w:eastAsia="pt-BR"/>
        </w:rPr>
      </w:pPr>
    </w:p>
    <w:p w14:paraId="6AB74EC0">
      <w:pPr>
        <w:pStyle w:val="16"/>
        <w:numPr>
          <w:ilvl w:val="1"/>
          <w:numId w:val="5"/>
        </w:numPr>
        <w:rPr>
          <w:rFonts w:ascii="Calibri" w:hAnsi="Calibri" w:eastAsia="Ecofont_Spranq_eco_Sans" w:cs="Calibri"/>
          <w:lang w:eastAsia="pt-BR"/>
        </w:rPr>
      </w:pPr>
      <w:r>
        <w:rPr>
          <w:rFonts w:ascii="Calibri" w:hAnsi="Calibri" w:eastAsia="Calibri" w:cs="Calibri"/>
          <w:lang w:eastAsia="pt-BR"/>
        </w:rPr>
        <w:t>A autoridade competente, na aplicação das sanções, levará em consideração a natureza e a gravidade da conduta do infrator, as peculiaridades do caso concreto, as circunstâncias agravantes ou atenuantes e o caráter educativo da pena, bem como o dano causado à Administração, observado o princípio da proporcionalidade.</w:t>
      </w:r>
    </w:p>
    <w:p w14:paraId="15551091">
      <w:pPr>
        <w:tabs>
          <w:tab w:val="left" w:pos="567"/>
        </w:tabs>
        <w:spacing w:after="0" w:line="240" w:lineRule="auto"/>
        <w:ind w:left="142" w:right="-30"/>
        <w:jc w:val="both"/>
        <w:rPr>
          <w:rFonts w:cs="Calibri"/>
          <w:lang w:eastAsia="pt-BR"/>
        </w:rPr>
      </w:pPr>
    </w:p>
    <w:p w14:paraId="7B6944F7">
      <w:pPr>
        <w:pStyle w:val="16"/>
        <w:numPr>
          <w:ilvl w:val="1"/>
          <w:numId w:val="5"/>
        </w:numPr>
        <w:rPr>
          <w:rFonts w:ascii="Calibri" w:hAnsi="Calibri" w:eastAsia="Ecofont_Spranq_eco_Sans" w:cs="Calibri"/>
          <w:lang w:eastAsia="pt-BR"/>
        </w:rPr>
      </w:pPr>
      <w:r>
        <w:rPr>
          <w:rFonts w:ascii="Calibri" w:hAnsi="Calibri" w:eastAsia="Calibri" w:cs="Calibri"/>
          <w:color w:val="000000"/>
          <w:lang w:eastAsia="pt-BR"/>
        </w:rPr>
        <w:t>Se, durante o processo de aplicação de penalidade, se houver indícios de prática de infração administrativa tipificada pela Lei nº 12.846/2013,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1087C413">
      <w:p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142" w:hanging="432"/>
        <w:jc w:val="both"/>
        <w:rPr>
          <w:rFonts w:cs="Calibri"/>
          <w:color w:val="000000"/>
          <w:lang w:eastAsia="pt-BR"/>
        </w:rPr>
      </w:pPr>
    </w:p>
    <w:p w14:paraId="4379C89F">
      <w:pPr>
        <w:pStyle w:val="16"/>
        <w:numPr>
          <w:ilvl w:val="1"/>
          <w:numId w:val="5"/>
        </w:numPr>
        <w:rPr>
          <w:rFonts w:ascii="Calibri" w:hAnsi="Calibri" w:eastAsia="Ecofont_Spranq_eco_Sans" w:cs="Calibri"/>
          <w:lang w:eastAsia="pt-BR"/>
        </w:rPr>
      </w:pPr>
      <w:r>
        <w:rPr>
          <w:rFonts w:ascii="Calibri" w:hAnsi="Calibri" w:eastAsia="Calibri" w:cs="Calibri"/>
          <w:color w:val="000000"/>
          <w:lang w:eastAsia="pt-BR"/>
        </w:rPr>
        <w:t>A apuração e o julgamento das demais infrações administrativas não consideradas como ato lesivo à Administração Pública nacional ou estrangeira nos termos da Lei nº 12.846/2013, seguirão seu rito normal na unidade administrativa.</w:t>
      </w:r>
    </w:p>
    <w:p w14:paraId="32124CAF">
      <w:pPr>
        <w:pBdr>
          <w:top w:val="none" w:color="auto" w:sz="0" w:space="0"/>
          <w:left w:val="none" w:color="auto" w:sz="0" w:space="0"/>
          <w:bottom w:val="none" w:color="auto" w:sz="0" w:space="0"/>
          <w:right w:val="none" w:color="auto" w:sz="0" w:space="0"/>
          <w:between w:val="none" w:color="auto" w:sz="0" w:space="0"/>
        </w:pBdr>
        <w:spacing w:after="0" w:line="240" w:lineRule="auto"/>
        <w:ind w:left="142" w:hanging="432"/>
        <w:jc w:val="both"/>
        <w:rPr>
          <w:rFonts w:cs="Calibri"/>
          <w:color w:val="000000"/>
          <w:lang w:eastAsia="pt-BR"/>
        </w:rPr>
      </w:pPr>
    </w:p>
    <w:p w14:paraId="0314B603">
      <w:pPr>
        <w:pStyle w:val="16"/>
        <w:numPr>
          <w:ilvl w:val="1"/>
          <w:numId w:val="5"/>
        </w:numPr>
        <w:rPr>
          <w:rFonts w:ascii="Calibri" w:hAnsi="Calibri" w:eastAsia="Ecofont_Spranq_eco_Sans" w:cs="Calibri"/>
          <w:lang w:eastAsia="pt-BR"/>
        </w:rPr>
      </w:pPr>
      <w:r>
        <w:rPr>
          <w:rFonts w:ascii="Calibri" w:hAnsi="Calibri" w:eastAsia="Calibri" w:cs="Calibri"/>
          <w:color w:val="000000"/>
          <w:lang w:eastAsia="pt-BR"/>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C973BCC">
      <w:pPr>
        <w:pBdr>
          <w:top w:val="none" w:color="auto" w:sz="0" w:space="0"/>
          <w:left w:val="none" w:color="auto" w:sz="0" w:space="0"/>
          <w:bottom w:val="none" w:color="auto" w:sz="0" w:space="0"/>
          <w:right w:val="none" w:color="auto" w:sz="0" w:space="0"/>
          <w:between w:val="none" w:color="auto" w:sz="0" w:space="0"/>
        </w:pBdr>
        <w:tabs>
          <w:tab w:val="left" w:pos="709"/>
        </w:tabs>
        <w:spacing w:after="0" w:line="240" w:lineRule="auto"/>
        <w:ind w:left="142" w:hanging="432"/>
        <w:jc w:val="both"/>
        <w:rPr>
          <w:rFonts w:cs="Calibri"/>
          <w:color w:val="000000"/>
          <w:lang w:eastAsia="pt-BR"/>
        </w:rPr>
      </w:pPr>
    </w:p>
    <w:p w14:paraId="60DDEF7B">
      <w:pPr>
        <w:pStyle w:val="16"/>
        <w:numPr>
          <w:ilvl w:val="1"/>
          <w:numId w:val="5"/>
        </w:numPr>
        <w:rPr>
          <w:rFonts w:ascii="Calibri" w:hAnsi="Calibri" w:eastAsia="Ecofont_Spranq_eco_Sans" w:cs="Calibri"/>
          <w:lang w:eastAsia="pt-BR"/>
        </w:rPr>
      </w:pPr>
      <w:r>
        <w:rPr>
          <w:rFonts w:ascii="Calibri" w:hAnsi="Calibri" w:eastAsia="Calibri" w:cs="Calibri"/>
          <w:lang w:eastAsia="pt-BR"/>
        </w:rPr>
        <w:t>As penalidades serão obrigatoriamente publicadas no órgão Oficial de Imprensa do órgão ou entidade pública.</w:t>
      </w:r>
    </w:p>
    <w:p w14:paraId="3D392184">
      <w:pPr>
        <w:spacing w:after="0" w:line="240" w:lineRule="auto"/>
        <w:jc w:val="both"/>
        <w:rPr>
          <w:rFonts w:cs="Calibri"/>
          <w:lang w:eastAsia="pt-BR"/>
        </w:rPr>
      </w:pPr>
    </w:p>
    <w:p w14:paraId="53C7AB01">
      <w:pPr>
        <w:numPr>
          <w:ilvl w:val="0"/>
          <w:numId w:val="5"/>
        </w:numPr>
        <w:pBdr>
          <w:top w:val="single" w:color="auto" w:sz="4" w:space="1"/>
          <w:left w:val="single" w:color="auto" w:sz="4" w:space="1"/>
          <w:bottom w:val="single" w:color="auto" w:sz="4" w:space="1"/>
          <w:right w:val="single" w:color="auto" w:sz="4" w:space="1"/>
          <w:between w:val="single" w:color="auto" w:sz="4" w:space="1"/>
        </w:pBdr>
        <w:shd w:val="clear" w:color="auto" w:fill="D7E3BC"/>
        <w:spacing w:after="0" w:line="240" w:lineRule="auto"/>
        <w:jc w:val="both"/>
        <w:rPr>
          <w:rFonts w:eastAsia="Ecofont_Spranq_eco_Sans" w:cs="Calibri"/>
          <w:color w:val="000000"/>
          <w:lang w:eastAsia="pt-BR"/>
        </w:rPr>
      </w:pPr>
      <w:r>
        <w:rPr>
          <w:rFonts w:cs="Calibri"/>
          <w:b/>
          <w:color w:val="000000"/>
          <w:lang w:eastAsia="pt-BR"/>
        </w:rPr>
        <w:t>DA GARANTIA DE EXECUÇÃO.</w:t>
      </w:r>
    </w:p>
    <w:p w14:paraId="2DF82E57">
      <w:pPr>
        <w:spacing w:after="0" w:line="240" w:lineRule="auto"/>
        <w:jc w:val="both"/>
        <w:rPr>
          <w:rFonts w:cs="Calibri"/>
          <w:lang w:eastAsia="pt-BR"/>
        </w:rPr>
      </w:pPr>
    </w:p>
    <w:p w14:paraId="25168571">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426" w:hanging="284"/>
        <w:jc w:val="both"/>
        <w:rPr>
          <w:rFonts w:eastAsia="Ecofont_Spranq_eco_Sans" w:cs="Calibri"/>
          <w:lang w:eastAsia="pt-BR"/>
        </w:rPr>
      </w:pPr>
      <w:r>
        <w:rPr>
          <w:rFonts w:cs="Calibri"/>
          <w:color w:val="000000"/>
          <w:lang w:eastAsia="pt-BR"/>
        </w:rPr>
        <w:t xml:space="preserve">Não haverá exigência de garantia contratual da execução dos </w:t>
      </w:r>
      <w:r>
        <w:fldChar w:fldCharType="begin"/>
      </w:r>
      <w:r>
        <w:instrText xml:space="preserve"> HYPERLINK "http://www.planalto.gov.br/ccivil_03/_ato2019-2022/2021/lei/L14133.htm" \l "art96" </w:instrText>
      </w:r>
      <w:r>
        <w:fldChar w:fldCharType="separate"/>
      </w:r>
      <w:r>
        <w:rPr>
          <w:rFonts w:cs="Calibri"/>
          <w:color w:val="000000"/>
          <w:lang w:eastAsia="pt-BR"/>
        </w:rPr>
        <w:t>artigos 96 e seguintes da Lei nº 14.133, de 2021</w:t>
      </w:r>
      <w:r>
        <w:rPr>
          <w:rFonts w:cs="Calibri"/>
          <w:color w:val="000000"/>
          <w:lang w:eastAsia="pt-BR"/>
        </w:rPr>
        <w:fldChar w:fldCharType="end"/>
      </w:r>
      <w:r>
        <w:rPr>
          <w:rFonts w:cs="Calibri"/>
          <w:color w:val="000000"/>
          <w:lang w:eastAsia="pt-BR"/>
        </w:rPr>
        <w:t>.</w:t>
      </w:r>
    </w:p>
    <w:p w14:paraId="6C09FE9D">
      <w:pPr>
        <w:pBdr>
          <w:top w:val="none" w:color="auto" w:sz="0" w:space="0"/>
          <w:left w:val="none" w:color="auto" w:sz="0" w:space="0"/>
          <w:bottom w:val="none" w:color="auto" w:sz="0" w:space="0"/>
          <w:right w:val="none" w:color="auto" w:sz="0" w:space="0"/>
          <w:between w:val="none" w:color="auto" w:sz="0" w:space="0"/>
        </w:pBdr>
        <w:spacing w:after="0" w:line="240" w:lineRule="auto"/>
        <w:ind w:left="284"/>
        <w:jc w:val="both"/>
        <w:rPr>
          <w:rFonts w:eastAsia="Ecofont_Spranq_eco_Sans" w:cs="Calibri"/>
          <w:color w:val="000000"/>
          <w:lang w:eastAsia="pt-BR"/>
        </w:rPr>
      </w:pPr>
    </w:p>
    <w:p w14:paraId="5679C093">
      <w:pPr>
        <w:numPr>
          <w:ilvl w:val="0"/>
          <w:numId w:val="5"/>
        </w:numPr>
        <w:pBdr>
          <w:top w:val="single" w:color="auto" w:sz="4" w:space="1"/>
          <w:left w:val="single" w:color="auto" w:sz="4" w:space="1"/>
          <w:bottom w:val="single" w:color="auto" w:sz="4" w:space="1"/>
          <w:right w:val="single" w:color="auto" w:sz="4" w:space="1"/>
          <w:between w:val="single" w:color="auto" w:sz="4" w:space="1"/>
        </w:pBdr>
        <w:shd w:val="clear" w:color="auto" w:fill="D7E3BC"/>
        <w:spacing w:after="0" w:line="240" w:lineRule="auto"/>
        <w:ind w:left="284" w:hanging="284"/>
        <w:jc w:val="both"/>
        <w:rPr>
          <w:rFonts w:eastAsia="Ecofont_Spranq_eco_Sans" w:cs="Calibri"/>
          <w:color w:val="000000"/>
          <w:lang w:eastAsia="pt-BR"/>
        </w:rPr>
      </w:pPr>
      <w:r>
        <w:rPr>
          <w:rFonts w:cs="Calibri"/>
          <w:b/>
          <w:color w:val="000000"/>
          <w:lang w:eastAsia="pt-BR"/>
        </w:rPr>
        <w:t>OBRIGAÇÕES DA CONTRATANTE.</w:t>
      </w:r>
    </w:p>
    <w:p w14:paraId="17DDA4D7">
      <w:pPr>
        <w:spacing w:after="0" w:line="240" w:lineRule="auto"/>
        <w:jc w:val="both"/>
        <w:rPr>
          <w:rFonts w:cs="Calibri"/>
          <w:lang w:eastAsia="pt-BR"/>
        </w:rPr>
      </w:pPr>
    </w:p>
    <w:p w14:paraId="2D0992FD">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426" w:hanging="426"/>
        <w:jc w:val="both"/>
        <w:rPr>
          <w:rFonts w:eastAsia="Ecofont_Spranq_eco_Sans" w:cs="Calibri"/>
          <w:lang w:eastAsia="pt-BR"/>
        </w:rPr>
      </w:pPr>
      <w:r>
        <w:rPr>
          <w:rFonts w:cs="Calibri"/>
          <w:color w:val="000000"/>
          <w:lang w:eastAsia="pt-BR"/>
        </w:rPr>
        <w:t>São obrigações da Contratante:</w:t>
      </w:r>
    </w:p>
    <w:p w14:paraId="6358C74E">
      <w:pPr>
        <w:pBdr>
          <w:top w:val="none" w:color="auto" w:sz="0" w:space="0"/>
          <w:left w:val="none" w:color="auto" w:sz="0" w:space="0"/>
          <w:bottom w:val="none" w:color="auto" w:sz="0" w:space="0"/>
          <w:right w:val="none" w:color="auto" w:sz="0" w:space="0"/>
          <w:between w:val="none" w:color="auto" w:sz="0" w:space="0"/>
        </w:pBdr>
        <w:spacing w:after="0" w:line="240" w:lineRule="auto"/>
        <w:ind w:left="405"/>
        <w:jc w:val="both"/>
        <w:rPr>
          <w:rFonts w:cs="Calibri"/>
          <w:b/>
          <w:color w:val="000000"/>
          <w:lang w:eastAsia="pt-BR"/>
        </w:rPr>
      </w:pPr>
    </w:p>
    <w:p w14:paraId="5FE2DB8B">
      <w:pPr>
        <w:numPr>
          <w:ilvl w:val="2"/>
          <w:numId w:val="5"/>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284" w:hanging="284"/>
        <w:jc w:val="both"/>
        <w:rPr>
          <w:rFonts w:eastAsia="Ecofont_Spranq_eco_Sans" w:cs="Calibri"/>
          <w:lang w:eastAsia="pt-BR"/>
        </w:rPr>
      </w:pPr>
      <w:r>
        <w:rPr>
          <w:rFonts w:cs="Calibri"/>
          <w:color w:val="000000"/>
          <w:lang w:eastAsia="pt-BR"/>
        </w:rPr>
        <w:t>Receber o objeto no prazo e condições estabelecidas no Edital e seus anexos;</w:t>
      </w:r>
    </w:p>
    <w:p w14:paraId="1D0D4607">
      <w:p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284" w:hanging="284"/>
        <w:jc w:val="both"/>
        <w:rPr>
          <w:rFonts w:cs="Calibri"/>
          <w:b/>
          <w:color w:val="000000"/>
          <w:lang w:eastAsia="pt-BR"/>
        </w:rPr>
      </w:pPr>
    </w:p>
    <w:p w14:paraId="21444EEA">
      <w:pPr>
        <w:numPr>
          <w:ilvl w:val="2"/>
          <w:numId w:val="5"/>
        </w:numPr>
        <w:tabs>
          <w:tab w:val="left" w:pos="851"/>
        </w:tabs>
        <w:spacing w:after="0" w:line="240" w:lineRule="auto"/>
        <w:ind w:left="284" w:hanging="284"/>
        <w:jc w:val="both"/>
        <w:rPr>
          <w:rFonts w:eastAsia="Ecofont_Spranq_eco_Sans" w:cs="Calibri"/>
          <w:lang w:eastAsia="pt-BR"/>
        </w:rPr>
      </w:pPr>
      <w:r>
        <w:rPr>
          <w:rFonts w:cs="Calibri"/>
          <w:lang w:eastAsia="pt-BR"/>
        </w:rPr>
        <w:t>Verificar minuciosamente, no prazo fixado, a conformidade dos bens recebidos provisoriamente com as especificações constantes do Edital e da proposta, para fins de aceitação e recebimento definitivo;</w:t>
      </w:r>
    </w:p>
    <w:p w14:paraId="54942EB7">
      <w:pPr>
        <w:tabs>
          <w:tab w:val="left" w:pos="851"/>
        </w:tabs>
        <w:spacing w:after="0" w:line="240" w:lineRule="auto"/>
        <w:ind w:hanging="284"/>
        <w:jc w:val="both"/>
        <w:rPr>
          <w:rFonts w:cs="Calibri"/>
          <w:b/>
          <w:color w:val="000000"/>
          <w:lang w:eastAsia="pt-BR"/>
        </w:rPr>
      </w:pPr>
    </w:p>
    <w:p w14:paraId="53D0F5CD">
      <w:pPr>
        <w:numPr>
          <w:ilvl w:val="2"/>
          <w:numId w:val="5"/>
        </w:numPr>
        <w:tabs>
          <w:tab w:val="left" w:pos="851"/>
        </w:tabs>
        <w:spacing w:after="0" w:line="240" w:lineRule="auto"/>
        <w:ind w:left="284" w:hanging="284"/>
        <w:jc w:val="both"/>
        <w:rPr>
          <w:rFonts w:eastAsia="Ecofont_Spranq_eco_Sans" w:cs="Calibri"/>
          <w:lang w:eastAsia="pt-BR"/>
        </w:rPr>
      </w:pPr>
      <w:r>
        <w:rPr>
          <w:rFonts w:cs="Calibri"/>
          <w:lang w:eastAsia="pt-BR"/>
        </w:rPr>
        <w:t>Comunicar à Contratada, por escrito, sobre imperfeições, falhas ou irregularidades verificadas no objeto fornecido, para que seja substituído, reparado ou corrigido;</w:t>
      </w:r>
    </w:p>
    <w:p w14:paraId="127292B7">
      <w:pPr>
        <w:tabs>
          <w:tab w:val="left" w:pos="851"/>
        </w:tabs>
        <w:spacing w:after="0" w:line="240" w:lineRule="auto"/>
        <w:ind w:hanging="284"/>
        <w:jc w:val="both"/>
        <w:rPr>
          <w:rFonts w:cs="Calibri"/>
          <w:b/>
          <w:color w:val="000000"/>
          <w:lang w:eastAsia="pt-BR"/>
        </w:rPr>
      </w:pPr>
    </w:p>
    <w:p w14:paraId="507336C5">
      <w:pPr>
        <w:numPr>
          <w:ilvl w:val="2"/>
          <w:numId w:val="5"/>
        </w:numPr>
        <w:tabs>
          <w:tab w:val="left" w:pos="851"/>
        </w:tabs>
        <w:spacing w:after="0" w:line="240" w:lineRule="auto"/>
        <w:ind w:left="284" w:hanging="284"/>
        <w:jc w:val="both"/>
        <w:rPr>
          <w:rFonts w:eastAsia="Ecofont_Spranq_eco_Sans" w:cs="Calibri"/>
          <w:lang w:eastAsia="pt-BR"/>
        </w:rPr>
      </w:pPr>
      <w:r>
        <w:rPr>
          <w:rFonts w:cs="Calibri"/>
          <w:lang w:eastAsia="pt-BR"/>
        </w:rPr>
        <w:t>Acompanhar e fiscalizar o cumprimento das obrigações da Contratada, através de comissão/servidor especialmente designado;</w:t>
      </w:r>
    </w:p>
    <w:p w14:paraId="6F08F78F">
      <w:pPr>
        <w:tabs>
          <w:tab w:val="left" w:pos="851"/>
        </w:tabs>
        <w:spacing w:after="0" w:line="240" w:lineRule="auto"/>
        <w:ind w:hanging="284"/>
        <w:jc w:val="both"/>
        <w:rPr>
          <w:rFonts w:cs="Calibri"/>
          <w:b/>
          <w:color w:val="000000"/>
          <w:lang w:eastAsia="pt-BR"/>
        </w:rPr>
      </w:pPr>
    </w:p>
    <w:p w14:paraId="460E1A8A">
      <w:pPr>
        <w:numPr>
          <w:ilvl w:val="2"/>
          <w:numId w:val="5"/>
        </w:numPr>
        <w:tabs>
          <w:tab w:val="left" w:pos="851"/>
        </w:tabs>
        <w:spacing w:after="0" w:line="240" w:lineRule="auto"/>
        <w:ind w:left="284" w:hanging="284"/>
        <w:jc w:val="both"/>
        <w:rPr>
          <w:rFonts w:eastAsia="Ecofont_Spranq_eco_Sans" w:cs="Calibri"/>
          <w:lang w:eastAsia="pt-BR"/>
        </w:rPr>
      </w:pPr>
      <w:r>
        <w:rPr>
          <w:rFonts w:cs="Calibri"/>
          <w:lang w:eastAsia="pt-BR"/>
        </w:rPr>
        <w:t>Efetuar o pagamento à Contratada</w:t>
      </w:r>
      <w:r>
        <w:rPr>
          <w:rFonts w:cs="Calibri"/>
          <w:b/>
          <w:lang w:eastAsia="pt-BR"/>
        </w:rPr>
        <w:t xml:space="preserve"> </w:t>
      </w:r>
      <w:r>
        <w:rPr>
          <w:rFonts w:cs="Calibri"/>
          <w:lang w:eastAsia="pt-BR"/>
        </w:rPr>
        <w:t>no valor correspondente ao fornecimento do objeto, no prazo e forma estabelecidos no Edital e seus anexos, observada a ordem cronológica para cada fonte diferenciada de recursos, nos termos do art. 141 da Lei nº 14.133/2021;</w:t>
      </w:r>
    </w:p>
    <w:p w14:paraId="261D080F">
      <w:pPr>
        <w:tabs>
          <w:tab w:val="left" w:pos="851"/>
        </w:tabs>
        <w:spacing w:after="0" w:line="240" w:lineRule="auto"/>
        <w:jc w:val="both"/>
        <w:rPr>
          <w:rFonts w:cs="Calibri"/>
          <w:b/>
          <w:color w:val="000000"/>
          <w:lang w:eastAsia="pt-BR"/>
        </w:rPr>
      </w:pPr>
    </w:p>
    <w:p w14:paraId="42CAFED1">
      <w:pPr>
        <w:numPr>
          <w:ilvl w:val="1"/>
          <w:numId w:val="5"/>
        </w:numPr>
        <w:tabs>
          <w:tab w:val="left" w:pos="426"/>
        </w:tabs>
        <w:spacing w:after="0" w:line="240" w:lineRule="auto"/>
        <w:ind w:left="567" w:hanging="567"/>
        <w:jc w:val="both"/>
        <w:rPr>
          <w:rFonts w:eastAsia="Ecofont_Spranq_eco_Sans" w:cs="Calibri"/>
          <w:lang w:eastAsia="pt-BR"/>
        </w:rPr>
      </w:pPr>
      <w:r>
        <w:rPr>
          <w:rFonts w:cs="Calibri"/>
          <w:lang w:eastAsia="pt-BR"/>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009E69D4">
      <w:pPr>
        <w:tabs>
          <w:tab w:val="left" w:pos="426"/>
        </w:tabs>
        <w:spacing w:after="0" w:line="240" w:lineRule="auto"/>
        <w:ind w:left="405"/>
        <w:jc w:val="both"/>
        <w:rPr>
          <w:rFonts w:cs="Calibri"/>
          <w:lang w:eastAsia="pt-BR"/>
        </w:rPr>
      </w:pPr>
    </w:p>
    <w:p w14:paraId="584E8B95">
      <w:pPr>
        <w:tabs>
          <w:tab w:val="left" w:pos="2070"/>
        </w:tabs>
        <w:spacing w:after="0" w:line="240" w:lineRule="auto"/>
        <w:jc w:val="both"/>
        <w:rPr>
          <w:rFonts w:cs="Calibri"/>
          <w:lang w:eastAsia="pt-BR"/>
        </w:rPr>
      </w:pPr>
      <w:r>
        <w:rPr>
          <w:rFonts w:cs="Calibri"/>
          <w:lang w:eastAsia="pt-BR"/>
        </w:rPr>
        <w:tab/>
      </w:r>
    </w:p>
    <w:p w14:paraId="584DBB5B">
      <w:pPr>
        <w:numPr>
          <w:ilvl w:val="0"/>
          <w:numId w:val="5"/>
        </w:numPr>
        <w:pBdr>
          <w:top w:val="single" w:color="auto" w:sz="4" w:space="1"/>
          <w:left w:val="single" w:color="auto" w:sz="4" w:space="1"/>
          <w:bottom w:val="single" w:color="auto" w:sz="4" w:space="1"/>
          <w:right w:val="single" w:color="auto" w:sz="4" w:space="1"/>
          <w:between w:val="single" w:color="auto" w:sz="4" w:space="1"/>
        </w:pBdr>
        <w:shd w:val="clear" w:color="auto" w:fill="D7E3BC"/>
        <w:spacing w:after="0" w:line="240" w:lineRule="auto"/>
        <w:ind w:left="284" w:hanging="284"/>
        <w:jc w:val="both"/>
        <w:rPr>
          <w:rFonts w:eastAsia="Ecofont_Spranq_eco_Sans" w:cs="Calibri"/>
          <w:color w:val="000000"/>
          <w:lang w:eastAsia="pt-BR"/>
        </w:rPr>
      </w:pPr>
      <w:r>
        <w:rPr>
          <w:rFonts w:cs="Calibri"/>
          <w:b/>
          <w:color w:val="000000"/>
          <w:lang w:eastAsia="pt-BR"/>
        </w:rPr>
        <w:t>OBRIGAÇÕES DA CONTRATADA.</w:t>
      </w:r>
    </w:p>
    <w:p w14:paraId="39196A66">
      <w:pPr>
        <w:spacing w:after="0" w:line="240" w:lineRule="auto"/>
        <w:jc w:val="both"/>
        <w:rPr>
          <w:rFonts w:cs="Calibri"/>
          <w:lang w:eastAsia="pt-BR"/>
        </w:rPr>
      </w:pPr>
    </w:p>
    <w:p w14:paraId="1F13AAD1">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jc w:val="both"/>
        <w:rPr>
          <w:rFonts w:eastAsia="Ecofont_Spranq_eco_Sans" w:cs="Calibri"/>
          <w:lang w:eastAsia="pt-BR"/>
        </w:rPr>
      </w:pPr>
      <w:r>
        <w:rPr>
          <w:rFonts w:cs="Calibri"/>
          <w:color w:val="000000"/>
          <w:lang w:eastAsia="pt-BR"/>
        </w:rPr>
        <w:t>A Contratada deve cumprir todas as obrigações constantes no Edital, seus anexos e sua proposta, assumindo como exclusivamente seus os riscos e as despesas decorrentes da boa e perfeita execução do objeto e, ainda:</w:t>
      </w:r>
    </w:p>
    <w:p w14:paraId="508CCCA5">
      <w:pPr>
        <w:pBdr>
          <w:top w:val="none" w:color="auto" w:sz="0" w:space="0"/>
          <w:left w:val="none" w:color="auto" w:sz="0" w:space="0"/>
          <w:bottom w:val="none" w:color="auto" w:sz="0" w:space="0"/>
          <w:right w:val="none" w:color="auto" w:sz="0" w:space="0"/>
          <w:between w:val="none" w:color="auto" w:sz="0" w:space="0"/>
        </w:pBdr>
        <w:spacing w:after="0" w:line="240" w:lineRule="auto"/>
        <w:ind w:left="405"/>
        <w:jc w:val="both"/>
        <w:rPr>
          <w:rFonts w:cs="Calibri"/>
          <w:b/>
          <w:color w:val="000000"/>
          <w:lang w:eastAsia="pt-BR"/>
        </w:rPr>
      </w:pPr>
    </w:p>
    <w:p w14:paraId="4493C309">
      <w:pPr>
        <w:numPr>
          <w:ilvl w:val="2"/>
          <w:numId w:val="5"/>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284" w:firstLine="0"/>
        <w:jc w:val="both"/>
        <w:rPr>
          <w:rFonts w:eastAsia="Ecofont_Spranq_eco_Sans" w:cs="Calibri"/>
          <w:lang w:eastAsia="pt-BR"/>
        </w:rPr>
      </w:pPr>
      <w:r>
        <w:rPr>
          <w:rFonts w:cs="Calibri"/>
          <w:color w:val="000000"/>
          <w:lang w:eastAsia="pt-BR"/>
        </w:rPr>
        <w:t>Efetuar a entrega do objeto em perfeitas condições, conforme especificações, prazo e local constantes no Termo de Referência e seus anexos, acompanhado da respectiva nota fiscal, na qual constarão as indicações referentes a: marca, procedência e prazo de validade;</w:t>
      </w:r>
    </w:p>
    <w:p w14:paraId="73AE1C17">
      <w:pPr>
        <w:spacing w:after="0" w:line="240" w:lineRule="auto"/>
        <w:ind w:left="567"/>
        <w:jc w:val="both"/>
        <w:rPr>
          <w:rFonts w:cs="Calibri"/>
          <w:color w:val="FF0000"/>
          <w:lang w:eastAsia="pt-BR"/>
        </w:rPr>
      </w:pPr>
    </w:p>
    <w:p w14:paraId="797886CD">
      <w:pPr>
        <w:numPr>
          <w:ilvl w:val="2"/>
          <w:numId w:val="5"/>
        </w:numPr>
        <w:tabs>
          <w:tab w:val="left" w:pos="851"/>
        </w:tabs>
        <w:spacing w:after="0" w:line="240" w:lineRule="auto"/>
        <w:ind w:left="284" w:firstLine="0"/>
        <w:jc w:val="both"/>
        <w:rPr>
          <w:rFonts w:eastAsia="Ecofont_Spranq_eco_Sans" w:cs="Calibri"/>
          <w:lang w:eastAsia="pt-BR"/>
        </w:rPr>
      </w:pPr>
      <w:r>
        <w:rPr>
          <w:rFonts w:cs="Calibri"/>
          <w:lang w:eastAsia="pt-BR"/>
        </w:rPr>
        <w:t>Responsabilizar-se pelos vícios e danos decorrentes do objeto, de acordo com os artigos 12, 13 e 17 a 27, do Código de Defesa do Consumidor (Lei nº 8.078, de 1990);</w:t>
      </w:r>
    </w:p>
    <w:p w14:paraId="1FD86EC5">
      <w:pPr>
        <w:pBdr>
          <w:top w:val="none" w:color="auto" w:sz="0" w:space="0"/>
          <w:left w:val="none" w:color="auto" w:sz="0" w:space="0"/>
          <w:bottom w:val="none" w:color="auto" w:sz="0" w:space="0"/>
          <w:right w:val="none" w:color="auto" w:sz="0" w:space="0"/>
          <w:between w:val="none" w:color="auto" w:sz="0" w:space="0"/>
        </w:pBdr>
        <w:spacing w:after="0" w:line="240" w:lineRule="auto"/>
        <w:ind w:left="720"/>
        <w:rPr>
          <w:rFonts w:cs="Calibri"/>
          <w:color w:val="000000"/>
          <w:lang w:eastAsia="pt-BR"/>
        </w:rPr>
      </w:pPr>
    </w:p>
    <w:p w14:paraId="4D1E3EA0">
      <w:pPr>
        <w:numPr>
          <w:ilvl w:val="2"/>
          <w:numId w:val="5"/>
        </w:numPr>
        <w:tabs>
          <w:tab w:val="left" w:pos="851"/>
        </w:tabs>
        <w:spacing w:after="0" w:line="240" w:lineRule="auto"/>
        <w:ind w:left="284" w:firstLine="0"/>
        <w:jc w:val="both"/>
        <w:rPr>
          <w:rFonts w:eastAsia="Ecofont_Spranq_eco_Sans" w:cs="Calibri"/>
          <w:lang w:eastAsia="pt-BR"/>
        </w:rPr>
      </w:pPr>
      <w:r>
        <w:rPr>
          <w:rFonts w:cs="Calibri"/>
          <w:lang w:eastAsia="pt-BR"/>
        </w:rPr>
        <w:t>Responsabilizar-se pelos danos causados diretamente à Administração ou a terceiros em razão da execução do contrato;</w:t>
      </w:r>
    </w:p>
    <w:p w14:paraId="1C556FC5">
      <w:pPr>
        <w:numPr>
          <w:ilvl w:val="2"/>
          <w:numId w:val="5"/>
        </w:numPr>
        <w:tabs>
          <w:tab w:val="left" w:pos="851"/>
        </w:tabs>
        <w:spacing w:after="0" w:line="240" w:lineRule="auto"/>
        <w:ind w:left="284" w:firstLine="0"/>
        <w:jc w:val="both"/>
        <w:rPr>
          <w:rFonts w:eastAsia="Ecofont_Spranq_eco_Sans" w:cs="Calibri"/>
          <w:lang w:eastAsia="pt-BR"/>
        </w:rPr>
      </w:pPr>
      <w:r>
        <w:rPr>
          <w:rFonts w:cs="Calibri"/>
          <w:lang w:eastAsia="pt-BR"/>
        </w:rPr>
        <w:t>Reparar, corrigir, remover, reconstruir ou substituir, a suas expensas, no total ou em parte, o objeto do contrato em que se verificarem vícios, defeitos ou incorreções resultantes de sua execução ou de materiais nela empregados;</w:t>
      </w:r>
    </w:p>
    <w:p w14:paraId="14ADA4C5">
      <w:pPr>
        <w:numPr>
          <w:ilvl w:val="2"/>
          <w:numId w:val="5"/>
        </w:numPr>
        <w:tabs>
          <w:tab w:val="left" w:pos="851"/>
        </w:tabs>
        <w:spacing w:after="0" w:line="240" w:lineRule="auto"/>
        <w:ind w:left="284" w:firstLine="0"/>
        <w:jc w:val="both"/>
        <w:rPr>
          <w:rFonts w:eastAsia="Ecofont_Spranq_eco_Sans" w:cs="Calibri"/>
          <w:lang w:eastAsia="pt-BR"/>
        </w:rPr>
      </w:pPr>
      <w:r>
        <w:rPr>
          <w:rFonts w:cs="Calibri"/>
          <w:lang w:eastAsia="pt-BR"/>
        </w:rPr>
        <w:t>Comunicar à Contratante, no prazo máximo de 24 (vinte e quatro) horas que antecede a data da entrega, os motivos que impossibilitem o cumprimento do prazo previsto, com a devida comprovação;</w:t>
      </w:r>
    </w:p>
    <w:p w14:paraId="6496E8FD">
      <w:pPr>
        <w:tabs>
          <w:tab w:val="left" w:pos="851"/>
        </w:tabs>
        <w:spacing w:after="0" w:line="240" w:lineRule="auto"/>
        <w:jc w:val="both"/>
        <w:rPr>
          <w:rFonts w:cs="Calibri"/>
          <w:lang w:eastAsia="pt-BR"/>
        </w:rPr>
      </w:pPr>
    </w:p>
    <w:p w14:paraId="0C75206F">
      <w:pPr>
        <w:numPr>
          <w:ilvl w:val="2"/>
          <w:numId w:val="5"/>
        </w:numPr>
        <w:tabs>
          <w:tab w:val="left" w:pos="851"/>
        </w:tabs>
        <w:spacing w:after="0" w:line="240" w:lineRule="auto"/>
        <w:ind w:left="284" w:firstLine="0"/>
        <w:jc w:val="both"/>
        <w:rPr>
          <w:rFonts w:eastAsia="Ecofont_Spranq_eco_Sans" w:cs="Calibri"/>
          <w:lang w:eastAsia="pt-BR"/>
        </w:rPr>
      </w:pPr>
      <w:r>
        <w:rPr>
          <w:rFonts w:cs="Calibri"/>
          <w:lang w:eastAsia="pt-BR"/>
        </w:rPr>
        <w:t>Manter, durante toda a execução do contrato, em compatibilidade com as obrigações assumidas, todas as condições de habilitação e qualificação exigidas na licitação;</w:t>
      </w:r>
    </w:p>
    <w:p w14:paraId="0469F2BB">
      <w:pPr>
        <w:tabs>
          <w:tab w:val="left" w:pos="851"/>
        </w:tabs>
        <w:spacing w:after="0" w:line="240" w:lineRule="auto"/>
        <w:ind w:left="284"/>
        <w:jc w:val="both"/>
        <w:rPr>
          <w:rFonts w:cs="Calibri"/>
          <w:lang w:eastAsia="pt-BR"/>
        </w:rPr>
      </w:pPr>
    </w:p>
    <w:p w14:paraId="6F91B072">
      <w:pPr>
        <w:numPr>
          <w:ilvl w:val="2"/>
          <w:numId w:val="5"/>
        </w:numPr>
        <w:tabs>
          <w:tab w:val="left" w:pos="851"/>
        </w:tabs>
        <w:spacing w:after="0" w:line="240" w:lineRule="auto"/>
        <w:ind w:left="284" w:firstLine="0"/>
        <w:jc w:val="both"/>
        <w:rPr>
          <w:rFonts w:eastAsia="Ecofont_Spranq_eco_Sans" w:cs="Calibri"/>
          <w:lang w:eastAsia="pt-BR"/>
        </w:rPr>
      </w:pPr>
      <w:r>
        <w:rPr>
          <w:rFonts w:cs="Calibri"/>
          <w:lang w:eastAsia="pt-BR"/>
        </w:rPr>
        <w:t>Indicar preposto para representá-la durante a execução do contrato;</w:t>
      </w:r>
    </w:p>
    <w:p w14:paraId="432AEE50">
      <w:pPr>
        <w:pBdr>
          <w:top w:val="none" w:color="auto" w:sz="0" w:space="0"/>
          <w:left w:val="none" w:color="auto" w:sz="0" w:space="0"/>
          <w:bottom w:val="none" w:color="auto" w:sz="0" w:space="0"/>
          <w:right w:val="none" w:color="auto" w:sz="0" w:space="0"/>
          <w:between w:val="none" w:color="auto" w:sz="0" w:space="0"/>
        </w:pBdr>
        <w:spacing w:after="0" w:line="240" w:lineRule="auto"/>
        <w:ind w:left="720"/>
        <w:rPr>
          <w:rFonts w:cs="Calibri"/>
          <w:color w:val="000000"/>
          <w:lang w:eastAsia="pt-BR"/>
        </w:rPr>
      </w:pPr>
    </w:p>
    <w:p w14:paraId="6105584A">
      <w:pPr>
        <w:numPr>
          <w:ilvl w:val="2"/>
          <w:numId w:val="5"/>
        </w:numPr>
        <w:tabs>
          <w:tab w:val="left" w:pos="851"/>
        </w:tabs>
        <w:spacing w:after="0" w:line="240" w:lineRule="auto"/>
        <w:ind w:left="284" w:firstLine="0"/>
        <w:jc w:val="both"/>
        <w:rPr>
          <w:rFonts w:eastAsia="Ecofont_Spranq_eco_Sans" w:cs="Calibri"/>
          <w:lang w:eastAsia="pt-BR"/>
        </w:rPr>
      </w:pPr>
      <w:r>
        <w:rPr>
          <w:rFonts w:cs="Calibri"/>
          <w:lang w:eastAsia="pt-BR"/>
        </w:rPr>
        <w:t>Implantação de programa de integridade pelo licitante vencedor, no prazo de 6 (seis) meses, em caso de licitação de grande vulto, nos termos do artigo 25, §4º da Lei nº 14.133/2021;</w:t>
      </w:r>
    </w:p>
    <w:p w14:paraId="2518F7EF">
      <w:pPr>
        <w:pBdr>
          <w:top w:val="none" w:color="auto" w:sz="0" w:space="0"/>
          <w:left w:val="none" w:color="auto" w:sz="0" w:space="0"/>
          <w:bottom w:val="none" w:color="auto" w:sz="0" w:space="0"/>
          <w:right w:val="none" w:color="auto" w:sz="0" w:space="0"/>
          <w:between w:val="none" w:color="auto" w:sz="0" w:space="0"/>
        </w:pBdr>
        <w:spacing w:after="0" w:line="240" w:lineRule="auto"/>
        <w:ind w:left="720"/>
        <w:rPr>
          <w:rFonts w:cs="Calibri"/>
          <w:color w:val="000000"/>
          <w:lang w:eastAsia="pt-BR"/>
        </w:rPr>
      </w:pPr>
    </w:p>
    <w:p w14:paraId="49EC58A0">
      <w:pPr>
        <w:numPr>
          <w:ilvl w:val="2"/>
          <w:numId w:val="5"/>
        </w:numPr>
        <w:tabs>
          <w:tab w:val="left" w:pos="851"/>
        </w:tabs>
        <w:spacing w:after="0" w:line="240" w:lineRule="auto"/>
        <w:ind w:left="284" w:firstLine="0"/>
        <w:jc w:val="both"/>
        <w:rPr>
          <w:rFonts w:eastAsia="Ecofont_Spranq_eco_Sans" w:cs="Calibri"/>
          <w:lang w:eastAsia="pt-BR"/>
        </w:rPr>
      </w:pPr>
      <w:r>
        <w:rPr>
          <w:rFonts w:cs="Calibri"/>
          <w:lang w:eastAsia="pt-BR"/>
        </w:rPr>
        <w:t xml:space="preserve"> Cumprir com a reserva de cargos prevista em lei para pessoa com deficiência ou para reabilitado da Previdência Social e para aprendiz, além de atender às regras de acessibilidade previstas na legislação, conforme disposto no art. 93 da Lei nº 8.213/1991.</w:t>
      </w:r>
    </w:p>
    <w:p w14:paraId="11D2DE30">
      <w:pPr>
        <w:spacing w:after="0" w:line="360" w:lineRule="auto"/>
        <w:rPr>
          <w:rFonts w:ascii="Arial" w:hAnsi="Arial" w:cs="Arial"/>
          <w:sz w:val="24"/>
          <w:szCs w:val="24"/>
        </w:rPr>
      </w:pPr>
    </w:p>
    <w:p w14:paraId="7C7784A3">
      <w:pPr>
        <w:spacing w:after="0" w:line="360" w:lineRule="auto"/>
        <w:jc w:val="center"/>
        <w:rPr>
          <w:rFonts w:ascii="Arial" w:hAnsi="Arial" w:cs="Arial"/>
          <w:sz w:val="24"/>
          <w:szCs w:val="24"/>
        </w:rPr>
      </w:pPr>
      <w:r>
        <w:rPr>
          <w:rFonts w:ascii="Arial" w:hAnsi="Arial" w:cs="Arial"/>
          <w:sz w:val="24"/>
          <w:szCs w:val="24"/>
        </w:rPr>
        <w:t>Santo Estevão – BA , 23 de maio de 2024</w:t>
      </w:r>
    </w:p>
    <w:p w14:paraId="4539AF21">
      <w:pPr>
        <w:spacing w:after="0" w:line="240" w:lineRule="auto"/>
        <w:jc w:val="center"/>
        <w:rPr>
          <w:rFonts w:ascii="Arial" w:hAnsi="Arial" w:cs="Arial"/>
          <w:sz w:val="24"/>
          <w:szCs w:val="24"/>
        </w:rPr>
      </w:pPr>
    </w:p>
    <w:p w14:paraId="10285249">
      <w:pPr>
        <w:spacing w:after="0" w:line="240" w:lineRule="auto"/>
        <w:jc w:val="center"/>
        <w:rPr>
          <w:rFonts w:ascii="Arial" w:hAnsi="Arial" w:cs="Arial"/>
          <w:sz w:val="24"/>
          <w:szCs w:val="24"/>
        </w:rPr>
      </w:pPr>
      <w:r>
        <w:rPr>
          <w:rFonts w:ascii="Arial" w:hAnsi="Arial" w:cs="Arial"/>
          <w:sz w:val="24"/>
          <w:szCs w:val="24"/>
        </w:rPr>
        <w:t>___________________________</w:t>
      </w:r>
    </w:p>
    <w:p w14:paraId="75E971BD">
      <w:pPr>
        <w:spacing w:after="0" w:line="240" w:lineRule="auto"/>
        <w:jc w:val="center"/>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t xml:space="preserve"> ANGELA SANTOS MACHADO MENDES</w:t>
      </w:r>
    </w:p>
    <w:p w14:paraId="17BD5AD8">
      <w:pPr>
        <w:spacing w:after="0" w:line="240" w:lineRule="auto"/>
        <w:jc w:val="center"/>
        <w:rPr>
          <w:rFonts w:ascii="Arial" w:hAnsi="Arial" w:cs="Arial"/>
          <w:b/>
          <w:bCs/>
          <w:sz w:val="24"/>
          <w:szCs w:val="24"/>
        </w:rPr>
      </w:pPr>
      <w:r>
        <w:rPr>
          <w:rFonts w:ascii="Arial" w:hAnsi="Arial" w:cs="Arial"/>
          <w:b/>
          <w:bCs/>
          <w:sz w:val="24"/>
          <w:szCs w:val="24"/>
        </w:rPr>
        <w:t>Coordenadora da Comissão de Planejamento</w:t>
      </w:r>
    </w:p>
    <w:p w14:paraId="5652DB9F">
      <w:pPr>
        <w:spacing w:after="0" w:line="240" w:lineRule="auto"/>
        <w:jc w:val="center"/>
        <w:rPr>
          <w:rFonts w:ascii="Arial" w:hAnsi="Arial" w:cs="Arial"/>
          <w:b/>
          <w:bCs/>
          <w:sz w:val="24"/>
          <w:szCs w:val="24"/>
        </w:rPr>
      </w:pPr>
    </w:p>
    <w:p w14:paraId="07FC100C">
      <w:pPr>
        <w:spacing w:after="0" w:line="240" w:lineRule="auto"/>
        <w:jc w:val="center"/>
        <w:rPr>
          <w:rFonts w:ascii="Arial" w:hAnsi="Arial" w:cs="Arial"/>
          <w:sz w:val="24"/>
          <w:szCs w:val="24"/>
        </w:rPr>
      </w:pPr>
      <w:r>
        <w:rPr>
          <w:rFonts w:ascii="Arial" w:hAnsi="Arial" w:cs="Arial"/>
          <w:sz w:val="24"/>
          <w:szCs w:val="24"/>
        </w:rPr>
        <w:t>___________________________</w:t>
      </w:r>
    </w:p>
    <w:p w14:paraId="6C004A23">
      <w:pPr>
        <w:spacing w:after="0" w:line="240" w:lineRule="auto"/>
        <w:jc w:val="center"/>
        <w:rPr>
          <w:rFonts w:ascii="Arial" w:hAnsi="Arial" w:cs="Arial"/>
          <w:sz w:val="24"/>
          <w:szCs w:val="24"/>
        </w:rPr>
      </w:pPr>
      <w:r>
        <w:rPr>
          <w:rFonts w:ascii="Arial" w:hAnsi="Arial" w:cs="Arial"/>
          <w:sz w:val="24"/>
          <w:szCs w:val="24"/>
        </w:rPr>
        <w:t>Larissa dos Santos Figueiredo</w:t>
      </w:r>
    </w:p>
    <w:p w14:paraId="6229203E">
      <w:pPr>
        <w:spacing w:after="0" w:line="240" w:lineRule="auto"/>
        <w:jc w:val="center"/>
        <w:rPr>
          <w:rFonts w:ascii="Arial" w:hAnsi="Arial" w:cs="Arial"/>
          <w:b/>
          <w:bCs/>
          <w:sz w:val="24"/>
          <w:szCs w:val="24"/>
        </w:rPr>
      </w:pPr>
      <w:r>
        <w:rPr>
          <w:rFonts w:ascii="Arial" w:hAnsi="Arial" w:cs="Arial"/>
          <w:b/>
          <w:bCs/>
          <w:sz w:val="24"/>
          <w:szCs w:val="24"/>
        </w:rPr>
        <w:t>Agente de Planejamento da Secretaria de Saúde</w:t>
      </w:r>
    </w:p>
    <w:p w14:paraId="5EC6CA5B">
      <w:pPr>
        <w:spacing w:after="0" w:line="240" w:lineRule="auto"/>
        <w:jc w:val="center"/>
        <w:rPr>
          <w:rFonts w:ascii="Arial" w:hAnsi="Arial" w:cs="Arial"/>
          <w:sz w:val="24"/>
          <w:szCs w:val="24"/>
        </w:rPr>
      </w:pPr>
    </w:p>
    <w:p w14:paraId="7DFF5724">
      <w:pPr>
        <w:spacing w:after="0" w:line="360" w:lineRule="auto"/>
        <w:jc w:val="center"/>
        <w:rPr>
          <w:rFonts w:cs="Calibri"/>
          <w:sz w:val="20"/>
          <w:szCs w:val="20"/>
        </w:rPr>
      </w:pPr>
    </w:p>
    <w:p w14:paraId="47BEF39E">
      <w:pPr>
        <w:spacing w:line="360" w:lineRule="auto"/>
        <w:jc w:val="both"/>
        <w:rPr>
          <w:rFonts w:eastAsia="Arial Narrow" w:cs="Calibri"/>
          <w:b/>
          <w:bCs/>
          <w:color w:val="000000"/>
          <w:szCs w:val="20"/>
        </w:rPr>
      </w:pPr>
      <w:r>
        <w:rPr>
          <w:rFonts w:eastAsia="Arial Narrow" w:cs="Calibri"/>
          <w:b/>
          <w:bCs/>
          <w:color w:val="000000"/>
          <w:sz w:val="20"/>
          <w:szCs w:val="20"/>
        </w:rPr>
        <w:t>APROVO o presente Termo de Referência, cuja finalidade é subsidiar os licitantes de todas as informações necessárias à participação do certame, estando presentes os elementos necessários à identificação do objeto e todos os critérios para participação de forma clara e concisa</w:t>
      </w:r>
      <w:r>
        <w:rPr>
          <w:rFonts w:eastAsia="Arial Narrow" w:cs="Calibri"/>
          <w:b/>
          <w:bCs/>
          <w:color w:val="000000"/>
          <w:szCs w:val="20"/>
        </w:rPr>
        <w:t xml:space="preserve">. </w:t>
      </w:r>
    </w:p>
    <w:p w14:paraId="0394D1D7">
      <w:pPr>
        <w:spacing w:after="0" w:line="360" w:lineRule="auto"/>
        <w:rPr>
          <w:rFonts w:ascii="Arial" w:hAnsi="Arial" w:cs="Arial"/>
          <w:sz w:val="24"/>
          <w:szCs w:val="24"/>
        </w:rPr>
      </w:pPr>
      <w:r>
        <w:rPr>
          <w:rFonts w:ascii="Arial" w:hAnsi="Arial" w:cs="Arial"/>
          <w:sz w:val="24"/>
          <w:szCs w:val="24"/>
        </w:rPr>
        <w:t xml:space="preserve">Santo Estevão – BA, 23 de maio de 2024 </w:t>
      </w:r>
    </w:p>
    <w:p w14:paraId="7F42C59F">
      <w:pPr>
        <w:spacing w:after="0" w:line="360" w:lineRule="auto"/>
        <w:rPr>
          <w:rFonts w:cs="Calibri"/>
          <w:sz w:val="20"/>
          <w:szCs w:val="20"/>
        </w:rPr>
      </w:pPr>
    </w:p>
    <w:p w14:paraId="3FA45E85">
      <w:pPr>
        <w:spacing w:after="0" w:line="240" w:lineRule="auto"/>
        <w:jc w:val="center"/>
        <w:rPr>
          <w:rFonts w:ascii="Arial" w:hAnsi="Arial" w:cs="Arial"/>
          <w:sz w:val="24"/>
          <w:szCs w:val="24"/>
        </w:rPr>
      </w:pPr>
      <w:r>
        <w:rPr>
          <w:rFonts w:cs="Calibri"/>
          <w:sz w:val="20"/>
          <w:szCs w:val="20"/>
        </w:rPr>
        <w:softHyphen/>
      </w:r>
      <w:r>
        <w:rPr>
          <w:rFonts w:cs="Calibri"/>
          <w:sz w:val="20"/>
          <w:szCs w:val="20"/>
        </w:rPr>
        <w:softHyphen/>
      </w:r>
      <w:r>
        <w:rPr>
          <w:rFonts w:cs="Calibri"/>
          <w:sz w:val="20"/>
          <w:szCs w:val="20"/>
        </w:rPr>
        <w:softHyphen/>
      </w:r>
      <w:r>
        <w:rPr>
          <w:rFonts w:cs="Calibri"/>
          <w:sz w:val="20"/>
          <w:szCs w:val="20"/>
        </w:rPr>
        <w:t xml:space="preserve">____________________________________________________ </w:t>
      </w:r>
      <w:r>
        <w:rPr>
          <w:rFonts w:cs="Calibri"/>
          <w:sz w:val="20"/>
          <w:szCs w:val="20"/>
        </w:rPr>
        <w:br w:type="textWrapping"/>
      </w:r>
      <w:r>
        <w:rPr>
          <w:rFonts w:ascii="Arial" w:hAnsi="Arial" w:cs="Arial"/>
          <w:sz w:val="24"/>
          <w:szCs w:val="24"/>
        </w:rPr>
        <w:t>Erivelton de Azevedo Vasconcelos</w:t>
      </w:r>
    </w:p>
    <w:p w14:paraId="1FCAF49A">
      <w:pPr>
        <w:spacing w:after="0" w:line="240" w:lineRule="auto"/>
        <w:jc w:val="center"/>
        <w:rPr>
          <w:rFonts w:ascii="Arial" w:hAnsi="Arial" w:cs="Arial"/>
          <w:b/>
          <w:bCs/>
          <w:sz w:val="24"/>
          <w:szCs w:val="24"/>
        </w:rPr>
      </w:pPr>
      <w:r>
        <w:rPr>
          <w:rFonts w:ascii="Arial" w:hAnsi="Arial" w:cs="Arial"/>
          <w:b/>
          <w:bCs/>
          <w:sz w:val="24"/>
          <w:szCs w:val="24"/>
        </w:rPr>
        <w:t>Secretário Municipal de Saúde</w:t>
      </w:r>
    </w:p>
    <w:sectPr>
      <w:headerReference r:id="rId5" w:type="default"/>
      <w:pgSz w:w="11906" w:h="16838"/>
      <w:pgMar w:top="1418" w:right="1701" w:bottom="1418"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Ecofont_Spranq_eco_Sans">
    <w:altName w:val="Calibri"/>
    <w:panose1 w:val="00000000000000000000"/>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933F9">
    <w:pPr>
      <w:pStyle w:val="9"/>
    </w:pPr>
    <w:r>
      <w:rPr>
        <w:lang w:eastAsia="pt-BR"/>
      </w:rPr>
      <mc:AlternateContent>
        <mc:Choice Requires="wps">
          <w:drawing>
            <wp:anchor distT="0" distB="0" distL="114300" distR="114300" simplePos="0" relativeHeight="251659264" behindDoc="0" locked="0" layoutInCell="1" allowOverlap="1">
              <wp:simplePos x="0" y="0"/>
              <wp:positionH relativeFrom="column">
                <wp:posOffset>1798955</wp:posOffset>
              </wp:positionH>
              <wp:positionV relativeFrom="paragraph">
                <wp:posOffset>-61595</wp:posOffset>
              </wp:positionV>
              <wp:extent cx="5304790" cy="862965"/>
              <wp:effectExtent l="0" t="0" r="1905" b="0"/>
              <wp:wrapNone/>
              <wp:docPr id="4" name="Retângulo 4"/>
              <wp:cNvGraphicFramePr/>
              <a:graphic xmlns:a="http://schemas.openxmlformats.org/drawingml/2006/main">
                <a:graphicData uri="http://schemas.microsoft.com/office/word/2010/wordprocessingShape">
                  <wps:wsp>
                    <wps:cNvSpPr>
                      <a:spLocks noChangeArrowheads="1"/>
                    </wps:cNvSpPr>
                    <wps:spPr bwMode="auto">
                      <a:xfrm>
                        <a:off x="0" y="0"/>
                        <a:ext cx="5304790" cy="862965"/>
                      </a:xfrm>
                      <a:prstGeom prst="rect">
                        <a:avLst/>
                      </a:prstGeom>
                      <a:noFill/>
                      <a:ln>
                        <a:noFill/>
                      </a:ln>
                    </wps:spPr>
                    <wps:txbx>
                      <w:txbxContent>
                        <w:p w14:paraId="4BD8DDBA">
                          <w:pPr>
                            <w:pStyle w:val="15"/>
                            <w:rPr>
                              <w:sz w:val="32"/>
                              <w:szCs w:val="32"/>
                            </w:rPr>
                          </w:pPr>
                          <w:r>
                            <w:rPr>
                              <w:sz w:val="32"/>
                              <w:szCs w:val="32"/>
                            </w:rPr>
                            <w:t>ESTADO DA BAHIA</w:t>
                          </w:r>
                        </w:p>
                        <w:p w14:paraId="7DE2CF23">
                          <w:pPr>
                            <w:pStyle w:val="15"/>
                            <w:rPr>
                              <w:rFonts w:ascii="Century Gothic" w:hAnsi="Century Gothic"/>
                              <w:b/>
                              <w:sz w:val="32"/>
                              <w:szCs w:val="32"/>
                            </w:rPr>
                          </w:pPr>
                          <w:r>
                            <w:rPr>
                              <w:rFonts w:ascii="Century Gothic" w:hAnsi="Century Gothic"/>
                              <w:b/>
                              <w:sz w:val="32"/>
                              <w:szCs w:val="32"/>
                            </w:rPr>
                            <w:t>PREFEITURA MUNICIPAL DE SANTO ESTEVÃO</w:t>
                          </w:r>
                        </w:p>
                        <w:p w14:paraId="01315B4B">
                          <w:pPr>
                            <w:pStyle w:val="15"/>
                            <w:rPr>
                              <w:rFonts w:ascii="Century Gothic" w:hAnsi="Century Gothic"/>
                              <w:b/>
                              <w:sz w:val="32"/>
                              <w:szCs w:val="32"/>
                            </w:rPr>
                          </w:pPr>
                          <w:r>
                            <w:rPr>
                              <w:rFonts w:ascii="Century Gothic" w:hAnsi="Century Gothic"/>
                              <w:b/>
                              <w:sz w:val="32"/>
                              <w:szCs w:val="32"/>
                            </w:rPr>
                            <w:t>Secretaria Municipal de Saúde</w:t>
                          </w: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141.65pt;margin-top:-4.85pt;height:67.95pt;width:417.7pt;z-index:251659264;mso-width-relative:page;mso-height-relative:page;" filled="f" stroked="f" coordsize="21600,21600" o:gfxdata="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Yqgo32gAAAAsBAAAPAAAAAAAAAAEAIAAAACIAAABkcnMv&#10;ZG93bnJldi54bWxQSwECFAAUAAAACACHTuJAEYTs3QECAAD8AwAADgAAAAAAAAABACAAAAApAQAA&#10;ZHJzL2Uyb0RvYy54bWxQSwUGAAAAAAYABgBZAQAAnAUAAAAA&#10;">
              <v:fill on="f" focussize="0,0"/>
              <v:stroke on="f"/>
              <v:imagedata o:title=""/>
              <o:lock v:ext="edit" aspectratio="f"/>
              <v:textbox inset="0mm,0mm,0mm,0mm">
                <w:txbxContent>
                  <w:p w14:paraId="4BD8DDBA">
                    <w:pPr>
                      <w:pStyle w:val="15"/>
                      <w:rPr>
                        <w:sz w:val="32"/>
                        <w:szCs w:val="32"/>
                      </w:rPr>
                    </w:pPr>
                    <w:r>
                      <w:rPr>
                        <w:sz w:val="32"/>
                        <w:szCs w:val="32"/>
                      </w:rPr>
                      <w:t>ESTADO DA BAHIA</w:t>
                    </w:r>
                  </w:p>
                  <w:p w14:paraId="7DE2CF23">
                    <w:pPr>
                      <w:pStyle w:val="15"/>
                      <w:rPr>
                        <w:rFonts w:ascii="Century Gothic" w:hAnsi="Century Gothic"/>
                        <w:b/>
                        <w:sz w:val="32"/>
                        <w:szCs w:val="32"/>
                      </w:rPr>
                    </w:pPr>
                    <w:r>
                      <w:rPr>
                        <w:rFonts w:ascii="Century Gothic" w:hAnsi="Century Gothic"/>
                        <w:b/>
                        <w:sz w:val="32"/>
                        <w:szCs w:val="32"/>
                      </w:rPr>
                      <w:t>PREFEITURA MUNICIPAL DE SANTO ESTEVÃO</w:t>
                    </w:r>
                  </w:p>
                  <w:p w14:paraId="01315B4B">
                    <w:pPr>
                      <w:pStyle w:val="15"/>
                      <w:rPr>
                        <w:rFonts w:ascii="Century Gothic" w:hAnsi="Century Gothic"/>
                        <w:b/>
                        <w:sz w:val="32"/>
                        <w:szCs w:val="32"/>
                      </w:rPr>
                    </w:pPr>
                    <w:r>
                      <w:rPr>
                        <w:rFonts w:ascii="Century Gothic" w:hAnsi="Century Gothic"/>
                        <w:b/>
                        <w:sz w:val="32"/>
                        <w:szCs w:val="32"/>
                      </w:rPr>
                      <w:t>Secretaria Municipal de Saúde</w:t>
                    </w:r>
                  </w:p>
                </w:txbxContent>
              </v:textbox>
            </v:rect>
          </w:pict>
        </mc:Fallback>
      </mc:AlternateContent>
    </w:r>
    <w:r>
      <w:rPr>
        <w:lang w:eastAsia="pt-BR"/>
      </w:rPr>
      <w:drawing>
        <wp:anchor distT="0" distB="0" distL="114300" distR="114300" simplePos="0" relativeHeight="251661312" behindDoc="0" locked="0" layoutInCell="1" allowOverlap="1">
          <wp:simplePos x="0" y="0"/>
          <wp:positionH relativeFrom="column">
            <wp:posOffset>-50165</wp:posOffset>
          </wp:positionH>
          <wp:positionV relativeFrom="paragraph">
            <wp:posOffset>-97790</wp:posOffset>
          </wp:positionV>
          <wp:extent cx="1828800" cy="795020"/>
          <wp:effectExtent l="0" t="0" r="0" b="5080"/>
          <wp:wrapNone/>
          <wp:docPr id="62842198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21985" name="Imagem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795020"/>
                  </a:xfrm>
                  <a:prstGeom prst="rect">
                    <a:avLst/>
                  </a:prstGeom>
                </pic:spPr>
              </pic:pic>
            </a:graphicData>
          </a:graphic>
        </wp:anchor>
      </w:drawing>
    </w:r>
    <w:r>
      <w:t xml:space="preserve">   </w:t>
    </w:r>
  </w:p>
  <w:p w14:paraId="23CBC5C1">
    <w:pPr>
      <w:pStyle w:val="9"/>
      <w:tabs>
        <w:tab w:val="left" w:pos="1413"/>
      </w:tabs>
    </w:pPr>
    <w:r>
      <w:tab/>
    </w:r>
  </w:p>
  <w:p w14:paraId="5B6E3EF9">
    <w:pPr>
      <w:pStyle w:val="9"/>
      <w:tabs>
        <w:tab w:val="left" w:pos="1413"/>
      </w:tabs>
    </w:pPr>
  </w:p>
  <w:p w14:paraId="2F72C9B3">
    <w:pPr>
      <w:pStyle w:val="9"/>
      <w:tabs>
        <w:tab w:val="left" w:pos="1413"/>
      </w:tabs>
    </w:pPr>
  </w:p>
  <w:p w14:paraId="61B09970">
    <w:pPr>
      <w:pStyle w:val="9"/>
      <w:tabs>
        <w:tab w:val="left" w:pos="1413"/>
      </w:tabs>
    </w:pPr>
  </w:p>
  <w:p w14:paraId="4EFB4D7B">
    <w:pPr>
      <w:pStyle w:val="9"/>
    </w:pPr>
    <w:r>
      <w:rPr>
        <w:lang w:eastAsia="pt-BR"/>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8255</wp:posOffset>
              </wp:positionV>
              <wp:extent cx="5852160" cy="0"/>
              <wp:effectExtent l="19050" t="27305" r="24765" b="20320"/>
              <wp:wrapNone/>
              <wp:docPr id="3" name="Conector Reto 3"/>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margin-left:-11.25pt;margin-top:0.65pt;height:0pt;width:460.8pt;z-index:251660288;mso-width-relative:page;mso-height-relative:page;" filled="f" stroked="t" coordsize="21600,21600" o:gfxdata="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tHFojUAAAABwEAAA8AAAAAAAAAAQAgAAAA&#10;IgAAAGRycy9kb3ducmV2LnhtbFBLAQIUABQAAAAIAIdO4kC2ZGCq1gEAALQDAAAOAAAAAAAAAAEA&#10;IAAAACMBAABkcnMvZTJvRG9jLnhtbFBLBQYAAAAABgAGAFkBAABrBQAAAAA=&#10;">
              <v:fill on="f" focussize="0,0"/>
              <v:stroke weight="3pt" color="#000000" linestyle="thinThin"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D7BEA"/>
    <w:multiLevelType w:val="multilevel"/>
    <w:tmpl w:val="072D7BEA"/>
    <w:lvl w:ilvl="0" w:tentative="0">
      <w:start w:val="13"/>
      <w:numFmt w:val="decimal"/>
      <w:lvlText w:val="%1"/>
      <w:lvlJc w:val="left"/>
      <w:pPr>
        <w:ind w:left="540" w:hanging="540"/>
      </w:pPr>
    </w:lvl>
    <w:lvl w:ilvl="1" w:tentative="0">
      <w:start w:val="1"/>
      <w:numFmt w:val="decimal"/>
      <w:pStyle w:val="26"/>
      <w:lvlText w:val="%1.%2"/>
      <w:lvlJc w:val="left"/>
      <w:pPr>
        <w:ind w:left="540" w:hanging="540"/>
      </w:pPr>
    </w:lvl>
    <w:lvl w:ilvl="2" w:tentative="0">
      <w:start w:val="1"/>
      <w:numFmt w:val="decimal"/>
      <w:pStyle w:val="28"/>
      <w:lvlText w:val="%1.%2.%3"/>
      <w:lvlJc w:val="left"/>
      <w:pPr>
        <w:ind w:left="720" w:hanging="720"/>
      </w:pPr>
    </w:lvl>
    <w:lvl w:ilvl="3" w:tentative="0">
      <w:start w:val="1"/>
      <w:numFmt w:val="decimal"/>
      <w:pStyle w:val="30"/>
      <w:lvlText w:val="%1.%2.%3.%4"/>
      <w:lvlJc w:val="left"/>
      <w:pPr>
        <w:ind w:left="720" w:hanging="720"/>
      </w:pPr>
      <w:rPr>
        <w:b/>
      </w:r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440" w:hanging="1440"/>
      </w:pPr>
    </w:lvl>
  </w:abstractNum>
  <w:abstractNum w:abstractNumId="1">
    <w:nsid w:val="13085B24"/>
    <w:multiLevelType w:val="multilevel"/>
    <w:tmpl w:val="13085B24"/>
    <w:lvl w:ilvl="0" w:tentative="0">
      <w:start w:val="12"/>
      <w:numFmt w:val="decimal"/>
      <w:lvlText w:val="%1."/>
      <w:lvlJc w:val="left"/>
      <w:pPr>
        <w:ind w:left="600" w:hanging="600"/>
      </w:pPr>
      <w:rPr>
        <w:rFonts w:hint="default" w:eastAsia="Calibri"/>
        <w:b/>
        <w:bCs/>
      </w:rPr>
    </w:lvl>
    <w:lvl w:ilvl="1" w:tentative="0">
      <w:start w:val="4"/>
      <w:numFmt w:val="decimal"/>
      <w:lvlText w:val="%1.%2."/>
      <w:lvlJc w:val="left"/>
      <w:pPr>
        <w:ind w:left="960" w:hanging="600"/>
      </w:pPr>
      <w:rPr>
        <w:rFonts w:hint="default" w:eastAsia="Calibri"/>
        <w:b/>
        <w:bCs/>
      </w:rPr>
    </w:lvl>
    <w:lvl w:ilvl="2" w:tentative="0">
      <w:start w:val="1"/>
      <w:numFmt w:val="decimal"/>
      <w:lvlText w:val="%1.%2.%3."/>
      <w:lvlJc w:val="left"/>
      <w:pPr>
        <w:ind w:left="1440" w:hanging="720"/>
      </w:pPr>
      <w:rPr>
        <w:rFonts w:hint="default" w:eastAsia="Calibri"/>
        <w:b/>
        <w:bCs/>
      </w:rPr>
    </w:lvl>
    <w:lvl w:ilvl="3" w:tentative="0">
      <w:start w:val="1"/>
      <w:numFmt w:val="decimal"/>
      <w:lvlText w:val="%1.%2.%3.%4."/>
      <w:lvlJc w:val="left"/>
      <w:pPr>
        <w:ind w:left="1800" w:hanging="720"/>
      </w:pPr>
      <w:rPr>
        <w:rFonts w:hint="default" w:eastAsia="Calibri"/>
      </w:rPr>
    </w:lvl>
    <w:lvl w:ilvl="4" w:tentative="0">
      <w:start w:val="1"/>
      <w:numFmt w:val="decimal"/>
      <w:lvlText w:val="%1.%2.%3.%4.%5."/>
      <w:lvlJc w:val="left"/>
      <w:pPr>
        <w:ind w:left="2520" w:hanging="1080"/>
      </w:pPr>
      <w:rPr>
        <w:rFonts w:hint="default" w:eastAsia="Calibri"/>
      </w:rPr>
    </w:lvl>
    <w:lvl w:ilvl="5" w:tentative="0">
      <w:start w:val="1"/>
      <w:numFmt w:val="decimal"/>
      <w:lvlText w:val="%1.%2.%3.%4.%5.%6."/>
      <w:lvlJc w:val="left"/>
      <w:pPr>
        <w:ind w:left="2880" w:hanging="1080"/>
      </w:pPr>
      <w:rPr>
        <w:rFonts w:hint="default" w:eastAsia="Calibri"/>
      </w:rPr>
    </w:lvl>
    <w:lvl w:ilvl="6" w:tentative="0">
      <w:start w:val="1"/>
      <w:numFmt w:val="decimal"/>
      <w:lvlText w:val="%1.%2.%3.%4.%5.%6.%7."/>
      <w:lvlJc w:val="left"/>
      <w:pPr>
        <w:ind w:left="3600" w:hanging="1440"/>
      </w:pPr>
      <w:rPr>
        <w:rFonts w:hint="default" w:eastAsia="Calibri"/>
      </w:rPr>
    </w:lvl>
    <w:lvl w:ilvl="7" w:tentative="0">
      <w:start w:val="1"/>
      <w:numFmt w:val="decimal"/>
      <w:lvlText w:val="%1.%2.%3.%4.%5.%6.%7.%8."/>
      <w:lvlJc w:val="left"/>
      <w:pPr>
        <w:ind w:left="3960" w:hanging="1440"/>
      </w:pPr>
      <w:rPr>
        <w:rFonts w:hint="default" w:eastAsia="Calibri"/>
      </w:rPr>
    </w:lvl>
    <w:lvl w:ilvl="8" w:tentative="0">
      <w:start w:val="1"/>
      <w:numFmt w:val="decimal"/>
      <w:lvlText w:val="%1.%2.%3.%4.%5.%6.%7.%8.%9."/>
      <w:lvlJc w:val="left"/>
      <w:pPr>
        <w:ind w:left="4680" w:hanging="1800"/>
      </w:pPr>
      <w:rPr>
        <w:rFonts w:hint="default" w:eastAsia="Calibri"/>
      </w:rPr>
    </w:lvl>
  </w:abstractNum>
  <w:abstractNum w:abstractNumId="2">
    <w:nsid w:val="156C7636"/>
    <w:multiLevelType w:val="multilevel"/>
    <w:tmpl w:val="156C7636"/>
    <w:lvl w:ilvl="0" w:tentative="0">
      <w:start w:val="1"/>
      <w:numFmt w:val="lowerLetter"/>
      <w:lvlText w:val="%1)"/>
      <w:lvlJc w:val="left"/>
      <w:pPr>
        <w:ind w:left="360" w:hanging="360"/>
      </w:pPr>
      <w:rPr>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1D5C100D"/>
    <w:multiLevelType w:val="multilevel"/>
    <w:tmpl w:val="1D5C100D"/>
    <w:lvl w:ilvl="0" w:tentative="0">
      <w:start w:val="1"/>
      <w:numFmt w:val="decimal"/>
      <w:pStyle w:val="17"/>
      <w:lvlText w:val="%1."/>
      <w:lvlJc w:val="left"/>
      <w:pPr>
        <w:ind w:left="360" w:hanging="360"/>
      </w:pPr>
      <w:rPr>
        <w:b/>
      </w:rPr>
    </w:lvl>
    <w:lvl w:ilvl="1" w:tentative="0">
      <w:start w:val="1"/>
      <w:numFmt w:val="decimal"/>
      <w:pStyle w:val="18"/>
      <w:lvlText w:val="%1.%2."/>
      <w:lvlJc w:val="left"/>
      <w:pPr>
        <w:ind w:left="999" w:hanging="432"/>
      </w:pPr>
      <w:rPr>
        <w:b w:val="0"/>
        <w:i w:val="0"/>
        <w:strike w:val="0"/>
        <w:color w:val="auto"/>
        <w:sz w:val="20"/>
        <w:szCs w:val="20"/>
        <w:u w:val="none"/>
      </w:rPr>
    </w:lvl>
    <w:lvl w:ilvl="2" w:tentative="0">
      <w:start w:val="1"/>
      <w:numFmt w:val="decimal"/>
      <w:pStyle w:val="19"/>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20"/>
      <w:lvlText w:val="%1.%2.%3.%4."/>
      <w:lvlJc w:val="left"/>
      <w:pPr>
        <w:ind w:left="2491" w:hanging="648"/>
      </w:pPr>
    </w:lvl>
    <w:lvl w:ilvl="4" w:tentative="0">
      <w:start w:val="1"/>
      <w:numFmt w:val="decimal"/>
      <w:pStyle w:val="21"/>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354A0CFD"/>
    <w:multiLevelType w:val="multilevel"/>
    <w:tmpl w:val="354A0CFD"/>
    <w:lvl w:ilvl="0" w:tentative="0">
      <w:start w:val="16"/>
      <w:numFmt w:val="decimal"/>
      <w:lvlText w:val="%1."/>
      <w:lvlJc w:val="left"/>
      <w:pPr>
        <w:ind w:left="435" w:hanging="435"/>
      </w:pPr>
      <w:rPr>
        <w:rFonts w:hint="default"/>
        <w:b/>
        <w:bCs/>
        <w:color w:val="000000"/>
      </w:rPr>
    </w:lvl>
    <w:lvl w:ilvl="1" w:tentative="0">
      <w:start w:val="1"/>
      <w:numFmt w:val="decimal"/>
      <w:lvlText w:val="%1.%2."/>
      <w:lvlJc w:val="left"/>
      <w:pPr>
        <w:ind w:left="435" w:hanging="435"/>
      </w:pPr>
      <w:rPr>
        <w:rFonts w:hint="default"/>
        <w:b/>
        <w:bCs/>
        <w:color w:val="000000"/>
      </w:rPr>
    </w:lvl>
    <w:lvl w:ilvl="2" w:tentative="0">
      <w:start w:val="1"/>
      <w:numFmt w:val="decimal"/>
      <w:lvlText w:val="%1.%2.%3."/>
      <w:lvlJc w:val="left"/>
      <w:pPr>
        <w:ind w:left="720" w:hanging="720"/>
      </w:pPr>
      <w:rPr>
        <w:rFonts w:hint="default"/>
        <w:color w:val="000000"/>
      </w:rPr>
    </w:lvl>
    <w:lvl w:ilvl="3" w:tentative="0">
      <w:start w:val="1"/>
      <w:numFmt w:val="decimal"/>
      <w:lvlText w:val="%1.%2.%3.%4."/>
      <w:lvlJc w:val="left"/>
      <w:pPr>
        <w:ind w:left="720" w:hanging="720"/>
      </w:pPr>
      <w:rPr>
        <w:rFonts w:hint="default"/>
        <w:color w:val="000000"/>
      </w:rPr>
    </w:lvl>
    <w:lvl w:ilvl="4" w:tentative="0">
      <w:start w:val="1"/>
      <w:numFmt w:val="decimal"/>
      <w:lvlText w:val="%1.%2.%3.%4.%5."/>
      <w:lvlJc w:val="left"/>
      <w:pPr>
        <w:ind w:left="1080" w:hanging="1080"/>
      </w:pPr>
      <w:rPr>
        <w:rFonts w:hint="default"/>
        <w:color w:val="000000"/>
      </w:rPr>
    </w:lvl>
    <w:lvl w:ilvl="5" w:tentative="0">
      <w:start w:val="1"/>
      <w:numFmt w:val="decimal"/>
      <w:lvlText w:val="%1.%2.%3.%4.%5.%6."/>
      <w:lvlJc w:val="left"/>
      <w:pPr>
        <w:ind w:left="1080" w:hanging="1080"/>
      </w:pPr>
      <w:rPr>
        <w:rFonts w:hint="default"/>
        <w:color w:val="000000"/>
      </w:rPr>
    </w:lvl>
    <w:lvl w:ilvl="6" w:tentative="0">
      <w:start w:val="1"/>
      <w:numFmt w:val="decimal"/>
      <w:lvlText w:val="%1.%2.%3.%4.%5.%6.%7."/>
      <w:lvlJc w:val="left"/>
      <w:pPr>
        <w:ind w:left="1440" w:hanging="1440"/>
      </w:pPr>
      <w:rPr>
        <w:rFonts w:hint="default"/>
        <w:color w:val="000000"/>
      </w:rPr>
    </w:lvl>
    <w:lvl w:ilvl="7" w:tentative="0">
      <w:start w:val="1"/>
      <w:numFmt w:val="decimal"/>
      <w:lvlText w:val="%1.%2.%3.%4.%5.%6.%7.%8."/>
      <w:lvlJc w:val="left"/>
      <w:pPr>
        <w:ind w:left="1440" w:hanging="1440"/>
      </w:pPr>
      <w:rPr>
        <w:rFonts w:hint="default"/>
        <w:color w:val="000000"/>
      </w:rPr>
    </w:lvl>
    <w:lvl w:ilvl="8" w:tentative="0">
      <w:start w:val="1"/>
      <w:numFmt w:val="decimal"/>
      <w:lvlText w:val="%1.%2.%3.%4.%5.%6.%7.%8.%9."/>
      <w:lvlJc w:val="left"/>
      <w:pPr>
        <w:ind w:left="1800" w:hanging="1800"/>
      </w:pPr>
      <w:rPr>
        <w:rFonts w:hint="default"/>
        <w:color w:val="000000"/>
      </w:rPr>
    </w:lvl>
  </w:abstractNum>
  <w:abstractNum w:abstractNumId="5">
    <w:nsid w:val="689D1A9B"/>
    <w:multiLevelType w:val="multilevel"/>
    <w:tmpl w:val="689D1A9B"/>
    <w:lvl w:ilvl="0" w:tentative="0">
      <w:start w:val="1"/>
      <w:numFmt w:val="decimal"/>
      <w:lvlText w:val="%1."/>
      <w:lvlJc w:val="left"/>
      <w:pPr>
        <w:ind w:left="405" w:hanging="405"/>
      </w:pPr>
      <w:rPr>
        <w:rFonts w:ascii="Calibri" w:hAnsi="Calibri" w:eastAsia="Calibri" w:cs="Calibri"/>
        <w:b/>
        <w:sz w:val="22"/>
        <w:szCs w:val="22"/>
      </w:rPr>
    </w:lvl>
    <w:lvl w:ilvl="1" w:tentative="0">
      <w:start w:val="1"/>
      <w:numFmt w:val="decimal"/>
      <w:lvlText w:val="%1.%2."/>
      <w:lvlJc w:val="left"/>
      <w:pPr>
        <w:ind w:left="405" w:hanging="405"/>
      </w:pPr>
      <w:rPr>
        <w:rFonts w:ascii="Calibri" w:hAnsi="Calibri" w:eastAsia="Calibri" w:cs="Calibri"/>
        <w:b/>
        <w:color w:val="000000"/>
        <w:sz w:val="22"/>
        <w:szCs w:val="22"/>
        <w:lang w:val="pt-BR"/>
      </w:rPr>
    </w:lvl>
    <w:lvl w:ilvl="2" w:tentative="0">
      <w:start w:val="1"/>
      <w:numFmt w:val="decimal"/>
      <w:lvlText w:val="%1.%2.%3."/>
      <w:lvlJc w:val="left"/>
      <w:pPr>
        <w:ind w:left="720" w:hanging="720"/>
      </w:pPr>
      <w:rPr>
        <w:rFonts w:ascii="Calibri" w:hAnsi="Calibri" w:eastAsia="Calibri" w:cs="Calibri"/>
        <w:b/>
        <w:color w:val="000000"/>
        <w:sz w:val="22"/>
        <w:szCs w:val="22"/>
      </w:rPr>
    </w:lvl>
    <w:lvl w:ilvl="3" w:tentative="0">
      <w:start w:val="1"/>
      <w:numFmt w:val="decimal"/>
      <w:lvlText w:val="%1.%2.%3.%4."/>
      <w:lvlJc w:val="left"/>
      <w:pPr>
        <w:ind w:left="720" w:hanging="720"/>
      </w:pPr>
      <w:rPr>
        <w:rFonts w:ascii="Calibri" w:hAnsi="Calibri" w:eastAsia="Calibri" w:cs="Calibri"/>
        <w:b/>
        <w:sz w:val="22"/>
        <w:szCs w:val="22"/>
      </w:rPr>
    </w:lvl>
    <w:lvl w:ilvl="4" w:tentative="0">
      <w:start w:val="1"/>
      <w:numFmt w:val="decimal"/>
      <w:lvlText w:val="%1.%2.%3.%4.%5."/>
      <w:lvlJc w:val="left"/>
      <w:pPr>
        <w:ind w:left="1080" w:hanging="1080"/>
      </w:pPr>
      <w:rPr>
        <w:rFonts w:ascii="Calibri" w:hAnsi="Calibri" w:eastAsia="Calibri" w:cs="Calibri"/>
        <w:b/>
        <w:sz w:val="22"/>
        <w:szCs w:val="22"/>
      </w:rPr>
    </w:lvl>
    <w:lvl w:ilvl="5" w:tentative="0">
      <w:start w:val="1"/>
      <w:numFmt w:val="decimal"/>
      <w:lvlText w:val="%1.%2.%3.%4.%5.%6."/>
      <w:lvlJc w:val="left"/>
      <w:pPr>
        <w:ind w:left="1080" w:hanging="1080"/>
      </w:pPr>
      <w:rPr>
        <w:rFonts w:ascii="Calibri" w:hAnsi="Calibri" w:eastAsia="Calibri" w:cs="Calibri"/>
        <w:b/>
        <w:sz w:val="22"/>
        <w:szCs w:val="22"/>
      </w:rPr>
    </w:lvl>
    <w:lvl w:ilvl="6" w:tentative="0">
      <w:start w:val="1"/>
      <w:numFmt w:val="decimal"/>
      <w:lvlText w:val="%1.%2.%3.%4.%5.%6.%7."/>
      <w:lvlJc w:val="left"/>
      <w:pPr>
        <w:ind w:left="1440" w:hanging="1440"/>
      </w:pPr>
      <w:rPr>
        <w:rFonts w:ascii="Calibri" w:hAnsi="Calibri" w:eastAsia="Calibri" w:cs="Calibri"/>
        <w:b/>
        <w:sz w:val="22"/>
        <w:szCs w:val="22"/>
      </w:rPr>
    </w:lvl>
    <w:lvl w:ilvl="7" w:tentative="0">
      <w:start w:val="1"/>
      <w:numFmt w:val="decimal"/>
      <w:lvlText w:val="%1.%2.%3.%4.%5.%6.%7.%8."/>
      <w:lvlJc w:val="left"/>
      <w:pPr>
        <w:ind w:left="1440" w:hanging="1440"/>
      </w:pPr>
      <w:rPr>
        <w:rFonts w:ascii="Calibri" w:hAnsi="Calibri" w:eastAsia="Calibri" w:cs="Calibri"/>
        <w:b/>
        <w:sz w:val="22"/>
        <w:szCs w:val="22"/>
      </w:rPr>
    </w:lvl>
    <w:lvl w:ilvl="8" w:tentative="0">
      <w:start w:val="1"/>
      <w:numFmt w:val="decimal"/>
      <w:lvlText w:val="%1.%2.%3.%4.%5.%6.%7.%8.%9."/>
      <w:lvlJc w:val="left"/>
      <w:pPr>
        <w:ind w:left="1800" w:hanging="1800"/>
      </w:pPr>
      <w:rPr>
        <w:rFonts w:ascii="Calibri" w:hAnsi="Calibri" w:eastAsia="Calibri" w:cs="Calibri"/>
        <w:b/>
        <w:sz w:val="22"/>
        <w:szCs w:val="22"/>
      </w:rPr>
    </w:lvl>
  </w:abstractNum>
  <w:abstractNum w:abstractNumId="6">
    <w:nsid w:val="6FCD6241"/>
    <w:multiLevelType w:val="multilevel"/>
    <w:tmpl w:val="6FCD624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C1C"/>
    <w:rsid w:val="000168EF"/>
    <w:rsid w:val="00031DE2"/>
    <w:rsid w:val="00040E4C"/>
    <w:rsid w:val="000450C2"/>
    <w:rsid w:val="0004727C"/>
    <w:rsid w:val="000611D0"/>
    <w:rsid w:val="00064310"/>
    <w:rsid w:val="000755BF"/>
    <w:rsid w:val="00076898"/>
    <w:rsid w:val="00076A19"/>
    <w:rsid w:val="00081834"/>
    <w:rsid w:val="00086EE4"/>
    <w:rsid w:val="000913BC"/>
    <w:rsid w:val="00094F70"/>
    <w:rsid w:val="000967D7"/>
    <w:rsid w:val="000B1CC1"/>
    <w:rsid w:val="000B2448"/>
    <w:rsid w:val="000B52F2"/>
    <w:rsid w:val="000C2201"/>
    <w:rsid w:val="000F66BE"/>
    <w:rsid w:val="00102DFE"/>
    <w:rsid w:val="001062A4"/>
    <w:rsid w:val="00141EB9"/>
    <w:rsid w:val="0014264B"/>
    <w:rsid w:val="00143D75"/>
    <w:rsid w:val="00147AFD"/>
    <w:rsid w:val="00153AF6"/>
    <w:rsid w:val="00162637"/>
    <w:rsid w:val="0016334C"/>
    <w:rsid w:val="00175052"/>
    <w:rsid w:val="00175908"/>
    <w:rsid w:val="00180D00"/>
    <w:rsid w:val="00187216"/>
    <w:rsid w:val="001A5AEE"/>
    <w:rsid w:val="001A6E3E"/>
    <w:rsid w:val="001B0394"/>
    <w:rsid w:val="001B401C"/>
    <w:rsid w:val="001B5A2C"/>
    <w:rsid w:val="001C03F6"/>
    <w:rsid w:val="001D6E45"/>
    <w:rsid w:val="001E4687"/>
    <w:rsid w:val="001F543C"/>
    <w:rsid w:val="00203FE7"/>
    <w:rsid w:val="00206CD3"/>
    <w:rsid w:val="00210144"/>
    <w:rsid w:val="002134AD"/>
    <w:rsid w:val="00213ACF"/>
    <w:rsid w:val="0023663B"/>
    <w:rsid w:val="0024575B"/>
    <w:rsid w:val="00246B3D"/>
    <w:rsid w:val="002517D8"/>
    <w:rsid w:val="00271FAA"/>
    <w:rsid w:val="00284AF3"/>
    <w:rsid w:val="00291E5A"/>
    <w:rsid w:val="002936AD"/>
    <w:rsid w:val="00297ABC"/>
    <w:rsid w:val="002C08F4"/>
    <w:rsid w:val="002C0E18"/>
    <w:rsid w:val="002C5826"/>
    <w:rsid w:val="002E7872"/>
    <w:rsid w:val="002F017F"/>
    <w:rsid w:val="002F4487"/>
    <w:rsid w:val="00303FD8"/>
    <w:rsid w:val="003139C9"/>
    <w:rsid w:val="003307D6"/>
    <w:rsid w:val="00335437"/>
    <w:rsid w:val="003471E3"/>
    <w:rsid w:val="00350354"/>
    <w:rsid w:val="003537E0"/>
    <w:rsid w:val="00354702"/>
    <w:rsid w:val="00355EFD"/>
    <w:rsid w:val="00363004"/>
    <w:rsid w:val="00367B49"/>
    <w:rsid w:val="003723EC"/>
    <w:rsid w:val="003731F8"/>
    <w:rsid w:val="00374F65"/>
    <w:rsid w:val="003830D4"/>
    <w:rsid w:val="003913D7"/>
    <w:rsid w:val="003A52FB"/>
    <w:rsid w:val="003B2803"/>
    <w:rsid w:val="003B65F5"/>
    <w:rsid w:val="003C6219"/>
    <w:rsid w:val="003D2D88"/>
    <w:rsid w:val="003D5776"/>
    <w:rsid w:val="003E0FF0"/>
    <w:rsid w:val="003E2EEE"/>
    <w:rsid w:val="003F5C1C"/>
    <w:rsid w:val="00420F87"/>
    <w:rsid w:val="00421372"/>
    <w:rsid w:val="004240B2"/>
    <w:rsid w:val="00436675"/>
    <w:rsid w:val="0044789C"/>
    <w:rsid w:val="00457E2B"/>
    <w:rsid w:val="00461970"/>
    <w:rsid w:val="00462DE9"/>
    <w:rsid w:val="004668D8"/>
    <w:rsid w:val="00467D04"/>
    <w:rsid w:val="00471632"/>
    <w:rsid w:val="00482A6B"/>
    <w:rsid w:val="00484C84"/>
    <w:rsid w:val="00486A2E"/>
    <w:rsid w:val="004C2522"/>
    <w:rsid w:val="004E00C0"/>
    <w:rsid w:val="004E745E"/>
    <w:rsid w:val="004E78B2"/>
    <w:rsid w:val="004E7AA9"/>
    <w:rsid w:val="004F3CE3"/>
    <w:rsid w:val="004F4139"/>
    <w:rsid w:val="00505DFD"/>
    <w:rsid w:val="00521B18"/>
    <w:rsid w:val="005230AA"/>
    <w:rsid w:val="00524DB5"/>
    <w:rsid w:val="00527547"/>
    <w:rsid w:val="00531271"/>
    <w:rsid w:val="00532D84"/>
    <w:rsid w:val="00556ED8"/>
    <w:rsid w:val="00563D93"/>
    <w:rsid w:val="00565F37"/>
    <w:rsid w:val="005663C4"/>
    <w:rsid w:val="0057792B"/>
    <w:rsid w:val="005A0820"/>
    <w:rsid w:val="005A1FDA"/>
    <w:rsid w:val="005B0909"/>
    <w:rsid w:val="005B7087"/>
    <w:rsid w:val="005C747A"/>
    <w:rsid w:val="005C7519"/>
    <w:rsid w:val="005D6412"/>
    <w:rsid w:val="005E2B7A"/>
    <w:rsid w:val="006074F4"/>
    <w:rsid w:val="00612C6F"/>
    <w:rsid w:val="0061580A"/>
    <w:rsid w:val="00636559"/>
    <w:rsid w:val="00636A0B"/>
    <w:rsid w:val="0063745F"/>
    <w:rsid w:val="006376D9"/>
    <w:rsid w:val="006405E8"/>
    <w:rsid w:val="00642BA6"/>
    <w:rsid w:val="00650AB7"/>
    <w:rsid w:val="00656491"/>
    <w:rsid w:val="00660E7F"/>
    <w:rsid w:val="006712FF"/>
    <w:rsid w:val="0067393A"/>
    <w:rsid w:val="006931E8"/>
    <w:rsid w:val="00694644"/>
    <w:rsid w:val="006B2886"/>
    <w:rsid w:val="006B2A35"/>
    <w:rsid w:val="006B2F45"/>
    <w:rsid w:val="006B7812"/>
    <w:rsid w:val="006C2C48"/>
    <w:rsid w:val="006C49EA"/>
    <w:rsid w:val="006D3C23"/>
    <w:rsid w:val="006D538B"/>
    <w:rsid w:val="006D5710"/>
    <w:rsid w:val="006F28AC"/>
    <w:rsid w:val="007050F1"/>
    <w:rsid w:val="007121A3"/>
    <w:rsid w:val="00714A5A"/>
    <w:rsid w:val="00717386"/>
    <w:rsid w:val="00721574"/>
    <w:rsid w:val="00732B4B"/>
    <w:rsid w:val="007340F6"/>
    <w:rsid w:val="00735DD0"/>
    <w:rsid w:val="00746F2D"/>
    <w:rsid w:val="007529C7"/>
    <w:rsid w:val="00753091"/>
    <w:rsid w:val="007600DC"/>
    <w:rsid w:val="007730AA"/>
    <w:rsid w:val="007821B4"/>
    <w:rsid w:val="00787CB8"/>
    <w:rsid w:val="00791438"/>
    <w:rsid w:val="0079207E"/>
    <w:rsid w:val="00795AE9"/>
    <w:rsid w:val="007D3DCC"/>
    <w:rsid w:val="007E0C28"/>
    <w:rsid w:val="00800A73"/>
    <w:rsid w:val="008012E1"/>
    <w:rsid w:val="008018B9"/>
    <w:rsid w:val="008054B4"/>
    <w:rsid w:val="00812489"/>
    <w:rsid w:val="00817582"/>
    <w:rsid w:val="0082394A"/>
    <w:rsid w:val="00832703"/>
    <w:rsid w:val="00834721"/>
    <w:rsid w:val="00840790"/>
    <w:rsid w:val="0084082A"/>
    <w:rsid w:val="008417E6"/>
    <w:rsid w:val="008418BF"/>
    <w:rsid w:val="00843046"/>
    <w:rsid w:val="008550D3"/>
    <w:rsid w:val="00860431"/>
    <w:rsid w:val="00861868"/>
    <w:rsid w:val="00862277"/>
    <w:rsid w:val="008856A5"/>
    <w:rsid w:val="00886BB0"/>
    <w:rsid w:val="0089555F"/>
    <w:rsid w:val="008A00DE"/>
    <w:rsid w:val="008A36A9"/>
    <w:rsid w:val="008B479D"/>
    <w:rsid w:val="008B5C90"/>
    <w:rsid w:val="008C0146"/>
    <w:rsid w:val="008C4E93"/>
    <w:rsid w:val="008D0D06"/>
    <w:rsid w:val="008D0FBD"/>
    <w:rsid w:val="008D1DB5"/>
    <w:rsid w:val="008D4217"/>
    <w:rsid w:val="008D5C9C"/>
    <w:rsid w:val="008E5422"/>
    <w:rsid w:val="008F6BC1"/>
    <w:rsid w:val="00910182"/>
    <w:rsid w:val="00910B42"/>
    <w:rsid w:val="00910F3E"/>
    <w:rsid w:val="0092092E"/>
    <w:rsid w:val="009258FE"/>
    <w:rsid w:val="00943AFA"/>
    <w:rsid w:val="00946EB5"/>
    <w:rsid w:val="00955F29"/>
    <w:rsid w:val="009625DE"/>
    <w:rsid w:val="009750A3"/>
    <w:rsid w:val="00987482"/>
    <w:rsid w:val="00990955"/>
    <w:rsid w:val="00991D32"/>
    <w:rsid w:val="009A4C51"/>
    <w:rsid w:val="009A5124"/>
    <w:rsid w:val="009D40A2"/>
    <w:rsid w:val="009E376A"/>
    <w:rsid w:val="00A111B5"/>
    <w:rsid w:val="00A13C4F"/>
    <w:rsid w:val="00A21504"/>
    <w:rsid w:val="00A219C0"/>
    <w:rsid w:val="00A30C52"/>
    <w:rsid w:val="00A31214"/>
    <w:rsid w:val="00A362A8"/>
    <w:rsid w:val="00A463DB"/>
    <w:rsid w:val="00A53F99"/>
    <w:rsid w:val="00A5565B"/>
    <w:rsid w:val="00A9126C"/>
    <w:rsid w:val="00A95959"/>
    <w:rsid w:val="00AA2200"/>
    <w:rsid w:val="00AA4889"/>
    <w:rsid w:val="00AA4B8D"/>
    <w:rsid w:val="00AC2006"/>
    <w:rsid w:val="00AD3BD2"/>
    <w:rsid w:val="00AD525F"/>
    <w:rsid w:val="00AD7200"/>
    <w:rsid w:val="00AD77D3"/>
    <w:rsid w:val="00AE46D9"/>
    <w:rsid w:val="00AE5080"/>
    <w:rsid w:val="00AF338F"/>
    <w:rsid w:val="00B03B39"/>
    <w:rsid w:val="00B100B7"/>
    <w:rsid w:val="00B154D1"/>
    <w:rsid w:val="00B20594"/>
    <w:rsid w:val="00B21674"/>
    <w:rsid w:val="00B23EF0"/>
    <w:rsid w:val="00B30905"/>
    <w:rsid w:val="00B35498"/>
    <w:rsid w:val="00B35F56"/>
    <w:rsid w:val="00B378E8"/>
    <w:rsid w:val="00B44B83"/>
    <w:rsid w:val="00B44BD3"/>
    <w:rsid w:val="00B461B8"/>
    <w:rsid w:val="00B524E2"/>
    <w:rsid w:val="00B64DAC"/>
    <w:rsid w:val="00B71A68"/>
    <w:rsid w:val="00B83877"/>
    <w:rsid w:val="00B83A5D"/>
    <w:rsid w:val="00B85A5D"/>
    <w:rsid w:val="00B96522"/>
    <w:rsid w:val="00BB192C"/>
    <w:rsid w:val="00BB42CE"/>
    <w:rsid w:val="00BC3852"/>
    <w:rsid w:val="00BC4F07"/>
    <w:rsid w:val="00BD6BF5"/>
    <w:rsid w:val="00BD798A"/>
    <w:rsid w:val="00BF2F2A"/>
    <w:rsid w:val="00BF6BE0"/>
    <w:rsid w:val="00C00891"/>
    <w:rsid w:val="00C0271E"/>
    <w:rsid w:val="00C03795"/>
    <w:rsid w:val="00C10524"/>
    <w:rsid w:val="00C10827"/>
    <w:rsid w:val="00C167AE"/>
    <w:rsid w:val="00C17A8C"/>
    <w:rsid w:val="00C22647"/>
    <w:rsid w:val="00C22DC4"/>
    <w:rsid w:val="00C237E9"/>
    <w:rsid w:val="00C23825"/>
    <w:rsid w:val="00C37BAA"/>
    <w:rsid w:val="00C42DA9"/>
    <w:rsid w:val="00C47279"/>
    <w:rsid w:val="00C52AC2"/>
    <w:rsid w:val="00C616A4"/>
    <w:rsid w:val="00C70045"/>
    <w:rsid w:val="00C7268B"/>
    <w:rsid w:val="00C860B4"/>
    <w:rsid w:val="00C94B3B"/>
    <w:rsid w:val="00C95187"/>
    <w:rsid w:val="00C952C6"/>
    <w:rsid w:val="00C95C4E"/>
    <w:rsid w:val="00CB06C6"/>
    <w:rsid w:val="00CB18BF"/>
    <w:rsid w:val="00CB28B4"/>
    <w:rsid w:val="00CB730D"/>
    <w:rsid w:val="00CC0315"/>
    <w:rsid w:val="00CC073F"/>
    <w:rsid w:val="00CC7182"/>
    <w:rsid w:val="00CD3F6A"/>
    <w:rsid w:val="00CD5AE1"/>
    <w:rsid w:val="00CD6100"/>
    <w:rsid w:val="00CF5E8B"/>
    <w:rsid w:val="00CF7C7F"/>
    <w:rsid w:val="00D00404"/>
    <w:rsid w:val="00D1547B"/>
    <w:rsid w:val="00D1695A"/>
    <w:rsid w:val="00D36E26"/>
    <w:rsid w:val="00D43D00"/>
    <w:rsid w:val="00D5167D"/>
    <w:rsid w:val="00D62C9C"/>
    <w:rsid w:val="00D77F2B"/>
    <w:rsid w:val="00D856C0"/>
    <w:rsid w:val="00D95956"/>
    <w:rsid w:val="00DA1128"/>
    <w:rsid w:val="00DA6902"/>
    <w:rsid w:val="00DB458B"/>
    <w:rsid w:val="00DC34D8"/>
    <w:rsid w:val="00DD020A"/>
    <w:rsid w:val="00DD13B5"/>
    <w:rsid w:val="00DD1DBF"/>
    <w:rsid w:val="00DD7070"/>
    <w:rsid w:val="00DF42E7"/>
    <w:rsid w:val="00E01A6A"/>
    <w:rsid w:val="00E02CB2"/>
    <w:rsid w:val="00E03FF6"/>
    <w:rsid w:val="00E128A3"/>
    <w:rsid w:val="00E15F7E"/>
    <w:rsid w:val="00E16C9E"/>
    <w:rsid w:val="00E234A4"/>
    <w:rsid w:val="00E23893"/>
    <w:rsid w:val="00E23954"/>
    <w:rsid w:val="00E27608"/>
    <w:rsid w:val="00E332BA"/>
    <w:rsid w:val="00E41BA2"/>
    <w:rsid w:val="00E435A5"/>
    <w:rsid w:val="00E61E2A"/>
    <w:rsid w:val="00E624BB"/>
    <w:rsid w:val="00E64982"/>
    <w:rsid w:val="00E709EE"/>
    <w:rsid w:val="00E71FEE"/>
    <w:rsid w:val="00E76ACB"/>
    <w:rsid w:val="00E91E03"/>
    <w:rsid w:val="00E96404"/>
    <w:rsid w:val="00EA38C5"/>
    <w:rsid w:val="00EA4C2F"/>
    <w:rsid w:val="00EA4CE8"/>
    <w:rsid w:val="00EB1434"/>
    <w:rsid w:val="00EB42F0"/>
    <w:rsid w:val="00EB45DF"/>
    <w:rsid w:val="00EB64FE"/>
    <w:rsid w:val="00EC76BC"/>
    <w:rsid w:val="00EC789F"/>
    <w:rsid w:val="00EE3E14"/>
    <w:rsid w:val="00EE4488"/>
    <w:rsid w:val="00EE5277"/>
    <w:rsid w:val="00F014D0"/>
    <w:rsid w:val="00F01C71"/>
    <w:rsid w:val="00F10154"/>
    <w:rsid w:val="00F17D03"/>
    <w:rsid w:val="00F21449"/>
    <w:rsid w:val="00F40FF8"/>
    <w:rsid w:val="00F44D0A"/>
    <w:rsid w:val="00F7505B"/>
    <w:rsid w:val="00F86415"/>
    <w:rsid w:val="00F96514"/>
    <w:rsid w:val="00F97518"/>
    <w:rsid w:val="00FB4FE6"/>
    <w:rsid w:val="00FD161F"/>
    <w:rsid w:val="00FE2C47"/>
    <w:rsid w:val="00FF3135"/>
    <w:rsid w:val="637E284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pt-BR" w:eastAsia="en-US" w:bidi="ar-SA"/>
    </w:rPr>
  </w:style>
  <w:style w:type="paragraph" w:styleId="2">
    <w:name w:val="heading 1"/>
    <w:basedOn w:val="1"/>
    <w:next w:val="1"/>
    <w:link w:val="33"/>
    <w:qFormat/>
    <w:uiPriority w:val="0"/>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6"/>
    <w:basedOn w:val="1"/>
    <w:next w:val="1"/>
    <w:link w:val="47"/>
    <w:semiHidden/>
    <w:unhideWhenUsed/>
    <w:qFormat/>
    <w:uiPriority w:val="9"/>
    <w:pPr>
      <w:spacing w:before="240" w:after="60" w:line="240" w:lineRule="auto"/>
      <w:outlineLvl w:val="5"/>
    </w:pPr>
    <w:rPr>
      <w:rFonts w:eastAsia="Times New Roman"/>
      <w:b/>
      <w:bCs/>
      <w:lang w:eastAsia="pt-BR"/>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FollowedHyperlink"/>
    <w:basedOn w:val="4"/>
    <w:semiHidden/>
    <w:unhideWhenUsed/>
    <w:qFormat/>
    <w:uiPriority w:val="99"/>
    <w:rPr>
      <w:color w:val="954F72"/>
      <w:u w:val="single"/>
    </w:rPr>
  </w:style>
  <w:style w:type="character" w:styleId="7">
    <w:name w:val="Hyperlink"/>
    <w:basedOn w:val="4"/>
    <w:semiHidden/>
    <w:unhideWhenUsed/>
    <w:qFormat/>
    <w:uiPriority w:val="99"/>
    <w:rPr>
      <w:color w:val="0563C1"/>
      <w:u w:val="single"/>
    </w:rPr>
  </w:style>
  <w:style w:type="paragraph" w:styleId="8">
    <w:name w:val="Body Text"/>
    <w:basedOn w:val="1"/>
    <w:link w:val="48"/>
    <w:unhideWhenUsed/>
    <w:qFormat/>
    <w:uiPriority w:val="0"/>
    <w:pPr>
      <w:spacing w:after="0" w:line="240" w:lineRule="auto"/>
      <w:jc w:val="both"/>
    </w:pPr>
    <w:rPr>
      <w:rFonts w:ascii="Times New Roman" w:hAnsi="Times New Roman" w:eastAsia="Times New Roman"/>
      <w:sz w:val="28"/>
      <w:szCs w:val="24"/>
      <w:lang w:val="zh-CN" w:eastAsia="pt-BR"/>
    </w:rPr>
  </w:style>
  <w:style w:type="paragraph" w:styleId="9">
    <w:name w:val="header"/>
    <w:basedOn w:val="1"/>
    <w:link w:val="14"/>
    <w:unhideWhenUsed/>
    <w:uiPriority w:val="99"/>
    <w:pPr>
      <w:tabs>
        <w:tab w:val="center" w:pos="4252"/>
        <w:tab w:val="right" w:pos="8504"/>
      </w:tabs>
      <w:spacing w:after="0" w:line="240" w:lineRule="auto"/>
    </w:pPr>
    <w:rPr>
      <w:rFonts w:asciiTheme="minorHAnsi" w:hAnsiTheme="minorHAnsi" w:eastAsiaTheme="minorHAnsi" w:cstheme="minorBidi"/>
    </w:rPr>
  </w:style>
  <w:style w:type="paragraph" w:styleId="10">
    <w:name w:val="footer"/>
    <w:basedOn w:val="1"/>
    <w:link w:val="34"/>
    <w:unhideWhenUsed/>
    <w:qFormat/>
    <w:uiPriority w:val="99"/>
    <w:pPr>
      <w:tabs>
        <w:tab w:val="center" w:pos="4252"/>
        <w:tab w:val="right" w:pos="8504"/>
      </w:tabs>
      <w:spacing w:after="0" w:line="240" w:lineRule="auto"/>
    </w:pPr>
  </w:style>
  <w:style w:type="paragraph" w:styleId="11">
    <w:name w:val="Balloon Text"/>
    <w:basedOn w:val="1"/>
    <w:link w:val="35"/>
    <w:semiHidden/>
    <w:unhideWhenUsed/>
    <w:qFormat/>
    <w:uiPriority w:val="99"/>
    <w:pPr>
      <w:spacing w:after="0" w:line="240" w:lineRule="auto"/>
    </w:pPr>
    <w:rPr>
      <w:rFonts w:ascii="Tahoma" w:hAnsi="Tahoma" w:cs="Tahoma"/>
      <w:sz w:val="16"/>
      <w:szCs w:val="16"/>
    </w:rPr>
  </w:style>
  <w:style w:type="paragraph" w:styleId="12">
    <w:name w:val="Body Text Indent"/>
    <w:basedOn w:val="1"/>
    <w:link w:val="49"/>
    <w:unhideWhenUsed/>
    <w:qFormat/>
    <w:uiPriority w:val="99"/>
    <w:pPr>
      <w:spacing w:after="120" w:line="240" w:lineRule="auto"/>
      <w:ind w:left="283"/>
    </w:pPr>
    <w:rPr>
      <w:rFonts w:ascii="Times New Roman" w:hAnsi="Times New Roman" w:eastAsia="Times New Roman"/>
      <w:sz w:val="24"/>
      <w:szCs w:val="24"/>
      <w:lang w:val="zh-CN" w:eastAsia="pt-BR"/>
    </w:rPr>
  </w:style>
  <w:style w:type="table" w:styleId="13">
    <w:name w:val="Table Grid"/>
    <w:basedOn w:val="5"/>
    <w:uiPriority w:val="3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4">
    <w:name w:val="Cabeçalho Char"/>
    <w:basedOn w:val="4"/>
    <w:link w:val="9"/>
    <w:uiPriority w:val="99"/>
  </w:style>
  <w:style w:type="paragraph" w:styleId="15">
    <w:name w:val="No Spacing"/>
    <w:qFormat/>
    <w:uiPriority w:val="1"/>
    <w:pPr>
      <w:spacing w:after="0" w:line="240" w:lineRule="auto"/>
    </w:pPr>
    <w:rPr>
      <w:rFonts w:ascii="Calibri" w:hAnsi="Calibri" w:eastAsia="Calibri" w:cs="Times New Roman"/>
      <w:sz w:val="22"/>
      <w:szCs w:val="22"/>
      <w:lang w:val="pt-BR" w:eastAsia="en-US" w:bidi="ar-SA"/>
    </w:rPr>
  </w:style>
  <w:style w:type="paragraph" w:styleId="16">
    <w:name w:val="List Paragraph"/>
    <w:basedOn w:val="1"/>
    <w:link w:val="52"/>
    <w:qFormat/>
    <w:uiPriority w:val="34"/>
    <w:pPr>
      <w:widowControl w:val="0"/>
      <w:autoSpaceDE w:val="0"/>
      <w:autoSpaceDN w:val="0"/>
      <w:spacing w:after="0" w:line="240" w:lineRule="auto"/>
      <w:ind w:left="279"/>
      <w:jc w:val="both"/>
    </w:pPr>
    <w:rPr>
      <w:rFonts w:ascii="Arial MT" w:hAnsi="Arial MT" w:eastAsia="Arial MT" w:cs="Arial MT"/>
      <w:lang w:val="pt-PT"/>
    </w:rPr>
  </w:style>
  <w:style w:type="paragraph" w:customStyle="1" w:styleId="17">
    <w:name w:val="Nivel 01"/>
    <w:basedOn w:val="2"/>
    <w:next w:val="1"/>
    <w:qFormat/>
    <w:uiPriority w:val="0"/>
    <w:pPr>
      <w:numPr>
        <w:ilvl w:val="0"/>
        <w:numId w:val="1"/>
      </w:numPr>
      <w:tabs>
        <w:tab w:val="left" w:pos="567"/>
      </w:tabs>
      <w:spacing w:before="240" w:line="240" w:lineRule="auto"/>
      <w:ind w:left="540" w:hanging="540"/>
      <w:jc w:val="both"/>
    </w:pPr>
    <w:rPr>
      <w:rFonts w:ascii="Arial" w:hAnsi="Arial" w:cs="Arial"/>
      <w:color w:val="auto"/>
      <w:sz w:val="20"/>
      <w:szCs w:val="20"/>
      <w:lang w:eastAsia="pt-BR"/>
    </w:rPr>
  </w:style>
  <w:style w:type="paragraph" w:customStyle="1" w:styleId="18">
    <w:name w:val="Nivel 2"/>
    <w:basedOn w:val="1"/>
    <w:link w:val="22"/>
    <w:qFormat/>
    <w:uiPriority w:val="0"/>
    <w:pPr>
      <w:numPr>
        <w:ilvl w:val="1"/>
        <w:numId w:val="1"/>
      </w:numPr>
      <w:spacing w:before="120" w:after="120"/>
      <w:ind w:left="0" w:firstLine="0"/>
      <w:jc w:val="both"/>
    </w:pPr>
    <w:rPr>
      <w:rFonts w:ascii="Arial" w:hAnsi="Arial" w:cs="Arial" w:eastAsiaTheme="minorEastAsia"/>
      <w:color w:val="000000"/>
      <w:sz w:val="20"/>
      <w:szCs w:val="20"/>
      <w:lang w:eastAsia="pt-BR"/>
    </w:rPr>
  </w:style>
  <w:style w:type="paragraph" w:customStyle="1" w:styleId="19">
    <w:name w:val="Nivel 3"/>
    <w:basedOn w:val="1"/>
    <w:link w:val="23"/>
    <w:qFormat/>
    <w:uiPriority w:val="0"/>
    <w:pPr>
      <w:numPr>
        <w:ilvl w:val="2"/>
        <w:numId w:val="1"/>
      </w:numPr>
      <w:spacing w:before="120" w:after="120"/>
      <w:ind w:left="425" w:firstLine="0"/>
      <w:jc w:val="both"/>
    </w:pPr>
    <w:rPr>
      <w:rFonts w:ascii="Arial" w:hAnsi="Arial" w:cs="Arial" w:eastAsiaTheme="minorEastAsia"/>
      <w:color w:val="000000"/>
      <w:sz w:val="20"/>
      <w:szCs w:val="20"/>
      <w:lang w:eastAsia="pt-BR"/>
    </w:rPr>
  </w:style>
  <w:style w:type="paragraph" w:customStyle="1" w:styleId="20">
    <w:name w:val="Nivel 4"/>
    <w:basedOn w:val="19"/>
    <w:qFormat/>
    <w:uiPriority w:val="0"/>
    <w:pPr>
      <w:numPr>
        <w:ilvl w:val="3"/>
      </w:numPr>
      <w:tabs>
        <w:tab w:val="left" w:pos="360"/>
      </w:tabs>
      <w:ind w:left="851" w:firstLine="0"/>
    </w:pPr>
    <w:rPr>
      <w:color w:val="auto"/>
    </w:rPr>
  </w:style>
  <w:style w:type="paragraph" w:customStyle="1" w:styleId="21">
    <w:name w:val="Nivel 5"/>
    <w:basedOn w:val="20"/>
    <w:qFormat/>
    <w:uiPriority w:val="0"/>
    <w:pPr>
      <w:numPr>
        <w:ilvl w:val="4"/>
      </w:numPr>
      <w:ind w:left="1276" w:firstLine="0"/>
    </w:pPr>
  </w:style>
  <w:style w:type="character" w:customStyle="1" w:styleId="22">
    <w:name w:val="Nivel 2 Char"/>
    <w:basedOn w:val="4"/>
    <w:link w:val="18"/>
    <w:qFormat/>
    <w:locked/>
    <w:uiPriority w:val="0"/>
    <w:rPr>
      <w:rFonts w:ascii="Arial" w:hAnsi="Arial" w:cs="Arial" w:eastAsiaTheme="minorEastAsia"/>
      <w:color w:val="000000"/>
      <w:sz w:val="20"/>
      <w:szCs w:val="20"/>
      <w:lang w:eastAsia="pt-BR"/>
    </w:rPr>
  </w:style>
  <w:style w:type="character" w:customStyle="1" w:styleId="23">
    <w:name w:val="Nivel 3 Char"/>
    <w:basedOn w:val="4"/>
    <w:link w:val="19"/>
    <w:qFormat/>
    <w:uiPriority w:val="0"/>
    <w:rPr>
      <w:rFonts w:ascii="Arial" w:hAnsi="Arial" w:cs="Arial" w:eastAsiaTheme="minorEastAsia"/>
      <w:color w:val="000000"/>
      <w:sz w:val="20"/>
      <w:szCs w:val="20"/>
      <w:lang w:eastAsia="pt-BR"/>
    </w:rPr>
  </w:style>
  <w:style w:type="paragraph" w:customStyle="1" w:styleId="24">
    <w:name w:val="ou"/>
    <w:basedOn w:val="16"/>
    <w:link w:val="25"/>
    <w:qFormat/>
    <w:uiPriority w:val="0"/>
    <w:pPr>
      <w:widowControl/>
      <w:autoSpaceDE/>
      <w:autoSpaceDN/>
      <w:spacing w:before="60" w:after="60" w:line="259" w:lineRule="auto"/>
      <w:ind w:left="0"/>
      <w:jc w:val="center"/>
    </w:pPr>
    <w:rPr>
      <w:rFonts w:ascii="Arial" w:hAnsi="Arial" w:cs="Arial" w:eastAsiaTheme="minorHAnsi"/>
      <w:b/>
      <w:bCs/>
      <w:i/>
      <w:iCs/>
      <w:color w:val="FF0000"/>
      <w:sz w:val="24"/>
      <w:szCs w:val="24"/>
      <w:u w:val="single"/>
      <w:lang w:val="pt-BR" w:eastAsia="pt-BR"/>
    </w:rPr>
  </w:style>
  <w:style w:type="character" w:customStyle="1" w:styleId="25">
    <w:name w:val="ou Char"/>
    <w:basedOn w:val="4"/>
    <w:link w:val="24"/>
    <w:qFormat/>
    <w:uiPriority w:val="0"/>
    <w:rPr>
      <w:rFonts w:ascii="Arial" w:hAnsi="Arial" w:cs="Arial"/>
      <w:b/>
      <w:bCs/>
      <w:i/>
      <w:iCs/>
      <w:color w:val="FF0000"/>
      <w:sz w:val="24"/>
      <w:szCs w:val="24"/>
      <w:u w:val="single"/>
      <w:lang w:eastAsia="pt-BR"/>
    </w:rPr>
  </w:style>
  <w:style w:type="paragraph" w:customStyle="1" w:styleId="26">
    <w:name w:val="Nível 2 -Red"/>
    <w:basedOn w:val="18"/>
    <w:link w:val="27"/>
    <w:qFormat/>
    <w:uiPriority w:val="0"/>
    <w:pPr>
      <w:numPr>
        <w:numId w:val="2"/>
      </w:numPr>
      <w:ind w:left="0" w:firstLine="0"/>
    </w:pPr>
    <w:rPr>
      <w:i/>
      <w:iCs/>
      <w:color w:val="FF0000"/>
    </w:rPr>
  </w:style>
  <w:style w:type="character" w:customStyle="1" w:styleId="27">
    <w:name w:val="Nível 2 -Red Char"/>
    <w:basedOn w:val="4"/>
    <w:link w:val="26"/>
    <w:qFormat/>
    <w:uiPriority w:val="0"/>
    <w:rPr>
      <w:rFonts w:ascii="Arial" w:hAnsi="Arial" w:cs="Arial" w:eastAsiaTheme="minorEastAsia"/>
      <w:i/>
      <w:iCs/>
      <w:color w:val="FF0000"/>
      <w:sz w:val="20"/>
      <w:szCs w:val="20"/>
      <w:lang w:eastAsia="pt-BR"/>
    </w:rPr>
  </w:style>
  <w:style w:type="paragraph" w:customStyle="1" w:styleId="28">
    <w:name w:val="Nível 3-R"/>
    <w:basedOn w:val="19"/>
    <w:link w:val="29"/>
    <w:qFormat/>
    <w:uiPriority w:val="0"/>
    <w:pPr>
      <w:numPr>
        <w:numId w:val="2"/>
      </w:numPr>
      <w:ind w:left="425" w:firstLine="0"/>
    </w:pPr>
    <w:rPr>
      <w:i/>
      <w:iCs/>
      <w:color w:val="FF0000"/>
    </w:rPr>
  </w:style>
  <w:style w:type="character" w:customStyle="1" w:styleId="29">
    <w:name w:val="Nível 3-R Char"/>
    <w:basedOn w:val="23"/>
    <w:link w:val="28"/>
    <w:qFormat/>
    <w:uiPriority w:val="0"/>
    <w:rPr>
      <w:rFonts w:ascii="Arial" w:hAnsi="Arial" w:cs="Arial" w:eastAsiaTheme="minorEastAsia"/>
      <w:i/>
      <w:iCs/>
      <w:color w:val="FF0000"/>
      <w:sz w:val="20"/>
      <w:szCs w:val="20"/>
      <w:lang w:eastAsia="pt-BR"/>
    </w:rPr>
  </w:style>
  <w:style w:type="paragraph" w:customStyle="1" w:styleId="30">
    <w:name w:val="Nível 4-R"/>
    <w:basedOn w:val="20"/>
    <w:qFormat/>
    <w:uiPriority w:val="0"/>
    <w:pPr>
      <w:numPr>
        <w:numId w:val="2"/>
      </w:numPr>
    </w:pPr>
    <w:rPr>
      <w:i/>
      <w:iCs/>
      <w:color w:val="FF0000"/>
    </w:rPr>
  </w:style>
  <w:style w:type="paragraph" w:customStyle="1" w:styleId="31">
    <w:name w:val="Nível 1-Sem Num"/>
    <w:basedOn w:val="17"/>
    <w:link w:val="32"/>
    <w:qFormat/>
    <w:uiPriority w:val="0"/>
    <w:pPr>
      <w:numPr>
        <w:numId w:val="0"/>
      </w:numPr>
      <w:ind w:left="357"/>
      <w:outlineLvl w:val="1"/>
    </w:pPr>
    <w:rPr>
      <w:color w:val="FF0000"/>
    </w:rPr>
  </w:style>
  <w:style w:type="character" w:customStyle="1" w:styleId="32">
    <w:name w:val="Nível 1-Sem Num Char"/>
    <w:basedOn w:val="4"/>
    <w:link w:val="31"/>
    <w:qFormat/>
    <w:uiPriority w:val="0"/>
    <w:rPr>
      <w:rFonts w:ascii="Arial" w:hAnsi="Arial" w:cs="Arial" w:eastAsiaTheme="majorEastAsia"/>
      <w:b/>
      <w:bCs/>
      <w:color w:val="FF0000"/>
      <w:sz w:val="20"/>
      <w:szCs w:val="20"/>
      <w:lang w:eastAsia="pt-BR"/>
    </w:rPr>
  </w:style>
  <w:style w:type="character" w:customStyle="1" w:styleId="33">
    <w:name w:val="Título 1 Char"/>
    <w:basedOn w:val="4"/>
    <w:link w:val="2"/>
    <w:qFormat/>
    <w:uiPriority w:val="0"/>
    <w:rPr>
      <w:rFonts w:asciiTheme="majorHAnsi" w:hAnsiTheme="majorHAnsi" w:eastAsiaTheme="majorEastAsia" w:cstheme="majorBidi"/>
      <w:b/>
      <w:bCs/>
      <w:color w:val="376092" w:themeColor="accent1" w:themeShade="BF"/>
      <w:sz w:val="28"/>
      <w:szCs w:val="28"/>
    </w:rPr>
  </w:style>
  <w:style w:type="character" w:customStyle="1" w:styleId="34">
    <w:name w:val="Rodapé Char"/>
    <w:basedOn w:val="4"/>
    <w:link w:val="10"/>
    <w:qFormat/>
    <w:uiPriority w:val="99"/>
    <w:rPr>
      <w:rFonts w:ascii="Calibri" w:hAnsi="Calibri" w:eastAsia="Calibri" w:cs="Times New Roman"/>
    </w:rPr>
  </w:style>
  <w:style w:type="character" w:customStyle="1" w:styleId="35">
    <w:name w:val="Texto de balão Char"/>
    <w:basedOn w:val="4"/>
    <w:link w:val="11"/>
    <w:semiHidden/>
    <w:qFormat/>
    <w:uiPriority w:val="99"/>
    <w:rPr>
      <w:rFonts w:ascii="Tahoma" w:hAnsi="Tahoma" w:eastAsia="Calibri" w:cs="Tahoma"/>
      <w:sz w:val="16"/>
      <w:szCs w:val="16"/>
    </w:rPr>
  </w:style>
  <w:style w:type="table" w:customStyle="1" w:styleId="36">
    <w:name w:val="Tabela com grade1"/>
    <w:basedOn w:val="5"/>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37">
    <w:name w:val="msonormal"/>
    <w:basedOn w:val="1"/>
    <w:qFormat/>
    <w:uiPriority w:val="0"/>
    <w:pP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38">
    <w:name w:val="xl65"/>
    <w:basedOn w:val="1"/>
    <w:qFormat/>
    <w:uiPriority w:val="0"/>
    <w:pPr>
      <w:spacing w:before="100" w:beforeAutospacing="1" w:after="100" w:afterAutospacing="1" w:line="240" w:lineRule="auto"/>
      <w:jc w:val="center"/>
    </w:pPr>
    <w:rPr>
      <w:rFonts w:eastAsia="Times New Roman" w:cs="Calibri"/>
      <w:sz w:val="16"/>
      <w:szCs w:val="16"/>
      <w:lang w:eastAsia="pt-BR"/>
    </w:rPr>
  </w:style>
  <w:style w:type="paragraph" w:customStyle="1" w:styleId="39">
    <w:name w:val="xl66"/>
    <w:basedOn w:val="1"/>
    <w:qFormat/>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textAlignment w:val="center"/>
    </w:pPr>
    <w:rPr>
      <w:rFonts w:eastAsia="Times New Roman" w:cs="Calibri"/>
      <w:b/>
      <w:bCs/>
      <w:sz w:val="16"/>
      <w:szCs w:val="16"/>
      <w:lang w:eastAsia="pt-BR"/>
    </w:rPr>
  </w:style>
  <w:style w:type="paragraph" w:customStyle="1" w:styleId="40">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eastAsia="Times New Roman" w:cs="Calibri"/>
      <w:sz w:val="16"/>
      <w:szCs w:val="16"/>
      <w:lang w:eastAsia="pt-BR"/>
    </w:rPr>
  </w:style>
  <w:style w:type="paragraph" w:customStyle="1" w:styleId="41">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eastAsia="Times New Roman" w:cs="Calibri"/>
      <w:b/>
      <w:bCs/>
      <w:sz w:val="16"/>
      <w:szCs w:val="16"/>
      <w:lang w:eastAsia="pt-BR"/>
    </w:rPr>
  </w:style>
  <w:style w:type="paragraph" w:customStyle="1" w:styleId="42">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eastAsia="Times New Roman" w:cs="Calibri"/>
      <w:sz w:val="16"/>
      <w:szCs w:val="16"/>
      <w:lang w:eastAsia="pt-BR"/>
    </w:rPr>
  </w:style>
  <w:style w:type="paragraph" w:customStyle="1" w:styleId="43">
    <w:name w:val="xl70"/>
    <w:basedOn w:val="1"/>
    <w:qFormat/>
    <w:uiPriority w:val="0"/>
    <w:pPr>
      <w:spacing w:before="100" w:beforeAutospacing="1" w:after="100" w:afterAutospacing="1" w:line="240" w:lineRule="auto"/>
      <w:jc w:val="center"/>
      <w:textAlignment w:val="center"/>
    </w:pPr>
    <w:rPr>
      <w:rFonts w:eastAsia="Times New Roman" w:cs="Calibri"/>
      <w:sz w:val="16"/>
      <w:szCs w:val="16"/>
      <w:lang w:eastAsia="pt-BR"/>
    </w:rPr>
  </w:style>
  <w:style w:type="paragraph" w:customStyle="1" w:styleId="44">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eastAsia="Times New Roman" w:cs="Calibri"/>
      <w:sz w:val="16"/>
      <w:szCs w:val="16"/>
      <w:lang w:eastAsia="pt-BR"/>
    </w:rPr>
  </w:style>
  <w:style w:type="paragraph" w:customStyle="1" w:styleId="45">
    <w:name w:val="xl72"/>
    <w:basedOn w:val="1"/>
    <w:qFormat/>
    <w:uiPriority w:val="0"/>
    <w:pPr>
      <w:spacing w:before="100" w:beforeAutospacing="1" w:after="100" w:afterAutospacing="1" w:line="240" w:lineRule="auto"/>
      <w:textAlignment w:val="center"/>
    </w:pPr>
    <w:rPr>
      <w:rFonts w:eastAsia="Times New Roman" w:cs="Calibri"/>
      <w:b/>
      <w:bCs/>
      <w:sz w:val="16"/>
      <w:szCs w:val="16"/>
      <w:lang w:eastAsia="pt-BR"/>
    </w:rPr>
  </w:style>
  <w:style w:type="paragraph" w:customStyle="1" w:styleId="46">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eastAsia="Times New Roman" w:cs="Calibri"/>
      <w:sz w:val="16"/>
      <w:szCs w:val="16"/>
      <w:lang w:eastAsia="pt-BR"/>
    </w:rPr>
  </w:style>
  <w:style w:type="character" w:customStyle="1" w:styleId="47">
    <w:name w:val="Título 6 Char"/>
    <w:basedOn w:val="4"/>
    <w:link w:val="3"/>
    <w:semiHidden/>
    <w:qFormat/>
    <w:uiPriority w:val="9"/>
    <w:rPr>
      <w:rFonts w:ascii="Calibri" w:hAnsi="Calibri" w:eastAsia="Times New Roman" w:cs="Times New Roman"/>
      <w:b/>
      <w:bCs/>
      <w:lang w:eastAsia="pt-BR"/>
    </w:rPr>
  </w:style>
  <w:style w:type="character" w:customStyle="1" w:styleId="48">
    <w:name w:val="Corpo de texto Char"/>
    <w:basedOn w:val="4"/>
    <w:link w:val="8"/>
    <w:qFormat/>
    <w:uiPriority w:val="0"/>
    <w:rPr>
      <w:rFonts w:ascii="Times New Roman" w:hAnsi="Times New Roman" w:eastAsia="Times New Roman" w:cs="Times New Roman"/>
      <w:sz w:val="28"/>
      <w:szCs w:val="24"/>
      <w:lang w:val="zh-CN" w:eastAsia="pt-BR"/>
    </w:rPr>
  </w:style>
  <w:style w:type="character" w:customStyle="1" w:styleId="49">
    <w:name w:val="Recuo de corpo de texto Char"/>
    <w:basedOn w:val="4"/>
    <w:link w:val="12"/>
    <w:qFormat/>
    <w:uiPriority w:val="99"/>
    <w:rPr>
      <w:rFonts w:ascii="Times New Roman" w:hAnsi="Times New Roman" w:eastAsia="Times New Roman" w:cs="Times New Roman"/>
      <w:sz w:val="24"/>
      <w:szCs w:val="24"/>
      <w:lang w:val="zh-CN" w:eastAsia="pt-BR"/>
    </w:rPr>
  </w:style>
  <w:style w:type="paragraph" w:customStyle="1" w:styleId="50">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pt-BR" w:eastAsia="pt-BR" w:bidi="ar-SA"/>
    </w:rPr>
  </w:style>
  <w:style w:type="paragraph" w:customStyle="1" w:styleId="51">
    <w:name w:val="Sem Espaçamento2"/>
    <w:qFormat/>
    <w:uiPriority w:val="1"/>
    <w:pPr>
      <w:suppressAutoHyphens/>
      <w:spacing w:after="0" w:line="240" w:lineRule="auto"/>
    </w:pPr>
    <w:rPr>
      <w:rFonts w:ascii="Calibri" w:hAnsi="Calibri" w:eastAsia="Calibri" w:cs="Times New Roman"/>
      <w:kern w:val="2"/>
      <w:sz w:val="22"/>
      <w:szCs w:val="22"/>
      <w:lang w:val="pt-BR" w:eastAsia="zh-CN" w:bidi="ar-SA"/>
    </w:rPr>
  </w:style>
  <w:style w:type="character" w:customStyle="1" w:styleId="52">
    <w:name w:val="Parágrafo da Lista Char"/>
    <w:link w:val="16"/>
    <w:qFormat/>
    <w:locked/>
    <w:uiPriority w:val="34"/>
    <w:rPr>
      <w:rFonts w:ascii="Arial MT" w:hAnsi="Arial MT" w:eastAsia="Arial MT" w:cs="Arial MT"/>
      <w:lang w:val="pt-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20658</Words>
  <Characters>111558</Characters>
  <Lines>929</Lines>
  <Paragraphs>263</Paragraphs>
  <TotalTime>537</TotalTime>
  <ScaleCrop>false</ScaleCrop>
  <LinksUpToDate>false</LinksUpToDate>
  <CharactersWithSpaces>131953</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2024-02-06T11:25:00Z</dcterms:created>
  <dc:creator>Secad</dc:creator>
  <cp:lastModifiedBy>darllyson.henrique</cp:lastModifiedBy>
  <cp:lastPrinted>2024-06-04T19:27:00Z</cp:lastPrinted>
  <dcterms:modified xsi:type="dcterms:W3CDTF">2024-06-07T13:05:36Z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AD30931B6C9241E5B0446E190142392D_13</vt:lpwstr>
  </property>
</Properties>
</file>