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0959D2">
      <w:pPr>
        <w:pStyle w:val="33"/>
        <w:widowControl w:val="0"/>
        <w:shd w:val="clear" w:color="auto" w:fill="CCCCCC"/>
        <w:overflowPunct/>
        <w:autoSpaceDE/>
        <w:spacing w:line="240" w:lineRule="auto"/>
        <w:jc w:val="center"/>
        <w:rPr>
          <w:b/>
          <w:sz w:val="20"/>
          <w:szCs w:val="20"/>
        </w:rPr>
      </w:pPr>
      <w:bookmarkStart w:id="11" w:name="_GoBack"/>
      <w:bookmarkEnd w:id="11"/>
      <w:r>
        <w:rPr>
          <w:b/>
          <w:sz w:val="20"/>
          <w:szCs w:val="20"/>
        </w:rPr>
        <w:t xml:space="preserve">EDITAL DE PREGÃO ELETRÔNICO </w:t>
      </w:r>
      <w:r>
        <w:rPr>
          <w:b/>
          <w:sz w:val="20"/>
          <w:szCs w:val="20"/>
          <w:lang w:val="pt-BR"/>
        </w:rPr>
        <w:t>nº 111/2025</w:t>
      </w:r>
      <w:r>
        <w:rPr>
          <w:b/>
          <w:sz w:val="20"/>
          <w:szCs w:val="20"/>
        </w:rPr>
        <w:t xml:space="preserve"> </w:t>
      </w:r>
    </w:p>
    <w:p w14:paraId="4BC7B8A9">
      <w:pPr>
        <w:pStyle w:val="33"/>
        <w:widowControl w:val="0"/>
        <w:shd w:val="clear" w:color="auto" w:fill="CCCCCC"/>
        <w:overflowPunct/>
        <w:autoSpaceDE/>
        <w:spacing w:line="240" w:lineRule="auto"/>
        <w:jc w:val="center"/>
        <w:rPr>
          <w:b/>
          <w:sz w:val="20"/>
          <w:szCs w:val="20"/>
          <w:lang w:val="pt-BR"/>
        </w:rPr>
      </w:pPr>
      <w:r>
        <w:rPr>
          <w:b/>
          <w:sz w:val="20"/>
          <w:szCs w:val="20"/>
          <w:lang w:val="pt-BR"/>
        </w:rPr>
        <w:t>REGISTRO DE PREÇOS</w:t>
      </w:r>
    </w:p>
    <w:p w14:paraId="48041066">
      <w:pPr>
        <w:pStyle w:val="33"/>
        <w:widowControl w:val="0"/>
        <w:overflowPunct/>
        <w:autoSpaceDE/>
        <w:spacing w:line="240" w:lineRule="auto"/>
        <w:jc w:val="center"/>
        <w:rPr>
          <w:sz w:val="20"/>
          <w:szCs w:val="20"/>
        </w:rPr>
      </w:pPr>
    </w:p>
    <w:p w14:paraId="5EF5ED33">
      <w:pPr>
        <w:pStyle w:val="33"/>
        <w:widowControl w:val="0"/>
        <w:overflowPunct/>
        <w:autoSpaceDE/>
        <w:spacing w:line="240" w:lineRule="auto"/>
        <w:jc w:val="center"/>
        <w:rPr>
          <w:b/>
          <w:bCs/>
          <w:sz w:val="20"/>
          <w:szCs w:val="20"/>
          <w:lang w:val="pt-BR"/>
        </w:rPr>
      </w:pPr>
      <w:r>
        <w:rPr>
          <w:b/>
          <w:bCs/>
          <w:sz w:val="20"/>
          <w:szCs w:val="20"/>
          <w:lang w:val="pt-BR"/>
        </w:rPr>
        <w:t>TERMO DE REFERÊNCIA</w:t>
      </w:r>
    </w:p>
    <w:p w14:paraId="1B9996B2">
      <w:pPr>
        <w:pStyle w:val="33"/>
        <w:widowControl w:val="0"/>
        <w:overflowPunct/>
        <w:autoSpaceDE/>
        <w:spacing w:line="240" w:lineRule="auto"/>
        <w:jc w:val="center"/>
        <w:rPr>
          <w:sz w:val="20"/>
          <w:szCs w:val="20"/>
        </w:rPr>
      </w:pPr>
    </w:p>
    <w:p w14:paraId="6E36E3FB">
      <w:pPr>
        <w:pStyle w:val="33"/>
        <w:widowControl w:val="0"/>
        <w:shd w:val="clear" w:color="auto" w:fill="DDDDDD"/>
        <w:overflowPunct/>
        <w:autoSpaceDE/>
        <w:spacing w:line="240" w:lineRule="auto"/>
        <w:ind w:firstLine="561"/>
        <w:jc w:val="left"/>
        <w:rPr>
          <w:b/>
          <w:sz w:val="20"/>
          <w:szCs w:val="20"/>
        </w:rPr>
      </w:pPr>
      <w:r>
        <w:rPr>
          <w:b/>
          <w:sz w:val="20"/>
          <w:szCs w:val="20"/>
        </w:rPr>
        <w:t>1</w:t>
      </w:r>
      <w:r>
        <w:rPr>
          <w:b/>
          <w:sz w:val="20"/>
          <w:szCs w:val="20"/>
          <w:lang w:val="pt-BR"/>
        </w:rPr>
        <w:t>.</w:t>
      </w:r>
      <w:r>
        <w:rPr>
          <w:b/>
          <w:sz w:val="20"/>
          <w:szCs w:val="20"/>
        </w:rPr>
        <w:t xml:space="preserve"> DO PROCESSAMENTO DO PREGÃO:</w:t>
      </w:r>
    </w:p>
    <w:p w14:paraId="4AD512AA">
      <w:pPr>
        <w:pStyle w:val="33"/>
        <w:widowControl w:val="0"/>
        <w:numPr>
          <w:ilvl w:val="0"/>
          <w:numId w:val="4"/>
        </w:numPr>
        <w:tabs>
          <w:tab w:val="left" w:pos="284"/>
        </w:tabs>
        <w:overflowPunct/>
        <w:autoSpaceDE/>
        <w:autoSpaceDN w:val="0"/>
        <w:spacing w:line="240" w:lineRule="auto"/>
        <w:rPr>
          <w:sz w:val="20"/>
          <w:szCs w:val="20"/>
          <w:lang w:val="pt-BR"/>
        </w:rPr>
      </w:pPr>
      <w:r>
        <w:rPr>
          <w:sz w:val="20"/>
          <w:szCs w:val="20"/>
        </w:rPr>
        <w:t>Número do proces</w:t>
      </w:r>
      <w:r>
        <w:rPr>
          <w:sz w:val="20"/>
          <w:szCs w:val="20"/>
          <w:lang w:val="pt-BR"/>
        </w:rPr>
        <w:t>so:</w:t>
      </w:r>
      <w:r>
        <w:rPr>
          <w:b/>
          <w:sz w:val="20"/>
          <w:szCs w:val="20"/>
          <w:lang w:val="pt-BR"/>
        </w:rPr>
        <w:t xml:space="preserve"> 75.713/2025</w:t>
      </w:r>
    </w:p>
    <w:p w14:paraId="6B39CE9C">
      <w:pPr>
        <w:pStyle w:val="33"/>
        <w:widowControl w:val="0"/>
        <w:numPr>
          <w:ilvl w:val="0"/>
          <w:numId w:val="4"/>
        </w:numPr>
        <w:tabs>
          <w:tab w:val="left" w:pos="284"/>
        </w:tabs>
        <w:overflowPunct/>
        <w:autoSpaceDE/>
        <w:autoSpaceDN w:val="0"/>
        <w:spacing w:line="240" w:lineRule="auto"/>
        <w:rPr>
          <w:sz w:val="20"/>
          <w:szCs w:val="20"/>
        </w:rPr>
      </w:pPr>
      <w:r>
        <w:rPr>
          <w:sz w:val="20"/>
          <w:szCs w:val="20"/>
        </w:rPr>
        <w:t>Data e horário d</w:t>
      </w:r>
      <w:r>
        <w:rPr>
          <w:sz w:val="20"/>
          <w:szCs w:val="20"/>
          <w:lang w:val="pt-BR"/>
        </w:rPr>
        <w:t>a</w:t>
      </w:r>
      <w:r>
        <w:rPr>
          <w:sz w:val="20"/>
          <w:szCs w:val="20"/>
        </w:rPr>
        <w:t xml:space="preserve"> abertura</w:t>
      </w:r>
      <w:r>
        <w:rPr>
          <w:sz w:val="20"/>
          <w:szCs w:val="20"/>
          <w:lang w:val="pt-BR"/>
        </w:rPr>
        <w:t xml:space="preserve"> das propostas</w:t>
      </w:r>
      <w:r>
        <w:rPr>
          <w:sz w:val="20"/>
          <w:szCs w:val="20"/>
        </w:rPr>
        <w:t>:</w:t>
      </w:r>
      <w:r>
        <w:rPr>
          <w:b/>
          <w:sz w:val="20"/>
          <w:szCs w:val="20"/>
          <w:lang w:val="pt-BR"/>
        </w:rPr>
        <w:t xml:space="preserve"> 04/07/2025 - 08 </w:t>
      </w:r>
      <w:r>
        <w:rPr>
          <w:b/>
          <w:sz w:val="20"/>
          <w:szCs w:val="20"/>
        </w:rPr>
        <w:t>horas</w:t>
      </w:r>
      <w:r>
        <w:rPr>
          <w:b/>
          <w:sz w:val="20"/>
          <w:szCs w:val="20"/>
          <w:lang w:val="pt-BR"/>
        </w:rPr>
        <w:t>;</w:t>
      </w:r>
    </w:p>
    <w:p w14:paraId="23B8221F">
      <w:pPr>
        <w:pStyle w:val="33"/>
        <w:widowControl w:val="0"/>
        <w:numPr>
          <w:ilvl w:val="0"/>
          <w:numId w:val="4"/>
        </w:numPr>
        <w:tabs>
          <w:tab w:val="left" w:pos="284"/>
        </w:tabs>
        <w:overflowPunct/>
        <w:autoSpaceDE/>
        <w:autoSpaceDN w:val="0"/>
        <w:spacing w:line="240" w:lineRule="auto"/>
        <w:rPr>
          <w:b/>
          <w:bCs/>
          <w:sz w:val="20"/>
          <w:szCs w:val="20"/>
          <w:lang w:val="pt-BR"/>
        </w:rPr>
      </w:pPr>
      <w:r>
        <w:rPr>
          <w:sz w:val="20"/>
          <w:szCs w:val="20"/>
        </w:rPr>
        <w:t>Data e horário d</w:t>
      </w:r>
      <w:r>
        <w:rPr>
          <w:sz w:val="20"/>
          <w:szCs w:val="20"/>
          <w:lang w:val="pt-BR"/>
        </w:rPr>
        <w:t>o início da</w:t>
      </w:r>
      <w:r>
        <w:rPr>
          <w:sz w:val="20"/>
          <w:szCs w:val="20"/>
        </w:rPr>
        <w:t xml:space="preserve"> </w:t>
      </w:r>
      <w:r>
        <w:rPr>
          <w:sz w:val="20"/>
          <w:szCs w:val="20"/>
          <w:lang w:val="pt-BR"/>
        </w:rPr>
        <w:t>fase de lances</w:t>
      </w:r>
      <w:r>
        <w:rPr>
          <w:sz w:val="20"/>
          <w:szCs w:val="20"/>
        </w:rPr>
        <w:t>:</w:t>
      </w:r>
      <w:r>
        <w:rPr>
          <w:b/>
          <w:sz w:val="20"/>
          <w:szCs w:val="20"/>
          <w:lang w:val="pt-BR"/>
        </w:rPr>
        <w:t xml:space="preserve"> 04/07/2025</w:t>
      </w:r>
      <w:r>
        <w:rPr>
          <w:b/>
          <w:sz w:val="20"/>
          <w:szCs w:val="20"/>
        </w:rPr>
        <w:t xml:space="preserve"> </w:t>
      </w:r>
      <w:r>
        <w:rPr>
          <w:b/>
          <w:sz w:val="20"/>
          <w:szCs w:val="20"/>
          <w:lang w:val="pt-BR"/>
        </w:rPr>
        <w:t>-</w:t>
      </w:r>
      <w:r>
        <w:rPr>
          <w:b/>
          <w:sz w:val="20"/>
          <w:szCs w:val="20"/>
        </w:rPr>
        <w:t xml:space="preserve"> </w:t>
      </w:r>
      <w:r>
        <w:rPr>
          <w:b/>
          <w:sz w:val="20"/>
          <w:szCs w:val="20"/>
          <w:lang w:val="pt-BR"/>
        </w:rPr>
        <w:t xml:space="preserve">09 </w:t>
      </w:r>
      <w:r>
        <w:rPr>
          <w:b/>
          <w:sz w:val="20"/>
          <w:szCs w:val="20"/>
        </w:rPr>
        <w:t>horas</w:t>
      </w:r>
      <w:r>
        <w:rPr>
          <w:b/>
          <w:sz w:val="20"/>
          <w:szCs w:val="20"/>
          <w:lang w:val="pt-BR"/>
        </w:rPr>
        <w:t>;</w:t>
      </w:r>
    </w:p>
    <w:p w14:paraId="53E5CBD7">
      <w:pPr>
        <w:pStyle w:val="33"/>
        <w:widowControl w:val="0"/>
        <w:numPr>
          <w:ilvl w:val="0"/>
          <w:numId w:val="4"/>
        </w:numPr>
        <w:tabs>
          <w:tab w:val="left" w:pos="284"/>
        </w:tabs>
        <w:overflowPunct/>
        <w:autoSpaceDE/>
        <w:autoSpaceDN w:val="0"/>
        <w:spacing w:line="240" w:lineRule="auto"/>
        <w:rPr>
          <w:b/>
          <w:bCs/>
          <w:sz w:val="20"/>
          <w:szCs w:val="20"/>
          <w:lang w:val="pt-BR"/>
        </w:rPr>
      </w:pPr>
      <w:r>
        <w:rPr>
          <w:sz w:val="20"/>
          <w:szCs w:val="20"/>
        </w:rPr>
        <w:t xml:space="preserve">Endereço eletrônico: </w:t>
      </w:r>
      <w:r>
        <w:fldChar w:fldCharType="begin"/>
      </w:r>
      <w:r>
        <w:instrText xml:space="preserve"> HYPERLINK "https://bnccompras.com" </w:instrText>
      </w:r>
      <w:r>
        <w:fldChar w:fldCharType="separate"/>
      </w:r>
      <w:r>
        <w:rPr>
          <w:rStyle w:val="16"/>
          <w:sz w:val="20"/>
          <w:szCs w:val="20"/>
        </w:rPr>
        <w:t>https://bnccompras.com</w:t>
      </w:r>
      <w:r>
        <w:rPr>
          <w:rStyle w:val="16"/>
          <w:sz w:val="20"/>
          <w:szCs w:val="20"/>
        </w:rPr>
        <w:fldChar w:fldCharType="end"/>
      </w:r>
      <w:r>
        <w:rPr>
          <w:sz w:val="20"/>
          <w:szCs w:val="20"/>
          <w:lang w:val="pt-BR"/>
        </w:rPr>
        <w:t xml:space="preserve"> </w:t>
      </w:r>
      <w:r>
        <w:rPr>
          <w:sz w:val="20"/>
          <w:szCs w:val="20"/>
        </w:rPr>
        <w:t xml:space="preserve"> </w:t>
      </w:r>
    </w:p>
    <w:p w14:paraId="60F02EC6">
      <w:pPr>
        <w:pStyle w:val="33"/>
        <w:widowControl w:val="0"/>
        <w:overflowPunct/>
        <w:autoSpaceDE/>
        <w:spacing w:line="240" w:lineRule="auto"/>
        <w:jc w:val="left"/>
        <w:rPr>
          <w:b/>
          <w:bCs/>
          <w:sz w:val="20"/>
          <w:szCs w:val="20"/>
          <w:highlight w:val="yellow"/>
          <w:lang w:val="pt-BR"/>
        </w:rPr>
      </w:pPr>
    </w:p>
    <w:p w14:paraId="793F5996">
      <w:pPr>
        <w:shd w:val="clear" w:color="auto" w:fill="DDDDDD"/>
        <w:ind w:firstLine="561"/>
        <w:rPr>
          <w:rFonts w:ascii="Arial" w:hAnsi="Arial" w:cs="Arial"/>
        </w:rPr>
      </w:pPr>
      <w:r>
        <w:rPr>
          <w:rFonts w:ascii="Arial" w:hAnsi="Arial" w:cs="Arial"/>
          <w:b/>
          <w:bCs/>
        </w:rPr>
        <w:t>2. DO OBJETO:</w:t>
      </w:r>
    </w:p>
    <w:p w14:paraId="0E5CD2C5">
      <w:pPr>
        <w:numPr>
          <w:ilvl w:val="0"/>
          <w:numId w:val="5"/>
        </w:numPr>
        <w:tabs>
          <w:tab w:val="left" w:pos="284"/>
        </w:tabs>
        <w:jc w:val="both"/>
        <w:rPr>
          <w:rFonts w:ascii="Arial" w:hAnsi="Arial" w:cs="Arial"/>
        </w:rPr>
      </w:pPr>
      <w:r>
        <w:rPr>
          <w:rFonts w:ascii="Arial" w:hAnsi="Arial" w:cs="Arial"/>
        </w:rPr>
        <w:t>Objeto:</w:t>
      </w:r>
      <w:r>
        <w:rPr>
          <w:rFonts w:ascii="Arial" w:hAnsi="Arial" w:cs="Arial"/>
          <w:b/>
        </w:rPr>
        <w:t xml:space="preserve"> Registro de Preços para Fornecimento Parcelado de Medicamentos.</w:t>
      </w:r>
    </w:p>
    <w:p w14:paraId="1A0E8C09">
      <w:pPr>
        <w:numPr>
          <w:ilvl w:val="0"/>
          <w:numId w:val="5"/>
        </w:numPr>
        <w:tabs>
          <w:tab w:val="left" w:pos="284"/>
        </w:tabs>
        <w:jc w:val="both"/>
        <w:rPr>
          <w:rFonts w:ascii="Arial" w:hAnsi="Arial" w:cs="Arial"/>
        </w:rPr>
      </w:pPr>
      <w:r>
        <w:rPr>
          <w:rFonts w:ascii="Arial" w:hAnsi="Arial" w:cs="Arial"/>
        </w:rPr>
        <w:t>Unidade Requisitante: Secretaria Municipal de Saúde.</w:t>
      </w:r>
    </w:p>
    <w:p w14:paraId="5F17483B">
      <w:pPr>
        <w:numPr>
          <w:ilvl w:val="0"/>
          <w:numId w:val="5"/>
        </w:numPr>
        <w:tabs>
          <w:tab w:val="left" w:pos="284"/>
        </w:tabs>
        <w:jc w:val="both"/>
        <w:rPr>
          <w:rFonts w:ascii="Arial" w:hAnsi="Arial" w:cs="Arial"/>
        </w:rPr>
      </w:pPr>
      <w:r>
        <w:rPr>
          <w:rFonts w:ascii="Arial" w:hAnsi="Arial" w:cs="Arial"/>
        </w:rPr>
        <w:t>Fonte de recursos:</w:t>
      </w:r>
    </w:p>
    <w:p w14:paraId="534B3410">
      <w:pPr>
        <w:tabs>
          <w:tab w:val="left" w:pos="284"/>
        </w:tabs>
        <w:jc w:val="both"/>
        <w:rPr>
          <w:rFonts w:ascii="Arial" w:hAnsi="Arial" w:cs="Arial"/>
          <w:b/>
        </w:rPr>
      </w:pPr>
      <w:r>
        <w:rPr>
          <w:rFonts w:ascii="Arial" w:hAnsi="Arial" w:cs="Arial"/>
          <w:b/>
        </w:rPr>
        <w:t xml:space="preserve">Recurso Municipal: Dotação:  </w:t>
      </w:r>
    </w:p>
    <w:p w14:paraId="6CE95346">
      <w:pPr>
        <w:tabs>
          <w:tab w:val="left" w:pos="284"/>
        </w:tabs>
        <w:jc w:val="both"/>
        <w:rPr>
          <w:rFonts w:ascii="Arial" w:hAnsi="Arial" w:cs="Arial"/>
        </w:rPr>
      </w:pPr>
      <w:r>
        <w:rPr>
          <w:rFonts w:ascii="Arial" w:hAnsi="Arial" w:cs="Arial"/>
        </w:rPr>
        <w:t xml:space="preserve">10.122.0011.2186.0000  -  0101031000  e </w:t>
      </w:r>
    </w:p>
    <w:p w14:paraId="1FDA6204">
      <w:pPr>
        <w:tabs>
          <w:tab w:val="left" w:pos="284"/>
        </w:tabs>
        <w:jc w:val="both"/>
        <w:rPr>
          <w:rFonts w:ascii="Arial" w:hAnsi="Arial" w:cs="Arial"/>
        </w:rPr>
      </w:pPr>
      <w:r>
        <w:rPr>
          <w:rFonts w:ascii="Arial" w:hAnsi="Arial" w:cs="Arial"/>
        </w:rPr>
        <w:t>10.303.0010.2550.0000 – 0101031000. Lei Municipal nº 10.207, de 12 de dezembro de 2024.</w:t>
      </w:r>
    </w:p>
    <w:p w14:paraId="438E2517">
      <w:pPr>
        <w:tabs>
          <w:tab w:val="left" w:pos="284"/>
        </w:tabs>
        <w:jc w:val="both"/>
        <w:rPr>
          <w:rFonts w:ascii="Arial" w:hAnsi="Arial" w:cs="Arial"/>
        </w:rPr>
      </w:pPr>
      <w:r>
        <w:rPr>
          <w:rFonts w:ascii="Arial" w:hAnsi="Arial" w:cs="Arial"/>
          <w:b/>
        </w:rPr>
        <w:t>Recurso Estadual: Dotação</w:t>
      </w:r>
      <w:r>
        <w:rPr>
          <w:rFonts w:ascii="Arial" w:hAnsi="Arial" w:cs="Arial"/>
        </w:rPr>
        <w:t xml:space="preserve">: </w:t>
      </w:r>
    </w:p>
    <w:p w14:paraId="710BE627">
      <w:pPr>
        <w:tabs>
          <w:tab w:val="left" w:pos="284"/>
        </w:tabs>
        <w:jc w:val="both"/>
        <w:rPr>
          <w:rFonts w:ascii="Arial" w:hAnsi="Arial" w:cs="Arial"/>
        </w:rPr>
      </w:pPr>
      <w:r>
        <w:rPr>
          <w:rFonts w:ascii="Arial" w:hAnsi="Arial" w:cs="Arial"/>
        </w:rPr>
        <w:t>10.301.0010.2495.0000 - 0202030098; 10.303.0010.2194.0000 – 0202030084</w:t>
      </w:r>
    </w:p>
    <w:p w14:paraId="7F9DFB53">
      <w:pPr>
        <w:tabs>
          <w:tab w:val="left" w:pos="284"/>
        </w:tabs>
        <w:jc w:val="both"/>
        <w:rPr>
          <w:rFonts w:ascii="Arial" w:hAnsi="Arial" w:cs="Arial"/>
        </w:rPr>
      </w:pPr>
      <w:r>
        <w:rPr>
          <w:rFonts w:ascii="Arial" w:hAnsi="Arial" w:cs="Arial"/>
          <w:b/>
        </w:rPr>
        <w:t>Recurso Federal: Dotação</w:t>
      </w:r>
      <w:r>
        <w:rPr>
          <w:rFonts w:ascii="Arial" w:hAnsi="Arial" w:cs="Arial"/>
        </w:rPr>
        <w:t>:</w:t>
      </w:r>
    </w:p>
    <w:p w14:paraId="5AAC4C1C">
      <w:pPr>
        <w:tabs>
          <w:tab w:val="left" w:pos="284"/>
        </w:tabs>
        <w:jc w:val="both"/>
        <w:rPr>
          <w:rFonts w:ascii="Arial" w:hAnsi="Arial" w:cs="Arial"/>
        </w:rPr>
      </w:pPr>
      <w:r>
        <w:rPr>
          <w:rFonts w:ascii="Arial" w:hAnsi="Arial" w:cs="Arial"/>
        </w:rPr>
        <w:t xml:space="preserve">10.301.0010.2197.0000 - 0205030009 e </w:t>
      </w:r>
    </w:p>
    <w:p w14:paraId="121C84BF">
      <w:pPr>
        <w:tabs>
          <w:tab w:val="left" w:pos="284"/>
        </w:tabs>
        <w:jc w:val="both"/>
        <w:rPr>
          <w:rFonts w:ascii="Arial" w:hAnsi="Arial" w:cs="Arial"/>
        </w:rPr>
      </w:pPr>
      <w:r>
        <w:rPr>
          <w:rFonts w:ascii="Arial" w:hAnsi="Arial" w:cs="Arial"/>
        </w:rPr>
        <w:t xml:space="preserve">10.302.0010.2191.0000 – 0205030011 e </w:t>
      </w:r>
    </w:p>
    <w:p w14:paraId="3B1EFF26">
      <w:pPr>
        <w:tabs>
          <w:tab w:val="left" w:pos="284"/>
        </w:tabs>
        <w:jc w:val="both"/>
        <w:rPr>
          <w:rFonts w:ascii="Arial" w:hAnsi="Arial" w:cs="Arial"/>
        </w:rPr>
      </w:pPr>
      <w:r>
        <w:rPr>
          <w:rFonts w:ascii="Arial" w:hAnsi="Arial" w:cs="Arial"/>
        </w:rPr>
        <w:t>10.303.0010.2195.0000 - 0205030008. Lei Complementar nº 141, de 13 de janeiro de 2012; Portaria nº 3.992, de 28 de dezembro de 2017</w:t>
      </w:r>
    </w:p>
    <w:p w14:paraId="2F2F3264">
      <w:pPr>
        <w:numPr>
          <w:ilvl w:val="0"/>
          <w:numId w:val="5"/>
        </w:numPr>
        <w:tabs>
          <w:tab w:val="left" w:pos="284"/>
        </w:tabs>
        <w:jc w:val="both"/>
        <w:rPr>
          <w:rFonts w:ascii="Arial" w:hAnsi="Arial" w:cs="Arial"/>
        </w:rPr>
      </w:pPr>
      <w:r>
        <w:rPr>
          <w:rFonts w:ascii="Arial" w:hAnsi="Arial" w:cs="Arial"/>
        </w:rPr>
        <w:t xml:space="preserve">Valor estimado da contratação: </w:t>
      </w:r>
      <w:r>
        <w:rPr>
          <w:rFonts w:ascii="Arial" w:hAnsi="Arial" w:cs="Arial"/>
          <w:b/>
        </w:rPr>
        <w:t xml:space="preserve">R$ 69.322.410,15 </w:t>
      </w:r>
      <w:r>
        <w:rPr>
          <w:rFonts w:ascii="Arial" w:hAnsi="Arial" w:cs="Arial"/>
        </w:rPr>
        <w:t>(Sessenta e nove milhões, trezentos e vinte e dois mil, quatrocentos e dez Reais e quinze centavos).</w:t>
      </w:r>
    </w:p>
    <w:p w14:paraId="170E1273">
      <w:pPr>
        <w:numPr>
          <w:ilvl w:val="0"/>
          <w:numId w:val="5"/>
        </w:numPr>
        <w:tabs>
          <w:tab w:val="left" w:pos="284"/>
        </w:tabs>
        <w:jc w:val="both"/>
        <w:rPr>
          <w:rFonts w:ascii="Arial" w:hAnsi="Arial" w:cs="Arial"/>
        </w:rPr>
      </w:pPr>
      <w:r>
        <w:rPr>
          <w:rFonts w:ascii="Arial" w:hAnsi="Arial" w:cs="Arial"/>
        </w:rPr>
        <w:t>Validade da Ata de Registro de Preços: 12 (doze) meses, podendo ser prorrogado, por igual período, desde que comprovado o preço vantajoso, conforme previsto no artigo 84 da Lei 14.133, de 2021.</w:t>
      </w:r>
    </w:p>
    <w:p w14:paraId="472BABF5">
      <w:pPr>
        <w:ind w:firstLine="561"/>
        <w:rPr>
          <w:rFonts w:ascii="Arial" w:hAnsi="Arial" w:cs="Arial"/>
          <w:highlight w:val="yellow"/>
        </w:rPr>
      </w:pPr>
    </w:p>
    <w:p w14:paraId="7170B6F5">
      <w:pPr>
        <w:shd w:val="clear" w:color="auto" w:fill="DDDDDD"/>
        <w:ind w:firstLine="561"/>
        <w:rPr>
          <w:rFonts w:ascii="Arial" w:hAnsi="Arial" w:cs="Arial"/>
          <w:b/>
          <w:bCs/>
        </w:rPr>
      </w:pPr>
      <w:r>
        <w:rPr>
          <w:rFonts w:ascii="Arial" w:hAnsi="Arial" w:cs="Arial"/>
          <w:b/>
          <w:bCs/>
        </w:rPr>
        <w:t>3. DO PROCEDIMENTO:</w:t>
      </w:r>
    </w:p>
    <w:p w14:paraId="0C27D6DC">
      <w:pPr>
        <w:widowControl w:val="0"/>
        <w:numPr>
          <w:ilvl w:val="0"/>
          <w:numId w:val="6"/>
        </w:numPr>
        <w:tabs>
          <w:tab w:val="left" w:pos="284"/>
        </w:tabs>
        <w:jc w:val="both"/>
        <w:rPr>
          <w:rFonts w:ascii="Arial" w:hAnsi="Arial" w:cs="Arial"/>
        </w:rPr>
      </w:pPr>
      <w:r>
        <w:rPr>
          <w:rFonts w:ascii="Arial" w:hAnsi="Arial" w:cs="Arial"/>
        </w:rPr>
        <w:t>Critério de julgamento: Menor preço do LOTE</w:t>
      </w:r>
    </w:p>
    <w:p w14:paraId="6F6A6127">
      <w:pPr>
        <w:widowControl w:val="0"/>
        <w:numPr>
          <w:ilvl w:val="0"/>
          <w:numId w:val="6"/>
        </w:numPr>
        <w:tabs>
          <w:tab w:val="left" w:pos="284"/>
        </w:tabs>
        <w:autoSpaceDN w:val="0"/>
        <w:jc w:val="both"/>
        <w:rPr>
          <w:rFonts w:ascii="Arial" w:hAnsi="Arial" w:cs="Arial"/>
          <w:b/>
        </w:rPr>
      </w:pPr>
      <w:r>
        <w:rPr>
          <w:rFonts w:ascii="Arial" w:hAnsi="Arial" w:cs="Arial"/>
        </w:rPr>
        <w:t>Base de disputa: Preço Total do LOTE</w:t>
      </w:r>
    </w:p>
    <w:p w14:paraId="3580CB28">
      <w:pPr>
        <w:widowControl w:val="0"/>
        <w:numPr>
          <w:ilvl w:val="0"/>
          <w:numId w:val="6"/>
        </w:numPr>
        <w:tabs>
          <w:tab w:val="left" w:pos="284"/>
        </w:tabs>
        <w:autoSpaceDN w:val="0"/>
        <w:jc w:val="both"/>
        <w:rPr>
          <w:rFonts w:ascii="Arial" w:hAnsi="Arial" w:cs="Arial"/>
          <w:b/>
        </w:rPr>
      </w:pPr>
      <w:r>
        <w:rPr>
          <w:rFonts w:ascii="Arial" w:hAnsi="Arial" w:cs="Arial"/>
          <w:b/>
        </w:rPr>
        <w:t>Devido ao valor estimado dos LOTES 06, 07, 08, 13 e 17 não serão aplicados os benefícios para ME/EPP conforme o Art. 4º, § 1º, I da Lei 14.133/21.</w:t>
      </w:r>
    </w:p>
    <w:p w14:paraId="1F0A1BFD">
      <w:pPr>
        <w:ind w:firstLine="567"/>
        <w:jc w:val="both"/>
        <w:rPr>
          <w:rFonts w:ascii="Arial" w:hAnsi="Arial" w:cs="Arial"/>
        </w:rPr>
      </w:pPr>
    </w:p>
    <w:p w14:paraId="7BBE0103">
      <w:pPr>
        <w:shd w:val="clear" w:color="auto" w:fill="DDDDDD"/>
        <w:ind w:firstLine="561"/>
        <w:rPr>
          <w:rFonts w:ascii="Arial" w:hAnsi="Arial" w:cs="Arial"/>
        </w:rPr>
      </w:pPr>
      <w:r>
        <w:rPr>
          <w:rFonts w:ascii="Arial" w:hAnsi="Arial" w:cs="Arial"/>
          <w:b/>
          <w:bCs/>
        </w:rPr>
        <w:t>4. DA GARANTIA DE PARTICIPAÇÃO:</w:t>
      </w:r>
    </w:p>
    <w:p w14:paraId="4339BD1C">
      <w:pPr>
        <w:widowControl w:val="0"/>
        <w:tabs>
          <w:tab w:val="left" w:pos="401"/>
        </w:tabs>
        <w:suppressAutoHyphens w:val="0"/>
        <w:autoSpaceDE w:val="0"/>
        <w:autoSpaceDN w:val="0"/>
        <w:spacing w:line="242" w:lineRule="auto"/>
        <w:ind w:right="150"/>
        <w:jc w:val="both"/>
        <w:rPr>
          <w:rFonts w:ascii="Arial" w:hAnsi="Arial" w:cs="Arial"/>
        </w:rPr>
      </w:pPr>
      <w:r>
        <w:rPr>
          <w:rFonts w:ascii="Arial" w:hAnsi="Arial" w:cs="Arial"/>
          <w:b/>
        </w:rPr>
        <w:t xml:space="preserve">a) </w:t>
      </w:r>
      <w:r>
        <w:rPr>
          <w:rFonts w:ascii="Arial" w:hAnsi="Arial" w:cs="Arial"/>
        </w:rPr>
        <w:t>Para</w:t>
      </w:r>
      <w:r>
        <w:rPr>
          <w:rFonts w:ascii="Arial" w:hAnsi="Arial" w:cs="Arial"/>
          <w:spacing w:val="25"/>
        </w:rPr>
        <w:t xml:space="preserve"> </w:t>
      </w:r>
      <w:r>
        <w:rPr>
          <w:rFonts w:ascii="Arial" w:hAnsi="Arial" w:cs="Arial"/>
        </w:rPr>
        <w:t>fins</w:t>
      </w:r>
      <w:r>
        <w:rPr>
          <w:rFonts w:ascii="Arial" w:hAnsi="Arial" w:cs="Arial"/>
          <w:spacing w:val="26"/>
        </w:rPr>
        <w:t xml:space="preserve"> </w:t>
      </w:r>
      <w:r>
        <w:rPr>
          <w:rFonts w:ascii="Arial" w:hAnsi="Arial" w:cs="Arial"/>
        </w:rPr>
        <w:t>de</w:t>
      </w:r>
      <w:r>
        <w:rPr>
          <w:rFonts w:ascii="Arial" w:hAnsi="Arial" w:cs="Arial"/>
          <w:spacing w:val="25"/>
        </w:rPr>
        <w:t xml:space="preserve"> </w:t>
      </w:r>
      <w:r>
        <w:rPr>
          <w:rFonts w:ascii="Arial" w:hAnsi="Arial" w:cs="Arial"/>
        </w:rPr>
        <w:t>pré-habilitação,</w:t>
      </w:r>
      <w:r>
        <w:rPr>
          <w:rFonts w:ascii="Arial" w:hAnsi="Arial" w:cs="Arial"/>
          <w:spacing w:val="25"/>
        </w:rPr>
        <w:t xml:space="preserve"> </w:t>
      </w:r>
      <w:r>
        <w:rPr>
          <w:rFonts w:ascii="Arial" w:hAnsi="Arial" w:cs="Arial"/>
        </w:rPr>
        <w:t>será</w:t>
      </w:r>
      <w:r>
        <w:rPr>
          <w:rFonts w:ascii="Arial" w:hAnsi="Arial" w:cs="Arial"/>
          <w:spacing w:val="28"/>
        </w:rPr>
        <w:t xml:space="preserve"> </w:t>
      </w:r>
      <w:r>
        <w:rPr>
          <w:rFonts w:ascii="Arial" w:hAnsi="Arial" w:cs="Arial"/>
        </w:rPr>
        <w:t>exigida</w:t>
      </w:r>
      <w:r>
        <w:rPr>
          <w:rFonts w:ascii="Arial" w:hAnsi="Arial" w:cs="Arial"/>
          <w:spacing w:val="27"/>
        </w:rPr>
        <w:t xml:space="preserve"> </w:t>
      </w:r>
      <w:r>
        <w:rPr>
          <w:rFonts w:ascii="Arial" w:hAnsi="Arial" w:cs="Arial"/>
        </w:rPr>
        <w:t>garantia</w:t>
      </w:r>
      <w:r>
        <w:rPr>
          <w:rFonts w:ascii="Arial" w:hAnsi="Arial" w:cs="Arial"/>
          <w:spacing w:val="25"/>
        </w:rPr>
        <w:t xml:space="preserve"> </w:t>
      </w:r>
      <w:r>
        <w:rPr>
          <w:rFonts w:ascii="Arial" w:hAnsi="Arial" w:cs="Arial"/>
        </w:rPr>
        <w:t>da</w:t>
      </w:r>
      <w:r>
        <w:rPr>
          <w:rFonts w:ascii="Arial" w:hAnsi="Arial" w:cs="Arial"/>
          <w:spacing w:val="27"/>
        </w:rPr>
        <w:t xml:space="preserve"> </w:t>
      </w:r>
      <w:r>
        <w:rPr>
          <w:rFonts w:ascii="Arial" w:hAnsi="Arial" w:cs="Arial"/>
        </w:rPr>
        <w:t>proposta</w:t>
      </w:r>
      <w:r>
        <w:rPr>
          <w:rFonts w:ascii="Arial" w:hAnsi="Arial" w:cs="Arial"/>
          <w:spacing w:val="27"/>
        </w:rPr>
        <w:t xml:space="preserve"> </w:t>
      </w:r>
      <w:r>
        <w:rPr>
          <w:rFonts w:ascii="Arial" w:hAnsi="Arial" w:cs="Arial"/>
        </w:rPr>
        <w:t>da</w:t>
      </w:r>
      <w:r>
        <w:rPr>
          <w:rFonts w:ascii="Arial" w:hAnsi="Arial" w:cs="Arial"/>
          <w:spacing w:val="27"/>
        </w:rPr>
        <w:t xml:space="preserve"> </w:t>
      </w:r>
      <w:r>
        <w:rPr>
          <w:rFonts w:ascii="Arial" w:hAnsi="Arial" w:cs="Arial"/>
        </w:rPr>
        <w:t>ordem</w:t>
      </w:r>
      <w:r>
        <w:rPr>
          <w:rFonts w:ascii="Arial" w:hAnsi="Arial" w:cs="Arial"/>
          <w:spacing w:val="29"/>
        </w:rPr>
        <w:t xml:space="preserve"> </w:t>
      </w:r>
      <w:r>
        <w:rPr>
          <w:rFonts w:ascii="Arial" w:hAnsi="Arial" w:cs="Arial"/>
        </w:rPr>
        <w:t>de</w:t>
      </w:r>
      <w:r>
        <w:rPr>
          <w:rFonts w:ascii="Arial" w:hAnsi="Arial" w:cs="Arial"/>
          <w:spacing w:val="25"/>
        </w:rPr>
        <w:t xml:space="preserve"> </w:t>
      </w:r>
      <w:r>
        <w:rPr>
          <w:rFonts w:ascii="Arial" w:hAnsi="Arial" w:cs="Arial"/>
          <w:b/>
        </w:rPr>
        <w:t>1%</w:t>
      </w:r>
      <w:r>
        <w:rPr>
          <w:rFonts w:ascii="Arial" w:hAnsi="Arial" w:cs="Arial"/>
          <w:b/>
          <w:spacing w:val="28"/>
        </w:rPr>
        <w:t xml:space="preserve"> </w:t>
      </w:r>
      <w:r>
        <w:rPr>
          <w:rFonts w:ascii="Arial" w:hAnsi="Arial" w:cs="Arial"/>
          <w:b/>
        </w:rPr>
        <w:t>(um</w:t>
      </w:r>
      <w:r>
        <w:rPr>
          <w:rFonts w:ascii="Arial" w:hAnsi="Arial" w:cs="Arial"/>
          <w:b/>
          <w:spacing w:val="29"/>
        </w:rPr>
        <w:t xml:space="preserve"> </w:t>
      </w:r>
      <w:r>
        <w:rPr>
          <w:rFonts w:ascii="Arial" w:hAnsi="Arial" w:cs="Arial"/>
          <w:b/>
        </w:rPr>
        <w:t>por</w:t>
      </w:r>
      <w:r>
        <w:rPr>
          <w:rFonts w:ascii="Arial" w:hAnsi="Arial" w:cs="Arial"/>
          <w:b/>
          <w:spacing w:val="26"/>
        </w:rPr>
        <w:t xml:space="preserve"> </w:t>
      </w:r>
      <w:r>
        <w:rPr>
          <w:rFonts w:ascii="Arial" w:hAnsi="Arial" w:cs="Arial"/>
          <w:b/>
        </w:rPr>
        <w:t>cento)</w:t>
      </w:r>
      <w:r>
        <w:rPr>
          <w:rFonts w:ascii="Arial" w:hAnsi="Arial" w:cs="Arial"/>
          <w:b/>
          <w:spacing w:val="28"/>
        </w:rPr>
        <w:t xml:space="preserve"> </w:t>
      </w:r>
      <w:r>
        <w:rPr>
          <w:rFonts w:ascii="Arial" w:hAnsi="Arial" w:cs="Arial"/>
          <w:b/>
        </w:rPr>
        <w:t>do</w:t>
      </w:r>
      <w:r>
        <w:rPr>
          <w:rFonts w:ascii="Arial" w:hAnsi="Arial" w:cs="Arial"/>
          <w:b/>
          <w:spacing w:val="27"/>
        </w:rPr>
        <w:t xml:space="preserve"> </w:t>
      </w:r>
      <w:r>
        <w:rPr>
          <w:rFonts w:ascii="Arial" w:hAnsi="Arial" w:cs="Arial"/>
          <w:b/>
        </w:rPr>
        <w:t>valor estimado para cada lote</w:t>
      </w:r>
      <w:r>
        <w:rPr>
          <w:rFonts w:ascii="Arial" w:hAnsi="Arial" w:cs="Arial"/>
        </w:rPr>
        <w:t xml:space="preserve"> em que a licitante participar, nos termos do art. 58 e 96 da Lei Federal nº 14.133/21.</w:t>
      </w:r>
    </w:p>
    <w:p w14:paraId="26D595F7">
      <w:pPr>
        <w:pStyle w:val="488"/>
        <w:widowControl w:val="0"/>
        <w:tabs>
          <w:tab w:val="left" w:pos="401"/>
        </w:tabs>
        <w:suppressAutoHyphens w:val="0"/>
        <w:autoSpaceDE w:val="0"/>
        <w:autoSpaceDN w:val="0"/>
        <w:spacing w:after="0" w:line="242" w:lineRule="auto"/>
        <w:ind w:left="0" w:right="150"/>
        <w:jc w:val="both"/>
        <w:rPr>
          <w:rFonts w:ascii="Arial" w:hAnsi="Arial" w:cs="Arial"/>
          <w:b/>
          <w:sz w:val="20"/>
        </w:rPr>
      </w:pPr>
      <w:r>
        <w:rPr>
          <w:rFonts w:ascii="Arial" w:hAnsi="Arial" w:cs="Arial"/>
          <w:b/>
          <w:sz w:val="20"/>
        </w:rPr>
        <w:t>b)</w:t>
      </w:r>
      <w:r>
        <w:rPr>
          <w:rFonts w:ascii="Arial" w:hAnsi="Arial" w:cs="Arial"/>
          <w:sz w:val="20"/>
        </w:rPr>
        <w:t xml:space="preserve"> </w:t>
      </w:r>
      <w:r>
        <w:rPr>
          <w:rFonts w:ascii="Arial" w:hAnsi="Arial" w:cs="Arial"/>
          <w:b/>
          <w:sz w:val="20"/>
        </w:rPr>
        <w:t xml:space="preserve">Deverá ser anexado no sistema eletrônico o comprovante de recolhimento da garantia concomitantemente a inserção da proposta eletrônica, sob pena de desclassificação pelo não cumprimento. </w:t>
      </w:r>
    </w:p>
    <w:p w14:paraId="0CE01E6F">
      <w:pPr>
        <w:pStyle w:val="488"/>
        <w:widowControl w:val="0"/>
        <w:tabs>
          <w:tab w:val="left" w:pos="401"/>
        </w:tabs>
        <w:suppressAutoHyphens w:val="0"/>
        <w:autoSpaceDE w:val="0"/>
        <w:autoSpaceDN w:val="0"/>
        <w:spacing w:after="0" w:line="242" w:lineRule="auto"/>
        <w:ind w:left="0" w:right="150"/>
        <w:jc w:val="both"/>
        <w:rPr>
          <w:rFonts w:ascii="Arial" w:hAnsi="Arial" w:cs="Arial"/>
          <w:b/>
          <w:sz w:val="20"/>
        </w:rPr>
      </w:pPr>
      <w:r>
        <w:rPr>
          <w:rFonts w:ascii="Arial" w:hAnsi="Arial" w:cs="Arial"/>
          <w:b/>
          <w:sz w:val="20"/>
        </w:rPr>
        <w:t>b.1) O documento de comprovação de garantia será analisado pelo Pregoeiro logo após o encerramento da disputa de preços.</w:t>
      </w:r>
    </w:p>
    <w:p w14:paraId="0CFC470B">
      <w:pPr>
        <w:pStyle w:val="488"/>
        <w:widowControl w:val="0"/>
        <w:tabs>
          <w:tab w:val="left" w:pos="401"/>
        </w:tabs>
        <w:suppressAutoHyphens w:val="0"/>
        <w:autoSpaceDE w:val="0"/>
        <w:autoSpaceDN w:val="0"/>
        <w:spacing w:after="0" w:line="242" w:lineRule="auto"/>
        <w:ind w:left="0" w:right="150"/>
        <w:jc w:val="both"/>
        <w:rPr>
          <w:rFonts w:ascii="Arial" w:hAnsi="Arial" w:cs="Arial"/>
          <w:b/>
          <w:sz w:val="20"/>
        </w:rPr>
      </w:pPr>
      <w:r>
        <w:rPr>
          <w:rFonts w:ascii="Arial" w:hAnsi="Arial" w:cs="Arial"/>
          <w:b/>
          <w:sz w:val="20"/>
        </w:rPr>
        <w:t>b.2) Somente convocaremos para apresentação dos documentos de habilitação das empresas arrematantes, as que tiverem efetuado a respectiva garantia.</w:t>
      </w:r>
    </w:p>
    <w:p w14:paraId="3C8D7EE8">
      <w:pPr>
        <w:pStyle w:val="488"/>
        <w:widowControl w:val="0"/>
        <w:tabs>
          <w:tab w:val="left" w:pos="401"/>
        </w:tabs>
        <w:suppressAutoHyphens w:val="0"/>
        <w:autoSpaceDE w:val="0"/>
        <w:autoSpaceDN w:val="0"/>
        <w:spacing w:after="0" w:line="242" w:lineRule="auto"/>
        <w:ind w:left="0" w:right="150"/>
        <w:jc w:val="both"/>
        <w:rPr>
          <w:b/>
          <w:sz w:val="20"/>
          <w:szCs w:val="20"/>
        </w:rPr>
      </w:pPr>
    </w:p>
    <w:p w14:paraId="24D01B0D">
      <w:pPr>
        <w:pStyle w:val="488"/>
        <w:widowControl w:val="0"/>
        <w:tabs>
          <w:tab w:val="left" w:pos="401"/>
        </w:tabs>
        <w:suppressAutoHyphens w:val="0"/>
        <w:autoSpaceDE w:val="0"/>
        <w:autoSpaceDN w:val="0"/>
        <w:spacing w:after="0" w:line="242" w:lineRule="auto"/>
        <w:ind w:left="0" w:right="150"/>
        <w:jc w:val="both"/>
        <w:rPr>
          <w:rFonts w:ascii="Arial" w:hAnsi="Arial" w:cs="Arial"/>
          <w:b/>
          <w:sz w:val="20"/>
        </w:rPr>
      </w:pPr>
      <w:r>
        <w:rPr>
          <w:b/>
          <w:sz w:val="20"/>
          <w:szCs w:val="20"/>
        </w:rPr>
        <w:t>Justificativa</w:t>
      </w:r>
      <w:r>
        <w:rPr>
          <w:sz w:val="20"/>
          <w:szCs w:val="20"/>
        </w:rPr>
        <w:t>:</w:t>
      </w:r>
      <w:r>
        <w:rPr>
          <w:spacing w:val="-11"/>
          <w:sz w:val="20"/>
          <w:szCs w:val="20"/>
        </w:rPr>
        <w:t xml:space="preserve"> </w:t>
      </w:r>
      <w:r>
        <w:rPr>
          <w:sz w:val="20"/>
          <w:szCs w:val="20"/>
        </w:rPr>
        <w:t>A</w:t>
      </w:r>
      <w:r>
        <w:rPr>
          <w:spacing w:val="-12"/>
          <w:sz w:val="20"/>
          <w:szCs w:val="20"/>
        </w:rPr>
        <w:t xml:space="preserve"> </w:t>
      </w:r>
      <w:r>
        <w:rPr>
          <w:sz w:val="20"/>
          <w:szCs w:val="20"/>
        </w:rPr>
        <w:t>exigência</w:t>
      </w:r>
      <w:r>
        <w:rPr>
          <w:spacing w:val="-1"/>
          <w:sz w:val="20"/>
          <w:szCs w:val="20"/>
        </w:rPr>
        <w:t xml:space="preserve"> </w:t>
      </w:r>
      <w:r>
        <w:rPr>
          <w:sz w:val="20"/>
          <w:szCs w:val="20"/>
        </w:rPr>
        <w:t>de garantia</w:t>
      </w:r>
      <w:r>
        <w:rPr>
          <w:spacing w:val="-1"/>
          <w:sz w:val="20"/>
          <w:szCs w:val="20"/>
        </w:rPr>
        <w:t xml:space="preserve"> </w:t>
      </w:r>
      <w:r>
        <w:rPr>
          <w:sz w:val="20"/>
          <w:szCs w:val="20"/>
        </w:rPr>
        <w:t>da</w:t>
      </w:r>
      <w:r>
        <w:rPr>
          <w:spacing w:val="-2"/>
          <w:sz w:val="20"/>
          <w:szCs w:val="20"/>
        </w:rPr>
        <w:t xml:space="preserve"> </w:t>
      </w:r>
      <w:r>
        <w:rPr>
          <w:sz w:val="20"/>
          <w:szCs w:val="20"/>
        </w:rPr>
        <w:t>proposta</w:t>
      </w:r>
      <w:r>
        <w:rPr>
          <w:spacing w:val="-1"/>
          <w:sz w:val="20"/>
          <w:szCs w:val="20"/>
        </w:rPr>
        <w:t xml:space="preserve"> </w:t>
      </w:r>
      <w:r>
        <w:rPr>
          <w:sz w:val="20"/>
          <w:szCs w:val="20"/>
        </w:rPr>
        <w:t>prevista</w:t>
      </w:r>
      <w:r>
        <w:rPr>
          <w:spacing w:val="-1"/>
          <w:sz w:val="20"/>
          <w:szCs w:val="20"/>
        </w:rPr>
        <w:t xml:space="preserve"> </w:t>
      </w:r>
      <w:r>
        <w:rPr>
          <w:sz w:val="20"/>
          <w:szCs w:val="20"/>
        </w:rPr>
        <w:t>no</w:t>
      </w:r>
      <w:r>
        <w:rPr>
          <w:spacing w:val="-2"/>
          <w:sz w:val="20"/>
          <w:szCs w:val="20"/>
        </w:rPr>
        <w:t xml:space="preserve"> </w:t>
      </w:r>
      <w:r>
        <w:rPr>
          <w:sz w:val="20"/>
          <w:szCs w:val="20"/>
        </w:rPr>
        <w:t>art. 58</w:t>
      </w:r>
      <w:r>
        <w:rPr>
          <w:spacing w:val="-2"/>
          <w:sz w:val="20"/>
          <w:szCs w:val="20"/>
        </w:rPr>
        <w:t xml:space="preserve"> </w:t>
      </w:r>
      <w:r>
        <w:rPr>
          <w:sz w:val="20"/>
          <w:szCs w:val="20"/>
        </w:rPr>
        <w:t>da</w:t>
      </w:r>
      <w:r>
        <w:rPr>
          <w:spacing w:val="-2"/>
          <w:sz w:val="20"/>
          <w:szCs w:val="20"/>
        </w:rPr>
        <w:t xml:space="preserve"> </w:t>
      </w:r>
      <w:r>
        <w:rPr>
          <w:sz w:val="20"/>
          <w:szCs w:val="20"/>
        </w:rPr>
        <w:t>Lei</w:t>
      </w:r>
      <w:r>
        <w:rPr>
          <w:spacing w:val="-2"/>
          <w:sz w:val="20"/>
          <w:szCs w:val="20"/>
        </w:rPr>
        <w:t xml:space="preserve"> </w:t>
      </w:r>
      <w:r>
        <w:rPr>
          <w:sz w:val="20"/>
          <w:szCs w:val="20"/>
        </w:rPr>
        <w:t>Federal</w:t>
      </w:r>
      <w:r>
        <w:rPr>
          <w:spacing w:val="-2"/>
          <w:sz w:val="20"/>
          <w:szCs w:val="20"/>
        </w:rPr>
        <w:t xml:space="preserve"> </w:t>
      </w:r>
      <w:r>
        <w:rPr>
          <w:sz w:val="20"/>
          <w:szCs w:val="20"/>
        </w:rPr>
        <w:t>nº</w:t>
      </w:r>
      <w:r>
        <w:rPr>
          <w:spacing w:val="-2"/>
          <w:sz w:val="20"/>
          <w:szCs w:val="20"/>
        </w:rPr>
        <w:t xml:space="preserve"> </w:t>
      </w:r>
      <w:r>
        <w:rPr>
          <w:sz w:val="20"/>
          <w:szCs w:val="20"/>
        </w:rPr>
        <w:t>14.133/21,</w:t>
      </w:r>
      <w:r>
        <w:rPr>
          <w:spacing w:val="-1"/>
          <w:sz w:val="20"/>
          <w:szCs w:val="20"/>
        </w:rPr>
        <w:t xml:space="preserve"> </w:t>
      </w:r>
      <w:r>
        <w:rPr>
          <w:sz w:val="20"/>
          <w:szCs w:val="20"/>
        </w:rPr>
        <w:t>justifica-se</w:t>
      </w:r>
      <w:r>
        <w:rPr>
          <w:spacing w:val="-1"/>
          <w:sz w:val="20"/>
          <w:szCs w:val="20"/>
        </w:rPr>
        <w:t xml:space="preserve"> </w:t>
      </w:r>
      <w:r>
        <w:rPr>
          <w:sz w:val="20"/>
          <w:szCs w:val="20"/>
        </w:rPr>
        <w:t>por representar</w:t>
      </w:r>
      <w:r>
        <w:rPr>
          <w:spacing w:val="-3"/>
          <w:sz w:val="20"/>
          <w:szCs w:val="20"/>
        </w:rPr>
        <w:t xml:space="preserve"> </w:t>
      </w:r>
      <w:r>
        <w:rPr>
          <w:sz w:val="20"/>
          <w:szCs w:val="20"/>
        </w:rPr>
        <w:t>um</w:t>
      </w:r>
      <w:r>
        <w:rPr>
          <w:spacing w:val="-2"/>
          <w:sz w:val="20"/>
          <w:szCs w:val="20"/>
        </w:rPr>
        <w:t xml:space="preserve"> </w:t>
      </w:r>
      <w:r>
        <w:rPr>
          <w:sz w:val="20"/>
          <w:szCs w:val="20"/>
        </w:rPr>
        <w:t>mecanismo</w:t>
      </w:r>
      <w:r>
        <w:rPr>
          <w:spacing w:val="-9"/>
          <w:sz w:val="20"/>
          <w:szCs w:val="20"/>
        </w:rPr>
        <w:t xml:space="preserve"> </w:t>
      </w:r>
      <w:r>
        <w:rPr>
          <w:sz w:val="20"/>
          <w:szCs w:val="20"/>
        </w:rPr>
        <w:t>fundamental</w:t>
      </w:r>
      <w:r>
        <w:rPr>
          <w:spacing w:val="-6"/>
          <w:sz w:val="20"/>
          <w:szCs w:val="20"/>
        </w:rPr>
        <w:t xml:space="preserve"> </w:t>
      </w:r>
      <w:r>
        <w:rPr>
          <w:sz w:val="20"/>
          <w:szCs w:val="20"/>
        </w:rPr>
        <w:t>para</w:t>
      </w:r>
      <w:r>
        <w:rPr>
          <w:spacing w:val="-4"/>
          <w:sz w:val="20"/>
          <w:szCs w:val="20"/>
        </w:rPr>
        <w:t xml:space="preserve"> </w:t>
      </w:r>
      <w:r>
        <w:rPr>
          <w:sz w:val="20"/>
          <w:szCs w:val="20"/>
        </w:rPr>
        <w:t>assegurar</w:t>
      </w:r>
      <w:r>
        <w:rPr>
          <w:spacing w:val="-6"/>
          <w:sz w:val="20"/>
          <w:szCs w:val="20"/>
        </w:rPr>
        <w:t xml:space="preserve"> </w:t>
      </w:r>
      <w:r>
        <w:rPr>
          <w:sz w:val="20"/>
          <w:szCs w:val="20"/>
        </w:rPr>
        <w:t>a</w:t>
      </w:r>
      <w:r>
        <w:rPr>
          <w:spacing w:val="-5"/>
          <w:sz w:val="20"/>
          <w:szCs w:val="20"/>
        </w:rPr>
        <w:t xml:space="preserve"> </w:t>
      </w:r>
      <w:r>
        <w:rPr>
          <w:sz w:val="20"/>
          <w:szCs w:val="20"/>
        </w:rPr>
        <w:t>seriedade</w:t>
      </w:r>
      <w:r>
        <w:rPr>
          <w:spacing w:val="-4"/>
          <w:sz w:val="20"/>
          <w:szCs w:val="20"/>
        </w:rPr>
        <w:t xml:space="preserve"> </w:t>
      </w:r>
      <w:r>
        <w:rPr>
          <w:sz w:val="20"/>
          <w:szCs w:val="20"/>
        </w:rPr>
        <w:t>das</w:t>
      </w:r>
      <w:r>
        <w:rPr>
          <w:spacing w:val="-3"/>
          <w:sz w:val="20"/>
          <w:szCs w:val="20"/>
        </w:rPr>
        <w:t xml:space="preserve"> </w:t>
      </w:r>
      <w:r>
        <w:rPr>
          <w:sz w:val="20"/>
          <w:szCs w:val="20"/>
        </w:rPr>
        <w:t>ofertas</w:t>
      </w:r>
      <w:r>
        <w:rPr>
          <w:spacing w:val="-3"/>
          <w:sz w:val="20"/>
          <w:szCs w:val="20"/>
        </w:rPr>
        <w:t xml:space="preserve"> </w:t>
      </w:r>
      <w:r>
        <w:rPr>
          <w:sz w:val="20"/>
          <w:szCs w:val="20"/>
        </w:rPr>
        <w:t>apresentadas</w:t>
      </w:r>
      <w:r>
        <w:rPr>
          <w:spacing w:val="-3"/>
          <w:sz w:val="20"/>
          <w:szCs w:val="20"/>
        </w:rPr>
        <w:t xml:space="preserve"> </w:t>
      </w:r>
      <w:r>
        <w:rPr>
          <w:sz w:val="20"/>
          <w:szCs w:val="20"/>
        </w:rPr>
        <w:t>pelos</w:t>
      </w:r>
      <w:r>
        <w:rPr>
          <w:spacing w:val="-3"/>
          <w:sz w:val="20"/>
          <w:szCs w:val="20"/>
        </w:rPr>
        <w:t xml:space="preserve"> </w:t>
      </w:r>
      <w:r>
        <w:rPr>
          <w:sz w:val="20"/>
          <w:szCs w:val="20"/>
        </w:rPr>
        <w:t>licitantes</w:t>
      </w:r>
      <w:r>
        <w:rPr>
          <w:spacing w:val="-6"/>
          <w:sz w:val="20"/>
          <w:szCs w:val="20"/>
        </w:rPr>
        <w:t xml:space="preserve"> </w:t>
      </w:r>
      <w:r>
        <w:rPr>
          <w:sz w:val="20"/>
          <w:szCs w:val="20"/>
        </w:rPr>
        <w:t>e mitigar os riscos inerentes à contratação pública. Trata-se de um instrumento jurídico que visa garantir o cumprimento das obrigações assumidas pelos participantes do certame, evitando propostas meramente especulativas ou temerárias, que possam comprometer a execução do objeto licitado.</w:t>
      </w:r>
    </w:p>
    <w:p w14:paraId="1B4A59EF">
      <w:pPr>
        <w:ind w:firstLine="567"/>
        <w:jc w:val="both"/>
        <w:rPr>
          <w:rFonts w:ascii="Arial" w:hAnsi="Arial" w:cs="Arial"/>
        </w:rPr>
      </w:pPr>
    </w:p>
    <w:p w14:paraId="07537457">
      <w:pPr>
        <w:ind w:firstLine="567"/>
        <w:jc w:val="both"/>
        <w:rPr>
          <w:rFonts w:ascii="Arial" w:hAnsi="Arial" w:cs="Arial"/>
        </w:rPr>
      </w:pPr>
    </w:p>
    <w:p w14:paraId="61E08449">
      <w:pPr>
        <w:shd w:val="clear" w:color="auto" w:fill="DDDDDD"/>
        <w:ind w:firstLine="561"/>
        <w:rPr>
          <w:rFonts w:ascii="Arial" w:hAnsi="Arial" w:cs="Arial"/>
        </w:rPr>
      </w:pPr>
      <w:r>
        <w:rPr>
          <w:rFonts w:ascii="Arial" w:hAnsi="Arial" w:cs="Arial"/>
          <w:b/>
          <w:bCs/>
        </w:rPr>
        <w:t>5. DA PROPOSTA:</w:t>
      </w:r>
    </w:p>
    <w:p w14:paraId="7D3FDA61">
      <w:pPr>
        <w:numPr>
          <w:ilvl w:val="0"/>
          <w:numId w:val="7"/>
        </w:numPr>
        <w:tabs>
          <w:tab w:val="left" w:pos="284"/>
        </w:tabs>
        <w:spacing w:line="276" w:lineRule="auto"/>
        <w:jc w:val="both"/>
        <w:rPr>
          <w:rFonts w:ascii="Arial" w:hAnsi="Arial" w:cs="Arial"/>
        </w:rPr>
      </w:pPr>
      <w:r>
        <w:rPr>
          <w:rFonts w:ascii="Arial" w:hAnsi="Arial" w:cs="Arial"/>
        </w:rPr>
        <w:t xml:space="preserve">Prazo de validade: </w:t>
      </w:r>
      <w:r>
        <w:rPr>
          <w:rFonts w:ascii="Arial" w:hAnsi="Arial" w:cs="Arial"/>
          <w:b/>
        </w:rPr>
        <w:t>90 (noventa) dias.</w:t>
      </w:r>
    </w:p>
    <w:p w14:paraId="15A9B0BB">
      <w:pPr>
        <w:numPr>
          <w:ilvl w:val="0"/>
          <w:numId w:val="7"/>
        </w:numPr>
        <w:tabs>
          <w:tab w:val="left" w:pos="284"/>
        </w:tabs>
        <w:spacing w:line="276" w:lineRule="auto"/>
        <w:jc w:val="both"/>
        <w:rPr>
          <w:rFonts w:ascii="Arial" w:hAnsi="Arial" w:cs="Arial"/>
        </w:rPr>
      </w:pPr>
      <w:r>
        <w:rPr>
          <w:rFonts w:ascii="Arial" w:hAnsi="Arial" w:cs="Arial"/>
        </w:rPr>
        <w:t>Prazo de pagamento: 15 (quinze) dias úteis, contados da data do recebimento da nota fiscal, em atendimento ao Decreto Municipal Nº 17.640/18.</w:t>
      </w:r>
    </w:p>
    <w:p w14:paraId="29EDA238">
      <w:pPr>
        <w:numPr>
          <w:ilvl w:val="0"/>
          <w:numId w:val="7"/>
        </w:numPr>
        <w:tabs>
          <w:tab w:val="left" w:pos="284"/>
        </w:tabs>
        <w:spacing w:line="276" w:lineRule="auto"/>
        <w:jc w:val="both"/>
        <w:rPr>
          <w:rFonts w:ascii="Arial" w:hAnsi="Arial" w:cs="Arial"/>
        </w:rPr>
      </w:pPr>
      <w:r>
        <w:rPr>
          <w:rFonts w:ascii="Arial" w:hAnsi="Arial" w:cs="Arial"/>
        </w:rPr>
        <w:t xml:space="preserve">Deverá ser especificado na proposta o </w:t>
      </w:r>
      <w:r>
        <w:rPr>
          <w:rFonts w:ascii="Arial" w:hAnsi="Arial" w:cs="Arial"/>
          <w:b/>
        </w:rPr>
        <w:t>valor unitário e total</w:t>
      </w:r>
      <w:r>
        <w:rPr>
          <w:rFonts w:ascii="Arial" w:hAnsi="Arial" w:cs="Arial"/>
        </w:rPr>
        <w:t xml:space="preserve"> do item, e a </w:t>
      </w:r>
      <w:r>
        <w:rPr>
          <w:rFonts w:ascii="Arial" w:hAnsi="Arial" w:cs="Arial"/>
          <w:b/>
        </w:rPr>
        <w:t>MARCA e MODELO do fabricante</w:t>
      </w:r>
      <w:r>
        <w:rPr>
          <w:rFonts w:ascii="Arial" w:hAnsi="Arial" w:cs="Arial"/>
        </w:rPr>
        <w:t xml:space="preserve"> do produto cotado, sendo admitida apenas uma marca por item.</w:t>
      </w:r>
    </w:p>
    <w:p w14:paraId="1C74FF3C">
      <w:pPr>
        <w:numPr>
          <w:ilvl w:val="0"/>
          <w:numId w:val="7"/>
        </w:numPr>
        <w:tabs>
          <w:tab w:val="left" w:pos="284"/>
        </w:tabs>
        <w:spacing w:line="276" w:lineRule="auto"/>
        <w:jc w:val="both"/>
        <w:rPr>
          <w:rFonts w:ascii="Arial" w:hAnsi="Arial" w:cs="Arial"/>
        </w:rPr>
      </w:pPr>
      <w:r>
        <w:rPr>
          <w:rFonts w:ascii="Arial" w:hAnsi="Arial" w:cs="Arial"/>
        </w:rPr>
        <w:t>Deverá ser anexado no sistema eletrônico, no campo denominado “Documentos Complementares”,</w:t>
      </w:r>
      <w:r>
        <w:rPr>
          <w:rFonts w:ascii="Arial" w:hAnsi="Arial" w:cs="Arial"/>
          <w:bCs/>
        </w:rPr>
        <w:t xml:space="preserve"> </w:t>
      </w:r>
      <w:r>
        <w:rPr>
          <w:rFonts w:ascii="Arial" w:hAnsi="Arial" w:cs="Arial"/>
        </w:rPr>
        <w:t>sob pena de desclassificação pelo não cumprimento:</w:t>
      </w:r>
    </w:p>
    <w:p w14:paraId="4F705FD0">
      <w:pPr>
        <w:numPr>
          <w:ilvl w:val="1"/>
          <w:numId w:val="7"/>
        </w:numPr>
        <w:tabs>
          <w:tab w:val="left" w:pos="284"/>
          <w:tab w:val="left" w:pos="567"/>
        </w:tabs>
        <w:jc w:val="both"/>
        <w:rPr>
          <w:rFonts w:ascii="Arial" w:hAnsi="Arial" w:cs="Arial"/>
        </w:rPr>
      </w:pPr>
      <w:r>
        <w:rPr>
          <w:rFonts w:ascii="Arial" w:hAnsi="Arial" w:cs="Arial"/>
        </w:rPr>
        <w:t>Bula dos medicamentos;</w:t>
      </w:r>
    </w:p>
    <w:p w14:paraId="3EB2D7BB">
      <w:pPr>
        <w:pStyle w:val="488"/>
        <w:numPr>
          <w:ilvl w:val="1"/>
          <w:numId w:val="7"/>
        </w:numPr>
        <w:tabs>
          <w:tab w:val="left" w:pos="284"/>
        </w:tabs>
        <w:spacing w:after="0" w:line="240" w:lineRule="auto"/>
        <w:rPr>
          <w:rFonts w:ascii="Arial" w:hAnsi="Arial" w:eastAsia="Times New Roman" w:cs="Arial"/>
          <w:sz w:val="20"/>
          <w:szCs w:val="20"/>
        </w:rPr>
      </w:pPr>
      <w:r>
        <w:rPr>
          <w:rFonts w:ascii="Arial" w:hAnsi="Arial" w:cs="Arial"/>
          <w:sz w:val="20"/>
          <w:szCs w:val="20"/>
        </w:rPr>
        <w:t>Certificado de Registro dos Produtos emitido pela ANVISA ou cópia da publicação em D.O.U</w:t>
      </w:r>
      <w:r>
        <w:rPr>
          <w:rFonts w:ascii="Arial" w:hAnsi="Arial" w:eastAsia="Times New Roman" w:cs="Arial"/>
          <w:sz w:val="20"/>
          <w:szCs w:val="20"/>
        </w:rPr>
        <w:t>. de acordo com a Portaria nº 2.814, de 29 de maio de 1.998, no Art. 5º, item IV.</w:t>
      </w:r>
    </w:p>
    <w:p w14:paraId="602767BF">
      <w:pPr>
        <w:pStyle w:val="488"/>
        <w:numPr>
          <w:ilvl w:val="1"/>
          <w:numId w:val="8"/>
        </w:numPr>
        <w:tabs>
          <w:tab w:val="left" w:pos="284"/>
        </w:tabs>
        <w:spacing w:after="0" w:line="240" w:lineRule="auto"/>
        <w:rPr>
          <w:rFonts w:ascii="Arial" w:hAnsi="Arial" w:eastAsia="Times New Roman" w:cs="Arial"/>
          <w:sz w:val="20"/>
          <w:szCs w:val="20"/>
        </w:rPr>
      </w:pPr>
      <w:r>
        <w:rPr>
          <w:rFonts w:ascii="Arial" w:hAnsi="Arial" w:eastAsia="Times New Roman" w:cs="Arial"/>
          <w:b/>
          <w:sz w:val="20"/>
          <w:szCs w:val="20"/>
        </w:rPr>
        <w:t xml:space="preserve"> </w:t>
      </w:r>
      <w:r>
        <w:rPr>
          <w:rFonts w:ascii="Arial" w:hAnsi="Arial" w:eastAsia="Times New Roman" w:cs="Arial"/>
          <w:sz w:val="20"/>
          <w:szCs w:val="20"/>
        </w:rPr>
        <w:t xml:space="preserve">Apenas a numeração do Registro na ANVISA indicada na proposta, bula ou catálogo </w:t>
      </w:r>
      <w:r>
        <w:rPr>
          <w:rFonts w:ascii="Arial" w:hAnsi="Arial" w:eastAsia="Times New Roman" w:cs="Arial"/>
          <w:b/>
          <w:sz w:val="20"/>
          <w:szCs w:val="20"/>
        </w:rPr>
        <w:t>NÃO SERÁ ACEITA.</w:t>
      </w:r>
    </w:p>
    <w:p w14:paraId="5DE7CFFA">
      <w:pPr>
        <w:pStyle w:val="488"/>
        <w:numPr>
          <w:ilvl w:val="0"/>
          <w:numId w:val="7"/>
        </w:numPr>
        <w:tabs>
          <w:tab w:val="left" w:pos="284"/>
        </w:tabs>
        <w:jc w:val="both"/>
        <w:rPr>
          <w:rFonts w:ascii="Arial" w:hAnsi="Arial" w:eastAsia="Arial" w:cs="Arial"/>
          <w:sz w:val="20"/>
        </w:rPr>
      </w:pPr>
      <w:r>
        <w:rPr>
          <w:rFonts w:ascii="Arial" w:hAnsi="Arial" w:cs="Arial"/>
          <w:sz w:val="20"/>
        </w:rPr>
        <w:t>Especificações e quantidades:</w:t>
      </w:r>
    </w:p>
    <w:p w14:paraId="21228888">
      <w:pPr>
        <w:tabs>
          <w:tab w:val="left" w:pos="284"/>
        </w:tabs>
        <w:jc w:val="both"/>
        <w:rPr>
          <w:rFonts w:ascii="Arial" w:hAnsi="Arial" w:cs="Arial"/>
        </w:rPr>
      </w:pPr>
    </w:p>
    <w:p w14:paraId="44DC93A9">
      <w:pPr>
        <w:tabs>
          <w:tab w:val="left" w:pos="284"/>
        </w:tabs>
        <w:jc w:val="center"/>
        <w:rPr>
          <w:rFonts w:ascii="Arial" w:hAnsi="Arial" w:eastAsia="Arial" w:cs="Arial"/>
        </w:rPr>
      </w:pPr>
      <w:r>
        <w:rPr>
          <w:rFonts w:ascii="Arial" w:hAnsi="Arial" w:eastAsia="Arial" w:cs="Arial"/>
          <w:b/>
          <w:bCs/>
        </w:rPr>
        <w:t>LOTE 01</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463CFDCA">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5D199475">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39613315">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60F179A7">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2AD4F162">
            <w:pPr>
              <w:pStyle w:val="498"/>
              <w:jc w:val="center"/>
              <w:rPr>
                <w:rFonts w:ascii="Arial" w:hAnsi="Arial" w:cs="Arial"/>
                <w:kern w:val="2"/>
              </w:rPr>
            </w:pPr>
            <w:r>
              <w:rPr>
                <w:rFonts w:ascii="Arial" w:hAnsi="Arial" w:cs="Arial"/>
                <w:b/>
              </w:rPr>
              <w:t>Descritivo</w:t>
            </w:r>
          </w:p>
        </w:tc>
      </w:tr>
      <w:tr w14:paraId="26C6BB8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CE10946">
            <w:pPr>
              <w:jc w:val="center"/>
              <w:rPr>
                <w:rFonts w:ascii="Arial" w:hAnsi="Arial" w:cs="Arial"/>
              </w:rPr>
            </w:pPr>
            <w:r>
              <w:rPr>
                <w:rFonts w:ascii="Arial" w:hAnsi="Arial" w:cs="Arial"/>
              </w:rPr>
              <w:t>1</w:t>
            </w:r>
          </w:p>
        </w:tc>
        <w:tc>
          <w:tcPr>
            <w:tcW w:w="1134" w:type="dxa"/>
            <w:tcBorders>
              <w:top w:val="single" w:color="000000" w:sz="4" w:space="0"/>
              <w:left w:val="single" w:color="000000" w:sz="4" w:space="0"/>
              <w:bottom w:val="single" w:color="000000" w:sz="4" w:space="0"/>
              <w:right w:val="nil"/>
            </w:tcBorders>
            <w:vAlign w:val="center"/>
          </w:tcPr>
          <w:p w14:paraId="502D8291">
            <w:pPr>
              <w:pStyle w:val="498"/>
              <w:jc w:val="center"/>
              <w:rPr>
                <w:rFonts w:ascii="Arial" w:hAnsi="Arial" w:cs="Arial"/>
              </w:rPr>
            </w:pPr>
            <w:r>
              <w:rPr>
                <w:rFonts w:ascii="Arial" w:hAnsi="Arial" w:cs="Arial"/>
                <w:color w:val="000000"/>
              </w:rPr>
              <w:t>4.000</w:t>
            </w:r>
          </w:p>
        </w:tc>
        <w:tc>
          <w:tcPr>
            <w:tcW w:w="992" w:type="dxa"/>
            <w:tcBorders>
              <w:top w:val="single" w:color="000000" w:sz="4" w:space="0"/>
              <w:left w:val="single" w:color="000000" w:sz="4" w:space="0"/>
              <w:bottom w:val="single" w:color="000000" w:sz="4" w:space="0"/>
              <w:right w:val="nil"/>
            </w:tcBorders>
            <w:vAlign w:val="center"/>
          </w:tcPr>
          <w:p w14:paraId="7CF6E11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6264F8E">
            <w:pPr>
              <w:pStyle w:val="498"/>
              <w:jc w:val="both"/>
              <w:rPr>
                <w:rFonts w:ascii="Arial" w:hAnsi="Arial" w:cs="Arial"/>
              </w:rPr>
            </w:pPr>
            <w:r>
              <w:rPr>
                <w:rFonts w:ascii="Arial" w:hAnsi="Arial" w:cs="Arial"/>
              </w:rPr>
              <w:t>MORFINA 10MG/ML (Sulfato), solução injetável, ampola com 1ml.</w:t>
            </w:r>
          </w:p>
        </w:tc>
      </w:tr>
      <w:tr w14:paraId="71E5E4F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115D635">
            <w:pPr>
              <w:jc w:val="center"/>
              <w:rPr>
                <w:rFonts w:ascii="Arial" w:hAnsi="Arial" w:cs="Arial"/>
              </w:rPr>
            </w:pPr>
            <w:r>
              <w:rPr>
                <w:rFonts w:ascii="Arial" w:hAnsi="Arial" w:cs="Arial"/>
              </w:rPr>
              <w:t>2</w:t>
            </w:r>
          </w:p>
        </w:tc>
        <w:tc>
          <w:tcPr>
            <w:tcW w:w="1134" w:type="dxa"/>
            <w:tcBorders>
              <w:top w:val="single" w:color="000000" w:sz="4" w:space="0"/>
              <w:left w:val="single" w:color="000000" w:sz="4" w:space="0"/>
              <w:bottom w:val="single" w:color="000000" w:sz="4" w:space="0"/>
              <w:right w:val="nil"/>
            </w:tcBorders>
            <w:vAlign w:val="center"/>
          </w:tcPr>
          <w:p w14:paraId="2DC77BC2">
            <w:pPr>
              <w:pStyle w:val="498"/>
              <w:jc w:val="center"/>
              <w:rPr>
                <w:rFonts w:ascii="Arial" w:hAnsi="Arial" w:cs="Arial"/>
              </w:rPr>
            </w:pPr>
            <w:r>
              <w:rPr>
                <w:rFonts w:ascii="Arial" w:hAnsi="Arial" w:cs="Arial"/>
                <w:color w:val="000000"/>
              </w:rPr>
              <w:t>30.000</w:t>
            </w:r>
          </w:p>
        </w:tc>
        <w:tc>
          <w:tcPr>
            <w:tcW w:w="992" w:type="dxa"/>
            <w:tcBorders>
              <w:top w:val="single" w:color="000000" w:sz="4" w:space="0"/>
              <w:left w:val="single" w:color="000000" w:sz="4" w:space="0"/>
              <w:bottom w:val="single" w:color="000000" w:sz="4" w:space="0"/>
              <w:right w:val="nil"/>
            </w:tcBorders>
            <w:vAlign w:val="center"/>
          </w:tcPr>
          <w:p w14:paraId="58E38669">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BA8482E">
            <w:pPr>
              <w:pStyle w:val="498"/>
              <w:jc w:val="both"/>
              <w:rPr>
                <w:rFonts w:ascii="Arial" w:hAnsi="Arial" w:cs="Arial"/>
              </w:rPr>
            </w:pPr>
            <w:r>
              <w:rPr>
                <w:rFonts w:ascii="Arial" w:hAnsi="Arial" w:cs="Arial"/>
              </w:rPr>
              <w:t>TRAMADOL 50MG/ML, solução injetável, ampola com 2ml.</w:t>
            </w:r>
          </w:p>
        </w:tc>
      </w:tr>
      <w:tr w14:paraId="3840C4B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B8E239D">
            <w:pPr>
              <w:jc w:val="center"/>
              <w:rPr>
                <w:rFonts w:ascii="Arial" w:hAnsi="Arial" w:cs="Arial"/>
              </w:rPr>
            </w:pPr>
            <w:r>
              <w:rPr>
                <w:rFonts w:ascii="Arial" w:hAnsi="Arial" w:cs="Arial"/>
              </w:rPr>
              <w:t>3</w:t>
            </w:r>
          </w:p>
        </w:tc>
        <w:tc>
          <w:tcPr>
            <w:tcW w:w="1134" w:type="dxa"/>
            <w:tcBorders>
              <w:top w:val="single" w:color="000000" w:sz="4" w:space="0"/>
              <w:left w:val="single" w:color="000000" w:sz="4" w:space="0"/>
              <w:bottom w:val="single" w:color="000000" w:sz="4" w:space="0"/>
              <w:right w:val="nil"/>
            </w:tcBorders>
            <w:vAlign w:val="center"/>
          </w:tcPr>
          <w:p w14:paraId="36F8FAF4">
            <w:pPr>
              <w:pStyle w:val="498"/>
              <w:jc w:val="center"/>
              <w:rPr>
                <w:rFonts w:ascii="Arial" w:hAnsi="Arial" w:cs="Arial"/>
              </w:rPr>
            </w:pPr>
            <w:r>
              <w:rPr>
                <w:rFonts w:ascii="Arial" w:hAnsi="Arial" w:cs="Arial"/>
                <w:color w:val="000000"/>
              </w:rPr>
              <w:t>3.000</w:t>
            </w:r>
          </w:p>
        </w:tc>
        <w:tc>
          <w:tcPr>
            <w:tcW w:w="992" w:type="dxa"/>
            <w:tcBorders>
              <w:top w:val="single" w:color="000000" w:sz="4" w:space="0"/>
              <w:left w:val="single" w:color="000000" w:sz="4" w:space="0"/>
              <w:bottom w:val="single" w:color="000000" w:sz="4" w:space="0"/>
              <w:right w:val="nil"/>
            </w:tcBorders>
            <w:vAlign w:val="center"/>
          </w:tcPr>
          <w:p w14:paraId="08C02FF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FFD01F4">
            <w:pPr>
              <w:pStyle w:val="498"/>
              <w:jc w:val="both"/>
              <w:rPr>
                <w:rFonts w:ascii="Arial" w:hAnsi="Arial" w:cs="Arial"/>
              </w:rPr>
            </w:pPr>
            <w:r>
              <w:rPr>
                <w:rFonts w:ascii="Arial" w:hAnsi="Arial" w:cs="Arial"/>
              </w:rPr>
              <w:t>CITRATO DE FENTANILA 0,05MG/ML, solução injetável, ampola com 10ml.</w:t>
            </w:r>
          </w:p>
        </w:tc>
      </w:tr>
      <w:tr w14:paraId="5DA54A5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7C73024">
            <w:pPr>
              <w:jc w:val="center"/>
              <w:rPr>
                <w:rFonts w:ascii="Arial" w:hAnsi="Arial" w:cs="Arial"/>
              </w:rPr>
            </w:pPr>
            <w:r>
              <w:rPr>
                <w:rFonts w:ascii="Arial" w:hAnsi="Arial" w:cs="Arial"/>
              </w:rPr>
              <w:t>4</w:t>
            </w:r>
          </w:p>
        </w:tc>
        <w:tc>
          <w:tcPr>
            <w:tcW w:w="1134" w:type="dxa"/>
            <w:tcBorders>
              <w:top w:val="single" w:color="000000" w:sz="4" w:space="0"/>
              <w:left w:val="single" w:color="000000" w:sz="4" w:space="0"/>
              <w:bottom w:val="single" w:color="000000" w:sz="4" w:space="0"/>
              <w:right w:val="nil"/>
            </w:tcBorders>
            <w:vAlign w:val="center"/>
          </w:tcPr>
          <w:p w14:paraId="1F8EAD7F">
            <w:pPr>
              <w:pStyle w:val="498"/>
              <w:jc w:val="center"/>
              <w:rPr>
                <w:rFonts w:ascii="Arial" w:hAnsi="Arial" w:cs="Arial"/>
              </w:rPr>
            </w:pPr>
            <w:r>
              <w:rPr>
                <w:rFonts w:ascii="Arial" w:hAnsi="Arial" w:cs="Arial"/>
                <w:color w:val="000000"/>
              </w:rPr>
              <w:t>200</w:t>
            </w:r>
          </w:p>
        </w:tc>
        <w:tc>
          <w:tcPr>
            <w:tcW w:w="992" w:type="dxa"/>
            <w:tcBorders>
              <w:top w:val="single" w:color="000000" w:sz="4" w:space="0"/>
              <w:left w:val="single" w:color="000000" w:sz="4" w:space="0"/>
              <w:bottom w:val="single" w:color="000000" w:sz="4" w:space="0"/>
              <w:right w:val="nil"/>
            </w:tcBorders>
            <w:vAlign w:val="center"/>
          </w:tcPr>
          <w:p w14:paraId="3FA2A180">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D1A8676">
            <w:pPr>
              <w:pStyle w:val="498"/>
              <w:jc w:val="both"/>
              <w:rPr>
                <w:rFonts w:ascii="Arial" w:hAnsi="Arial" w:cs="Arial"/>
              </w:rPr>
            </w:pPr>
            <w:r>
              <w:rPr>
                <w:rFonts w:ascii="Arial" w:hAnsi="Arial" w:cs="Arial"/>
              </w:rPr>
              <w:t>CITRATO DE FENTANILA 0,05MG/ML, solução injetável, ampola com 2ml.</w:t>
            </w:r>
          </w:p>
        </w:tc>
      </w:tr>
      <w:tr w14:paraId="202B001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921AD8B">
            <w:pPr>
              <w:jc w:val="center"/>
              <w:rPr>
                <w:rFonts w:ascii="Arial" w:hAnsi="Arial" w:cs="Arial"/>
              </w:rPr>
            </w:pPr>
            <w:r>
              <w:rPr>
                <w:rFonts w:ascii="Arial" w:hAnsi="Arial" w:cs="Arial"/>
              </w:rPr>
              <w:t>5</w:t>
            </w:r>
          </w:p>
        </w:tc>
        <w:tc>
          <w:tcPr>
            <w:tcW w:w="1134" w:type="dxa"/>
            <w:tcBorders>
              <w:top w:val="single" w:color="000000" w:sz="4" w:space="0"/>
              <w:left w:val="single" w:color="000000" w:sz="4" w:space="0"/>
              <w:bottom w:val="single" w:color="000000" w:sz="4" w:space="0"/>
              <w:right w:val="nil"/>
            </w:tcBorders>
            <w:vAlign w:val="center"/>
          </w:tcPr>
          <w:p w14:paraId="0C0B8158">
            <w:pPr>
              <w:pStyle w:val="498"/>
              <w:jc w:val="center"/>
              <w:rPr>
                <w:rFonts w:ascii="Arial" w:hAnsi="Arial" w:cs="Arial"/>
              </w:rPr>
            </w:pPr>
            <w:r>
              <w:rPr>
                <w:rFonts w:ascii="Arial" w:hAnsi="Arial" w:cs="Arial"/>
                <w:color w:val="000000"/>
              </w:rPr>
              <w:t>4.000</w:t>
            </w:r>
          </w:p>
        </w:tc>
        <w:tc>
          <w:tcPr>
            <w:tcW w:w="992" w:type="dxa"/>
            <w:tcBorders>
              <w:top w:val="single" w:color="000000" w:sz="4" w:space="0"/>
              <w:left w:val="single" w:color="000000" w:sz="4" w:space="0"/>
              <w:bottom w:val="single" w:color="000000" w:sz="4" w:space="0"/>
              <w:right w:val="nil"/>
            </w:tcBorders>
            <w:vAlign w:val="center"/>
          </w:tcPr>
          <w:p w14:paraId="306DCA43">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EF53624">
            <w:pPr>
              <w:pStyle w:val="498"/>
              <w:jc w:val="both"/>
              <w:rPr>
                <w:rFonts w:ascii="Arial" w:hAnsi="Arial" w:cs="Arial"/>
              </w:rPr>
            </w:pPr>
            <w:r>
              <w:rPr>
                <w:rFonts w:ascii="Arial" w:hAnsi="Arial" w:cs="Arial"/>
              </w:rPr>
              <w:t>CODEINA 30MG (Fosfato) + PARACETAMOL 500MG, comprimido.</w:t>
            </w:r>
          </w:p>
        </w:tc>
      </w:tr>
      <w:tr w14:paraId="1559A1B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CAE1864">
            <w:pPr>
              <w:jc w:val="center"/>
              <w:rPr>
                <w:rFonts w:ascii="Arial" w:hAnsi="Arial" w:cs="Arial"/>
              </w:rPr>
            </w:pPr>
            <w:r>
              <w:rPr>
                <w:rFonts w:ascii="Arial" w:hAnsi="Arial" w:cs="Arial"/>
              </w:rPr>
              <w:t>6</w:t>
            </w:r>
          </w:p>
        </w:tc>
        <w:tc>
          <w:tcPr>
            <w:tcW w:w="1134" w:type="dxa"/>
            <w:tcBorders>
              <w:top w:val="single" w:color="000000" w:sz="4" w:space="0"/>
              <w:left w:val="single" w:color="000000" w:sz="4" w:space="0"/>
              <w:bottom w:val="single" w:color="000000" w:sz="4" w:space="0"/>
              <w:right w:val="nil"/>
            </w:tcBorders>
            <w:vAlign w:val="center"/>
          </w:tcPr>
          <w:p w14:paraId="2DEA7F1C">
            <w:pPr>
              <w:pStyle w:val="498"/>
              <w:jc w:val="center"/>
              <w:rPr>
                <w:rFonts w:ascii="Arial" w:hAnsi="Arial" w:cs="Arial"/>
              </w:rPr>
            </w:pPr>
            <w:r>
              <w:rPr>
                <w:rFonts w:ascii="Arial" w:hAnsi="Arial" w:cs="Arial"/>
                <w:color w:val="000000"/>
              </w:rPr>
              <w:t>37.000</w:t>
            </w:r>
          </w:p>
        </w:tc>
        <w:tc>
          <w:tcPr>
            <w:tcW w:w="992" w:type="dxa"/>
            <w:tcBorders>
              <w:top w:val="single" w:color="000000" w:sz="4" w:space="0"/>
              <w:left w:val="single" w:color="000000" w:sz="4" w:space="0"/>
              <w:bottom w:val="single" w:color="000000" w:sz="4" w:space="0"/>
              <w:right w:val="nil"/>
            </w:tcBorders>
            <w:vAlign w:val="center"/>
          </w:tcPr>
          <w:p w14:paraId="181B134A">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1BFC79C">
            <w:pPr>
              <w:pStyle w:val="498"/>
              <w:jc w:val="both"/>
              <w:rPr>
                <w:rFonts w:ascii="Arial" w:hAnsi="Arial" w:cs="Arial"/>
              </w:rPr>
            </w:pPr>
            <w:r>
              <w:rPr>
                <w:rFonts w:ascii="Arial" w:hAnsi="Arial" w:cs="Arial"/>
              </w:rPr>
              <w:t>PARACETAMOL 200MG/ML, solução oral gotas, frasco com 15ml.</w:t>
            </w:r>
          </w:p>
        </w:tc>
      </w:tr>
      <w:tr w14:paraId="3785081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A9C93A3">
            <w:pPr>
              <w:jc w:val="center"/>
              <w:rPr>
                <w:rFonts w:ascii="Arial" w:hAnsi="Arial" w:cs="Arial"/>
              </w:rPr>
            </w:pPr>
            <w:r>
              <w:rPr>
                <w:rFonts w:ascii="Arial" w:hAnsi="Arial" w:cs="Arial"/>
              </w:rPr>
              <w:t>7</w:t>
            </w:r>
          </w:p>
        </w:tc>
        <w:tc>
          <w:tcPr>
            <w:tcW w:w="1134" w:type="dxa"/>
            <w:tcBorders>
              <w:top w:val="single" w:color="000000" w:sz="4" w:space="0"/>
              <w:left w:val="single" w:color="000000" w:sz="4" w:space="0"/>
              <w:bottom w:val="single" w:color="000000" w:sz="4" w:space="0"/>
              <w:right w:val="nil"/>
            </w:tcBorders>
            <w:vAlign w:val="center"/>
          </w:tcPr>
          <w:p w14:paraId="53D89E9E">
            <w:pPr>
              <w:pStyle w:val="498"/>
              <w:jc w:val="center"/>
              <w:rPr>
                <w:rFonts w:ascii="Arial" w:hAnsi="Arial" w:cs="Arial"/>
              </w:rPr>
            </w:pPr>
            <w:r>
              <w:rPr>
                <w:rFonts w:ascii="Arial" w:hAnsi="Arial" w:cs="Arial"/>
                <w:color w:val="000000"/>
              </w:rPr>
              <w:t>2.100.000</w:t>
            </w:r>
          </w:p>
        </w:tc>
        <w:tc>
          <w:tcPr>
            <w:tcW w:w="992" w:type="dxa"/>
            <w:tcBorders>
              <w:top w:val="single" w:color="000000" w:sz="4" w:space="0"/>
              <w:left w:val="single" w:color="000000" w:sz="4" w:space="0"/>
              <w:bottom w:val="single" w:color="000000" w:sz="4" w:space="0"/>
              <w:right w:val="nil"/>
            </w:tcBorders>
            <w:vAlign w:val="center"/>
          </w:tcPr>
          <w:p w14:paraId="3849FB66">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93E5665">
            <w:pPr>
              <w:pStyle w:val="498"/>
              <w:jc w:val="both"/>
              <w:rPr>
                <w:rFonts w:ascii="Arial" w:hAnsi="Arial" w:cs="Arial"/>
              </w:rPr>
            </w:pPr>
            <w:r>
              <w:rPr>
                <w:rFonts w:ascii="Arial" w:hAnsi="Arial" w:cs="Arial"/>
              </w:rPr>
              <w:t>PARACETAMOL 500MG, comprimido.</w:t>
            </w:r>
          </w:p>
        </w:tc>
      </w:tr>
      <w:tr w14:paraId="16492107">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594BC1E">
            <w:pPr>
              <w:jc w:val="center"/>
              <w:rPr>
                <w:rFonts w:ascii="Arial" w:hAnsi="Arial" w:cs="Arial"/>
              </w:rPr>
            </w:pPr>
            <w:r>
              <w:rPr>
                <w:rFonts w:ascii="Arial" w:hAnsi="Arial" w:cs="Arial"/>
              </w:rPr>
              <w:t>8</w:t>
            </w:r>
          </w:p>
        </w:tc>
        <w:tc>
          <w:tcPr>
            <w:tcW w:w="1134" w:type="dxa"/>
            <w:tcBorders>
              <w:top w:val="single" w:color="000000" w:sz="4" w:space="0"/>
              <w:left w:val="single" w:color="000000" w:sz="4" w:space="0"/>
              <w:bottom w:val="single" w:color="000000" w:sz="4" w:space="0"/>
              <w:right w:val="nil"/>
            </w:tcBorders>
            <w:vAlign w:val="center"/>
          </w:tcPr>
          <w:p w14:paraId="3601893D">
            <w:pPr>
              <w:pStyle w:val="498"/>
              <w:jc w:val="center"/>
              <w:rPr>
                <w:rFonts w:ascii="Arial" w:hAnsi="Arial" w:cs="Arial"/>
              </w:rPr>
            </w:pPr>
            <w:r>
              <w:rPr>
                <w:rFonts w:ascii="Arial" w:hAnsi="Arial" w:cs="Arial"/>
                <w:color w:val="000000"/>
              </w:rPr>
              <w:t>250.000</w:t>
            </w:r>
          </w:p>
        </w:tc>
        <w:tc>
          <w:tcPr>
            <w:tcW w:w="992" w:type="dxa"/>
            <w:tcBorders>
              <w:top w:val="single" w:color="000000" w:sz="4" w:space="0"/>
              <w:left w:val="single" w:color="000000" w:sz="4" w:space="0"/>
              <w:bottom w:val="single" w:color="000000" w:sz="4" w:space="0"/>
              <w:right w:val="nil"/>
            </w:tcBorders>
            <w:vAlign w:val="center"/>
          </w:tcPr>
          <w:p w14:paraId="73FAC7CB">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6CFA064">
            <w:pPr>
              <w:pStyle w:val="498"/>
              <w:jc w:val="both"/>
              <w:rPr>
                <w:rFonts w:ascii="Arial" w:hAnsi="Arial" w:cs="Arial"/>
              </w:rPr>
            </w:pPr>
            <w:r>
              <w:rPr>
                <w:rFonts w:ascii="Arial" w:hAnsi="Arial" w:cs="Arial"/>
              </w:rPr>
              <w:t>DIPIRONA SÓDICA 500MG/ML, solução injetável, ampola com 2ml.</w:t>
            </w:r>
          </w:p>
        </w:tc>
      </w:tr>
      <w:tr w14:paraId="1B07C4A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E84D766">
            <w:pPr>
              <w:jc w:val="center"/>
              <w:rPr>
                <w:rFonts w:ascii="Arial" w:hAnsi="Arial" w:cs="Arial"/>
              </w:rPr>
            </w:pPr>
            <w:r>
              <w:rPr>
                <w:rFonts w:ascii="Arial" w:hAnsi="Arial" w:cs="Arial"/>
              </w:rPr>
              <w:t>9</w:t>
            </w:r>
          </w:p>
        </w:tc>
        <w:tc>
          <w:tcPr>
            <w:tcW w:w="1134" w:type="dxa"/>
            <w:tcBorders>
              <w:top w:val="single" w:color="000000" w:sz="4" w:space="0"/>
              <w:left w:val="single" w:color="000000" w:sz="4" w:space="0"/>
              <w:bottom w:val="single" w:color="000000" w:sz="4" w:space="0"/>
              <w:right w:val="nil"/>
            </w:tcBorders>
            <w:vAlign w:val="center"/>
          </w:tcPr>
          <w:p w14:paraId="19480CF8">
            <w:pPr>
              <w:pStyle w:val="498"/>
              <w:jc w:val="center"/>
              <w:rPr>
                <w:rFonts w:ascii="Arial" w:hAnsi="Arial" w:cs="Arial"/>
              </w:rPr>
            </w:pPr>
            <w:r>
              <w:rPr>
                <w:rFonts w:ascii="Arial" w:hAnsi="Arial" w:cs="Arial"/>
                <w:color w:val="000000"/>
              </w:rPr>
              <w:t>282.000</w:t>
            </w:r>
          </w:p>
        </w:tc>
        <w:tc>
          <w:tcPr>
            <w:tcW w:w="992" w:type="dxa"/>
            <w:tcBorders>
              <w:top w:val="single" w:color="000000" w:sz="4" w:space="0"/>
              <w:left w:val="single" w:color="000000" w:sz="4" w:space="0"/>
              <w:bottom w:val="single" w:color="000000" w:sz="4" w:space="0"/>
              <w:right w:val="nil"/>
            </w:tcBorders>
            <w:vAlign w:val="center"/>
          </w:tcPr>
          <w:p w14:paraId="7C26404F">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27E1C12">
            <w:pPr>
              <w:pStyle w:val="498"/>
              <w:jc w:val="both"/>
              <w:rPr>
                <w:rFonts w:ascii="Arial" w:hAnsi="Arial" w:cs="Arial"/>
              </w:rPr>
            </w:pPr>
            <w:r>
              <w:rPr>
                <w:rFonts w:ascii="Arial" w:hAnsi="Arial" w:cs="Arial"/>
              </w:rPr>
              <w:t>DIPIRONA SODICA 500MG/ML, solução oral, frasco com 10ml.</w:t>
            </w:r>
          </w:p>
        </w:tc>
      </w:tr>
    </w:tbl>
    <w:p w14:paraId="14109DB4">
      <w:pPr>
        <w:tabs>
          <w:tab w:val="left" w:pos="284"/>
        </w:tabs>
        <w:jc w:val="both"/>
        <w:rPr>
          <w:rFonts w:ascii="Arial" w:hAnsi="Arial" w:cs="Arial"/>
        </w:rPr>
      </w:pPr>
    </w:p>
    <w:p w14:paraId="5C7EC41A">
      <w:pPr>
        <w:tabs>
          <w:tab w:val="left" w:pos="284"/>
        </w:tabs>
        <w:jc w:val="center"/>
        <w:rPr>
          <w:rFonts w:ascii="Arial" w:hAnsi="Arial" w:eastAsia="Arial" w:cs="Arial"/>
        </w:rPr>
      </w:pPr>
      <w:r>
        <w:rPr>
          <w:rFonts w:ascii="Arial" w:hAnsi="Arial" w:eastAsia="Arial" w:cs="Arial"/>
          <w:b/>
          <w:bCs/>
        </w:rPr>
        <w:t>LOTE 02</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430303C0">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0635FEC1">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607AD567">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6359BF76">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0512F30E">
            <w:pPr>
              <w:pStyle w:val="498"/>
              <w:jc w:val="center"/>
              <w:rPr>
                <w:rFonts w:ascii="Arial" w:hAnsi="Arial" w:cs="Arial"/>
                <w:kern w:val="2"/>
              </w:rPr>
            </w:pPr>
            <w:r>
              <w:rPr>
                <w:rFonts w:ascii="Arial" w:hAnsi="Arial" w:cs="Arial"/>
                <w:b/>
              </w:rPr>
              <w:t>Descritivo</w:t>
            </w:r>
          </w:p>
        </w:tc>
      </w:tr>
      <w:tr w14:paraId="5929AC0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5B3C845">
            <w:pPr>
              <w:jc w:val="center"/>
              <w:rPr>
                <w:rFonts w:ascii="Arial" w:hAnsi="Arial" w:cs="Arial"/>
              </w:rPr>
            </w:pPr>
            <w:r>
              <w:rPr>
                <w:rFonts w:ascii="Arial" w:hAnsi="Arial" w:cs="Arial"/>
              </w:rPr>
              <w:t>10</w:t>
            </w:r>
          </w:p>
        </w:tc>
        <w:tc>
          <w:tcPr>
            <w:tcW w:w="1134" w:type="dxa"/>
            <w:tcBorders>
              <w:top w:val="single" w:color="000000" w:sz="4" w:space="0"/>
              <w:left w:val="single" w:color="000000" w:sz="4" w:space="0"/>
              <w:bottom w:val="single" w:color="000000" w:sz="4" w:space="0"/>
              <w:right w:val="nil"/>
            </w:tcBorders>
            <w:vAlign w:val="center"/>
          </w:tcPr>
          <w:p w14:paraId="3D16F202">
            <w:pPr>
              <w:pStyle w:val="498"/>
              <w:jc w:val="center"/>
              <w:rPr>
                <w:rFonts w:ascii="Arial" w:hAnsi="Arial" w:cs="Arial"/>
              </w:rPr>
            </w:pPr>
            <w:r>
              <w:rPr>
                <w:rFonts w:ascii="Arial" w:hAnsi="Arial" w:cs="Arial"/>
                <w:color w:val="000000"/>
              </w:rPr>
              <w:t>600</w:t>
            </w:r>
          </w:p>
        </w:tc>
        <w:tc>
          <w:tcPr>
            <w:tcW w:w="992" w:type="dxa"/>
            <w:tcBorders>
              <w:top w:val="single" w:color="000000" w:sz="4" w:space="0"/>
              <w:left w:val="single" w:color="000000" w:sz="4" w:space="0"/>
              <w:bottom w:val="single" w:color="000000" w:sz="4" w:space="0"/>
              <w:right w:val="nil"/>
            </w:tcBorders>
            <w:vAlign w:val="center"/>
          </w:tcPr>
          <w:p w14:paraId="344F02A1">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624B467">
            <w:pPr>
              <w:pStyle w:val="498"/>
              <w:jc w:val="both"/>
              <w:rPr>
                <w:rFonts w:ascii="Arial" w:hAnsi="Arial" w:cs="Arial"/>
              </w:rPr>
            </w:pPr>
            <w:r>
              <w:rPr>
                <w:rFonts w:ascii="Arial" w:hAnsi="Arial" w:cs="Arial"/>
              </w:rPr>
              <w:t>ETOMIDATO 2MG/ML, ampola de 10ml.</w:t>
            </w:r>
          </w:p>
        </w:tc>
      </w:tr>
      <w:tr w14:paraId="02A5A49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EBA90B8">
            <w:pPr>
              <w:jc w:val="center"/>
              <w:rPr>
                <w:rFonts w:ascii="Arial" w:hAnsi="Arial" w:cs="Arial"/>
              </w:rPr>
            </w:pPr>
            <w:r>
              <w:rPr>
                <w:rFonts w:ascii="Arial" w:hAnsi="Arial" w:cs="Arial"/>
              </w:rPr>
              <w:t>11</w:t>
            </w:r>
          </w:p>
        </w:tc>
        <w:tc>
          <w:tcPr>
            <w:tcW w:w="1134" w:type="dxa"/>
            <w:tcBorders>
              <w:top w:val="single" w:color="000000" w:sz="4" w:space="0"/>
              <w:left w:val="single" w:color="000000" w:sz="4" w:space="0"/>
              <w:bottom w:val="single" w:color="000000" w:sz="4" w:space="0"/>
              <w:right w:val="nil"/>
            </w:tcBorders>
            <w:vAlign w:val="center"/>
          </w:tcPr>
          <w:p w14:paraId="464EB172">
            <w:pPr>
              <w:pStyle w:val="498"/>
              <w:jc w:val="center"/>
              <w:rPr>
                <w:rFonts w:ascii="Arial" w:hAnsi="Arial" w:cs="Arial"/>
              </w:rPr>
            </w:pPr>
            <w:r>
              <w:rPr>
                <w:rFonts w:ascii="Arial" w:hAnsi="Arial" w:cs="Arial"/>
                <w:color w:val="000000"/>
              </w:rPr>
              <w:t>16.000</w:t>
            </w:r>
          </w:p>
        </w:tc>
        <w:tc>
          <w:tcPr>
            <w:tcW w:w="992" w:type="dxa"/>
            <w:tcBorders>
              <w:top w:val="single" w:color="000000" w:sz="4" w:space="0"/>
              <w:left w:val="single" w:color="000000" w:sz="4" w:space="0"/>
              <w:bottom w:val="single" w:color="000000" w:sz="4" w:space="0"/>
              <w:right w:val="nil"/>
            </w:tcBorders>
            <w:vAlign w:val="center"/>
          </w:tcPr>
          <w:p w14:paraId="53FA2AA5">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F42D9AD">
            <w:pPr>
              <w:pStyle w:val="498"/>
              <w:jc w:val="both"/>
              <w:rPr>
                <w:rFonts w:ascii="Arial" w:hAnsi="Arial" w:cs="Arial"/>
              </w:rPr>
            </w:pPr>
            <w:r>
              <w:rPr>
                <w:rFonts w:ascii="Arial" w:hAnsi="Arial" w:cs="Arial"/>
              </w:rPr>
              <w:t>LIDOCAÍNA 2% (20MG/ML) (Cloridrato), solução injetável, SEM vasoconstritor, ampola com 5ml.</w:t>
            </w:r>
          </w:p>
        </w:tc>
      </w:tr>
      <w:tr w14:paraId="569C6D3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7A89139">
            <w:pPr>
              <w:jc w:val="center"/>
              <w:rPr>
                <w:rFonts w:ascii="Arial" w:hAnsi="Arial" w:cs="Arial"/>
              </w:rPr>
            </w:pPr>
            <w:r>
              <w:rPr>
                <w:rFonts w:ascii="Arial" w:hAnsi="Arial" w:cs="Arial"/>
              </w:rPr>
              <w:t>12</w:t>
            </w:r>
          </w:p>
        </w:tc>
        <w:tc>
          <w:tcPr>
            <w:tcW w:w="1134" w:type="dxa"/>
            <w:tcBorders>
              <w:top w:val="single" w:color="000000" w:sz="4" w:space="0"/>
              <w:left w:val="single" w:color="000000" w:sz="4" w:space="0"/>
              <w:bottom w:val="single" w:color="000000" w:sz="4" w:space="0"/>
              <w:right w:val="nil"/>
            </w:tcBorders>
            <w:vAlign w:val="center"/>
          </w:tcPr>
          <w:p w14:paraId="08D7F30E">
            <w:pPr>
              <w:pStyle w:val="498"/>
              <w:jc w:val="center"/>
              <w:rPr>
                <w:rFonts w:ascii="Arial" w:hAnsi="Arial" w:cs="Arial"/>
              </w:rPr>
            </w:pPr>
            <w:r>
              <w:rPr>
                <w:rFonts w:ascii="Arial" w:hAnsi="Arial" w:cs="Arial"/>
                <w:color w:val="000000"/>
              </w:rPr>
              <w:t>150</w:t>
            </w:r>
          </w:p>
        </w:tc>
        <w:tc>
          <w:tcPr>
            <w:tcW w:w="992" w:type="dxa"/>
            <w:tcBorders>
              <w:top w:val="single" w:color="000000" w:sz="4" w:space="0"/>
              <w:left w:val="single" w:color="000000" w:sz="4" w:space="0"/>
              <w:bottom w:val="single" w:color="000000" w:sz="4" w:space="0"/>
              <w:right w:val="nil"/>
            </w:tcBorders>
            <w:vAlign w:val="center"/>
          </w:tcPr>
          <w:p w14:paraId="5F94252B">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5162CE98">
            <w:pPr>
              <w:pStyle w:val="498"/>
              <w:jc w:val="both"/>
              <w:rPr>
                <w:rFonts w:ascii="Arial" w:hAnsi="Arial" w:cs="Arial"/>
              </w:rPr>
            </w:pPr>
            <w:r>
              <w:rPr>
                <w:rFonts w:ascii="Arial" w:hAnsi="Arial" w:cs="Arial"/>
              </w:rPr>
              <w:t>OXIBUPROCAÍNA 0,4% (Cloridrato), solução oftálmica estéril, frasco com 10ml.</w:t>
            </w:r>
          </w:p>
        </w:tc>
      </w:tr>
      <w:tr w14:paraId="2282F52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A17BD10">
            <w:pPr>
              <w:jc w:val="center"/>
              <w:rPr>
                <w:rFonts w:ascii="Arial" w:hAnsi="Arial" w:cs="Arial"/>
              </w:rPr>
            </w:pPr>
            <w:r>
              <w:rPr>
                <w:rFonts w:ascii="Arial" w:hAnsi="Arial" w:cs="Arial"/>
              </w:rPr>
              <w:t>13</w:t>
            </w:r>
          </w:p>
        </w:tc>
        <w:tc>
          <w:tcPr>
            <w:tcW w:w="1134" w:type="dxa"/>
            <w:tcBorders>
              <w:top w:val="single" w:color="000000" w:sz="4" w:space="0"/>
              <w:left w:val="single" w:color="000000" w:sz="4" w:space="0"/>
              <w:bottom w:val="single" w:color="000000" w:sz="4" w:space="0"/>
              <w:right w:val="nil"/>
            </w:tcBorders>
            <w:vAlign w:val="center"/>
          </w:tcPr>
          <w:p w14:paraId="0BBCEAFA">
            <w:pPr>
              <w:pStyle w:val="498"/>
              <w:jc w:val="center"/>
              <w:rPr>
                <w:rFonts w:ascii="Arial" w:hAnsi="Arial" w:cs="Arial"/>
              </w:rPr>
            </w:pPr>
            <w:r>
              <w:rPr>
                <w:rFonts w:ascii="Arial" w:hAnsi="Arial" w:cs="Arial"/>
                <w:color w:val="000000"/>
              </w:rPr>
              <w:t>2.500</w:t>
            </w:r>
          </w:p>
        </w:tc>
        <w:tc>
          <w:tcPr>
            <w:tcW w:w="992" w:type="dxa"/>
            <w:tcBorders>
              <w:top w:val="single" w:color="000000" w:sz="4" w:space="0"/>
              <w:left w:val="single" w:color="000000" w:sz="4" w:space="0"/>
              <w:bottom w:val="single" w:color="000000" w:sz="4" w:space="0"/>
              <w:right w:val="nil"/>
            </w:tcBorders>
            <w:vAlign w:val="center"/>
          </w:tcPr>
          <w:p w14:paraId="698F3C54">
            <w:pPr>
              <w:pStyle w:val="498"/>
              <w:jc w:val="center"/>
              <w:rPr>
                <w:rFonts w:ascii="Arial" w:hAnsi="Arial" w:cs="Arial"/>
              </w:rPr>
            </w:pPr>
            <w:r>
              <w:rPr>
                <w:rFonts w:ascii="Arial" w:hAnsi="Arial" w:cs="Arial"/>
              </w:rPr>
              <w:t>bis</w:t>
            </w:r>
          </w:p>
        </w:tc>
        <w:tc>
          <w:tcPr>
            <w:tcW w:w="6944" w:type="dxa"/>
            <w:tcBorders>
              <w:top w:val="single" w:color="000000" w:sz="4" w:space="0"/>
              <w:left w:val="single" w:color="000000" w:sz="4" w:space="0"/>
              <w:bottom w:val="single" w:color="000000" w:sz="4" w:space="0"/>
              <w:right w:val="single" w:color="000000" w:sz="4" w:space="0"/>
            </w:tcBorders>
            <w:vAlign w:val="center"/>
          </w:tcPr>
          <w:p w14:paraId="370A559B">
            <w:pPr>
              <w:pStyle w:val="498"/>
              <w:jc w:val="both"/>
              <w:rPr>
                <w:rFonts w:ascii="Arial" w:hAnsi="Arial" w:cs="Arial"/>
              </w:rPr>
            </w:pPr>
            <w:r>
              <w:rPr>
                <w:rFonts w:ascii="Arial" w:hAnsi="Arial" w:cs="Arial"/>
              </w:rPr>
              <w:t>LIDOCAINA GEL 2%, bisnaga com 30g.</w:t>
            </w:r>
          </w:p>
        </w:tc>
      </w:tr>
      <w:tr w14:paraId="4274D12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503847B">
            <w:pPr>
              <w:jc w:val="center"/>
              <w:rPr>
                <w:rFonts w:ascii="Arial" w:hAnsi="Arial" w:cs="Arial"/>
              </w:rPr>
            </w:pPr>
            <w:r>
              <w:rPr>
                <w:rFonts w:ascii="Arial" w:hAnsi="Arial" w:cs="Arial"/>
              </w:rPr>
              <w:t>14</w:t>
            </w:r>
          </w:p>
        </w:tc>
        <w:tc>
          <w:tcPr>
            <w:tcW w:w="1134" w:type="dxa"/>
            <w:tcBorders>
              <w:top w:val="single" w:color="000000" w:sz="4" w:space="0"/>
              <w:left w:val="single" w:color="000000" w:sz="4" w:space="0"/>
              <w:bottom w:val="single" w:color="000000" w:sz="4" w:space="0"/>
              <w:right w:val="nil"/>
            </w:tcBorders>
            <w:vAlign w:val="center"/>
          </w:tcPr>
          <w:p w14:paraId="42FE15B6">
            <w:pPr>
              <w:pStyle w:val="498"/>
              <w:jc w:val="center"/>
              <w:rPr>
                <w:rFonts w:ascii="Arial" w:hAnsi="Arial" w:cs="Arial"/>
              </w:rPr>
            </w:pPr>
            <w:r>
              <w:rPr>
                <w:rFonts w:ascii="Arial" w:hAnsi="Arial" w:cs="Arial"/>
                <w:color w:val="000000"/>
              </w:rPr>
              <w:t>100</w:t>
            </w:r>
          </w:p>
        </w:tc>
        <w:tc>
          <w:tcPr>
            <w:tcW w:w="992" w:type="dxa"/>
            <w:tcBorders>
              <w:top w:val="single" w:color="000000" w:sz="4" w:space="0"/>
              <w:left w:val="single" w:color="000000" w:sz="4" w:space="0"/>
              <w:bottom w:val="single" w:color="000000" w:sz="4" w:space="0"/>
              <w:right w:val="nil"/>
            </w:tcBorders>
            <w:vAlign w:val="center"/>
          </w:tcPr>
          <w:p w14:paraId="2893B558">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45A0BCB9">
            <w:pPr>
              <w:pStyle w:val="498"/>
              <w:jc w:val="both"/>
              <w:rPr>
                <w:rFonts w:ascii="Arial" w:hAnsi="Arial" w:cs="Arial"/>
              </w:rPr>
            </w:pPr>
            <w:r>
              <w:rPr>
                <w:rFonts w:ascii="Arial" w:hAnsi="Arial" w:cs="Arial"/>
              </w:rPr>
              <w:t>LIDOCAINA SPRAY 10% (100 MG/ML), frasco com 50ml.</w:t>
            </w:r>
          </w:p>
        </w:tc>
      </w:tr>
      <w:tr w14:paraId="0B9CE99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689D8F6">
            <w:pPr>
              <w:jc w:val="center"/>
              <w:rPr>
                <w:rFonts w:ascii="Arial" w:hAnsi="Arial" w:cs="Arial"/>
              </w:rPr>
            </w:pPr>
            <w:r>
              <w:rPr>
                <w:rFonts w:ascii="Arial" w:hAnsi="Arial" w:cs="Arial"/>
              </w:rPr>
              <w:t>15</w:t>
            </w:r>
          </w:p>
        </w:tc>
        <w:tc>
          <w:tcPr>
            <w:tcW w:w="1134" w:type="dxa"/>
            <w:tcBorders>
              <w:top w:val="single" w:color="000000" w:sz="4" w:space="0"/>
              <w:left w:val="single" w:color="000000" w:sz="4" w:space="0"/>
              <w:bottom w:val="single" w:color="000000" w:sz="4" w:space="0"/>
              <w:right w:val="nil"/>
            </w:tcBorders>
            <w:vAlign w:val="center"/>
          </w:tcPr>
          <w:p w14:paraId="41550386">
            <w:pPr>
              <w:pStyle w:val="498"/>
              <w:jc w:val="center"/>
              <w:rPr>
                <w:rFonts w:ascii="Arial" w:hAnsi="Arial" w:cs="Arial"/>
              </w:rPr>
            </w:pPr>
            <w:r>
              <w:rPr>
                <w:rFonts w:ascii="Arial" w:hAnsi="Arial" w:cs="Arial"/>
                <w:color w:val="000000"/>
              </w:rPr>
              <w:t>300</w:t>
            </w:r>
          </w:p>
        </w:tc>
        <w:tc>
          <w:tcPr>
            <w:tcW w:w="992" w:type="dxa"/>
            <w:tcBorders>
              <w:top w:val="single" w:color="000000" w:sz="4" w:space="0"/>
              <w:left w:val="single" w:color="000000" w:sz="4" w:space="0"/>
              <w:bottom w:val="single" w:color="000000" w:sz="4" w:space="0"/>
              <w:right w:val="nil"/>
            </w:tcBorders>
            <w:vAlign w:val="center"/>
          </w:tcPr>
          <w:p w14:paraId="75750152">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4C0983C">
            <w:pPr>
              <w:pStyle w:val="498"/>
              <w:jc w:val="both"/>
              <w:rPr>
                <w:rFonts w:ascii="Arial" w:hAnsi="Arial" w:cs="Arial"/>
              </w:rPr>
            </w:pPr>
            <w:r>
              <w:rPr>
                <w:rFonts w:ascii="Arial" w:hAnsi="Arial" w:cs="Arial"/>
              </w:rPr>
              <w:t>SUXAMETÔNIO 100MG (Cloreto), pó para solução injetável.</w:t>
            </w:r>
          </w:p>
        </w:tc>
      </w:tr>
      <w:tr w14:paraId="4E1C5E6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DB97396">
            <w:pPr>
              <w:jc w:val="center"/>
              <w:rPr>
                <w:rFonts w:ascii="Arial" w:hAnsi="Arial" w:cs="Arial"/>
              </w:rPr>
            </w:pPr>
            <w:r>
              <w:rPr>
                <w:rFonts w:ascii="Arial" w:hAnsi="Arial" w:cs="Arial"/>
              </w:rPr>
              <w:t>16</w:t>
            </w:r>
          </w:p>
        </w:tc>
        <w:tc>
          <w:tcPr>
            <w:tcW w:w="1134" w:type="dxa"/>
            <w:tcBorders>
              <w:top w:val="single" w:color="000000" w:sz="4" w:space="0"/>
              <w:left w:val="single" w:color="000000" w:sz="4" w:space="0"/>
              <w:bottom w:val="single" w:color="000000" w:sz="4" w:space="0"/>
              <w:right w:val="nil"/>
            </w:tcBorders>
            <w:vAlign w:val="center"/>
          </w:tcPr>
          <w:p w14:paraId="6E940A65">
            <w:pPr>
              <w:pStyle w:val="498"/>
              <w:jc w:val="center"/>
              <w:rPr>
                <w:rFonts w:ascii="Arial" w:hAnsi="Arial" w:cs="Arial"/>
              </w:rPr>
            </w:pPr>
            <w:r>
              <w:rPr>
                <w:rFonts w:ascii="Arial" w:hAnsi="Arial" w:cs="Arial"/>
                <w:color w:val="000000"/>
              </w:rPr>
              <w:t>1.300</w:t>
            </w:r>
          </w:p>
        </w:tc>
        <w:tc>
          <w:tcPr>
            <w:tcW w:w="992" w:type="dxa"/>
            <w:tcBorders>
              <w:top w:val="single" w:color="000000" w:sz="4" w:space="0"/>
              <w:left w:val="single" w:color="000000" w:sz="4" w:space="0"/>
              <w:bottom w:val="single" w:color="000000" w:sz="4" w:space="0"/>
              <w:right w:val="nil"/>
            </w:tcBorders>
            <w:vAlign w:val="center"/>
          </w:tcPr>
          <w:p w14:paraId="405FBAC7">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38D4853">
            <w:pPr>
              <w:pStyle w:val="498"/>
              <w:jc w:val="both"/>
              <w:rPr>
                <w:rFonts w:ascii="Arial" w:hAnsi="Arial" w:cs="Arial"/>
              </w:rPr>
            </w:pPr>
            <w:r>
              <w:rPr>
                <w:rFonts w:ascii="Arial" w:hAnsi="Arial" w:cs="Arial"/>
              </w:rPr>
              <w:t>ROCURONIO 10MG/ML, ampola de 5ml.</w:t>
            </w:r>
          </w:p>
        </w:tc>
      </w:tr>
    </w:tbl>
    <w:p w14:paraId="315FB0B3">
      <w:pPr>
        <w:tabs>
          <w:tab w:val="left" w:pos="284"/>
        </w:tabs>
        <w:jc w:val="center"/>
        <w:rPr>
          <w:rFonts w:ascii="Arial" w:hAnsi="Arial" w:eastAsia="Arial" w:cs="Arial"/>
          <w:b/>
          <w:bCs/>
        </w:rPr>
      </w:pPr>
    </w:p>
    <w:p w14:paraId="3F0A9DD7">
      <w:pPr>
        <w:tabs>
          <w:tab w:val="left" w:pos="284"/>
        </w:tabs>
        <w:jc w:val="center"/>
        <w:rPr>
          <w:rFonts w:ascii="Arial" w:hAnsi="Arial" w:eastAsia="Arial" w:cs="Arial"/>
        </w:rPr>
      </w:pPr>
      <w:r>
        <w:rPr>
          <w:rFonts w:ascii="Arial" w:hAnsi="Arial" w:eastAsia="Arial" w:cs="Arial"/>
          <w:b/>
          <w:bCs/>
        </w:rPr>
        <w:t>LOTE 03</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2F779C50">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155620A4">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242EFDC2">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39C9CE93">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0E06A1BE">
            <w:pPr>
              <w:pStyle w:val="498"/>
              <w:jc w:val="center"/>
              <w:rPr>
                <w:rFonts w:ascii="Arial" w:hAnsi="Arial" w:cs="Arial"/>
                <w:kern w:val="2"/>
              </w:rPr>
            </w:pPr>
            <w:r>
              <w:rPr>
                <w:rFonts w:ascii="Arial" w:hAnsi="Arial" w:cs="Arial"/>
                <w:b/>
              </w:rPr>
              <w:t>Descritivo</w:t>
            </w:r>
          </w:p>
        </w:tc>
      </w:tr>
      <w:tr w14:paraId="1E4FE0F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AB47BF0">
            <w:pPr>
              <w:jc w:val="center"/>
              <w:rPr>
                <w:rFonts w:ascii="Arial" w:hAnsi="Arial" w:cs="Arial"/>
              </w:rPr>
            </w:pPr>
            <w:r>
              <w:rPr>
                <w:rFonts w:ascii="Arial" w:hAnsi="Arial" w:cs="Arial"/>
              </w:rPr>
              <w:t>17</w:t>
            </w:r>
          </w:p>
        </w:tc>
        <w:tc>
          <w:tcPr>
            <w:tcW w:w="1134" w:type="dxa"/>
            <w:tcBorders>
              <w:top w:val="single" w:color="000000" w:sz="4" w:space="0"/>
              <w:left w:val="single" w:color="000000" w:sz="4" w:space="0"/>
              <w:bottom w:val="single" w:color="000000" w:sz="4" w:space="0"/>
              <w:right w:val="nil"/>
            </w:tcBorders>
            <w:vAlign w:val="center"/>
          </w:tcPr>
          <w:p w14:paraId="1903559F">
            <w:pPr>
              <w:pStyle w:val="498"/>
              <w:jc w:val="center"/>
              <w:rPr>
                <w:rFonts w:ascii="Arial" w:hAnsi="Arial" w:cs="Arial"/>
              </w:rPr>
            </w:pPr>
            <w:r>
              <w:rPr>
                <w:rFonts w:ascii="Arial" w:hAnsi="Arial" w:cs="Arial"/>
                <w:color w:val="000000"/>
              </w:rPr>
              <w:t>800.000</w:t>
            </w:r>
          </w:p>
        </w:tc>
        <w:tc>
          <w:tcPr>
            <w:tcW w:w="992" w:type="dxa"/>
            <w:tcBorders>
              <w:top w:val="single" w:color="000000" w:sz="4" w:space="0"/>
              <w:left w:val="single" w:color="000000" w:sz="4" w:space="0"/>
              <w:bottom w:val="single" w:color="000000" w:sz="4" w:space="0"/>
              <w:right w:val="nil"/>
            </w:tcBorders>
            <w:vAlign w:val="center"/>
          </w:tcPr>
          <w:p w14:paraId="2FF8676A">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7A41F41">
            <w:pPr>
              <w:pStyle w:val="498"/>
              <w:jc w:val="both"/>
              <w:rPr>
                <w:rFonts w:ascii="Arial" w:hAnsi="Arial" w:cs="Arial"/>
              </w:rPr>
            </w:pPr>
            <w:r>
              <w:rPr>
                <w:rFonts w:ascii="Arial" w:hAnsi="Arial" w:cs="Arial"/>
              </w:rPr>
              <w:t>DIAZEPAN 10MG, comprimido sulcado</w:t>
            </w:r>
          </w:p>
        </w:tc>
      </w:tr>
      <w:tr w14:paraId="1B4F1F6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9767A8F">
            <w:pPr>
              <w:jc w:val="center"/>
              <w:rPr>
                <w:rFonts w:ascii="Arial" w:hAnsi="Arial" w:cs="Arial"/>
              </w:rPr>
            </w:pPr>
            <w:r>
              <w:rPr>
                <w:rFonts w:ascii="Arial" w:hAnsi="Arial" w:cs="Arial"/>
              </w:rPr>
              <w:t>18</w:t>
            </w:r>
          </w:p>
        </w:tc>
        <w:tc>
          <w:tcPr>
            <w:tcW w:w="1134" w:type="dxa"/>
            <w:tcBorders>
              <w:top w:val="single" w:color="000000" w:sz="4" w:space="0"/>
              <w:left w:val="single" w:color="000000" w:sz="4" w:space="0"/>
              <w:bottom w:val="single" w:color="000000" w:sz="4" w:space="0"/>
              <w:right w:val="nil"/>
            </w:tcBorders>
            <w:vAlign w:val="center"/>
          </w:tcPr>
          <w:p w14:paraId="5148B270">
            <w:pPr>
              <w:pStyle w:val="498"/>
              <w:jc w:val="center"/>
              <w:rPr>
                <w:rFonts w:ascii="Arial" w:hAnsi="Arial" w:cs="Arial"/>
              </w:rPr>
            </w:pPr>
            <w:r>
              <w:rPr>
                <w:rFonts w:ascii="Arial" w:hAnsi="Arial" w:cs="Arial"/>
                <w:color w:val="000000"/>
              </w:rPr>
              <w:t>850.000</w:t>
            </w:r>
          </w:p>
        </w:tc>
        <w:tc>
          <w:tcPr>
            <w:tcW w:w="992" w:type="dxa"/>
            <w:tcBorders>
              <w:top w:val="single" w:color="000000" w:sz="4" w:space="0"/>
              <w:left w:val="single" w:color="000000" w:sz="4" w:space="0"/>
              <w:bottom w:val="single" w:color="000000" w:sz="4" w:space="0"/>
              <w:right w:val="nil"/>
            </w:tcBorders>
            <w:vAlign w:val="center"/>
          </w:tcPr>
          <w:p w14:paraId="6CF26181">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9938481">
            <w:pPr>
              <w:pStyle w:val="498"/>
              <w:jc w:val="both"/>
              <w:rPr>
                <w:rFonts w:ascii="Arial" w:hAnsi="Arial" w:cs="Arial"/>
              </w:rPr>
            </w:pPr>
            <w:r>
              <w:rPr>
                <w:rFonts w:ascii="Arial" w:hAnsi="Arial" w:cs="Arial"/>
              </w:rPr>
              <w:t>BROMAZEPAM 3 MG, comprimido sulcado.</w:t>
            </w:r>
          </w:p>
        </w:tc>
      </w:tr>
      <w:tr w14:paraId="1BDFC5C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574AAC1">
            <w:pPr>
              <w:jc w:val="center"/>
              <w:rPr>
                <w:rFonts w:ascii="Arial" w:hAnsi="Arial" w:cs="Arial"/>
              </w:rPr>
            </w:pPr>
            <w:r>
              <w:rPr>
                <w:rFonts w:ascii="Arial" w:hAnsi="Arial" w:cs="Arial"/>
              </w:rPr>
              <w:t>19</w:t>
            </w:r>
          </w:p>
        </w:tc>
        <w:tc>
          <w:tcPr>
            <w:tcW w:w="1134" w:type="dxa"/>
            <w:tcBorders>
              <w:top w:val="single" w:color="000000" w:sz="4" w:space="0"/>
              <w:left w:val="single" w:color="000000" w:sz="4" w:space="0"/>
              <w:bottom w:val="single" w:color="000000" w:sz="4" w:space="0"/>
              <w:right w:val="nil"/>
            </w:tcBorders>
            <w:vAlign w:val="center"/>
          </w:tcPr>
          <w:p w14:paraId="27C77D04">
            <w:pPr>
              <w:pStyle w:val="498"/>
              <w:jc w:val="center"/>
              <w:rPr>
                <w:rFonts w:ascii="Arial" w:hAnsi="Arial" w:cs="Arial"/>
              </w:rPr>
            </w:pPr>
            <w:r>
              <w:rPr>
                <w:rFonts w:ascii="Arial" w:hAnsi="Arial" w:cs="Arial"/>
                <w:color w:val="000000"/>
              </w:rPr>
              <w:t>3.000</w:t>
            </w:r>
          </w:p>
        </w:tc>
        <w:tc>
          <w:tcPr>
            <w:tcW w:w="992" w:type="dxa"/>
            <w:tcBorders>
              <w:top w:val="single" w:color="000000" w:sz="4" w:space="0"/>
              <w:left w:val="single" w:color="000000" w:sz="4" w:space="0"/>
              <w:bottom w:val="single" w:color="000000" w:sz="4" w:space="0"/>
              <w:right w:val="nil"/>
            </w:tcBorders>
            <w:vAlign w:val="center"/>
          </w:tcPr>
          <w:p w14:paraId="2B13C032">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FC10B6B">
            <w:pPr>
              <w:pStyle w:val="498"/>
              <w:jc w:val="both"/>
              <w:rPr>
                <w:rFonts w:ascii="Arial" w:hAnsi="Arial" w:cs="Arial"/>
              </w:rPr>
            </w:pPr>
            <w:r>
              <w:rPr>
                <w:rFonts w:ascii="Arial" w:hAnsi="Arial" w:cs="Arial"/>
              </w:rPr>
              <w:t>DIAZEPAM 5MG/ML, solução injetável, ampola com 2ml.</w:t>
            </w:r>
          </w:p>
        </w:tc>
      </w:tr>
      <w:tr w14:paraId="3816166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2B2A506">
            <w:pPr>
              <w:jc w:val="center"/>
              <w:rPr>
                <w:rFonts w:ascii="Arial" w:hAnsi="Arial" w:cs="Arial"/>
              </w:rPr>
            </w:pPr>
            <w:r>
              <w:rPr>
                <w:rFonts w:ascii="Arial" w:hAnsi="Arial" w:cs="Arial"/>
              </w:rPr>
              <w:t>20</w:t>
            </w:r>
          </w:p>
        </w:tc>
        <w:tc>
          <w:tcPr>
            <w:tcW w:w="1134" w:type="dxa"/>
            <w:tcBorders>
              <w:top w:val="single" w:color="000000" w:sz="4" w:space="0"/>
              <w:left w:val="single" w:color="000000" w:sz="4" w:space="0"/>
              <w:bottom w:val="single" w:color="000000" w:sz="4" w:space="0"/>
              <w:right w:val="nil"/>
            </w:tcBorders>
            <w:vAlign w:val="center"/>
          </w:tcPr>
          <w:p w14:paraId="4A71D98E">
            <w:pPr>
              <w:pStyle w:val="498"/>
              <w:jc w:val="center"/>
              <w:rPr>
                <w:rFonts w:ascii="Arial" w:hAnsi="Arial" w:cs="Arial"/>
              </w:rPr>
            </w:pPr>
            <w:r>
              <w:rPr>
                <w:rFonts w:ascii="Arial" w:hAnsi="Arial" w:cs="Arial"/>
                <w:color w:val="000000"/>
              </w:rPr>
              <w:t>70.000</w:t>
            </w:r>
          </w:p>
        </w:tc>
        <w:tc>
          <w:tcPr>
            <w:tcW w:w="992" w:type="dxa"/>
            <w:tcBorders>
              <w:top w:val="single" w:color="000000" w:sz="4" w:space="0"/>
              <w:left w:val="single" w:color="000000" w:sz="4" w:space="0"/>
              <w:bottom w:val="single" w:color="000000" w:sz="4" w:space="0"/>
              <w:right w:val="nil"/>
            </w:tcBorders>
            <w:vAlign w:val="center"/>
          </w:tcPr>
          <w:p w14:paraId="0CB3F887">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F5201A5">
            <w:pPr>
              <w:pStyle w:val="498"/>
              <w:jc w:val="both"/>
              <w:rPr>
                <w:rFonts w:ascii="Arial" w:hAnsi="Arial" w:cs="Arial"/>
              </w:rPr>
            </w:pPr>
            <w:r>
              <w:rPr>
                <w:rFonts w:ascii="Arial" w:hAnsi="Arial" w:cs="Arial"/>
              </w:rPr>
              <w:t>CLONAZEPAM 2,5MG/ML, solução oral, frasco com 20ml.</w:t>
            </w:r>
          </w:p>
        </w:tc>
      </w:tr>
      <w:tr w14:paraId="5596C89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265F97B">
            <w:pPr>
              <w:jc w:val="center"/>
              <w:rPr>
                <w:rFonts w:ascii="Arial" w:hAnsi="Arial" w:cs="Arial"/>
              </w:rPr>
            </w:pPr>
            <w:r>
              <w:rPr>
                <w:rFonts w:ascii="Arial" w:hAnsi="Arial" w:cs="Arial"/>
              </w:rPr>
              <w:t>21</w:t>
            </w:r>
          </w:p>
        </w:tc>
        <w:tc>
          <w:tcPr>
            <w:tcW w:w="1134" w:type="dxa"/>
            <w:tcBorders>
              <w:top w:val="single" w:color="000000" w:sz="4" w:space="0"/>
              <w:left w:val="single" w:color="000000" w:sz="4" w:space="0"/>
              <w:bottom w:val="single" w:color="000000" w:sz="4" w:space="0"/>
              <w:right w:val="nil"/>
            </w:tcBorders>
            <w:vAlign w:val="center"/>
          </w:tcPr>
          <w:p w14:paraId="5D20C6E3">
            <w:pPr>
              <w:pStyle w:val="498"/>
              <w:jc w:val="center"/>
              <w:rPr>
                <w:rFonts w:ascii="Arial" w:hAnsi="Arial" w:cs="Arial"/>
              </w:rPr>
            </w:pPr>
            <w:r>
              <w:rPr>
                <w:rFonts w:ascii="Arial" w:hAnsi="Arial" w:cs="Arial"/>
                <w:color w:val="000000"/>
              </w:rPr>
              <w:t>2.200.000</w:t>
            </w:r>
          </w:p>
        </w:tc>
        <w:tc>
          <w:tcPr>
            <w:tcW w:w="992" w:type="dxa"/>
            <w:tcBorders>
              <w:top w:val="single" w:color="000000" w:sz="4" w:space="0"/>
              <w:left w:val="single" w:color="000000" w:sz="4" w:space="0"/>
              <w:bottom w:val="single" w:color="000000" w:sz="4" w:space="0"/>
              <w:right w:val="nil"/>
            </w:tcBorders>
            <w:vAlign w:val="center"/>
          </w:tcPr>
          <w:p w14:paraId="4D7ADF2F">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DD0FD6A">
            <w:pPr>
              <w:pStyle w:val="498"/>
              <w:jc w:val="both"/>
              <w:rPr>
                <w:rFonts w:ascii="Arial" w:hAnsi="Arial" w:cs="Arial"/>
              </w:rPr>
            </w:pPr>
            <w:r>
              <w:rPr>
                <w:rFonts w:ascii="Arial" w:hAnsi="Arial" w:cs="Arial"/>
              </w:rPr>
              <w:t>CLONAZEPAM 2MG, comprimido sulcado</w:t>
            </w:r>
          </w:p>
        </w:tc>
      </w:tr>
      <w:tr w14:paraId="291E11C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4991C4C">
            <w:pPr>
              <w:jc w:val="center"/>
              <w:rPr>
                <w:rFonts w:ascii="Arial" w:hAnsi="Arial" w:cs="Arial"/>
              </w:rPr>
            </w:pPr>
            <w:r>
              <w:rPr>
                <w:rFonts w:ascii="Arial" w:hAnsi="Arial" w:cs="Arial"/>
              </w:rPr>
              <w:t>22</w:t>
            </w:r>
          </w:p>
        </w:tc>
        <w:tc>
          <w:tcPr>
            <w:tcW w:w="1134" w:type="dxa"/>
            <w:tcBorders>
              <w:top w:val="single" w:color="000000" w:sz="4" w:space="0"/>
              <w:left w:val="single" w:color="000000" w:sz="4" w:space="0"/>
              <w:bottom w:val="single" w:color="000000" w:sz="4" w:space="0"/>
              <w:right w:val="nil"/>
            </w:tcBorders>
            <w:vAlign w:val="center"/>
          </w:tcPr>
          <w:p w14:paraId="50DF5D3C">
            <w:pPr>
              <w:pStyle w:val="498"/>
              <w:jc w:val="center"/>
              <w:rPr>
                <w:rFonts w:ascii="Arial" w:hAnsi="Arial" w:cs="Arial"/>
              </w:rPr>
            </w:pPr>
            <w:r>
              <w:rPr>
                <w:rFonts w:ascii="Arial" w:hAnsi="Arial" w:cs="Arial"/>
                <w:color w:val="000000"/>
              </w:rPr>
              <w:t>1.000</w:t>
            </w:r>
          </w:p>
        </w:tc>
        <w:tc>
          <w:tcPr>
            <w:tcW w:w="992" w:type="dxa"/>
            <w:tcBorders>
              <w:top w:val="single" w:color="000000" w:sz="4" w:space="0"/>
              <w:left w:val="single" w:color="000000" w:sz="4" w:space="0"/>
              <w:bottom w:val="single" w:color="000000" w:sz="4" w:space="0"/>
              <w:right w:val="nil"/>
            </w:tcBorders>
            <w:vAlign w:val="center"/>
          </w:tcPr>
          <w:p w14:paraId="2408A78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B0FD2FC">
            <w:pPr>
              <w:pStyle w:val="498"/>
              <w:jc w:val="both"/>
              <w:rPr>
                <w:rFonts w:ascii="Arial" w:hAnsi="Arial" w:cs="Arial"/>
              </w:rPr>
            </w:pPr>
            <w:r>
              <w:rPr>
                <w:rFonts w:ascii="Arial" w:hAnsi="Arial" w:cs="Arial"/>
              </w:rPr>
              <w:t>MIDAZOLAM 5MG/ML, solução injetável, ampola com 10ml.</w:t>
            </w:r>
          </w:p>
        </w:tc>
      </w:tr>
      <w:tr w14:paraId="66B3E03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19D8984">
            <w:pPr>
              <w:jc w:val="center"/>
              <w:rPr>
                <w:rFonts w:ascii="Arial" w:hAnsi="Arial" w:cs="Arial"/>
              </w:rPr>
            </w:pPr>
            <w:r>
              <w:rPr>
                <w:rFonts w:ascii="Arial" w:hAnsi="Arial" w:cs="Arial"/>
              </w:rPr>
              <w:t>23</w:t>
            </w:r>
          </w:p>
        </w:tc>
        <w:tc>
          <w:tcPr>
            <w:tcW w:w="1134" w:type="dxa"/>
            <w:tcBorders>
              <w:top w:val="single" w:color="000000" w:sz="4" w:space="0"/>
              <w:left w:val="single" w:color="000000" w:sz="4" w:space="0"/>
              <w:bottom w:val="single" w:color="000000" w:sz="4" w:space="0"/>
              <w:right w:val="nil"/>
            </w:tcBorders>
            <w:vAlign w:val="center"/>
          </w:tcPr>
          <w:p w14:paraId="13B14E98">
            <w:pPr>
              <w:pStyle w:val="498"/>
              <w:jc w:val="center"/>
              <w:rPr>
                <w:rFonts w:ascii="Arial" w:hAnsi="Arial" w:cs="Arial"/>
              </w:rPr>
            </w:pPr>
            <w:r>
              <w:rPr>
                <w:rFonts w:ascii="Arial" w:hAnsi="Arial" w:cs="Arial"/>
                <w:color w:val="000000"/>
              </w:rPr>
              <w:t>1.100</w:t>
            </w:r>
          </w:p>
        </w:tc>
        <w:tc>
          <w:tcPr>
            <w:tcW w:w="992" w:type="dxa"/>
            <w:tcBorders>
              <w:top w:val="single" w:color="000000" w:sz="4" w:space="0"/>
              <w:left w:val="single" w:color="000000" w:sz="4" w:space="0"/>
              <w:bottom w:val="single" w:color="000000" w:sz="4" w:space="0"/>
              <w:right w:val="nil"/>
            </w:tcBorders>
            <w:vAlign w:val="center"/>
          </w:tcPr>
          <w:p w14:paraId="1420D532">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A9F9214">
            <w:pPr>
              <w:pStyle w:val="498"/>
              <w:jc w:val="both"/>
              <w:rPr>
                <w:rFonts w:ascii="Arial" w:hAnsi="Arial" w:cs="Arial"/>
              </w:rPr>
            </w:pPr>
            <w:r>
              <w:rPr>
                <w:rFonts w:ascii="Arial" w:hAnsi="Arial" w:cs="Arial"/>
              </w:rPr>
              <w:t>MIDAZOLAM 5MG/ML, solução injetável, ampola com 3ml.</w:t>
            </w:r>
          </w:p>
        </w:tc>
      </w:tr>
      <w:tr w14:paraId="63F664C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DADA980">
            <w:pPr>
              <w:jc w:val="center"/>
              <w:rPr>
                <w:rFonts w:ascii="Arial" w:hAnsi="Arial" w:cs="Arial"/>
              </w:rPr>
            </w:pPr>
            <w:r>
              <w:rPr>
                <w:rFonts w:ascii="Arial" w:hAnsi="Arial" w:cs="Arial"/>
              </w:rPr>
              <w:t>24</w:t>
            </w:r>
          </w:p>
        </w:tc>
        <w:tc>
          <w:tcPr>
            <w:tcW w:w="1134" w:type="dxa"/>
            <w:tcBorders>
              <w:top w:val="single" w:color="000000" w:sz="4" w:space="0"/>
              <w:left w:val="single" w:color="000000" w:sz="4" w:space="0"/>
              <w:bottom w:val="single" w:color="000000" w:sz="4" w:space="0"/>
              <w:right w:val="nil"/>
            </w:tcBorders>
            <w:vAlign w:val="center"/>
          </w:tcPr>
          <w:p w14:paraId="2A4C4F38">
            <w:pPr>
              <w:pStyle w:val="498"/>
              <w:jc w:val="center"/>
              <w:rPr>
                <w:rFonts w:ascii="Arial" w:hAnsi="Arial" w:cs="Arial"/>
              </w:rPr>
            </w:pPr>
            <w:r>
              <w:rPr>
                <w:rFonts w:ascii="Arial" w:hAnsi="Arial" w:cs="Arial"/>
                <w:color w:val="000000"/>
              </w:rPr>
              <w:t>225.000</w:t>
            </w:r>
          </w:p>
        </w:tc>
        <w:tc>
          <w:tcPr>
            <w:tcW w:w="992" w:type="dxa"/>
            <w:tcBorders>
              <w:top w:val="single" w:color="000000" w:sz="4" w:space="0"/>
              <w:left w:val="single" w:color="000000" w:sz="4" w:space="0"/>
              <w:bottom w:val="single" w:color="000000" w:sz="4" w:space="0"/>
              <w:right w:val="nil"/>
            </w:tcBorders>
            <w:vAlign w:val="center"/>
          </w:tcPr>
          <w:p w14:paraId="4C87E844">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4E65924">
            <w:pPr>
              <w:pStyle w:val="498"/>
              <w:jc w:val="both"/>
              <w:rPr>
                <w:rFonts w:ascii="Arial" w:hAnsi="Arial" w:cs="Arial"/>
              </w:rPr>
            </w:pPr>
            <w:r>
              <w:rPr>
                <w:rFonts w:ascii="Arial" w:hAnsi="Arial" w:cs="Arial"/>
              </w:rPr>
              <w:t>NITRAZEPAM 5 MG, comprimido.</w:t>
            </w:r>
          </w:p>
        </w:tc>
      </w:tr>
      <w:tr w14:paraId="4EBB156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E856163">
            <w:pPr>
              <w:jc w:val="center"/>
              <w:rPr>
                <w:rFonts w:ascii="Arial" w:hAnsi="Arial" w:cs="Arial"/>
              </w:rPr>
            </w:pPr>
            <w:r>
              <w:rPr>
                <w:rFonts w:ascii="Arial" w:hAnsi="Arial" w:cs="Arial"/>
              </w:rPr>
              <w:t>25</w:t>
            </w:r>
          </w:p>
        </w:tc>
        <w:tc>
          <w:tcPr>
            <w:tcW w:w="1134" w:type="dxa"/>
            <w:tcBorders>
              <w:top w:val="single" w:color="000000" w:sz="4" w:space="0"/>
              <w:left w:val="single" w:color="000000" w:sz="4" w:space="0"/>
              <w:bottom w:val="single" w:color="000000" w:sz="4" w:space="0"/>
              <w:right w:val="nil"/>
            </w:tcBorders>
            <w:vAlign w:val="center"/>
          </w:tcPr>
          <w:p w14:paraId="5DF60228">
            <w:pPr>
              <w:pStyle w:val="498"/>
              <w:jc w:val="center"/>
              <w:rPr>
                <w:rFonts w:ascii="Arial" w:hAnsi="Arial" w:cs="Arial"/>
              </w:rPr>
            </w:pPr>
            <w:r>
              <w:rPr>
                <w:rFonts w:ascii="Arial" w:hAnsi="Arial" w:cs="Arial"/>
                <w:color w:val="000000"/>
              </w:rPr>
              <w:t>150</w:t>
            </w:r>
          </w:p>
        </w:tc>
        <w:tc>
          <w:tcPr>
            <w:tcW w:w="992" w:type="dxa"/>
            <w:tcBorders>
              <w:top w:val="single" w:color="000000" w:sz="4" w:space="0"/>
              <w:left w:val="single" w:color="000000" w:sz="4" w:space="0"/>
              <w:bottom w:val="single" w:color="000000" w:sz="4" w:space="0"/>
              <w:right w:val="nil"/>
            </w:tcBorders>
            <w:vAlign w:val="center"/>
          </w:tcPr>
          <w:p w14:paraId="41BDA7A6">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3D57375">
            <w:pPr>
              <w:pStyle w:val="498"/>
              <w:jc w:val="both"/>
              <w:rPr>
                <w:rFonts w:ascii="Arial" w:hAnsi="Arial" w:cs="Arial"/>
              </w:rPr>
            </w:pPr>
            <w:r>
              <w:rPr>
                <w:rFonts w:ascii="Arial" w:hAnsi="Arial" w:cs="Arial"/>
              </w:rPr>
              <w:t>FLUMAZENIL 0,1MG/ML, solução injetável, ampola com 5ml.</w:t>
            </w:r>
          </w:p>
        </w:tc>
      </w:tr>
    </w:tbl>
    <w:p w14:paraId="7A31490A">
      <w:pPr>
        <w:tabs>
          <w:tab w:val="left" w:pos="284"/>
        </w:tabs>
        <w:jc w:val="center"/>
        <w:rPr>
          <w:rFonts w:ascii="Arial" w:hAnsi="Arial" w:eastAsia="Arial" w:cs="Arial"/>
          <w:b/>
          <w:bCs/>
        </w:rPr>
      </w:pPr>
    </w:p>
    <w:p w14:paraId="4FCBF40D">
      <w:pPr>
        <w:tabs>
          <w:tab w:val="left" w:pos="284"/>
        </w:tabs>
        <w:jc w:val="center"/>
        <w:rPr>
          <w:rFonts w:ascii="Arial" w:hAnsi="Arial" w:eastAsia="Arial" w:cs="Arial"/>
        </w:rPr>
      </w:pPr>
      <w:r>
        <w:rPr>
          <w:rFonts w:ascii="Arial" w:hAnsi="Arial" w:eastAsia="Arial" w:cs="Arial"/>
          <w:b/>
          <w:bCs/>
        </w:rPr>
        <w:t>LOTE 04</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5D63E372">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5E5E7475">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68A68F42">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58D2C040">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282638F5">
            <w:pPr>
              <w:pStyle w:val="498"/>
              <w:jc w:val="center"/>
              <w:rPr>
                <w:rFonts w:ascii="Arial" w:hAnsi="Arial" w:cs="Arial"/>
                <w:kern w:val="2"/>
              </w:rPr>
            </w:pPr>
            <w:r>
              <w:rPr>
                <w:rFonts w:ascii="Arial" w:hAnsi="Arial" w:cs="Arial"/>
                <w:b/>
              </w:rPr>
              <w:t>Descritivo</w:t>
            </w:r>
          </w:p>
        </w:tc>
      </w:tr>
      <w:tr w14:paraId="6FE653B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C198173">
            <w:pPr>
              <w:jc w:val="center"/>
              <w:rPr>
                <w:rFonts w:ascii="Arial" w:hAnsi="Arial" w:cs="Arial"/>
              </w:rPr>
            </w:pPr>
            <w:r>
              <w:rPr>
                <w:rFonts w:ascii="Arial" w:hAnsi="Arial" w:cs="Arial"/>
              </w:rPr>
              <w:t>26</w:t>
            </w:r>
          </w:p>
        </w:tc>
        <w:tc>
          <w:tcPr>
            <w:tcW w:w="1134" w:type="dxa"/>
            <w:tcBorders>
              <w:top w:val="single" w:color="000000" w:sz="4" w:space="0"/>
              <w:left w:val="single" w:color="000000" w:sz="4" w:space="0"/>
              <w:bottom w:val="single" w:color="000000" w:sz="4" w:space="0"/>
              <w:right w:val="nil"/>
            </w:tcBorders>
            <w:vAlign w:val="center"/>
          </w:tcPr>
          <w:p w14:paraId="59880E57">
            <w:pPr>
              <w:pStyle w:val="498"/>
              <w:jc w:val="center"/>
              <w:rPr>
                <w:rFonts w:ascii="Arial" w:hAnsi="Arial" w:cs="Arial"/>
              </w:rPr>
            </w:pPr>
            <w:r>
              <w:rPr>
                <w:rFonts w:ascii="Arial" w:hAnsi="Arial" w:cs="Arial"/>
                <w:color w:val="000000"/>
              </w:rPr>
              <w:t>10.000</w:t>
            </w:r>
          </w:p>
        </w:tc>
        <w:tc>
          <w:tcPr>
            <w:tcW w:w="992" w:type="dxa"/>
            <w:tcBorders>
              <w:top w:val="single" w:color="000000" w:sz="4" w:space="0"/>
              <w:left w:val="single" w:color="000000" w:sz="4" w:space="0"/>
              <w:bottom w:val="single" w:color="000000" w:sz="4" w:space="0"/>
              <w:right w:val="nil"/>
            </w:tcBorders>
            <w:vAlign w:val="center"/>
          </w:tcPr>
          <w:p w14:paraId="539AF938">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B57BC78">
            <w:pPr>
              <w:pStyle w:val="498"/>
              <w:jc w:val="both"/>
              <w:rPr>
                <w:rFonts w:ascii="Arial" w:hAnsi="Arial" w:cs="Arial"/>
              </w:rPr>
            </w:pPr>
            <w:r>
              <w:rPr>
                <w:rFonts w:ascii="Arial" w:hAnsi="Arial" w:cs="Arial"/>
              </w:rPr>
              <w:t>CLOPIDOGREL 75MG, comprimido revestido.</w:t>
            </w:r>
          </w:p>
        </w:tc>
      </w:tr>
      <w:tr w14:paraId="214633D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2263A5E">
            <w:pPr>
              <w:jc w:val="center"/>
              <w:rPr>
                <w:rFonts w:ascii="Arial" w:hAnsi="Arial" w:cs="Arial"/>
              </w:rPr>
            </w:pPr>
            <w:r>
              <w:rPr>
                <w:rFonts w:ascii="Arial" w:hAnsi="Arial" w:cs="Arial"/>
              </w:rPr>
              <w:t>27</w:t>
            </w:r>
          </w:p>
        </w:tc>
        <w:tc>
          <w:tcPr>
            <w:tcW w:w="1134" w:type="dxa"/>
            <w:tcBorders>
              <w:top w:val="single" w:color="000000" w:sz="4" w:space="0"/>
              <w:left w:val="single" w:color="000000" w:sz="4" w:space="0"/>
              <w:bottom w:val="single" w:color="000000" w:sz="4" w:space="0"/>
              <w:right w:val="nil"/>
            </w:tcBorders>
            <w:vAlign w:val="center"/>
          </w:tcPr>
          <w:p w14:paraId="3F9A0C7A">
            <w:pPr>
              <w:pStyle w:val="498"/>
              <w:jc w:val="center"/>
              <w:rPr>
                <w:rFonts w:ascii="Arial" w:hAnsi="Arial" w:cs="Arial"/>
              </w:rPr>
            </w:pPr>
            <w:r>
              <w:rPr>
                <w:rFonts w:ascii="Arial" w:hAnsi="Arial" w:cs="Arial"/>
                <w:color w:val="000000"/>
              </w:rPr>
              <w:t>3.500.000</w:t>
            </w:r>
          </w:p>
        </w:tc>
        <w:tc>
          <w:tcPr>
            <w:tcW w:w="992" w:type="dxa"/>
            <w:tcBorders>
              <w:top w:val="single" w:color="000000" w:sz="4" w:space="0"/>
              <w:left w:val="single" w:color="000000" w:sz="4" w:space="0"/>
              <w:bottom w:val="single" w:color="000000" w:sz="4" w:space="0"/>
              <w:right w:val="nil"/>
            </w:tcBorders>
            <w:vAlign w:val="center"/>
          </w:tcPr>
          <w:p w14:paraId="13DD868E">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47FAE15">
            <w:pPr>
              <w:pStyle w:val="498"/>
              <w:jc w:val="both"/>
              <w:rPr>
                <w:rFonts w:ascii="Arial" w:hAnsi="Arial" w:cs="Arial"/>
              </w:rPr>
            </w:pPr>
            <w:r>
              <w:rPr>
                <w:rFonts w:ascii="Arial" w:hAnsi="Arial" w:cs="Arial"/>
              </w:rPr>
              <w:t>ACIDO ACETILSALICILICO 100 MG, comprimido.</w:t>
            </w:r>
          </w:p>
        </w:tc>
      </w:tr>
      <w:tr w14:paraId="5165D52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D3ED11D">
            <w:pPr>
              <w:jc w:val="center"/>
              <w:rPr>
                <w:rFonts w:ascii="Arial" w:hAnsi="Arial" w:cs="Arial"/>
              </w:rPr>
            </w:pPr>
            <w:r>
              <w:rPr>
                <w:rFonts w:ascii="Arial" w:hAnsi="Arial" w:cs="Arial"/>
              </w:rPr>
              <w:t>28</w:t>
            </w:r>
          </w:p>
        </w:tc>
        <w:tc>
          <w:tcPr>
            <w:tcW w:w="1134" w:type="dxa"/>
            <w:tcBorders>
              <w:top w:val="single" w:color="000000" w:sz="4" w:space="0"/>
              <w:left w:val="single" w:color="000000" w:sz="4" w:space="0"/>
              <w:bottom w:val="single" w:color="000000" w:sz="4" w:space="0"/>
              <w:right w:val="nil"/>
            </w:tcBorders>
            <w:vAlign w:val="center"/>
          </w:tcPr>
          <w:p w14:paraId="0DE90680">
            <w:pPr>
              <w:pStyle w:val="498"/>
              <w:jc w:val="center"/>
              <w:rPr>
                <w:rFonts w:ascii="Arial" w:hAnsi="Arial" w:cs="Arial"/>
              </w:rPr>
            </w:pPr>
            <w:r>
              <w:rPr>
                <w:rFonts w:ascii="Arial" w:hAnsi="Arial" w:cs="Arial"/>
                <w:color w:val="000000"/>
              </w:rPr>
              <w:t>1.500</w:t>
            </w:r>
          </w:p>
        </w:tc>
        <w:tc>
          <w:tcPr>
            <w:tcW w:w="992" w:type="dxa"/>
            <w:tcBorders>
              <w:top w:val="single" w:color="000000" w:sz="4" w:space="0"/>
              <w:left w:val="single" w:color="000000" w:sz="4" w:space="0"/>
              <w:bottom w:val="single" w:color="000000" w:sz="4" w:space="0"/>
              <w:right w:val="nil"/>
            </w:tcBorders>
            <w:vAlign w:val="center"/>
          </w:tcPr>
          <w:p w14:paraId="3FAB227C">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356BB8D">
            <w:pPr>
              <w:pStyle w:val="498"/>
              <w:jc w:val="both"/>
              <w:rPr>
                <w:rFonts w:ascii="Arial" w:hAnsi="Arial" w:cs="Arial"/>
              </w:rPr>
            </w:pPr>
            <w:r>
              <w:rPr>
                <w:rFonts w:ascii="Arial" w:hAnsi="Arial" w:cs="Arial"/>
              </w:rPr>
              <w:t>HEPARINA 5.000U/I, uso subcutâneo, ampola com 0,25ml.</w:t>
            </w:r>
          </w:p>
        </w:tc>
      </w:tr>
      <w:tr w14:paraId="50067AE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AAF3D91">
            <w:pPr>
              <w:jc w:val="center"/>
              <w:rPr>
                <w:rFonts w:ascii="Arial" w:hAnsi="Arial" w:cs="Arial"/>
              </w:rPr>
            </w:pPr>
            <w:r>
              <w:rPr>
                <w:rFonts w:ascii="Arial" w:hAnsi="Arial" w:cs="Arial"/>
              </w:rPr>
              <w:t>29</w:t>
            </w:r>
          </w:p>
        </w:tc>
        <w:tc>
          <w:tcPr>
            <w:tcW w:w="1134" w:type="dxa"/>
            <w:tcBorders>
              <w:top w:val="single" w:color="000000" w:sz="4" w:space="0"/>
              <w:left w:val="single" w:color="000000" w:sz="4" w:space="0"/>
              <w:bottom w:val="single" w:color="000000" w:sz="4" w:space="0"/>
              <w:right w:val="nil"/>
            </w:tcBorders>
            <w:vAlign w:val="center"/>
          </w:tcPr>
          <w:p w14:paraId="3FD9BBF1">
            <w:pPr>
              <w:pStyle w:val="498"/>
              <w:jc w:val="center"/>
              <w:rPr>
                <w:rFonts w:ascii="Arial" w:hAnsi="Arial" w:cs="Arial"/>
              </w:rPr>
            </w:pPr>
            <w:r>
              <w:rPr>
                <w:rFonts w:ascii="Arial" w:hAnsi="Arial" w:cs="Arial"/>
                <w:color w:val="000000"/>
              </w:rPr>
              <w:t>75.000</w:t>
            </w:r>
          </w:p>
        </w:tc>
        <w:tc>
          <w:tcPr>
            <w:tcW w:w="992" w:type="dxa"/>
            <w:tcBorders>
              <w:top w:val="single" w:color="000000" w:sz="4" w:space="0"/>
              <w:left w:val="single" w:color="000000" w:sz="4" w:space="0"/>
              <w:bottom w:val="single" w:color="000000" w:sz="4" w:space="0"/>
              <w:right w:val="nil"/>
            </w:tcBorders>
            <w:vAlign w:val="center"/>
          </w:tcPr>
          <w:p w14:paraId="1F0BE558">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66A1DD0">
            <w:pPr>
              <w:pStyle w:val="498"/>
              <w:jc w:val="both"/>
              <w:rPr>
                <w:rFonts w:ascii="Arial" w:hAnsi="Arial" w:cs="Arial"/>
              </w:rPr>
            </w:pPr>
            <w:r>
              <w:rPr>
                <w:rFonts w:ascii="Arial" w:hAnsi="Arial" w:cs="Arial"/>
              </w:rPr>
              <w:t>VARFARINA SÓDICA 5MG, comprimido.</w:t>
            </w:r>
          </w:p>
        </w:tc>
      </w:tr>
      <w:tr w14:paraId="2D277AB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3A678B7">
            <w:pPr>
              <w:jc w:val="center"/>
              <w:rPr>
                <w:rFonts w:ascii="Arial" w:hAnsi="Arial" w:cs="Arial"/>
              </w:rPr>
            </w:pPr>
            <w:r>
              <w:rPr>
                <w:rFonts w:ascii="Arial" w:hAnsi="Arial" w:cs="Arial"/>
              </w:rPr>
              <w:t>30</w:t>
            </w:r>
          </w:p>
        </w:tc>
        <w:tc>
          <w:tcPr>
            <w:tcW w:w="1134" w:type="dxa"/>
            <w:tcBorders>
              <w:top w:val="single" w:color="000000" w:sz="4" w:space="0"/>
              <w:left w:val="single" w:color="000000" w:sz="4" w:space="0"/>
              <w:bottom w:val="single" w:color="000000" w:sz="4" w:space="0"/>
              <w:right w:val="nil"/>
            </w:tcBorders>
            <w:vAlign w:val="center"/>
          </w:tcPr>
          <w:p w14:paraId="4471DB2C">
            <w:pPr>
              <w:pStyle w:val="498"/>
              <w:jc w:val="center"/>
              <w:rPr>
                <w:rFonts w:ascii="Arial" w:hAnsi="Arial" w:cs="Arial"/>
              </w:rPr>
            </w:pPr>
            <w:r>
              <w:rPr>
                <w:rFonts w:ascii="Arial" w:hAnsi="Arial" w:cs="Arial"/>
                <w:color w:val="000000"/>
              </w:rPr>
              <w:t>6.000</w:t>
            </w:r>
          </w:p>
        </w:tc>
        <w:tc>
          <w:tcPr>
            <w:tcW w:w="992" w:type="dxa"/>
            <w:tcBorders>
              <w:top w:val="single" w:color="000000" w:sz="4" w:space="0"/>
              <w:left w:val="single" w:color="000000" w:sz="4" w:space="0"/>
              <w:bottom w:val="single" w:color="000000" w:sz="4" w:space="0"/>
              <w:right w:val="nil"/>
            </w:tcBorders>
            <w:vAlign w:val="center"/>
          </w:tcPr>
          <w:p w14:paraId="5EF206E4">
            <w:pPr>
              <w:pStyle w:val="498"/>
              <w:jc w:val="center"/>
              <w:rPr>
                <w:rFonts w:ascii="Arial" w:hAnsi="Arial" w:cs="Arial"/>
              </w:rPr>
            </w:pPr>
            <w:r>
              <w:rPr>
                <w:rFonts w:ascii="Arial" w:hAnsi="Arial" w:cs="Arial"/>
              </w:rPr>
              <w:t>seringa</w:t>
            </w:r>
          </w:p>
        </w:tc>
        <w:tc>
          <w:tcPr>
            <w:tcW w:w="6944" w:type="dxa"/>
            <w:tcBorders>
              <w:top w:val="single" w:color="000000" w:sz="4" w:space="0"/>
              <w:left w:val="single" w:color="000000" w:sz="4" w:space="0"/>
              <w:bottom w:val="single" w:color="000000" w:sz="4" w:space="0"/>
              <w:right w:val="single" w:color="000000" w:sz="4" w:space="0"/>
            </w:tcBorders>
            <w:vAlign w:val="center"/>
          </w:tcPr>
          <w:p w14:paraId="05FF45DA">
            <w:pPr>
              <w:pStyle w:val="498"/>
              <w:jc w:val="both"/>
              <w:rPr>
                <w:rFonts w:ascii="Arial" w:hAnsi="Arial" w:cs="Arial"/>
              </w:rPr>
            </w:pPr>
            <w:r>
              <w:rPr>
                <w:rFonts w:ascii="Arial" w:hAnsi="Arial" w:cs="Arial"/>
              </w:rPr>
              <w:t>ENOXAPARINA SÓDICA, SOLUÇÃO INJETÁVEL, 100mg/ml. Apresentação seringas pré- preenchidas para aplicação sub-cutânea de 0,4ml.</w:t>
            </w:r>
          </w:p>
        </w:tc>
      </w:tr>
      <w:tr w14:paraId="4681127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E9A7825">
            <w:pPr>
              <w:jc w:val="center"/>
              <w:rPr>
                <w:rFonts w:ascii="Arial" w:hAnsi="Arial" w:cs="Arial"/>
              </w:rPr>
            </w:pPr>
            <w:r>
              <w:rPr>
                <w:rFonts w:ascii="Arial" w:hAnsi="Arial" w:cs="Arial"/>
              </w:rPr>
              <w:t>31</w:t>
            </w:r>
          </w:p>
        </w:tc>
        <w:tc>
          <w:tcPr>
            <w:tcW w:w="1134" w:type="dxa"/>
            <w:tcBorders>
              <w:top w:val="single" w:color="000000" w:sz="4" w:space="0"/>
              <w:left w:val="single" w:color="000000" w:sz="4" w:space="0"/>
              <w:bottom w:val="single" w:color="000000" w:sz="4" w:space="0"/>
              <w:right w:val="nil"/>
            </w:tcBorders>
            <w:vAlign w:val="center"/>
          </w:tcPr>
          <w:p w14:paraId="670004D9">
            <w:pPr>
              <w:pStyle w:val="498"/>
              <w:jc w:val="center"/>
              <w:rPr>
                <w:rFonts w:ascii="Arial" w:hAnsi="Arial" w:cs="Arial"/>
              </w:rPr>
            </w:pPr>
            <w:r>
              <w:rPr>
                <w:rFonts w:ascii="Arial" w:hAnsi="Arial" w:cs="Arial"/>
                <w:color w:val="000000"/>
              </w:rPr>
              <w:t>1.500</w:t>
            </w:r>
          </w:p>
        </w:tc>
        <w:tc>
          <w:tcPr>
            <w:tcW w:w="992" w:type="dxa"/>
            <w:tcBorders>
              <w:top w:val="single" w:color="000000" w:sz="4" w:space="0"/>
              <w:left w:val="single" w:color="000000" w:sz="4" w:space="0"/>
              <w:bottom w:val="single" w:color="000000" w:sz="4" w:space="0"/>
              <w:right w:val="nil"/>
            </w:tcBorders>
            <w:vAlign w:val="center"/>
          </w:tcPr>
          <w:p w14:paraId="06C6D7C5">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550595D">
            <w:pPr>
              <w:pStyle w:val="498"/>
              <w:jc w:val="both"/>
              <w:rPr>
                <w:rFonts w:ascii="Arial" w:hAnsi="Arial" w:cs="Arial"/>
              </w:rPr>
            </w:pPr>
            <w:r>
              <w:rPr>
                <w:rFonts w:ascii="Arial" w:hAnsi="Arial" w:cs="Arial"/>
              </w:rPr>
              <w:t>FITOMENADIONA (VITAMINA K) 10MG/ML, solução injetável intramuscular, ampola com 1ml.</w:t>
            </w:r>
          </w:p>
        </w:tc>
      </w:tr>
    </w:tbl>
    <w:p w14:paraId="60AF06BF">
      <w:pPr>
        <w:tabs>
          <w:tab w:val="left" w:pos="284"/>
        </w:tabs>
        <w:jc w:val="center"/>
        <w:rPr>
          <w:rFonts w:ascii="Arial" w:hAnsi="Arial" w:eastAsia="Arial" w:cs="Arial"/>
          <w:b/>
          <w:bCs/>
        </w:rPr>
      </w:pPr>
    </w:p>
    <w:p w14:paraId="35A2B636">
      <w:pPr>
        <w:tabs>
          <w:tab w:val="left" w:pos="284"/>
        </w:tabs>
        <w:jc w:val="center"/>
        <w:rPr>
          <w:rFonts w:ascii="Arial" w:hAnsi="Arial" w:eastAsia="Arial" w:cs="Arial"/>
        </w:rPr>
      </w:pPr>
      <w:r>
        <w:rPr>
          <w:rFonts w:ascii="Arial" w:hAnsi="Arial" w:eastAsia="Arial" w:cs="Arial"/>
          <w:b/>
          <w:bCs/>
        </w:rPr>
        <w:t>LOTE 05</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6B0FA2FC">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3E3513E1">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1548658C">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156C784A">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7D4F6CD8">
            <w:pPr>
              <w:pStyle w:val="498"/>
              <w:jc w:val="center"/>
              <w:rPr>
                <w:rFonts w:ascii="Arial" w:hAnsi="Arial" w:cs="Arial"/>
                <w:kern w:val="2"/>
              </w:rPr>
            </w:pPr>
            <w:r>
              <w:rPr>
                <w:rFonts w:ascii="Arial" w:hAnsi="Arial" w:cs="Arial"/>
                <w:b/>
              </w:rPr>
              <w:t>Descritivo</w:t>
            </w:r>
          </w:p>
        </w:tc>
      </w:tr>
      <w:tr w14:paraId="3237379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1EC9BF3">
            <w:pPr>
              <w:jc w:val="center"/>
              <w:rPr>
                <w:rFonts w:ascii="Arial" w:hAnsi="Arial" w:cs="Arial"/>
              </w:rPr>
            </w:pPr>
            <w:r>
              <w:rPr>
                <w:rFonts w:ascii="Arial" w:hAnsi="Arial" w:cs="Arial"/>
              </w:rPr>
              <w:t>32</w:t>
            </w:r>
          </w:p>
        </w:tc>
        <w:tc>
          <w:tcPr>
            <w:tcW w:w="1134" w:type="dxa"/>
            <w:tcBorders>
              <w:top w:val="single" w:color="000000" w:sz="4" w:space="0"/>
              <w:left w:val="single" w:color="000000" w:sz="4" w:space="0"/>
              <w:bottom w:val="single" w:color="000000" w:sz="4" w:space="0"/>
              <w:right w:val="nil"/>
            </w:tcBorders>
            <w:vAlign w:val="center"/>
          </w:tcPr>
          <w:p w14:paraId="7D27A399">
            <w:pPr>
              <w:pStyle w:val="498"/>
              <w:jc w:val="center"/>
              <w:rPr>
                <w:rFonts w:ascii="Arial" w:hAnsi="Arial" w:cs="Arial"/>
              </w:rPr>
            </w:pPr>
            <w:r>
              <w:rPr>
                <w:rFonts w:ascii="Arial" w:hAnsi="Arial" w:cs="Arial"/>
                <w:color w:val="000000"/>
              </w:rPr>
              <w:t>400.000</w:t>
            </w:r>
          </w:p>
        </w:tc>
        <w:tc>
          <w:tcPr>
            <w:tcW w:w="992" w:type="dxa"/>
            <w:tcBorders>
              <w:top w:val="single" w:color="000000" w:sz="4" w:space="0"/>
              <w:left w:val="single" w:color="000000" w:sz="4" w:space="0"/>
              <w:bottom w:val="single" w:color="000000" w:sz="4" w:space="0"/>
              <w:right w:val="nil"/>
            </w:tcBorders>
            <w:vAlign w:val="center"/>
          </w:tcPr>
          <w:p w14:paraId="74BC1B1E">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F693586">
            <w:pPr>
              <w:pStyle w:val="498"/>
              <w:jc w:val="both"/>
              <w:rPr>
                <w:rFonts w:ascii="Arial" w:hAnsi="Arial" w:cs="Arial"/>
              </w:rPr>
            </w:pPr>
            <w:r>
              <w:rPr>
                <w:rFonts w:ascii="Arial" w:hAnsi="Arial" w:cs="Arial"/>
              </w:rPr>
              <w:t>AMIODARONA 200 MG. comprimido sulcado.</w:t>
            </w:r>
          </w:p>
        </w:tc>
      </w:tr>
      <w:tr w14:paraId="0483B067">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B5D4519">
            <w:pPr>
              <w:jc w:val="center"/>
              <w:rPr>
                <w:rFonts w:ascii="Arial" w:hAnsi="Arial" w:cs="Arial"/>
              </w:rPr>
            </w:pPr>
            <w:r>
              <w:rPr>
                <w:rFonts w:ascii="Arial" w:hAnsi="Arial" w:cs="Arial"/>
              </w:rPr>
              <w:t>33</w:t>
            </w:r>
          </w:p>
        </w:tc>
        <w:tc>
          <w:tcPr>
            <w:tcW w:w="1134" w:type="dxa"/>
            <w:tcBorders>
              <w:top w:val="single" w:color="000000" w:sz="4" w:space="0"/>
              <w:left w:val="single" w:color="000000" w:sz="4" w:space="0"/>
              <w:bottom w:val="single" w:color="000000" w:sz="4" w:space="0"/>
              <w:right w:val="nil"/>
            </w:tcBorders>
            <w:vAlign w:val="center"/>
          </w:tcPr>
          <w:p w14:paraId="1430995D">
            <w:pPr>
              <w:pStyle w:val="498"/>
              <w:jc w:val="center"/>
              <w:rPr>
                <w:rFonts w:ascii="Arial" w:hAnsi="Arial" w:cs="Arial"/>
              </w:rPr>
            </w:pPr>
            <w:r>
              <w:rPr>
                <w:rFonts w:ascii="Arial" w:hAnsi="Arial" w:cs="Arial"/>
                <w:color w:val="000000"/>
              </w:rPr>
              <w:t>1.500</w:t>
            </w:r>
          </w:p>
        </w:tc>
        <w:tc>
          <w:tcPr>
            <w:tcW w:w="992" w:type="dxa"/>
            <w:tcBorders>
              <w:top w:val="single" w:color="000000" w:sz="4" w:space="0"/>
              <w:left w:val="single" w:color="000000" w:sz="4" w:space="0"/>
              <w:bottom w:val="single" w:color="000000" w:sz="4" w:space="0"/>
              <w:right w:val="nil"/>
            </w:tcBorders>
            <w:vAlign w:val="center"/>
          </w:tcPr>
          <w:p w14:paraId="277850FD">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DC7C955">
            <w:pPr>
              <w:pStyle w:val="498"/>
              <w:jc w:val="both"/>
              <w:rPr>
                <w:rFonts w:ascii="Arial" w:hAnsi="Arial" w:cs="Arial"/>
              </w:rPr>
            </w:pPr>
            <w:r>
              <w:rPr>
                <w:rFonts w:ascii="Arial" w:hAnsi="Arial" w:cs="Arial"/>
              </w:rPr>
              <w:t>AMIODARONA 50MG/ML, solução injetável, ampola com 3ml.</w:t>
            </w:r>
          </w:p>
        </w:tc>
      </w:tr>
      <w:tr w14:paraId="4EDE6087">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B130FD2">
            <w:pPr>
              <w:jc w:val="center"/>
              <w:rPr>
                <w:rFonts w:ascii="Arial" w:hAnsi="Arial" w:cs="Arial"/>
              </w:rPr>
            </w:pPr>
            <w:r>
              <w:rPr>
                <w:rFonts w:ascii="Arial" w:hAnsi="Arial" w:cs="Arial"/>
              </w:rPr>
              <w:t>34</w:t>
            </w:r>
          </w:p>
        </w:tc>
        <w:tc>
          <w:tcPr>
            <w:tcW w:w="1134" w:type="dxa"/>
            <w:tcBorders>
              <w:top w:val="single" w:color="000000" w:sz="4" w:space="0"/>
              <w:left w:val="single" w:color="000000" w:sz="4" w:space="0"/>
              <w:bottom w:val="single" w:color="000000" w:sz="4" w:space="0"/>
              <w:right w:val="nil"/>
            </w:tcBorders>
            <w:vAlign w:val="center"/>
          </w:tcPr>
          <w:p w14:paraId="3552D22B">
            <w:pPr>
              <w:pStyle w:val="498"/>
              <w:jc w:val="center"/>
              <w:rPr>
                <w:rFonts w:ascii="Arial" w:hAnsi="Arial" w:cs="Arial"/>
              </w:rPr>
            </w:pPr>
            <w:r>
              <w:rPr>
                <w:rFonts w:ascii="Arial" w:hAnsi="Arial" w:cs="Arial"/>
                <w:color w:val="000000"/>
              </w:rPr>
              <w:t>500</w:t>
            </w:r>
          </w:p>
        </w:tc>
        <w:tc>
          <w:tcPr>
            <w:tcW w:w="992" w:type="dxa"/>
            <w:tcBorders>
              <w:top w:val="single" w:color="000000" w:sz="4" w:space="0"/>
              <w:left w:val="single" w:color="000000" w:sz="4" w:space="0"/>
              <w:bottom w:val="single" w:color="000000" w:sz="4" w:space="0"/>
              <w:right w:val="nil"/>
            </w:tcBorders>
            <w:vAlign w:val="center"/>
          </w:tcPr>
          <w:p w14:paraId="45557E2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BD5A9C2">
            <w:pPr>
              <w:pStyle w:val="498"/>
              <w:jc w:val="both"/>
              <w:rPr>
                <w:rFonts w:ascii="Arial" w:hAnsi="Arial" w:cs="Arial"/>
              </w:rPr>
            </w:pPr>
            <w:r>
              <w:rPr>
                <w:rFonts w:ascii="Arial" w:hAnsi="Arial" w:cs="Arial"/>
              </w:rPr>
              <w:t>ADENOSINA 3MG/ML, solução injetável, ampola com 2ml.</w:t>
            </w:r>
          </w:p>
        </w:tc>
      </w:tr>
      <w:tr w14:paraId="714B75B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429E7FF">
            <w:pPr>
              <w:jc w:val="center"/>
              <w:rPr>
                <w:rFonts w:ascii="Arial" w:hAnsi="Arial" w:cs="Arial"/>
              </w:rPr>
            </w:pPr>
            <w:r>
              <w:rPr>
                <w:rFonts w:ascii="Arial" w:hAnsi="Arial" w:cs="Arial"/>
              </w:rPr>
              <w:t>35</w:t>
            </w:r>
          </w:p>
        </w:tc>
        <w:tc>
          <w:tcPr>
            <w:tcW w:w="1134" w:type="dxa"/>
            <w:tcBorders>
              <w:top w:val="single" w:color="000000" w:sz="4" w:space="0"/>
              <w:left w:val="single" w:color="000000" w:sz="4" w:space="0"/>
              <w:bottom w:val="single" w:color="000000" w:sz="4" w:space="0"/>
              <w:right w:val="nil"/>
            </w:tcBorders>
            <w:vAlign w:val="center"/>
          </w:tcPr>
          <w:p w14:paraId="16B5EA05">
            <w:pPr>
              <w:pStyle w:val="498"/>
              <w:jc w:val="center"/>
              <w:rPr>
                <w:rFonts w:ascii="Arial" w:hAnsi="Arial" w:cs="Arial"/>
              </w:rPr>
            </w:pPr>
            <w:r>
              <w:rPr>
                <w:rFonts w:ascii="Arial" w:hAnsi="Arial" w:cs="Arial"/>
                <w:color w:val="000000"/>
              </w:rPr>
              <w:t>100</w:t>
            </w:r>
          </w:p>
        </w:tc>
        <w:tc>
          <w:tcPr>
            <w:tcW w:w="992" w:type="dxa"/>
            <w:tcBorders>
              <w:top w:val="single" w:color="000000" w:sz="4" w:space="0"/>
              <w:left w:val="single" w:color="000000" w:sz="4" w:space="0"/>
              <w:bottom w:val="single" w:color="000000" w:sz="4" w:space="0"/>
              <w:right w:val="nil"/>
            </w:tcBorders>
            <w:vAlign w:val="center"/>
          </w:tcPr>
          <w:p w14:paraId="5BDF8720">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94FB124">
            <w:pPr>
              <w:pStyle w:val="498"/>
              <w:jc w:val="both"/>
              <w:rPr>
                <w:rFonts w:ascii="Arial" w:hAnsi="Arial" w:cs="Arial"/>
              </w:rPr>
            </w:pPr>
            <w:r>
              <w:rPr>
                <w:rFonts w:ascii="Arial" w:hAnsi="Arial" w:cs="Arial"/>
              </w:rPr>
              <w:t>NITROPRUSSIATO DE SODIO 25MG/ML, solução injetável, ampola com 2ml.</w:t>
            </w:r>
          </w:p>
        </w:tc>
      </w:tr>
      <w:tr w14:paraId="3E68BF8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6F0AE52">
            <w:pPr>
              <w:jc w:val="center"/>
              <w:rPr>
                <w:rFonts w:ascii="Arial" w:hAnsi="Arial" w:cs="Arial"/>
              </w:rPr>
            </w:pPr>
            <w:r>
              <w:rPr>
                <w:rFonts w:ascii="Arial" w:hAnsi="Arial" w:cs="Arial"/>
              </w:rPr>
              <w:t>36</w:t>
            </w:r>
          </w:p>
        </w:tc>
        <w:tc>
          <w:tcPr>
            <w:tcW w:w="1134" w:type="dxa"/>
            <w:tcBorders>
              <w:top w:val="single" w:color="000000" w:sz="4" w:space="0"/>
              <w:left w:val="single" w:color="000000" w:sz="4" w:space="0"/>
              <w:bottom w:val="single" w:color="000000" w:sz="4" w:space="0"/>
              <w:right w:val="nil"/>
            </w:tcBorders>
            <w:vAlign w:val="center"/>
          </w:tcPr>
          <w:p w14:paraId="0A5C77E7">
            <w:pPr>
              <w:pStyle w:val="498"/>
              <w:jc w:val="center"/>
              <w:rPr>
                <w:rFonts w:ascii="Arial" w:hAnsi="Arial" w:cs="Arial"/>
              </w:rPr>
            </w:pPr>
            <w:r>
              <w:rPr>
                <w:rFonts w:ascii="Arial" w:hAnsi="Arial" w:cs="Arial"/>
                <w:color w:val="000000"/>
              </w:rPr>
              <w:t>450.000</w:t>
            </w:r>
          </w:p>
        </w:tc>
        <w:tc>
          <w:tcPr>
            <w:tcW w:w="992" w:type="dxa"/>
            <w:tcBorders>
              <w:top w:val="single" w:color="000000" w:sz="4" w:space="0"/>
              <w:left w:val="single" w:color="000000" w:sz="4" w:space="0"/>
              <w:bottom w:val="single" w:color="000000" w:sz="4" w:space="0"/>
              <w:right w:val="nil"/>
            </w:tcBorders>
            <w:vAlign w:val="center"/>
          </w:tcPr>
          <w:p w14:paraId="187092FD">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1C3C4FC">
            <w:pPr>
              <w:pStyle w:val="498"/>
              <w:jc w:val="both"/>
              <w:rPr>
                <w:rFonts w:ascii="Arial" w:hAnsi="Arial" w:cs="Arial"/>
              </w:rPr>
            </w:pPr>
            <w:r>
              <w:rPr>
                <w:rFonts w:ascii="Arial" w:hAnsi="Arial" w:cs="Arial"/>
              </w:rPr>
              <w:t>CINARIZINA 75MG, comprimido.</w:t>
            </w:r>
          </w:p>
        </w:tc>
      </w:tr>
      <w:tr w14:paraId="43624DE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389736A">
            <w:pPr>
              <w:jc w:val="center"/>
              <w:rPr>
                <w:rFonts w:ascii="Arial" w:hAnsi="Arial" w:cs="Arial"/>
              </w:rPr>
            </w:pPr>
            <w:r>
              <w:rPr>
                <w:rFonts w:ascii="Arial" w:hAnsi="Arial" w:cs="Arial"/>
              </w:rPr>
              <w:t>37</w:t>
            </w:r>
          </w:p>
        </w:tc>
        <w:tc>
          <w:tcPr>
            <w:tcW w:w="1134" w:type="dxa"/>
            <w:tcBorders>
              <w:top w:val="single" w:color="000000" w:sz="4" w:space="0"/>
              <w:left w:val="single" w:color="000000" w:sz="4" w:space="0"/>
              <w:bottom w:val="single" w:color="000000" w:sz="4" w:space="0"/>
              <w:right w:val="nil"/>
            </w:tcBorders>
            <w:vAlign w:val="center"/>
          </w:tcPr>
          <w:p w14:paraId="5B1D98A0">
            <w:pPr>
              <w:pStyle w:val="498"/>
              <w:jc w:val="center"/>
              <w:rPr>
                <w:rFonts w:ascii="Arial" w:hAnsi="Arial" w:cs="Arial"/>
              </w:rPr>
            </w:pPr>
            <w:r>
              <w:rPr>
                <w:rFonts w:ascii="Arial" w:hAnsi="Arial" w:cs="Arial"/>
                <w:color w:val="000000"/>
              </w:rPr>
              <w:t>710.000</w:t>
            </w:r>
          </w:p>
        </w:tc>
        <w:tc>
          <w:tcPr>
            <w:tcW w:w="992" w:type="dxa"/>
            <w:tcBorders>
              <w:top w:val="single" w:color="000000" w:sz="4" w:space="0"/>
              <w:left w:val="single" w:color="000000" w:sz="4" w:space="0"/>
              <w:bottom w:val="single" w:color="000000" w:sz="4" w:space="0"/>
              <w:right w:val="nil"/>
            </w:tcBorders>
            <w:vAlign w:val="center"/>
          </w:tcPr>
          <w:p w14:paraId="19751A47">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C7DDBB4">
            <w:pPr>
              <w:pStyle w:val="498"/>
              <w:jc w:val="both"/>
              <w:rPr>
                <w:rFonts w:ascii="Arial" w:hAnsi="Arial" w:cs="Arial"/>
              </w:rPr>
            </w:pPr>
            <w:r>
              <w:rPr>
                <w:rFonts w:ascii="Arial" w:hAnsi="Arial" w:cs="Arial"/>
              </w:rPr>
              <w:t>PROPATILNITRATO 10MG, comprimido.</w:t>
            </w:r>
          </w:p>
        </w:tc>
      </w:tr>
      <w:tr w14:paraId="1A6D65F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D544627">
            <w:pPr>
              <w:jc w:val="center"/>
              <w:rPr>
                <w:rFonts w:ascii="Arial" w:hAnsi="Arial" w:cs="Arial"/>
              </w:rPr>
            </w:pPr>
            <w:r>
              <w:rPr>
                <w:rFonts w:ascii="Arial" w:hAnsi="Arial" w:cs="Arial"/>
              </w:rPr>
              <w:t>38</w:t>
            </w:r>
          </w:p>
        </w:tc>
        <w:tc>
          <w:tcPr>
            <w:tcW w:w="1134" w:type="dxa"/>
            <w:tcBorders>
              <w:top w:val="single" w:color="000000" w:sz="4" w:space="0"/>
              <w:left w:val="single" w:color="000000" w:sz="4" w:space="0"/>
              <w:bottom w:val="single" w:color="000000" w:sz="4" w:space="0"/>
              <w:right w:val="nil"/>
            </w:tcBorders>
            <w:vAlign w:val="center"/>
          </w:tcPr>
          <w:p w14:paraId="151423D5">
            <w:pPr>
              <w:pStyle w:val="498"/>
              <w:jc w:val="center"/>
              <w:rPr>
                <w:rFonts w:ascii="Arial" w:hAnsi="Arial" w:cs="Arial"/>
              </w:rPr>
            </w:pPr>
            <w:r>
              <w:rPr>
                <w:rFonts w:ascii="Arial" w:hAnsi="Arial" w:cs="Arial"/>
                <w:color w:val="000000"/>
              </w:rPr>
              <w:t>2.000</w:t>
            </w:r>
          </w:p>
        </w:tc>
        <w:tc>
          <w:tcPr>
            <w:tcW w:w="992" w:type="dxa"/>
            <w:tcBorders>
              <w:top w:val="single" w:color="000000" w:sz="4" w:space="0"/>
              <w:left w:val="single" w:color="000000" w:sz="4" w:space="0"/>
              <w:bottom w:val="single" w:color="000000" w:sz="4" w:space="0"/>
              <w:right w:val="nil"/>
            </w:tcBorders>
            <w:vAlign w:val="center"/>
          </w:tcPr>
          <w:p w14:paraId="40AF57CE">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1C840DF">
            <w:pPr>
              <w:pStyle w:val="498"/>
              <w:jc w:val="both"/>
              <w:rPr>
                <w:rFonts w:ascii="Arial" w:hAnsi="Arial" w:cs="Arial"/>
              </w:rPr>
            </w:pPr>
            <w:r>
              <w:rPr>
                <w:rFonts w:ascii="Arial" w:hAnsi="Arial" w:cs="Arial"/>
              </w:rPr>
              <w:t>ISOSSORBIDA 5MG (Dinitrato), comprimido sublingual.</w:t>
            </w:r>
          </w:p>
        </w:tc>
      </w:tr>
      <w:tr w14:paraId="522EC74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1EE2626">
            <w:pPr>
              <w:jc w:val="center"/>
              <w:rPr>
                <w:rFonts w:ascii="Arial" w:hAnsi="Arial" w:cs="Arial"/>
              </w:rPr>
            </w:pPr>
            <w:r>
              <w:rPr>
                <w:rFonts w:ascii="Arial" w:hAnsi="Arial" w:cs="Arial"/>
              </w:rPr>
              <w:t>39</w:t>
            </w:r>
          </w:p>
        </w:tc>
        <w:tc>
          <w:tcPr>
            <w:tcW w:w="1134" w:type="dxa"/>
            <w:tcBorders>
              <w:top w:val="single" w:color="000000" w:sz="4" w:space="0"/>
              <w:left w:val="single" w:color="000000" w:sz="4" w:space="0"/>
              <w:bottom w:val="single" w:color="000000" w:sz="4" w:space="0"/>
              <w:right w:val="nil"/>
            </w:tcBorders>
            <w:vAlign w:val="center"/>
          </w:tcPr>
          <w:p w14:paraId="583A6315">
            <w:pPr>
              <w:pStyle w:val="498"/>
              <w:jc w:val="center"/>
              <w:rPr>
                <w:rFonts w:ascii="Arial" w:hAnsi="Arial" w:cs="Arial"/>
              </w:rPr>
            </w:pPr>
            <w:r>
              <w:rPr>
                <w:rFonts w:ascii="Arial" w:hAnsi="Arial" w:cs="Arial"/>
                <w:color w:val="000000"/>
              </w:rPr>
              <w:t>100</w:t>
            </w:r>
          </w:p>
        </w:tc>
        <w:tc>
          <w:tcPr>
            <w:tcW w:w="992" w:type="dxa"/>
            <w:tcBorders>
              <w:top w:val="single" w:color="000000" w:sz="4" w:space="0"/>
              <w:left w:val="single" w:color="000000" w:sz="4" w:space="0"/>
              <w:bottom w:val="single" w:color="000000" w:sz="4" w:space="0"/>
              <w:right w:val="nil"/>
            </w:tcBorders>
            <w:vAlign w:val="center"/>
          </w:tcPr>
          <w:p w14:paraId="52F81064">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199BE86">
            <w:pPr>
              <w:pStyle w:val="498"/>
              <w:jc w:val="both"/>
              <w:rPr>
                <w:rFonts w:ascii="Arial" w:hAnsi="Arial" w:cs="Arial"/>
              </w:rPr>
            </w:pPr>
            <w:r>
              <w:rPr>
                <w:rFonts w:ascii="Arial" w:hAnsi="Arial" w:cs="Arial"/>
              </w:rPr>
              <w:t>NITROGLICERINA 5MG/ML, solução injetável, ampola com 5ml.</w:t>
            </w:r>
          </w:p>
        </w:tc>
      </w:tr>
      <w:tr w14:paraId="148624A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79F3219">
            <w:pPr>
              <w:jc w:val="center"/>
              <w:rPr>
                <w:rFonts w:ascii="Arial" w:hAnsi="Arial" w:cs="Arial"/>
              </w:rPr>
            </w:pPr>
            <w:r>
              <w:rPr>
                <w:rFonts w:ascii="Arial" w:hAnsi="Arial" w:cs="Arial"/>
              </w:rPr>
              <w:t>40</w:t>
            </w:r>
          </w:p>
        </w:tc>
        <w:tc>
          <w:tcPr>
            <w:tcW w:w="1134" w:type="dxa"/>
            <w:tcBorders>
              <w:top w:val="single" w:color="000000" w:sz="4" w:space="0"/>
              <w:left w:val="single" w:color="000000" w:sz="4" w:space="0"/>
              <w:bottom w:val="single" w:color="000000" w:sz="4" w:space="0"/>
              <w:right w:val="nil"/>
            </w:tcBorders>
            <w:vAlign w:val="center"/>
          </w:tcPr>
          <w:p w14:paraId="6151E456">
            <w:pPr>
              <w:pStyle w:val="498"/>
              <w:jc w:val="center"/>
              <w:rPr>
                <w:rFonts w:ascii="Arial" w:hAnsi="Arial" w:cs="Arial"/>
              </w:rPr>
            </w:pPr>
            <w:r>
              <w:rPr>
                <w:rFonts w:ascii="Arial" w:hAnsi="Arial" w:cs="Arial"/>
                <w:color w:val="000000"/>
              </w:rPr>
              <w:t>2.500</w:t>
            </w:r>
          </w:p>
        </w:tc>
        <w:tc>
          <w:tcPr>
            <w:tcW w:w="992" w:type="dxa"/>
            <w:tcBorders>
              <w:top w:val="single" w:color="000000" w:sz="4" w:space="0"/>
              <w:left w:val="single" w:color="000000" w:sz="4" w:space="0"/>
              <w:bottom w:val="single" w:color="000000" w:sz="4" w:space="0"/>
              <w:right w:val="nil"/>
            </w:tcBorders>
            <w:vAlign w:val="center"/>
          </w:tcPr>
          <w:p w14:paraId="1DB1AFBB">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4AF4F68">
            <w:pPr>
              <w:pStyle w:val="498"/>
              <w:jc w:val="both"/>
              <w:rPr>
                <w:rFonts w:ascii="Arial" w:hAnsi="Arial" w:cs="Arial"/>
              </w:rPr>
            </w:pPr>
            <w:r>
              <w:rPr>
                <w:rFonts w:ascii="Arial" w:hAnsi="Arial" w:cs="Arial"/>
              </w:rPr>
              <w:t>NOREPINEFRINA 2MG/ML (Hemitartarato), solução injetável, ampola com 4ml.</w:t>
            </w:r>
          </w:p>
        </w:tc>
      </w:tr>
      <w:tr w14:paraId="68D1D4A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9389BF0">
            <w:pPr>
              <w:jc w:val="center"/>
              <w:rPr>
                <w:rFonts w:ascii="Arial" w:hAnsi="Arial" w:cs="Arial"/>
              </w:rPr>
            </w:pPr>
            <w:r>
              <w:rPr>
                <w:rFonts w:ascii="Arial" w:hAnsi="Arial" w:cs="Arial"/>
              </w:rPr>
              <w:t>41</w:t>
            </w:r>
          </w:p>
        </w:tc>
        <w:tc>
          <w:tcPr>
            <w:tcW w:w="1134" w:type="dxa"/>
            <w:tcBorders>
              <w:top w:val="single" w:color="000000" w:sz="4" w:space="0"/>
              <w:left w:val="single" w:color="000000" w:sz="4" w:space="0"/>
              <w:bottom w:val="single" w:color="000000" w:sz="4" w:space="0"/>
              <w:right w:val="nil"/>
            </w:tcBorders>
            <w:vAlign w:val="center"/>
          </w:tcPr>
          <w:p w14:paraId="0BC349C4">
            <w:pPr>
              <w:pStyle w:val="498"/>
              <w:jc w:val="center"/>
              <w:rPr>
                <w:rFonts w:ascii="Arial" w:hAnsi="Arial" w:cs="Arial"/>
              </w:rPr>
            </w:pPr>
            <w:r>
              <w:rPr>
                <w:rFonts w:ascii="Arial" w:hAnsi="Arial" w:cs="Arial"/>
                <w:color w:val="000000"/>
              </w:rPr>
              <w:t>100</w:t>
            </w:r>
          </w:p>
        </w:tc>
        <w:tc>
          <w:tcPr>
            <w:tcW w:w="992" w:type="dxa"/>
            <w:tcBorders>
              <w:top w:val="single" w:color="000000" w:sz="4" w:space="0"/>
              <w:left w:val="single" w:color="000000" w:sz="4" w:space="0"/>
              <w:bottom w:val="single" w:color="000000" w:sz="4" w:space="0"/>
              <w:right w:val="nil"/>
            </w:tcBorders>
            <w:vAlign w:val="center"/>
          </w:tcPr>
          <w:p w14:paraId="5DF1962E">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81B4279">
            <w:pPr>
              <w:pStyle w:val="498"/>
              <w:jc w:val="both"/>
              <w:rPr>
                <w:rFonts w:ascii="Arial" w:hAnsi="Arial" w:cs="Arial"/>
              </w:rPr>
            </w:pPr>
            <w:r>
              <w:rPr>
                <w:rFonts w:ascii="Arial" w:hAnsi="Arial" w:cs="Arial"/>
              </w:rPr>
              <w:t>DOPAMINA 5MG/ML, solução injetável, ampola com 10ml.</w:t>
            </w:r>
          </w:p>
        </w:tc>
      </w:tr>
      <w:tr w14:paraId="7456CE37">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4D8DDF1">
            <w:pPr>
              <w:jc w:val="center"/>
              <w:rPr>
                <w:rFonts w:ascii="Arial" w:hAnsi="Arial" w:cs="Arial"/>
              </w:rPr>
            </w:pPr>
            <w:r>
              <w:rPr>
                <w:rFonts w:ascii="Arial" w:hAnsi="Arial" w:cs="Arial"/>
              </w:rPr>
              <w:t>42</w:t>
            </w:r>
          </w:p>
        </w:tc>
        <w:tc>
          <w:tcPr>
            <w:tcW w:w="1134" w:type="dxa"/>
            <w:tcBorders>
              <w:top w:val="single" w:color="000000" w:sz="4" w:space="0"/>
              <w:left w:val="single" w:color="000000" w:sz="4" w:space="0"/>
              <w:bottom w:val="single" w:color="000000" w:sz="4" w:space="0"/>
              <w:right w:val="nil"/>
            </w:tcBorders>
            <w:vAlign w:val="center"/>
          </w:tcPr>
          <w:p w14:paraId="1EC75260">
            <w:pPr>
              <w:pStyle w:val="498"/>
              <w:jc w:val="center"/>
              <w:rPr>
                <w:rFonts w:ascii="Arial" w:hAnsi="Arial" w:cs="Arial"/>
              </w:rPr>
            </w:pPr>
            <w:r>
              <w:rPr>
                <w:rFonts w:ascii="Arial" w:hAnsi="Arial" w:cs="Arial"/>
                <w:color w:val="000000"/>
              </w:rPr>
              <w:t>6.000</w:t>
            </w:r>
          </w:p>
        </w:tc>
        <w:tc>
          <w:tcPr>
            <w:tcW w:w="992" w:type="dxa"/>
            <w:tcBorders>
              <w:top w:val="single" w:color="000000" w:sz="4" w:space="0"/>
              <w:left w:val="single" w:color="000000" w:sz="4" w:space="0"/>
              <w:bottom w:val="single" w:color="000000" w:sz="4" w:space="0"/>
              <w:right w:val="nil"/>
            </w:tcBorders>
            <w:vAlign w:val="center"/>
          </w:tcPr>
          <w:p w14:paraId="5FAFEEF6">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B6F3525">
            <w:pPr>
              <w:pStyle w:val="498"/>
              <w:jc w:val="both"/>
              <w:rPr>
                <w:rFonts w:ascii="Arial" w:hAnsi="Arial" w:cs="Arial"/>
              </w:rPr>
            </w:pPr>
            <w:r>
              <w:rPr>
                <w:rFonts w:ascii="Arial" w:hAnsi="Arial" w:cs="Arial"/>
              </w:rPr>
              <w:t>EPINEFRINA 1MG/ML, solução injetável, ampola com 1ml.</w:t>
            </w:r>
          </w:p>
        </w:tc>
      </w:tr>
    </w:tbl>
    <w:p w14:paraId="413204E6">
      <w:pPr>
        <w:tabs>
          <w:tab w:val="left" w:pos="284"/>
        </w:tabs>
        <w:jc w:val="center"/>
        <w:rPr>
          <w:rFonts w:ascii="Arial" w:hAnsi="Arial" w:eastAsia="Arial" w:cs="Arial"/>
          <w:b/>
          <w:bCs/>
        </w:rPr>
      </w:pPr>
    </w:p>
    <w:p w14:paraId="36F2BB34">
      <w:pPr>
        <w:tabs>
          <w:tab w:val="left" w:pos="284"/>
        </w:tabs>
        <w:jc w:val="center"/>
        <w:rPr>
          <w:rFonts w:ascii="Arial" w:hAnsi="Arial" w:eastAsia="Arial" w:cs="Arial"/>
        </w:rPr>
      </w:pPr>
      <w:r>
        <w:rPr>
          <w:rFonts w:ascii="Arial" w:hAnsi="Arial" w:eastAsia="Arial" w:cs="Arial"/>
          <w:b/>
          <w:bCs/>
        </w:rPr>
        <w:t>LOTE 06</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5E65543B">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190496F4">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601FD90B">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40D662FF">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7BA0AEF8">
            <w:pPr>
              <w:pStyle w:val="498"/>
              <w:jc w:val="center"/>
              <w:rPr>
                <w:rFonts w:ascii="Arial" w:hAnsi="Arial" w:cs="Arial"/>
                <w:kern w:val="2"/>
              </w:rPr>
            </w:pPr>
            <w:r>
              <w:rPr>
                <w:rFonts w:ascii="Arial" w:hAnsi="Arial" w:cs="Arial"/>
                <w:b/>
              </w:rPr>
              <w:t>Descritivo</w:t>
            </w:r>
          </w:p>
        </w:tc>
      </w:tr>
      <w:tr w14:paraId="551459F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05D4A40">
            <w:pPr>
              <w:jc w:val="center"/>
              <w:rPr>
                <w:rFonts w:ascii="Arial" w:hAnsi="Arial" w:cs="Arial"/>
              </w:rPr>
            </w:pPr>
            <w:r>
              <w:rPr>
                <w:rFonts w:ascii="Arial" w:hAnsi="Arial" w:cs="Arial"/>
              </w:rPr>
              <w:t>43</w:t>
            </w:r>
          </w:p>
        </w:tc>
        <w:tc>
          <w:tcPr>
            <w:tcW w:w="1134" w:type="dxa"/>
            <w:tcBorders>
              <w:top w:val="single" w:color="000000" w:sz="4" w:space="0"/>
              <w:left w:val="single" w:color="000000" w:sz="4" w:space="0"/>
              <w:bottom w:val="single" w:color="000000" w:sz="4" w:space="0"/>
              <w:right w:val="nil"/>
            </w:tcBorders>
            <w:vAlign w:val="center"/>
          </w:tcPr>
          <w:p w14:paraId="45F66BE4">
            <w:pPr>
              <w:pStyle w:val="498"/>
              <w:jc w:val="center"/>
              <w:rPr>
                <w:rFonts w:ascii="Arial" w:hAnsi="Arial" w:cs="Arial"/>
              </w:rPr>
            </w:pPr>
            <w:r>
              <w:rPr>
                <w:rFonts w:ascii="Arial" w:hAnsi="Arial" w:cs="Arial"/>
              </w:rPr>
              <w:t>2.500</w:t>
            </w:r>
          </w:p>
        </w:tc>
        <w:tc>
          <w:tcPr>
            <w:tcW w:w="992" w:type="dxa"/>
            <w:tcBorders>
              <w:top w:val="single" w:color="000000" w:sz="4" w:space="0"/>
              <w:left w:val="single" w:color="000000" w:sz="4" w:space="0"/>
              <w:bottom w:val="single" w:color="000000" w:sz="4" w:space="0"/>
              <w:right w:val="nil"/>
            </w:tcBorders>
            <w:vAlign w:val="center"/>
          </w:tcPr>
          <w:p w14:paraId="1995E05F">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5CD6E7C">
            <w:pPr>
              <w:pStyle w:val="498"/>
              <w:jc w:val="both"/>
              <w:rPr>
                <w:rFonts w:ascii="Arial" w:hAnsi="Arial" w:cs="Arial"/>
              </w:rPr>
            </w:pPr>
            <w:r>
              <w:rPr>
                <w:rFonts w:ascii="Arial" w:hAnsi="Arial" w:cs="Arial"/>
              </w:rPr>
              <w:t>AMICACINA 250MG/ML (Sulfato), solução injetável intramuscular, ampola com 2ml.</w:t>
            </w:r>
          </w:p>
        </w:tc>
      </w:tr>
      <w:tr w14:paraId="064BF24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8CB7D06">
            <w:pPr>
              <w:jc w:val="center"/>
              <w:rPr>
                <w:rFonts w:ascii="Arial" w:hAnsi="Arial" w:cs="Arial"/>
              </w:rPr>
            </w:pPr>
            <w:r>
              <w:rPr>
                <w:rFonts w:ascii="Arial" w:hAnsi="Arial" w:cs="Arial"/>
              </w:rPr>
              <w:t>44</w:t>
            </w:r>
          </w:p>
        </w:tc>
        <w:tc>
          <w:tcPr>
            <w:tcW w:w="1134" w:type="dxa"/>
            <w:tcBorders>
              <w:top w:val="single" w:color="000000" w:sz="4" w:space="0"/>
              <w:left w:val="single" w:color="000000" w:sz="4" w:space="0"/>
              <w:bottom w:val="single" w:color="000000" w:sz="4" w:space="0"/>
              <w:right w:val="nil"/>
            </w:tcBorders>
            <w:vAlign w:val="center"/>
          </w:tcPr>
          <w:p w14:paraId="0187F612">
            <w:pPr>
              <w:pStyle w:val="498"/>
              <w:jc w:val="center"/>
              <w:rPr>
                <w:rFonts w:ascii="Arial" w:hAnsi="Arial" w:cs="Arial"/>
              </w:rPr>
            </w:pPr>
            <w:r>
              <w:rPr>
                <w:rFonts w:ascii="Arial" w:hAnsi="Arial" w:cs="Arial"/>
              </w:rPr>
              <w:t>10.000</w:t>
            </w:r>
          </w:p>
        </w:tc>
        <w:tc>
          <w:tcPr>
            <w:tcW w:w="992" w:type="dxa"/>
            <w:tcBorders>
              <w:top w:val="single" w:color="000000" w:sz="4" w:space="0"/>
              <w:left w:val="single" w:color="000000" w:sz="4" w:space="0"/>
              <w:bottom w:val="single" w:color="000000" w:sz="4" w:space="0"/>
              <w:right w:val="nil"/>
            </w:tcBorders>
            <w:vAlign w:val="center"/>
          </w:tcPr>
          <w:p w14:paraId="57F7CE6E">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8B72D26">
            <w:pPr>
              <w:pStyle w:val="498"/>
              <w:jc w:val="both"/>
              <w:rPr>
                <w:rFonts w:ascii="Arial" w:hAnsi="Arial" w:cs="Arial"/>
              </w:rPr>
            </w:pPr>
            <w:r>
              <w:rPr>
                <w:rFonts w:ascii="Arial" w:hAnsi="Arial" w:cs="Arial"/>
              </w:rPr>
              <w:t>GENTAMICINA 40MG/ML, solução injetável, ampola com 2ml.</w:t>
            </w:r>
          </w:p>
        </w:tc>
      </w:tr>
      <w:tr w14:paraId="33615EB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A9A8814">
            <w:pPr>
              <w:jc w:val="center"/>
              <w:rPr>
                <w:rFonts w:ascii="Arial" w:hAnsi="Arial" w:cs="Arial"/>
              </w:rPr>
            </w:pPr>
            <w:r>
              <w:rPr>
                <w:rFonts w:ascii="Arial" w:hAnsi="Arial" w:cs="Arial"/>
              </w:rPr>
              <w:t>45</w:t>
            </w:r>
          </w:p>
        </w:tc>
        <w:tc>
          <w:tcPr>
            <w:tcW w:w="1134" w:type="dxa"/>
            <w:tcBorders>
              <w:top w:val="single" w:color="000000" w:sz="4" w:space="0"/>
              <w:left w:val="single" w:color="000000" w:sz="4" w:space="0"/>
              <w:bottom w:val="single" w:color="000000" w:sz="4" w:space="0"/>
              <w:right w:val="nil"/>
            </w:tcBorders>
            <w:vAlign w:val="center"/>
          </w:tcPr>
          <w:p w14:paraId="05632B87">
            <w:pPr>
              <w:pStyle w:val="498"/>
              <w:jc w:val="center"/>
              <w:rPr>
                <w:rFonts w:ascii="Arial" w:hAnsi="Arial" w:cs="Arial"/>
              </w:rPr>
            </w:pPr>
            <w:r>
              <w:rPr>
                <w:rFonts w:ascii="Arial" w:hAnsi="Arial" w:cs="Arial"/>
              </w:rPr>
              <w:t>1.200</w:t>
            </w:r>
          </w:p>
        </w:tc>
        <w:tc>
          <w:tcPr>
            <w:tcW w:w="992" w:type="dxa"/>
            <w:tcBorders>
              <w:top w:val="single" w:color="000000" w:sz="4" w:space="0"/>
              <w:left w:val="single" w:color="000000" w:sz="4" w:space="0"/>
              <w:bottom w:val="single" w:color="000000" w:sz="4" w:space="0"/>
              <w:right w:val="nil"/>
            </w:tcBorders>
            <w:vAlign w:val="center"/>
          </w:tcPr>
          <w:p w14:paraId="48899FBA">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2C1798F">
            <w:pPr>
              <w:pStyle w:val="498"/>
              <w:jc w:val="both"/>
              <w:rPr>
                <w:rFonts w:ascii="Arial" w:hAnsi="Arial" w:cs="Arial"/>
              </w:rPr>
            </w:pPr>
            <w:r>
              <w:rPr>
                <w:rFonts w:ascii="Arial" w:hAnsi="Arial" w:cs="Arial"/>
              </w:rPr>
              <w:t>MEROPENEM 500mg, pó para solução injetável</w:t>
            </w:r>
          </w:p>
        </w:tc>
      </w:tr>
      <w:tr w14:paraId="0F45F8A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97C0879">
            <w:pPr>
              <w:jc w:val="center"/>
              <w:rPr>
                <w:rFonts w:ascii="Arial" w:hAnsi="Arial" w:cs="Arial"/>
              </w:rPr>
            </w:pPr>
            <w:r>
              <w:rPr>
                <w:rFonts w:ascii="Arial" w:hAnsi="Arial" w:cs="Arial"/>
              </w:rPr>
              <w:t>46</w:t>
            </w:r>
          </w:p>
        </w:tc>
        <w:tc>
          <w:tcPr>
            <w:tcW w:w="1134" w:type="dxa"/>
            <w:tcBorders>
              <w:top w:val="single" w:color="000000" w:sz="4" w:space="0"/>
              <w:left w:val="single" w:color="000000" w:sz="4" w:space="0"/>
              <w:bottom w:val="single" w:color="000000" w:sz="4" w:space="0"/>
              <w:right w:val="nil"/>
            </w:tcBorders>
            <w:vAlign w:val="center"/>
          </w:tcPr>
          <w:p w14:paraId="665DC9F2">
            <w:pPr>
              <w:pStyle w:val="498"/>
              <w:jc w:val="center"/>
              <w:rPr>
                <w:rFonts w:ascii="Arial" w:hAnsi="Arial" w:cs="Arial"/>
              </w:rPr>
            </w:pPr>
            <w:r>
              <w:rPr>
                <w:rFonts w:ascii="Arial" w:hAnsi="Arial" w:cs="Arial"/>
              </w:rPr>
              <w:t>1.200</w:t>
            </w:r>
          </w:p>
        </w:tc>
        <w:tc>
          <w:tcPr>
            <w:tcW w:w="992" w:type="dxa"/>
            <w:tcBorders>
              <w:top w:val="single" w:color="000000" w:sz="4" w:space="0"/>
              <w:left w:val="single" w:color="000000" w:sz="4" w:space="0"/>
              <w:bottom w:val="single" w:color="000000" w:sz="4" w:space="0"/>
              <w:right w:val="nil"/>
            </w:tcBorders>
            <w:vAlign w:val="center"/>
          </w:tcPr>
          <w:p w14:paraId="37192766">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B094FC4">
            <w:pPr>
              <w:pStyle w:val="498"/>
              <w:jc w:val="both"/>
              <w:rPr>
                <w:rFonts w:ascii="Arial" w:hAnsi="Arial" w:cs="Arial"/>
              </w:rPr>
            </w:pPr>
            <w:r>
              <w:rPr>
                <w:rFonts w:ascii="Arial" w:hAnsi="Arial" w:cs="Arial"/>
              </w:rPr>
              <w:t>CEFAZOLINA SÓDICA 1G, pó para solução injetável.</w:t>
            </w:r>
          </w:p>
        </w:tc>
      </w:tr>
      <w:tr w14:paraId="1805778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A601DF2">
            <w:pPr>
              <w:jc w:val="center"/>
              <w:rPr>
                <w:rFonts w:ascii="Arial" w:hAnsi="Arial" w:cs="Arial"/>
              </w:rPr>
            </w:pPr>
            <w:r>
              <w:rPr>
                <w:rFonts w:ascii="Arial" w:hAnsi="Arial" w:cs="Arial"/>
              </w:rPr>
              <w:t>47</w:t>
            </w:r>
          </w:p>
        </w:tc>
        <w:tc>
          <w:tcPr>
            <w:tcW w:w="1134" w:type="dxa"/>
            <w:tcBorders>
              <w:top w:val="single" w:color="000000" w:sz="4" w:space="0"/>
              <w:left w:val="single" w:color="000000" w:sz="4" w:space="0"/>
              <w:bottom w:val="single" w:color="000000" w:sz="4" w:space="0"/>
              <w:right w:val="nil"/>
            </w:tcBorders>
            <w:vAlign w:val="center"/>
          </w:tcPr>
          <w:p w14:paraId="24697E25">
            <w:pPr>
              <w:pStyle w:val="498"/>
              <w:jc w:val="center"/>
              <w:rPr>
                <w:rFonts w:ascii="Arial" w:hAnsi="Arial" w:cs="Arial"/>
              </w:rPr>
            </w:pPr>
            <w:r>
              <w:rPr>
                <w:rFonts w:ascii="Arial" w:hAnsi="Arial" w:cs="Arial"/>
              </w:rPr>
              <w:t>3.000</w:t>
            </w:r>
          </w:p>
        </w:tc>
        <w:tc>
          <w:tcPr>
            <w:tcW w:w="992" w:type="dxa"/>
            <w:tcBorders>
              <w:top w:val="single" w:color="000000" w:sz="4" w:space="0"/>
              <w:left w:val="single" w:color="000000" w:sz="4" w:space="0"/>
              <w:bottom w:val="single" w:color="000000" w:sz="4" w:space="0"/>
              <w:right w:val="nil"/>
            </w:tcBorders>
            <w:vAlign w:val="center"/>
          </w:tcPr>
          <w:p w14:paraId="7E1911E0">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2CFC6AC">
            <w:pPr>
              <w:pStyle w:val="498"/>
              <w:jc w:val="both"/>
              <w:rPr>
                <w:rFonts w:ascii="Arial" w:hAnsi="Arial" w:cs="Arial"/>
              </w:rPr>
            </w:pPr>
            <w:r>
              <w:rPr>
                <w:rFonts w:ascii="Arial" w:hAnsi="Arial" w:cs="Arial"/>
              </w:rPr>
              <w:t>CEFEPIMA 1G, (cloridrato) pó para solução injetável, frasco-ampola.</w:t>
            </w:r>
          </w:p>
        </w:tc>
      </w:tr>
      <w:tr w14:paraId="0500385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4C7FF24">
            <w:pPr>
              <w:jc w:val="center"/>
              <w:rPr>
                <w:rFonts w:ascii="Arial" w:hAnsi="Arial" w:cs="Arial"/>
              </w:rPr>
            </w:pPr>
            <w:r>
              <w:rPr>
                <w:rFonts w:ascii="Arial" w:hAnsi="Arial" w:cs="Arial"/>
              </w:rPr>
              <w:t>48</w:t>
            </w:r>
          </w:p>
        </w:tc>
        <w:tc>
          <w:tcPr>
            <w:tcW w:w="1134" w:type="dxa"/>
            <w:tcBorders>
              <w:top w:val="single" w:color="000000" w:sz="4" w:space="0"/>
              <w:left w:val="single" w:color="000000" w:sz="4" w:space="0"/>
              <w:bottom w:val="single" w:color="000000" w:sz="4" w:space="0"/>
              <w:right w:val="nil"/>
            </w:tcBorders>
            <w:vAlign w:val="center"/>
          </w:tcPr>
          <w:p w14:paraId="2793D448">
            <w:pPr>
              <w:pStyle w:val="498"/>
              <w:jc w:val="center"/>
              <w:rPr>
                <w:rFonts w:ascii="Arial" w:hAnsi="Arial" w:cs="Arial"/>
              </w:rPr>
            </w:pPr>
            <w:r>
              <w:rPr>
                <w:rFonts w:ascii="Arial" w:hAnsi="Arial" w:cs="Arial"/>
              </w:rPr>
              <w:t>35.000</w:t>
            </w:r>
          </w:p>
        </w:tc>
        <w:tc>
          <w:tcPr>
            <w:tcW w:w="992" w:type="dxa"/>
            <w:tcBorders>
              <w:top w:val="single" w:color="000000" w:sz="4" w:space="0"/>
              <w:left w:val="single" w:color="000000" w:sz="4" w:space="0"/>
              <w:bottom w:val="single" w:color="000000" w:sz="4" w:space="0"/>
              <w:right w:val="nil"/>
            </w:tcBorders>
            <w:vAlign w:val="center"/>
          </w:tcPr>
          <w:p w14:paraId="6D439D94">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6012549">
            <w:pPr>
              <w:pStyle w:val="498"/>
              <w:jc w:val="both"/>
              <w:rPr>
                <w:rFonts w:ascii="Arial" w:hAnsi="Arial" w:cs="Arial"/>
              </w:rPr>
            </w:pPr>
            <w:r>
              <w:rPr>
                <w:rFonts w:ascii="Arial" w:hAnsi="Arial" w:cs="Arial"/>
              </w:rPr>
              <w:t>CEFTRIAXONA 1G (Sódica), pó para solução injetável que permita administração intravenosa e intramuscular.</w:t>
            </w:r>
          </w:p>
        </w:tc>
      </w:tr>
      <w:tr w14:paraId="7CFE6EC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47F0F44">
            <w:pPr>
              <w:jc w:val="center"/>
              <w:rPr>
                <w:rFonts w:ascii="Arial" w:hAnsi="Arial" w:cs="Arial"/>
              </w:rPr>
            </w:pPr>
            <w:r>
              <w:rPr>
                <w:rFonts w:ascii="Arial" w:hAnsi="Arial" w:cs="Arial"/>
              </w:rPr>
              <w:t>49</w:t>
            </w:r>
          </w:p>
        </w:tc>
        <w:tc>
          <w:tcPr>
            <w:tcW w:w="1134" w:type="dxa"/>
            <w:tcBorders>
              <w:top w:val="single" w:color="000000" w:sz="4" w:space="0"/>
              <w:left w:val="single" w:color="000000" w:sz="4" w:space="0"/>
              <w:bottom w:val="single" w:color="000000" w:sz="4" w:space="0"/>
              <w:right w:val="nil"/>
            </w:tcBorders>
            <w:vAlign w:val="center"/>
          </w:tcPr>
          <w:p w14:paraId="4979887B">
            <w:pPr>
              <w:pStyle w:val="498"/>
              <w:jc w:val="center"/>
              <w:rPr>
                <w:rFonts w:ascii="Arial" w:hAnsi="Arial" w:cs="Arial"/>
              </w:rPr>
            </w:pPr>
            <w:r>
              <w:rPr>
                <w:rFonts w:ascii="Arial" w:hAnsi="Arial" w:cs="Arial"/>
              </w:rPr>
              <w:t>600.000</w:t>
            </w:r>
          </w:p>
        </w:tc>
        <w:tc>
          <w:tcPr>
            <w:tcW w:w="992" w:type="dxa"/>
            <w:tcBorders>
              <w:top w:val="single" w:color="000000" w:sz="4" w:space="0"/>
              <w:left w:val="single" w:color="000000" w:sz="4" w:space="0"/>
              <w:bottom w:val="single" w:color="000000" w:sz="4" w:space="0"/>
              <w:right w:val="nil"/>
            </w:tcBorders>
            <w:vAlign w:val="center"/>
          </w:tcPr>
          <w:p w14:paraId="5675BC5C">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DC801EA">
            <w:pPr>
              <w:pStyle w:val="498"/>
              <w:jc w:val="both"/>
              <w:rPr>
                <w:rFonts w:ascii="Arial" w:hAnsi="Arial" w:cs="Arial"/>
              </w:rPr>
            </w:pPr>
            <w:r>
              <w:rPr>
                <w:rFonts w:ascii="Arial" w:hAnsi="Arial" w:cs="Arial"/>
              </w:rPr>
              <w:t>CEFALEXINA 500MG, comprimido.</w:t>
            </w:r>
          </w:p>
        </w:tc>
      </w:tr>
      <w:tr w14:paraId="59AAE3E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7EDDE54">
            <w:pPr>
              <w:jc w:val="center"/>
              <w:rPr>
                <w:rFonts w:ascii="Arial" w:hAnsi="Arial" w:cs="Arial"/>
              </w:rPr>
            </w:pPr>
            <w:r>
              <w:rPr>
                <w:rFonts w:ascii="Arial" w:hAnsi="Arial" w:cs="Arial"/>
              </w:rPr>
              <w:t>50</w:t>
            </w:r>
          </w:p>
        </w:tc>
        <w:tc>
          <w:tcPr>
            <w:tcW w:w="1134" w:type="dxa"/>
            <w:tcBorders>
              <w:top w:val="single" w:color="000000" w:sz="4" w:space="0"/>
              <w:left w:val="single" w:color="000000" w:sz="4" w:space="0"/>
              <w:bottom w:val="single" w:color="000000" w:sz="4" w:space="0"/>
              <w:right w:val="nil"/>
            </w:tcBorders>
            <w:vAlign w:val="center"/>
          </w:tcPr>
          <w:p w14:paraId="0B772259">
            <w:pPr>
              <w:pStyle w:val="498"/>
              <w:jc w:val="center"/>
              <w:rPr>
                <w:rFonts w:ascii="Arial" w:hAnsi="Arial" w:cs="Arial"/>
              </w:rPr>
            </w:pPr>
            <w:r>
              <w:rPr>
                <w:rFonts w:ascii="Arial" w:hAnsi="Arial" w:cs="Arial"/>
              </w:rPr>
              <w:t>20.000</w:t>
            </w:r>
          </w:p>
        </w:tc>
        <w:tc>
          <w:tcPr>
            <w:tcW w:w="992" w:type="dxa"/>
            <w:tcBorders>
              <w:top w:val="single" w:color="000000" w:sz="4" w:space="0"/>
              <w:left w:val="single" w:color="000000" w:sz="4" w:space="0"/>
              <w:bottom w:val="single" w:color="000000" w:sz="4" w:space="0"/>
              <w:right w:val="nil"/>
            </w:tcBorders>
            <w:vAlign w:val="center"/>
          </w:tcPr>
          <w:p w14:paraId="746D5E09">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22BD77D5">
            <w:pPr>
              <w:pStyle w:val="498"/>
              <w:jc w:val="both"/>
              <w:rPr>
                <w:rFonts w:ascii="Arial" w:hAnsi="Arial" w:cs="Arial"/>
              </w:rPr>
            </w:pPr>
            <w:r>
              <w:rPr>
                <w:rFonts w:ascii="Arial" w:hAnsi="Arial" w:cs="Arial"/>
              </w:rPr>
              <w:t>CEFALEXINA 50MG/ML, em pó para suspensão oral, frasco com 60ml.</w:t>
            </w:r>
          </w:p>
        </w:tc>
      </w:tr>
      <w:tr w14:paraId="6BE57E3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BF5A6E7">
            <w:pPr>
              <w:jc w:val="center"/>
              <w:rPr>
                <w:rFonts w:ascii="Arial" w:hAnsi="Arial" w:cs="Arial"/>
              </w:rPr>
            </w:pPr>
            <w:r>
              <w:rPr>
                <w:rFonts w:ascii="Arial" w:hAnsi="Arial" w:cs="Arial"/>
              </w:rPr>
              <w:t>51</w:t>
            </w:r>
          </w:p>
        </w:tc>
        <w:tc>
          <w:tcPr>
            <w:tcW w:w="1134" w:type="dxa"/>
            <w:tcBorders>
              <w:top w:val="single" w:color="000000" w:sz="4" w:space="0"/>
              <w:left w:val="single" w:color="000000" w:sz="4" w:space="0"/>
              <w:bottom w:val="single" w:color="000000" w:sz="4" w:space="0"/>
              <w:right w:val="nil"/>
            </w:tcBorders>
            <w:vAlign w:val="center"/>
          </w:tcPr>
          <w:p w14:paraId="6A10B62B">
            <w:pPr>
              <w:pStyle w:val="498"/>
              <w:jc w:val="center"/>
              <w:rPr>
                <w:rFonts w:ascii="Arial" w:hAnsi="Arial" w:cs="Arial"/>
              </w:rPr>
            </w:pPr>
            <w:r>
              <w:rPr>
                <w:rFonts w:ascii="Arial" w:hAnsi="Arial" w:cs="Arial"/>
              </w:rPr>
              <w:t>300.000</w:t>
            </w:r>
          </w:p>
        </w:tc>
        <w:tc>
          <w:tcPr>
            <w:tcW w:w="992" w:type="dxa"/>
            <w:tcBorders>
              <w:top w:val="single" w:color="000000" w:sz="4" w:space="0"/>
              <w:left w:val="single" w:color="000000" w:sz="4" w:space="0"/>
              <w:bottom w:val="single" w:color="000000" w:sz="4" w:space="0"/>
              <w:right w:val="nil"/>
            </w:tcBorders>
            <w:vAlign w:val="center"/>
          </w:tcPr>
          <w:p w14:paraId="1E29900D">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B8802F0">
            <w:pPr>
              <w:pStyle w:val="498"/>
              <w:jc w:val="both"/>
              <w:rPr>
                <w:rFonts w:ascii="Arial" w:hAnsi="Arial" w:cs="Arial"/>
              </w:rPr>
            </w:pPr>
            <w:r>
              <w:rPr>
                <w:rFonts w:ascii="Arial" w:hAnsi="Arial" w:cs="Arial"/>
              </w:rPr>
              <w:t>CIPROFLOXACINO 500MG (cloridrato), comprimido revestido.</w:t>
            </w:r>
          </w:p>
        </w:tc>
      </w:tr>
      <w:tr w14:paraId="3FB66DC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E27D354">
            <w:pPr>
              <w:jc w:val="center"/>
              <w:rPr>
                <w:rFonts w:ascii="Arial" w:hAnsi="Arial" w:cs="Arial"/>
              </w:rPr>
            </w:pPr>
            <w:r>
              <w:rPr>
                <w:rFonts w:ascii="Arial" w:hAnsi="Arial" w:cs="Arial"/>
              </w:rPr>
              <w:t>52</w:t>
            </w:r>
          </w:p>
        </w:tc>
        <w:tc>
          <w:tcPr>
            <w:tcW w:w="1134" w:type="dxa"/>
            <w:tcBorders>
              <w:top w:val="single" w:color="000000" w:sz="4" w:space="0"/>
              <w:left w:val="single" w:color="000000" w:sz="4" w:space="0"/>
              <w:bottom w:val="single" w:color="000000" w:sz="4" w:space="0"/>
              <w:right w:val="nil"/>
            </w:tcBorders>
            <w:vAlign w:val="center"/>
          </w:tcPr>
          <w:p w14:paraId="38E32524">
            <w:pPr>
              <w:pStyle w:val="498"/>
              <w:jc w:val="center"/>
              <w:rPr>
                <w:rFonts w:ascii="Arial" w:hAnsi="Arial" w:cs="Arial"/>
              </w:rPr>
            </w:pPr>
            <w:r>
              <w:rPr>
                <w:rFonts w:ascii="Arial" w:hAnsi="Arial" w:cs="Arial"/>
              </w:rPr>
              <w:t>2.000</w:t>
            </w:r>
          </w:p>
        </w:tc>
        <w:tc>
          <w:tcPr>
            <w:tcW w:w="992" w:type="dxa"/>
            <w:tcBorders>
              <w:top w:val="single" w:color="000000" w:sz="4" w:space="0"/>
              <w:left w:val="single" w:color="000000" w:sz="4" w:space="0"/>
              <w:bottom w:val="single" w:color="000000" w:sz="4" w:space="0"/>
              <w:right w:val="nil"/>
            </w:tcBorders>
            <w:vAlign w:val="center"/>
          </w:tcPr>
          <w:p w14:paraId="7D14B7EE">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1EE12E35">
            <w:pPr>
              <w:pStyle w:val="498"/>
              <w:jc w:val="both"/>
              <w:rPr>
                <w:rFonts w:ascii="Arial" w:hAnsi="Arial" w:cs="Arial"/>
              </w:rPr>
            </w:pPr>
            <w:r>
              <w:rPr>
                <w:rFonts w:ascii="Arial" w:hAnsi="Arial" w:cs="Arial"/>
              </w:rPr>
              <w:t>LEVOFLOXACINO 5MG/ML, solução injetável intravenosa, bolsa em sistema fechado com 100ml.</w:t>
            </w:r>
          </w:p>
        </w:tc>
      </w:tr>
      <w:tr w14:paraId="3F5FAA5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49DA8C1">
            <w:pPr>
              <w:jc w:val="center"/>
              <w:rPr>
                <w:rFonts w:ascii="Arial" w:hAnsi="Arial" w:cs="Arial"/>
              </w:rPr>
            </w:pPr>
            <w:r>
              <w:rPr>
                <w:rFonts w:ascii="Arial" w:hAnsi="Arial" w:cs="Arial"/>
              </w:rPr>
              <w:t>53</w:t>
            </w:r>
          </w:p>
        </w:tc>
        <w:tc>
          <w:tcPr>
            <w:tcW w:w="1134" w:type="dxa"/>
            <w:tcBorders>
              <w:top w:val="single" w:color="000000" w:sz="4" w:space="0"/>
              <w:left w:val="single" w:color="000000" w:sz="4" w:space="0"/>
              <w:bottom w:val="single" w:color="000000" w:sz="4" w:space="0"/>
              <w:right w:val="nil"/>
            </w:tcBorders>
            <w:vAlign w:val="center"/>
          </w:tcPr>
          <w:p w14:paraId="3F5FE8ED">
            <w:pPr>
              <w:pStyle w:val="498"/>
              <w:jc w:val="center"/>
              <w:rPr>
                <w:rFonts w:ascii="Arial" w:hAnsi="Arial" w:cs="Arial"/>
              </w:rPr>
            </w:pPr>
            <w:r>
              <w:rPr>
                <w:rFonts w:ascii="Arial" w:hAnsi="Arial" w:cs="Arial"/>
              </w:rPr>
              <w:t>70.000</w:t>
            </w:r>
          </w:p>
        </w:tc>
        <w:tc>
          <w:tcPr>
            <w:tcW w:w="992" w:type="dxa"/>
            <w:tcBorders>
              <w:top w:val="single" w:color="000000" w:sz="4" w:space="0"/>
              <w:left w:val="single" w:color="000000" w:sz="4" w:space="0"/>
              <w:bottom w:val="single" w:color="000000" w:sz="4" w:space="0"/>
              <w:right w:val="nil"/>
            </w:tcBorders>
            <w:vAlign w:val="center"/>
          </w:tcPr>
          <w:p w14:paraId="5D77ACC1">
            <w:pPr>
              <w:pStyle w:val="498"/>
              <w:jc w:val="center"/>
              <w:rPr>
                <w:rFonts w:ascii="Arial" w:hAnsi="Arial" w:cs="Arial"/>
              </w:rPr>
            </w:pPr>
            <w:r>
              <w:rPr>
                <w:rFonts w:ascii="Arial" w:hAnsi="Arial" w:cs="Arial"/>
              </w:rPr>
              <w:t>caps</w:t>
            </w:r>
          </w:p>
        </w:tc>
        <w:tc>
          <w:tcPr>
            <w:tcW w:w="6944" w:type="dxa"/>
            <w:tcBorders>
              <w:top w:val="single" w:color="000000" w:sz="4" w:space="0"/>
              <w:left w:val="single" w:color="000000" w:sz="4" w:space="0"/>
              <w:bottom w:val="single" w:color="000000" w:sz="4" w:space="0"/>
              <w:right w:val="single" w:color="000000" w:sz="4" w:space="0"/>
            </w:tcBorders>
            <w:vAlign w:val="center"/>
          </w:tcPr>
          <w:p w14:paraId="532B4E17">
            <w:pPr>
              <w:pStyle w:val="498"/>
              <w:jc w:val="both"/>
              <w:rPr>
                <w:rFonts w:ascii="Arial" w:hAnsi="Arial" w:cs="Arial"/>
              </w:rPr>
            </w:pPr>
            <w:r>
              <w:rPr>
                <w:rFonts w:ascii="Arial" w:hAnsi="Arial" w:cs="Arial"/>
              </w:rPr>
              <w:t>CLINDAMICINA 300MG, cápsula.</w:t>
            </w:r>
          </w:p>
        </w:tc>
      </w:tr>
      <w:tr w14:paraId="0788521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4177BBD">
            <w:pPr>
              <w:jc w:val="center"/>
              <w:rPr>
                <w:rFonts w:ascii="Arial" w:hAnsi="Arial" w:cs="Arial"/>
              </w:rPr>
            </w:pPr>
            <w:r>
              <w:rPr>
                <w:rFonts w:ascii="Arial" w:hAnsi="Arial" w:cs="Arial"/>
              </w:rPr>
              <w:t>54</w:t>
            </w:r>
          </w:p>
        </w:tc>
        <w:tc>
          <w:tcPr>
            <w:tcW w:w="1134" w:type="dxa"/>
            <w:tcBorders>
              <w:top w:val="single" w:color="000000" w:sz="4" w:space="0"/>
              <w:left w:val="single" w:color="000000" w:sz="4" w:space="0"/>
              <w:bottom w:val="single" w:color="000000" w:sz="4" w:space="0"/>
              <w:right w:val="nil"/>
            </w:tcBorders>
            <w:vAlign w:val="center"/>
          </w:tcPr>
          <w:p w14:paraId="23F2E637">
            <w:pPr>
              <w:pStyle w:val="498"/>
              <w:jc w:val="center"/>
              <w:rPr>
                <w:rFonts w:ascii="Arial" w:hAnsi="Arial" w:cs="Arial"/>
              </w:rPr>
            </w:pPr>
            <w:r>
              <w:rPr>
                <w:rFonts w:ascii="Arial" w:hAnsi="Arial" w:cs="Arial"/>
              </w:rPr>
              <w:t>25.000</w:t>
            </w:r>
          </w:p>
        </w:tc>
        <w:tc>
          <w:tcPr>
            <w:tcW w:w="992" w:type="dxa"/>
            <w:tcBorders>
              <w:top w:val="single" w:color="000000" w:sz="4" w:space="0"/>
              <w:left w:val="single" w:color="000000" w:sz="4" w:space="0"/>
              <w:bottom w:val="single" w:color="000000" w:sz="4" w:space="0"/>
              <w:right w:val="nil"/>
            </w:tcBorders>
            <w:vAlign w:val="center"/>
          </w:tcPr>
          <w:p w14:paraId="38769CAE">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39658ABD">
            <w:pPr>
              <w:pStyle w:val="498"/>
              <w:jc w:val="both"/>
              <w:rPr>
                <w:rFonts w:ascii="Arial" w:hAnsi="Arial" w:cs="Arial"/>
              </w:rPr>
            </w:pPr>
            <w:r>
              <w:rPr>
                <w:rFonts w:ascii="Arial" w:hAnsi="Arial" w:cs="Arial"/>
              </w:rPr>
              <w:t>AZITROMICINA 40MG/ML, pó para suspensão oral, com ou sem diluente, frasco com 15ml após reconstituição.</w:t>
            </w:r>
          </w:p>
        </w:tc>
      </w:tr>
      <w:tr w14:paraId="5E5F2D0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3C24FF8">
            <w:pPr>
              <w:jc w:val="center"/>
              <w:rPr>
                <w:rFonts w:ascii="Arial" w:hAnsi="Arial" w:cs="Arial"/>
              </w:rPr>
            </w:pPr>
            <w:r>
              <w:rPr>
                <w:rFonts w:ascii="Arial" w:hAnsi="Arial" w:cs="Arial"/>
              </w:rPr>
              <w:t>55</w:t>
            </w:r>
          </w:p>
        </w:tc>
        <w:tc>
          <w:tcPr>
            <w:tcW w:w="1134" w:type="dxa"/>
            <w:tcBorders>
              <w:top w:val="single" w:color="000000" w:sz="4" w:space="0"/>
              <w:left w:val="single" w:color="000000" w:sz="4" w:space="0"/>
              <w:bottom w:val="single" w:color="000000" w:sz="4" w:space="0"/>
              <w:right w:val="nil"/>
            </w:tcBorders>
            <w:vAlign w:val="center"/>
          </w:tcPr>
          <w:p w14:paraId="20828A21">
            <w:pPr>
              <w:pStyle w:val="498"/>
              <w:jc w:val="center"/>
              <w:rPr>
                <w:rFonts w:ascii="Arial" w:hAnsi="Arial" w:cs="Arial"/>
              </w:rPr>
            </w:pPr>
            <w:r>
              <w:rPr>
                <w:rFonts w:ascii="Arial" w:hAnsi="Arial" w:cs="Arial"/>
              </w:rPr>
              <w:t>130.000</w:t>
            </w:r>
          </w:p>
        </w:tc>
        <w:tc>
          <w:tcPr>
            <w:tcW w:w="992" w:type="dxa"/>
            <w:tcBorders>
              <w:top w:val="single" w:color="000000" w:sz="4" w:space="0"/>
              <w:left w:val="single" w:color="000000" w:sz="4" w:space="0"/>
              <w:bottom w:val="single" w:color="000000" w:sz="4" w:space="0"/>
              <w:right w:val="nil"/>
            </w:tcBorders>
            <w:vAlign w:val="center"/>
          </w:tcPr>
          <w:p w14:paraId="4AF9CDD5">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C5A46E8">
            <w:pPr>
              <w:pStyle w:val="498"/>
              <w:jc w:val="both"/>
              <w:rPr>
                <w:rFonts w:ascii="Arial" w:hAnsi="Arial" w:cs="Arial"/>
              </w:rPr>
            </w:pPr>
            <w:r>
              <w:rPr>
                <w:rFonts w:ascii="Arial" w:hAnsi="Arial" w:cs="Arial"/>
              </w:rPr>
              <w:t>AZITROMICINA 500MG, comprimido.</w:t>
            </w:r>
          </w:p>
        </w:tc>
      </w:tr>
      <w:tr w14:paraId="58F15C5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44EBA50">
            <w:pPr>
              <w:jc w:val="center"/>
              <w:rPr>
                <w:rFonts w:ascii="Arial" w:hAnsi="Arial" w:cs="Arial"/>
              </w:rPr>
            </w:pPr>
            <w:r>
              <w:rPr>
                <w:rFonts w:ascii="Arial" w:hAnsi="Arial" w:cs="Arial"/>
              </w:rPr>
              <w:t>56</w:t>
            </w:r>
          </w:p>
        </w:tc>
        <w:tc>
          <w:tcPr>
            <w:tcW w:w="1134" w:type="dxa"/>
            <w:tcBorders>
              <w:top w:val="single" w:color="000000" w:sz="4" w:space="0"/>
              <w:left w:val="single" w:color="000000" w:sz="4" w:space="0"/>
              <w:bottom w:val="single" w:color="000000" w:sz="4" w:space="0"/>
              <w:right w:val="nil"/>
            </w:tcBorders>
            <w:vAlign w:val="center"/>
          </w:tcPr>
          <w:p w14:paraId="5B4E49F4">
            <w:pPr>
              <w:pStyle w:val="498"/>
              <w:jc w:val="center"/>
              <w:rPr>
                <w:rFonts w:ascii="Arial" w:hAnsi="Arial" w:cs="Arial"/>
              </w:rPr>
            </w:pPr>
            <w:r>
              <w:rPr>
                <w:rFonts w:ascii="Arial" w:hAnsi="Arial" w:cs="Arial"/>
              </w:rPr>
              <w:t>10.000</w:t>
            </w:r>
          </w:p>
        </w:tc>
        <w:tc>
          <w:tcPr>
            <w:tcW w:w="992" w:type="dxa"/>
            <w:tcBorders>
              <w:top w:val="single" w:color="000000" w:sz="4" w:space="0"/>
              <w:left w:val="single" w:color="000000" w:sz="4" w:space="0"/>
              <w:bottom w:val="single" w:color="000000" w:sz="4" w:space="0"/>
              <w:right w:val="nil"/>
            </w:tcBorders>
            <w:vAlign w:val="center"/>
          </w:tcPr>
          <w:p w14:paraId="65780D00">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997A067">
            <w:pPr>
              <w:pStyle w:val="498"/>
              <w:jc w:val="both"/>
              <w:rPr>
                <w:rFonts w:ascii="Arial" w:hAnsi="Arial" w:cs="Arial"/>
              </w:rPr>
            </w:pPr>
            <w:r>
              <w:rPr>
                <w:rFonts w:ascii="Arial" w:hAnsi="Arial" w:cs="Arial"/>
              </w:rPr>
              <w:t>ESPIRAMICINA 1,5MUI, comprimido revestido.</w:t>
            </w:r>
          </w:p>
        </w:tc>
      </w:tr>
      <w:tr w14:paraId="264DEB3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E7170E5">
            <w:pPr>
              <w:jc w:val="center"/>
              <w:rPr>
                <w:rFonts w:ascii="Arial" w:hAnsi="Arial" w:cs="Arial"/>
              </w:rPr>
            </w:pPr>
            <w:r>
              <w:rPr>
                <w:rFonts w:ascii="Arial" w:hAnsi="Arial" w:cs="Arial"/>
              </w:rPr>
              <w:t>57</w:t>
            </w:r>
          </w:p>
        </w:tc>
        <w:tc>
          <w:tcPr>
            <w:tcW w:w="1134" w:type="dxa"/>
            <w:tcBorders>
              <w:top w:val="single" w:color="000000" w:sz="4" w:space="0"/>
              <w:left w:val="single" w:color="000000" w:sz="4" w:space="0"/>
              <w:bottom w:val="single" w:color="000000" w:sz="4" w:space="0"/>
              <w:right w:val="nil"/>
            </w:tcBorders>
            <w:vAlign w:val="center"/>
          </w:tcPr>
          <w:p w14:paraId="2104C681">
            <w:pPr>
              <w:pStyle w:val="498"/>
              <w:jc w:val="center"/>
              <w:rPr>
                <w:rFonts w:ascii="Arial" w:hAnsi="Arial" w:cs="Arial"/>
              </w:rPr>
            </w:pPr>
            <w:r>
              <w:rPr>
                <w:rFonts w:ascii="Arial" w:hAnsi="Arial" w:cs="Arial"/>
              </w:rPr>
              <w:t>3.500</w:t>
            </w:r>
          </w:p>
        </w:tc>
        <w:tc>
          <w:tcPr>
            <w:tcW w:w="992" w:type="dxa"/>
            <w:tcBorders>
              <w:top w:val="single" w:color="000000" w:sz="4" w:space="0"/>
              <w:left w:val="single" w:color="000000" w:sz="4" w:space="0"/>
              <w:bottom w:val="single" w:color="000000" w:sz="4" w:space="0"/>
              <w:right w:val="nil"/>
            </w:tcBorders>
            <w:vAlign w:val="center"/>
          </w:tcPr>
          <w:p w14:paraId="4F3FF703">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3F4181D">
            <w:pPr>
              <w:pStyle w:val="498"/>
              <w:jc w:val="both"/>
              <w:rPr>
                <w:rFonts w:ascii="Arial" w:hAnsi="Arial" w:cs="Arial"/>
              </w:rPr>
            </w:pPr>
            <w:r>
              <w:rPr>
                <w:rFonts w:ascii="Arial" w:hAnsi="Arial" w:cs="Arial"/>
              </w:rPr>
              <w:t>CLARITROMICINA 500MG, pó liofilizado para solução injetável intravenosa.</w:t>
            </w:r>
          </w:p>
        </w:tc>
      </w:tr>
      <w:tr w14:paraId="55414FD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644D521">
            <w:pPr>
              <w:jc w:val="center"/>
              <w:rPr>
                <w:rFonts w:ascii="Arial" w:hAnsi="Arial" w:cs="Arial"/>
              </w:rPr>
            </w:pPr>
            <w:r>
              <w:rPr>
                <w:rFonts w:ascii="Arial" w:hAnsi="Arial" w:cs="Arial"/>
              </w:rPr>
              <w:t>58</w:t>
            </w:r>
          </w:p>
        </w:tc>
        <w:tc>
          <w:tcPr>
            <w:tcW w:w="1134" w:type="dxa"/>
            <w:tcBorders>
              <w:top w:val="single" w:color="000000" w:sz="4" w:space="0"/>
              <w:left w:val="single" w:color="000000" w:sz="4" w:space="0"/>
              <w:bottom w:val="single" w:color="000000" w:sz="4" w:space="0"/>
              <w:right w:val="nil"/>
            </w:tcBorders>
            <w:vAlign w:val="center"/>
          </w:tcPr>
          <w:p w14:paraId="69B0FF0B">
            <w:pPr>
              <w:pStyle w:val="498"/>
              <w:jc w:val="center"/>
              <w:rPr>
                <w:rFonts w:ascii="Arial" w:hAnsi="Arial" w:cs="Arial"/>
              </w:rPr>
            </w:pPr>
            <w:r>
              <w:rPr>
                <w:rFonts w:ascii="Arial" w:hAnsi="Arial" w:cs="Arial"/>
              </w:rPr>
              <w:t>300.000</w:t>
            </w:r>
          </w:p>
        </w:tc>
        <w:tc>
          <w:tcPr>
            <w:tcW w:w="992" w:type="dxa"/>
            <w:tcBorders>
              <w:top w:val="single" w:color="000000" w:sz="4" w:space="0"/>
              <w:left w:val="single" w:color="000000" w:sz="4" w:space="0"/>
              <w:bottom w:val="single" w:color="000000" w:sz="4" w:space="0"/>
              <w:right w:val="nil"/>
            </w:tcBorders>
            <w:vAlign w:val="center"/>
          </w:tcPr>
          <w:p w14:paraId="463541B5">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4268823">
            <w:pPr>
              <w:pStyle w:val="498"/>
              <w:jc w:val="both"/>
              <w:rPr>
                <w:rFonts w:ascii="Arial" w:hAnsi="Arial" w:cs="Arial"/>
              </w:rPr>
            </w:pPr>
            <w:r>
              <w:rPr>
                <w:rFonts w:ascii="Arial" w:hAnsi="Arial" w:cs="Arial"/>
              </w:rPr>
              <w:t>AMOXICILINA 500MG + CLAVULANATO DE POTÁSSIO 125MG, comprimido revestido.</w:t>
            </w:r>
          </w:p>
        </w:tc>
      </w:tr>
      <w:tr w14:paraId="00465F4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5A12D52">
            <w:pPr>
              <w:jc w:val="center"/>
              <w:rPr>
                <w:rFonts w:ascii="Arial" w:hAnsi="Arial" w:cs="Arial"/>
              </w:rPr>
            </w:pPr>
            <w:r>
              <w:rPr>
                <w:rFonts w:ascii="Arial" w:hAnsi="Arial" w:cs="Arial"/>
              </w:rPr>
              <w:t>59</w:t>
            </w:r>
          </w:p>
        </w:tc>
        <w:tc>
          <w:tcPr>
            <w:tcW w:w="1134" w:type="dxa"/>
            <w:tcBorders>
              <w:top w:val="single" w:color="000000" w:sz="4" w:space="0"/>
              <w:left w:val="single" w:color="000000" w:sz="4" w:space="0"/>
              <w:bottom w:val="single" w:color="000000" w:sz="4" w:space="0"/>
              <w:right w:val="nil"/>
            </w:tcBorders>
            <w:vAlign w:val="center"/>
          </w:tcPr>
          <w:p w14:paraId="5354756F">
            <w:pPr>
              <w:pStyle w:val="498"/>
              <w:jc w:val="center"/>
              <w:rPr>
                <w:rFonts w:ascii="Arial" w:hAnsi="Arial" w:cs="Arial"/>
              </w:rPr>
            </w:pPr>
            <w:r>
              <w:rPr>
                <w:rFonts w:ascii="Arial" w:hAnsi="Arial" w:cs="Arial"/>
              </w:rPr>
              <w:t>10.000</w:t>
            </w:r>
          </w:p>
        </w:tc>
        <w:tc>
          <w:tcPr>
            <w:tcW w:w="992" w:type="dxa"/>
            <w:tcBorders>
              <w:top w:val="single" w:color="000000" w:sz="4" w:space="0"/>
              <w:left w:val="single" w:color="000000" w:sz="4" w:space="0"/>
              <w:bottom w:val="single" w:color="000000" w:sz="4" w:space="0"/>
              <w:right w:val="nil"/>
            </w:tcBorders>
            <w:vAlign w:val="center"/>
          </w:tcPr>
          <w:p w14:paraId="6A2A0A93">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9E48EC7">
            <w:pPr>
              <w:pStyle w:val="498"/>
              <w:jc w:val="both"/>
              <w:rPr>
                <w:rFonts w:ascii="Arial" w:hAnsi="Arial" w:cs="Arial"/>
              </w:rPr>
            </w:pPr>
            <w:r>
              <w:rPr>
                <w:rFonts w:ascii="Arial" w:hAnsi="Arial" w:cs="Arial"/>
              </w:rPr>
              <w:t>AMOXICILINA 80MG/ML + CLAVULANATO DE POTÁSSIO 11,4MG/ML, pó para suspensão oral, frasco com no mínimo 70ml. Acompanhado de dosador.</w:t>
            </w:r>
          </w:p>
        </w:tc>
      </w:tr>
      <w:tr w14:paraId="044A1BF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6C211B8">
            <w:pPr>
              <w:jc w:val="center"/>
              <w:rPr>
                <w:rFonts w:ascii="Arial" w:hAnsi="Arial" w:cs="Arial"/>
              </w:rPr>
            </w:pPr>
            <w:r>
              <w:rPr>
                <w:rFonts w:ascii="Arial" w:hAnsi="Arial" w:cs="Arial"/>
              </w:rPr>
              <w:t>60</w:t>
            </w:r>
          </w:p>
        </w:tc>
        <w:tc>
          <w:tcPr>
            <w:tcW w:w="1134" w:type="dxa"/>
            <w:tcBorders>
              <w:top w:val="single" w:color="000000" w:sz="4" w:space="0"/>
              <w:left w:val="single" w:color="000000" w:sz="4" w:space="0"/>
              <w:bottom w:val="single" w:color="000000" w:sz="4" w:space="0"/>
              <w:right w:val="nil"/>
            </w:tcBorders>
            <w:vAlign w:val="center"/>
          </w:tcPr>
          <w:p w14:paraId="7E2E7B09">
            <w:pPr>
              <w:pStyle w:val="498"/>
              <w:jc w:val="center"/>
              <w:rPr>
                <w:rFonts w:ascii="Arial" w:hAnsi="Arial" w:cs="Arial"/>
              </w:rPr>
            </w:pPr>
            <w:r>
              <w:rPr>
                <w:rFonts w:ascii="Arial" w:hAnsi="Arial" w:cs="Arial"/>
              </w:rPr>
              <w:t>10.000</w:t>
            </w:r>
          </w:p>
        </w:tc>
        <w:tc>
          <w:tcPr>
            <w:tcW w:w="992" w:type="dxa"/>
            <w:tcBorders>
              <w:top w:val="single" w:color="000000" w:sz="4" w:space="0"/>
              <w:left w:val="single" w:color="000000" w:sz="4" w:space="0"/>
              <w:bottom w:val="single" w:color="000000" w:sz="4" w:space="0"/>
              <w:right w:val="nil"/>
            </w:tcBorders>
            <w:vAlign w:val="center"/>
          </w:tcPr>
          <w:p w14:paraId="58330387">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81B243D">
            <w:pPr>
              <w:pStyle w:val="498"/>
              <w:jc w:val="both"/>
              <w:rPr>
                <w:rFonts w:ascii="Arial" w:hAnsi="Arial" w:cs="Arial"/>
              </w:rPr>
            </w:pPr>
            <w:r>
              <w:rPr>
                <w:rFonts w:ascii="Arial" w:hAnsi="Arial" w:cs="Arial"/>
              </w:rPr>
              <w:t>AMOXICILINA 1G + CLAVULANATO DE POTÁSSIO 200MG, pó para solução injetável intravenosa.</w:t>
            </w:r>
          </w:p>
        </w:tc>
      </w:tr>
      <w:tr w14:paraId="1447619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A1FAA79">
            <w:pPr>
              <w:jc w:val="center"/>
              <w:rPr>
                <w:rFonts w:ascii="Arial" w:hAnsi="Arial" w:cs="Arial"/>
              </w:rPr>
            </w:pPr>
            <w:r>
              <w:rPr>
                <w:rFonts w:ascii="Arial" w:hAnsi="Arial" w:cs="Arial"/>
              </w:rPr>
              <w:t>61</w:t>
            </w:r>
          </w:p>
        </w:tc>
        <w:tc>
          <w:tcPr>
            <w:tcW w:w="1134" w:type="dxa"/>
            <w:tcBorders>
              <w:top w:val="single" w:color="000000" w:sz="4" w:space="0"/>
              <w:left w:val="single" w:color="000000" w:sz="4" w:space="0"/>
              <w:bottom w:val="single" w:color="000000" w:sz="4" w:space="0"/>
              <w:right w:val="nil"/>
            </w:tcBorders>
            <w:vAlign w:val="center"/>
          </w:tcPr>
          <w:p w14:paraId="1BDBB256">
            <w:pPr>
              <w:pStyle w:val="498"/>
              <w:jc w:val="center"/>
              <w:rPr>
                <w:rFonts w:ascii="Arial" w:hAnsi="Arial" w:cs="Arial"/>
              </w:rPr>
            </w:pPr>
            <w:r>
              <w:rPr>
                <w:rFonts w:ascii="Arial" w:hAnsi="Arial" w:cs="Arial"/>
              </w:rPr>
              <w:t>45.000</w:t>
            </w:r>
          </w:p>
        </w:tc>
        <w:tc>
          <w:tcPr>
            <w:tcW w:w="992" w:type="dxa"/>
            <w:tcBorders>
              <w:top w:val="single" w:color="000000" w:sz="4" w:space="0"/>
              <w:left w:val="single" w:color="000000" w:sz="4" w:space="0"/>
              <w:bottom w:val="single" w:color="000000" w:sz="4" w:space="0"/>
              <w:right w:val="nil"/>
            </w:tcBorders>
            <w:vAlign w:val="center"/>
          </w:tcPr>
          <w:p w14:paraId="56554091">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F9AE4C7">
            <w:pPr>
              <w:pStyle w:val="498"/>
              <w:jc w:val="both"/>
              <w:rPr>
                <w:rFonts w:ascii="Arial" w:hAnsi="Arial" w:cs="Arial"/>
              </w:rPr>
            </w:pPr>
            <w:r>
              <w:rPr>
                <w:rFonts w:ascii="Arial" w:hAnsi="Arial" w:cs="Arial"/>
              </w:rPr>
              <w:t>PENICILINA G. BENZATINA (BENZILPENICILINA) 1.200.000 UI, frasco-ampola para administração intramuscular.</w:t>
            </w:r>
          </w:p>
        </w:tc>
      </w:tr>
      <w:tr w14:paraId="7BC7EAA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1769ECB">
            <w:pPr>
              <w:jc w:val="center"/>
              <w:rPr>
                <w:rFonts w:ascii="Arial" w:hAnsi="Arial" w:cs="Arial"/>
              </w:rPr>
            </w:pPr>
            <w:r>
              <w:rPr>
                <w:rFonts w:ascii="Arial" w:hAnsi="Arial" w:cs="Arial"/>
              </w:rPr>
              <w:t>62</w:t>
            </w:r>
          </w:p>
        </w:tc>
        <w:tc>
          <w:tcPr>
            <w:tcW w:w="1134" w:type="dxa"/>
            <w:tcBorders>
              <w:top w:val="single" w:color="000000" w:sz="4" w:space="0"/>
              <w:left w:val="single" w:color="000000" w:sz="4" w:space="0"/>
              <w:bottom w:val="single" w:color="000000" w:sz="4" w:space="0"/>
              <w:right w:val="nil"/>
            </w:tcBorders>
            <w:vAlign w:val="center"/>
          </w:tcPr>
          <w:p w14:paraId="0EB67E2F">
            <w:pPr>
              <w:pStyle w:val="498"/>
              <w:jc w:val="center"/>
              <w:rPr>
                <w:rFonts w:ascii="Arial" w:hAnsi="Arial" w:cs="Arial"/>
              </w:rPr>
            </w:pPr>
            <w:r>
              <w:rPr>
                <w:rFonts w:ascii="Arial" w:hAnsi="Arial" w:cs="Arial"/>
              </w:rPr>
              <w:t>25.000</w:t>
            </w:r>
          </w:p>
        </w:tc>
        <w:tc>
          <w:tcPr>
            <w:tcW w:w="992" w:type="dxa"/>
            <w:tcBorders>
              <w:top w:val="single" w:color="000000" w:sz="4" w:space="0"/>
              <w:left w:val="single" w:color="000000" w:sz="4" w:space="0"/>
              <w:bottom w:val="single" w:color="000000" w:sz="4" w:space="0"/>
              <w:right w:val="nil"/>
            </w:tcBorders>
            <w:vAlign w:val="center"/>
          </w:tcPr>
          <w:p w14:paraId="0A13798A">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82A59E8">
            <w:pPr>
              <w:pStyle w:val="498"/>
              <w:jc w:val="both"/>
              <w:rPr>
                <w:rFonts w:ascii="Arial" w:hAnsi="Arial" w:cs="Arial"/>
              </w:rPr>
            </w:pPr>
            <w:r>
              <w:rPr>
                <w:rFonts w:ascii="Arial" w:hAnsi="Arial" w:cs="Arial"/>
              </w:rPr>
              <w:t>OXACILINA SODICA 500MG, pó para solução injetável.</w:t>
            </w:r>
          </w:p>
        </w:tc>
      </w:tr>
      <w:tr w14:paraId="783D947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F81EC8C">
            <w:pPr>
              <w:jc w:val="center"/>
              <w:rPr>
                <w:rFonts w:ascii="Arial" w:hAnsi="Arial" w:cs="Arial"/>
              </w:rPr>
            </w:pPr>
            <w:r>
              <w:rPr>
                <w:rFonts w:ascii="Arial" w:hAnsi="Arial" w:cs="Arial"/>
              </w:rPr>
              <w:t>63</w:t>
            </w:r>
          </w:p>
        </w:tc>
        <w:tc>
          <w:tcPr>
            <w:tcW w:w="1134" w:type="dxa"/>
            <w:tcBorders>
              <w:top w:val="single" w:color="000000" w:sz="4" w:space="0"/>
              <w:left w:val="single" w:color="000000" w:sz="4" w:space="0"/>
              <w:bottom w:val="single" w:color="000000" w:sz="4" w:space="0"/>
              <w:right w:val="nil"/>
            </w:tcBorders>
            <w:vAlign w:val="center"/>
          </w:tcPr>
          <w:p w14:paraId="765C95A4">
            <w:pPr>
              <w:pStyle w:val="498"/>
              <w:jc w:val="center"/>
              <w:rPr>
                <w:rFonts w:ascii="Arial" w:hAnsi="Arial" w:cs="Arial"/>
              </w:rPr>
            </w:pPr>
            <w:r>
              <w:rPr>
                <w:rFonts w:ascii="Arial" w:hAnsi="Arial" w:cs="Arial"/>
              </w:rPr>
              <w:t>15.000</w:t>
            </w:r>
          </w:p>
        </w:tc>
        <w:tc>
          <w:tcPr>
            <w:tcW w:w="992" w:type="dxa"/>
            <w:tcBorders>
              <w:top w:val="single" w:color="000000" w:sz="4" w:space="0"/>
              <w:left w:val="single" w:color="000000" w:sz="4" w:space="0"/>
              <w:bottom w:val="single" w:color="000000" w:sz="4" w:space="0"/>
              <w:right w:val="nil"/>
            </w:tcBorders>
            <w:vAlign w:val="center"/>
          </w:tcPr>
          <w:p w14:paraId="58E5AC2A">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7E0A9D32">
            <w:pPr>
              <w:pStyle w:val="498"/>
              <w:jc w:val="both"/>
              <w:rPr>
                <w:rFonts w:ascii="Arial" w:hAnsi="Arial" w:cs="Arial"/>
              </w:rPr>
            </w:pPr>
            <w:r>
              <w:rPr>
                <w:rFonts w:ascii="Arial" w:hAnsi="Arial" w:cs="Arial"/>
              </w:rPr>
              <w:t>AMOXICILINA 50MG/ML, suspensão oral, frasco com 150ml.</w:t>
            </w:r>
          </w:p>
        </w:tc>
      </w:tr>
      <w:tr w14:paraId="3A5B747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D75FC56">
            <w:pPr>
              <w:jc w:val="center"/>
              <w:rPr>
                <w:rFonts w:ascii="Arial" w:hAnsi="Arial" w:cs="Arial"/>
              </w:rPr>
            </w:pPr>
            <w:r>
              <w:rPr>
                <w:rFonts w:ascii="Arial" w:hAnsi="Arial" w:cs="Arial"/>
              </w:rPr>
              <w:t>64</w:t>
            </w:r>
          </w:p>
        </w:tc>
        <w:tc>
          <w:tcPr>
            <w:tcW w:w="1134" w:type="dxa"/>
            <w:tcBorders>
              <w:top w:val="single" w:color="000000" w:sz="4" w:space="0"/>
              <w:left w:val="single" w:color="000000" w:sz="4" w:space="0"/>
              <w:bottom w:val="single" w:color="000000" w:sz="4" w:space="0"/>
              <w:right w:val="nil"/>
            </w:tcBorders>
            <w:vAlign w:val="center"/>
          </w:tcPr>
          <w:p w14:paraId="625E5E5C">
            <w:pPr>
              <w:pStyle w:val="498"/>
              <w:jc w:val="center"/>
              <w:rPr>
                <w:rFonts w:ascii="Arial" w:hAnsi="Arial" w:cs="Arial"/>
              </w:rPr>
            </w:pPr>
            <w:r>
              <w:rPr>
                <w:rFonts w:ascii="Arial" w:hAnsi="Arial" w:cs="Arial"/>
              </w:rPr>
              <w:t>450.000</w:t>
            </w:r>
          </w:p>
        </w:tc>
        <w:tc>
          <w:tcPr>
            <w:tcW w:w="992" w:type="dxa"/>
            <w:tcBorders>
              <w:top w:val="single" w:color="000000" w:sz="4" w:space="0"/>
              <w:left w:val="single" w:color="000000" w:sz="4" w:space="0"/>
              <w:bottom w:val="single" w:color="000000" w:sz="4" w:space="0"/>
              <w:right w:val="nil"/>
            </w:tcBorders>
            <w:vAlign w:val="center"/>
          </w:tcPr>
          <w:p w14:paraId="5956D7A5">
            <w:pPr>
              <w:pStyle w:val="498"/>
              <w:jc w:val="center"/>
              <w:rPr>
                <w:rFonts w:ascii="Arial" w:hAnsi="Arial" w:cs="Arial"/>
              </w:rPr>
            </w:pPr>
            <w:r>
              <w:rPr>
                <w:rFonts w:ascii="Arial" w:hAnsi="Arial" w:cs="Arial"/>
              </w:rPr>
              <w:t>caps</w:t>
            </w:r>
          </w:p>
        </w:tc>
        <w:tc>
          <w:tcPr>
            <w:tcW w:w="6944" w:type="dxa"/>
            <w:tcBorders>
              <w:top w:val="single" w:color="000000" w:sz="4" w:space="0"/>
              <w:left w:val="single" w:color="000000" w:sz="4" w:space="0"/>
              <w:bottom w:val="single" w:color="000000" w:sz="4" w:space="0"/>
              <w:right w:val="single" w:color="000000" w:sz="4" w:space="0"/>
            </w:tcBorders>
            <w:vAlign w:val="center"/>
          </w:tcPr>
          <w:p w14:paraId="739BC82E">
            <w:pPr>
              <w:pStyle w:val="498"/>
              <w:jc w:val="both"/>
              <w:rPr>
                <w:rFonts w:ascii="Arial" w:hAnsi="Arial" w:cs="Arial"/>
              </w:rPr>
            </w:pPr>
            <w:r>
              <w:rPr>
                <w:rFonts w:ascii="Arial" w:hAnsi="Arial" w:cs="Arial"/>
              </w:rPr>
              <w:t>AMOXICILINA 500MG, cápsula.</w:t>
            </w:r>
          </w:p>
        </w:tc>
      </w:tr>
      <w:tr w14:paraId="250CE58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190A8EA">
            <w:pPr>
              <w:jc w:val="center"/>
              <w:rPr>
                <w:rFonts w:ascii="Arial" w:hAnsi="Arial" w:cs="Arial"/>
              </w:rPr>
            </w:pPr>
            <w:r>
              <w:rPr>
                <w:rFonts w:ascii="Arial" w:hAnsi="Arial" w:cs="Arial"/>
              </w:rPr>
              <w:t>65</w:t>
            </w:r>
          </w:p>
        </w:tc>
        <w:tc>
          <w:tcPr>
            <w:tcW w:w="1134" w:type="dxa"/>
            <w:tcBorders>
              <w:top w:val="single" w:color="000000" w:sz="4" w:space="0"/>
              <w:left w:val="single" w:color="000000" w:sz="4" w:space="0"/>
              <w:bottom w:val="single" w:color="000000" w:sz="4" w:space="0"/>
              <w:right w:val="nil"/>
            </w:tcBorders>
            <w:vAlign w:val="center"/>
          </w:tcPr>
          <w:p w14:paraId="05ACFA1E">
            <w:pPr>
              <w:pStyle w:val="498"/>
              <w:jc w:val="center"/>
              <w:rPr>
                <w:rFonts w:ascii="Arial" w:hAnsi="Arial" w:cs="Arial"/>
              </w:rPr>
            </w:pPr>
            <w:r>
              <w:rPr>
                <w:rFonts w:ascii="Arial" w:hAnsi="Arial" w:cs="Arial"/>
              </w:rPr>
              <w:t>10.000</w:t>
            </w:r>
          </w:p>
        </w:tc>
        <w:tc>
          <w:tcPr>
            <w:tcW w:w="992" w:type="dxa"/>
            <w:tcBorders>
              <w:top w:val="single" w:color="000000" w:sz="4" w:space="0"/>
              <w:left w:val="single" w:color="000000" w:sz="4" w:space="0"/>
              <w:bottom w:val="single" w:color="000000" w:sz="4" w:space="0"/>
              <w:right w:val="nil"/>
            </w:tcBorders>
            <w:vAlign w:val="center"/>
          </w:tcPr>
          <w:p w14:paraId="580413F5">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F7E8DA6">
            <w:pPr>
              <w:pStyle w:val="498"/>
              <w:jc w:val="both"/>
              <w:rPr>
                <w:rFonts w:ascii="Arial" w:hAnsi="Arial" w:cs="Arial"/>
              </w:rPr>
            </w:pPr>
            <w:r>
              <w:rPr>
                <w:rFonts w:ascii="Arial" w:hAnsi="Arial" w:cs="Arial"/>
              </w:rPr>
              <w:t>PENICILINA G. POTASSICA 100.000 UI + PENICILINA G. PROCAINA 300.000 UI (BENZILPENICILINA</w:t>
            </w:r>
            <w:r>
              <w:rPr>
                <w:rFonts w:ascii="Arial" w:hAnsi="Arial" w:cs="Arial"/>
              </w:rPr>
              <w:br w:type="textWrapping"/>
            </w:r>
            <w:r>
              <w:rPr>
                <w:rFonts w:ascii="Arial" w:hAnsi="Arial" w:cs="Arial"/>
              </w:rPr>
              <w:t>PROCAINA + POTASSICA), frasco-ampola.</w:t>
            </w:r>
          </w:p>
        </w:tc>
      </w:tr>
      <w:tr w14:paraId="4AA1135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ACD7BA6">
            <w:pPr>
              <w:jc w:val="center"/>
              <w:rPr>
                <w:rFonts w:ascii="Arial" w:hAnsi="Arial" w:cs="Arial"/>
              </w:rPr>
            </w:pPr>
            <w:r>
              <w:rPr>
                <w:rFonts w:ascii="Arial" w:hAnsi="Arial" w:cs="Arial"/>
              </w:rPr>
              <w:t>66</w:t>
            </w:r>
          </w:p>
        </w:tc>
        <w:tc>
          <w:tcPr>
            <w:tcW w:w="1134" w:type="dxa"/>
            <w:tcBorders>
              <w:top w:val="single" w:color="000000" w:sz="4" w:space="0"/>
              <w:left w:val="single" w:color="000000" w:sz="4" w:space="0"/>
              <w:bottom w:val="single" w:color="000000" w:sz="4" w:space="0"/>
              <w:right w:val="nil"/>
            </w:tcBorders>
            <w:vAlign w:val="center"/>
          </w:tcPr>
          <w:p w14:paraId="380D7DD3">
            <w:pPr>
              <w:pStyle w:val="498"/>
              <w:jc w:val="center"/>
              <w:rPr>
                <w:rFonts w:ascii="Arial" w:hAnsi="Arial" w:cs="Arial"/>
              </w:rPr>
            </w:pPr>
            <w:r>
              <w:rPr>
                <w:rFonts w:ascii="Arial" w:hAnsi="Arial" w:cs="Arial"/>
              </w:rPr>
              <w:t>2.500</w:t>
            </w:r>
          </w:p>
        </w:tc>
        <w:tc>
          <w:tcPr>
            <w:tcW w:w="992" w:type="dxa"/>
            <w:tcBorders>
              <w:top w:val="single" w:color="000000" w:sz="4" w:space="0"/>
              <w:left w:val="single" w:color="000000" w:sz="4" w:space="0"/>
              <w:bottom w:val="single" w:color="000000" w:sz="4" w:space="0"/>
              <w:right w:val="nil"/>
            </w:tcBorders>
            <w:vAlign w:val="center"/>
          </w:tcPr>
          <w:p w14:paraId="78A0DE7E">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E84759E">
            <w:pPr>
              <w:pStyle w:val="498"/>
              <w:jc w:val="both"/>
              <w:rPr>
                <w:rFonts w:ascii="Arial" w:hAnsi="Arial" w:cs="Arial"/>
              </w:rPr>
            </w:pPr>
            <w:r>
              <w:rPr>
                <w:rFonts w:ascii="Arial" w:hAnsi="Arial" w:cs="Arial"/>
              </w:rPr>
              <w:t>AMPICILINA SÓDICA 1G, pó para solução injetável.</w:t>
            </w:r>
          </w:p>
        </w:tc>
      </w:tr>
      <w:tr w14:paraId="28120FA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06F4AB2">
            <w:pPr>
              <w:jc w:val="center"/>
              <w:rPr>
                <w:rFonts w:ascii="Arial" w:hAnsi="Arial" w:cs="Arial"/>
              </w:rPr>
            </w:pPr>
            <w:r>
              <w:rPr>
                <w:rFonts w:ascii="Arial" w:hAnsi="Arial" w:cs="Arial"/>
              </w:rPr>
              <w:t>67</w:t>
            </w:r>
          </w:p>
        </w:tc>
        <w:tc>
          <w:tcPr>
            <w:tcW w:w="1134" w:type="dxa"/>
            <w:tcBorders>
              <w:top w:val="single" w:color="000000" w:sz="4" w:space="0"/>
              <w:left w:val="single" w:color="000000" w:sz="4" w:space="0"/>
              <w:bottom w:val="single" w:color="000000" w:sz="4" w:space="0"/>
              <w:right w:val="nil"/>
            </w:tcBorders>
            <w:vAlign w:val="center"/>
          </w:tcPr>
          <w:p w14:paraId="68914596">
            <w:pPr>
              <w:pStyle w:val="498"/>
              <w:jc w:val="center"/>
              <w:rPr>
                <w:rFonts w:ascii="Arial" w:hAnsi="Arial" w:cs="Arial"/>
              </w:rPr>
            </w:pPr>
            <w:r>
              <w:rPr>
                <w:rFonts w:ascii="Arial" w:hAnsi="Arial" w:cs="Arial"/>
              </w:rPr>
              <w:t>160.000</w:t>
            </w:r>
          </w:p>
        </w:tc>
        <w:tc>
          <w:tcPr>
            <w:tcW w:w="992" w:type="dxa"/>
            <w:tcBorders>
              <w:top w:val="single" w:color="000000" w:sz="4" w:space="0"/>
              <w:left w:val="single" w:color="000000" w:sz="4" w:space="0"/>
              <w:bottom w:val="single" w:color="000000" w:sz="4" w:space="0"/>
              <w:right w:val="nil"/>
            </w:tcBorders>
            <w:vAlign w:val="center"/>
          </w:tcPr>
          <w:p w14:paraId="28276ACE">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B39161D">
            <w:pPr>
              <w:pStyle w:val="498"/>
              <w:jc w:val="both"/>
              <w:rPr>
                <w:rFonts w:ascii="Arial" w:hAnsi="Arial" w:cs="Arial"/>
              </w:rPr>
            </w:pPr>
            <w:r>
              <w:rPr>
                <w:rFonts w:ascii="Arial" w:hAnsi="Arial" w:cs="Arial"/>
              </w:rPr>
              <w:t>SULFAMETOXAZOL 400MG + TRIMETOPRIMA 80MG, comprimido.</w:t>
            </w:r>
          </w:p>
        </w:tc>
      </w:tr>
      <w:tr w14:paraId="7C6BE7A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7EE7D10">
            <w:pPr>
              <w:jc w:val="center"/>
              <w:rPr>
                <w:rFonts w:ascii="Arial" w:hAnsi="Arial" w:cs="Arial"/>
              </w:rPr>
            </w:pPr>
            <w:r>
              <w:rPr>
                <w:rFonts w:ascii="Arial" w:hAnsi="Arial" w:cs="Arial"/>
              </w:rPr>
              <w:t>68</w:t>
            </w:r>
          </w:p>
        </w:tc>
        <w:tc>
          <w:tcPr>
            <w:tcW w:w="1134" w:type="dxa"/>
            <w:tcBorders>
              <w:top w:val="single" w:color="000000" w:sz="4" w:space="0"/>
              <w:left w:val="single" w:color="000000" w:sz="4" w:space="0"/>
              <w:bottom w:val="single" w:color="000000" w:sz="4" w:space="0"/>
              <w:right w:val="nil"/>
            </w:tcBorders>
            <w:vAlign w:val="center"/>
          </w:tcPr>
          <w:p w14:paraId="7340A607">
            <w:pPr>
              <w:pStyle w:val="498"/>
              <w:jc w:val="center"/>
              <w:rPr>
                <w:rFonts w:ascii="Arial" w:hAnsi="Arial" w:cs="Arial"/>
              </w:rPr>
            </w:pPr>
            <w:r>
              <w:rPr>
                <w:rFonts w:ascii="Arial" w:hAnsi="Arial" w:cs="Arial"/>
              </w:rPr>
              <w:t>2.500</w:t>
            </w:r>
          </w:p>
        </w:tc>
        <w:tc>
          <w:tcPr>
            <w:tcW w:w="992" w:type="dxa"/>
            <w:tcBorders>
              <w:top w:val="single" w:color="000000" w:sz="4" w:space="0"/>
              <w:left w:val="single" w:color="000000" w:sz="4" w:space="0"/>
              <w:bottom w:val="single" w:color="000000" w:sz="4" w:space="0"/>
              <w:right w:val="nil"/>
            </w:tcBorders>
            <w:vAlign w:val="center"/>
          </w:tcPr>
          <w:p w14:paraId="122E44DF">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1414C8E6">
            <w:pPr>
              <w:pStyle w:val="498"/>
              <w:jc w:val="both"/>
              <w:rPr>
                <w:rFonts w:ascii="Arial" w:hAnsi="Arial" w:cs="Arial"/>
              </w:rPr>
            </w:pPr>
            <w:r>
              <w:rPr>
                <w:rFonts w:ascii="Arial" w:hAnsi="Arial" w:cs="Arial"/>
              </w:rPr>
              <w:t>SULFAMETOXAZOL 40MG/ML + TRIMETROPRIMA 8 MG/ML, suspensão oral, frasco com 100ml.</w:t>
            </w:r>
          </w:p>
        </w:tc>
      </w:tr>
      <w:tr w14:paraId="7CBE62E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2A22803">
            <w:pPr>
              <w:jc w:val="center"/>
              <w:rPr>
                <w:rFonts w:ascii="Arial" w:hAnsi="Arial" w:cs="Arial"/>
              </w:rPr>
            </w:pPr>
            <w:r>
              <w:rPr>
                <w:rFonts w:ascii="Arial" w:hAnsi="Arial" w:cs="Arial"/>
              </w:rPr>
              <w:t>69</w:t>
            </w:r>
          </w:p>
        </w:tc>
        <w:tc>
          <w:tcPr>
            <w:tcW w:w="1134" w:type="dxa"/>
            <w:tcBorders>
              <w:top w:val="single" w:color="000000" w:sz="4" w:space="0"/>
              <w:left w:val="single" w:color="000000" w:sz="4" w:space="0"/>
              <w:bottom w:val="single" w:color="000000" w:sz="4" w:space="0"/>
              <w:right w:val="nil"/>
            </w:tcBorders>
            <w:vAlign w:val="center"/>
          </w:tcPr>
          <w:p w14:paraId="31E5E62A">
            <w:pPr>
              <w:pStyle w:val="498"/>
              <w:jc w:val="center"/>
              <w:rPr>
                <w:rFonts w:ascii="Arial" w:hAnsi="Arial" w:cs="Arial"/>
              </w:rPr>
            </w:pPr>
            <w:r>
              <w:rPr>
                <w:rFonts w:ascii="Arial" w:hAnsi="Arial" w:cs="Arial"/>
              </w:rPr>
              <w:t>65.000</w:t>
            </w:r>
          </w:p>
        </w:tc>
        <w:tc>
          <w:tcPr>
            <w:tcW w:w="992" w:type="dxa"/>
            <w:tcBorders>
              <w:top w:val="single" w:color="000000" w:sz="4" w:space="0"/>
              <w:left w:val="single" w:color="000000" w:sz="4" w:space="0"/>
              <w:bottom w:val="single" w:color="000000" w:sz="4" w:space="0"/>
              <w:right w:val="nil"/>
            </w:tcBorders>
            <w:vAlign w:val="center"/>
          </w:tcPr>
          <w:p w14:paraId="5BBBA263">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8519498">
            <w:pPr>
              <w:pStyle w:val="498"/>
              <w:jc w:val="both"/>
              <w:rPr>
                <w:rFonts w:ascii="Arial" w:hAnsi="Arial" w:cs="Arial"/>
              </w:rPr>
            </w:pPr>
            <w:r>
              <w:rPr>
                <w:rFonts w:ascii="Arial" w:hAnsi="Arial" w:cs="Arial"/>
              </w:rPr>
              <w:t>DOXICICLINA 100MG, comprimido solúvel.</w:t>
            </w:r>
          </w:p>
        </w:tc>
      </w:tr>
      <w:tr w14:paraId="7ABF43C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EE465DF">
            <w:pPr>
              <w:jc w:val="center"/>
              <w:rPr>
                <w:rFonts w:ascii="Arial" w:hAnsi="Arial" w:cs="Arial"/>
              </w:rPr>
            </w:pPr>
            <w:r>
              <w:rPr>
                <w:rFonts w:ascii="Arial" w:hAnsi="Arial" w:cs="Arial"/>
              </w:rPr>
              <w:t>70</w:t>
            </w:r>
          </w:p>
        </w:tc>
        <w:tc>
          <w:tcPr>
            <w:tcW w:w="1134" w:type="dxa"/>
            <w:tcBorders>
              <w:top w:val="single" w:color="000000" w:sz="4" w:space="0"/>
              <w:left w:val="single" w:color="000000" w:sz="4" w:space="0"/>
              <w:bottom w:val="single" w:color="000000" w:sz="4" w:space="0"/>
              <w:right w:val="nil"/>
            </w:tcBorders>
            <w:vAlign w:val="center"/>
          </w:tcPr>
          <w:p w14:paraId="0B24F9E7">
            <w:pPr>
              <w:pStyle w:val="498"/>
              <w:jc w:val="center"/>
              <w:rPr>
                <w:rFonts w:ascii="Arial" w:hAnsi="Arial" w:cs="Arial"/>
              </w:rPr>
            </w:pPr>
            <w:r>
              <w:rPr>
                <w:rFonts w:ascii="Arial" w:hAnsi="Arial" w:cs="Arial"/>
              </w:rPr>
              <w:t>50.000</w:t>
            </w:r>
          </w:p>
        </w:tc>
        <w:tc>
          <w:tcPr>
            <w:tcW w:w="992" w:type="dxa"/>
            <w:tcBorders>
              <w:top w:val="single" w:color="000000" w:sz="4" w:space="0"/>
              <w:left w:val="single" w:color="000000" w:sz="4" w:space="0"/>
              <w:bottom w:val="single" w:color="000000" w:sz="4" w:space="0"/>
              <w:right w:val="nil"/>
            </w:tcBorders>
            <w:vAlign w:val="center"/>
          </w:tcPr>
          <w:p w14:paraId="2493B6E3">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1DBDD22">
            <w:pPr>
              <w:pStyle w:val="498"/>
              <w:jc w:val="both"/>
              <w:rPr>
                <w:rFonts w:ascii="Arial" w:hAnsi="Arial" w:cs="Arial"/>
              </w:rPr>
            </w:pPr>
            <w:r>
              <w:rPr>
                <w:rFonts w:ascii="Arial" w:hAnsi="Arial" w:cs="Arial"/>
              </w:rPr>
              <w:t>DOXICICLINA 100MG, comprimido revestido.</w:t>
            </w:r>
          </w:p>
        </w:tc>
      </w:tr>
      <w:tr w14:paraId="25681BD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699299A">
            <w:pPr>
              <w:jc w:val="center"/>
              <w:rPr>
                <w:rFonts w:ascii="Arial" w:hAnsi="Arial" w:cs="Arial"/>
              </w:rPr>
            </w:pPr>
            <w:r>
              <w:rPr>
                <w:rFonts w:ascii="Arial" w:hAnsi="Arial" w:cs="Arial"/>
              </w:rPr>
              <w:t>71</w:t>
            </w:r>
          </w:p>
        </w:tc>
        <w:tc>
          <w:tcPr>
            <w:tcW w:w="1134" w:type="dxa"/>
            <w:tcBorders>
              <w:top w:val="single" w:color="000000" w:sz="4" w:space="0"/>
              <w:left w:val="single" w:color="000000" w:sz="4" w:space="0"/>
              <w:bottom w:val="single" w:color="000000" w:sz="4" w:space="0"/>
              <w:right w:val="nil"/>
            </w:tcBorders>
            <w:vAlign w:val="center"/>
          </w:tcPr>
          <w:p w14:paraId="0CDDC4DA">
            <w:pPr>
              <w:pStyle w:val="498"/>
              <w:jc w:val="center"/>
              <w:rPr>
                <w:rFonts w:ascii="Arial" w:hAnsi="Arial" w:cs="Arial"/>
              </w:rPr>
            </w:pPr>
            <w:r>
              <w:rPr>
                <w:rFonts w:ascii="Arial" w:hAnsi="Arial" w:cs="Arial"/>
              </w:rPr>
              <w:t>150.000</w:t>
            </w:r>
          </w:p>
        </w:tc>
        <w:tc>
          <w:tcPr>
            <w:tcW w:w="992" w:type="dxa"/>
            <w:tcBorders>
              <w:top w:val="single" w:color="000000" w:sz="4" w:space="0"/>
              <w:left w:val="single" w:color="000000" w:sz="4" w:space="0"/>
              <w:bottom w:val="single" w:color="000000" w:sz="4" w:space="0"/>
              <w:right w:val="nil"/>
            </w:tcBorders>
            <w:vAlign w:val="center"/>
          </w:tcPr>
          <w:p w14:paraId="32D592BF">
            <w:pPr>
              <w:pStyle w:val="498"/>
              <w:jc w:val="center"/>
              <w:rPr>
                <w:rFonts w:ascii="Arial" w:hAnsi="Arial" w:cs="Arial"/>
              </w:rPr>
            </w:pPr>
            <w:r>
              <w:rPr>
                <w:rFonts w:ascii="Arial" w:hAnsi="Arial" w:cs="Arial"/>
              </w:rPr>
              <w:t>caps</w:t>
            </w:r>
          </w:p>
        </w:tc>
        <w:tc>
          <w:tcPr>
            <w:tcW w:w="6944" w:type="dxa"/>
            <w:tcBorders>
              <w:top w:val="single" w:color="000000" w:sz="4" w:space="0"/>
              <w:left w:val="single" w:color="000000" w:sz="4" w:space="0"/>
              <w:bottom w:val="single" w:color="000000" w:sz="4" w:space="0"/>
              <w:right w:val="single" w:color="000000" w:sz="4" w:space="0"/>
            </w:tcBorders>
            <w:vAlign w:val="center"/>
          </w:tcPr>
          <w:p w14:paraId="466B8207">
            <w:pPr>
              <w:pStyle w:val="498"/>
              <w:jc w:val="both"/>
              <w:rPr>
                <w:rFonts w:ascii="Arial" w:hAnsi="Arial" w:cs="Arial"/>
              </w:rPr>
            </w:pPr>
            <w:r>
              <w:rPr>
                <w:rFonts w:ascii="Arial" w:hAnsi="Arial" w:cs="Arial"/>
              </w:rPr>
              <w:t>NITROFURANTOÍNA 100mg, cápsula.</w:t>
            </w:r>
          </w:p>
        </w:tc>
      </w:tr>
    </w:tbl>
    <w:p w14:paraId="25FFC92A">
      <w:pPr>
        <w:tabs>
          <w:tab w:val="left" w:pos="284"/>
        </w:tabs>
        <w:jc w:val="center"/>
        <w:rPr>
          <w:rFonts w:ascii="Arial" w:hAnsi="Arial" w:eastAsia="Arial" w:cs="Arial"/>
          <w:b/>
          <w:bCs/>
        </w:rPr>
      </w:pPr>
    </w:p>
    <w:p w14:paraId="60D5187D">
      <w:pPr>
        <w:tabs>
          <w:tab w:val="left" w:pos="284"/>
        </w:tabs>
        <w:jc w:val="center"/>
        <w:rPr>
          <w:rFonts w:ascii="Arial" w:hAnsi="Arial" w:eastAsia="Arial" w:cs="Arial"/>
        </w:rPr>
      </w:pPr>
      <w:r>
        <w:rPr>
          <w:rFonts w:ascii="Arial" w:hAnsi="Arial" w:eastAsia="Arial" w:cs="Arial"/>
          <w:b/>
          <w:bCs/>
        </w:rPr>
        <w:t>LOTE 07</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0DBCDF24">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6A195125">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684ADB32">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1AC7F671">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04460866">
            <w:pPr>
              <w:pStyle w:val="498"/>
              <w:jc w:val="center"/>
              <w:rPr>
                <w:rFonts w:ascii="Arial" w:hAnsi="Arial" w:cs="Arial"/>
                <w:kern w:val="2"/>
              </w:rPr>
            </w:pPr>
            <w:r>
              <w:rPr>
                <w:rFonts w:ascii="Arial" w:hAnsi="Arial" w:cs="Arial"/>
                <w:b/>
              </w:rPr>
              <w:t>Descritivo</w:t>
            </w:r>
          </w:p>
        </w:tc>
      </w:tr>
      <w:tr w14:paraId="4CBC95B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1C91064">
            <w:pPr>
              <w:jc w:val="center"/>
              <w:rPr>
                <w:rFonts w:ascii="Arial" w:hAnsi="Arial" w:cs="Arial"/>
              </w:rPr>
            </w:pPr>
            <w:r>
              <w:rPr>
                <w:rFonts w:ascii="Arial" w:hAnsi="Arial" w:cs="Arial"/>
              </w:rPr>
              <w:t>72</w:t>
            </w:r>
          </w:p>
        </w:tc>
        <w:tc>
          <w:tcPr>
            <w:tcW w:w="1134" w:type="dxa"/>
            <w:tcBorders>
              <w:top w:val="single" w:color="000000" w:sz="4" w:space="0"/>
              <w:left w:val="single" w:color="000000" w:sz="4" w:space="0"/>
              <w:bottom w:val="single" w:color="000000" w:sz="4" w:space="0"/>
              <w:right w:val="nil"/>
            </w:tcBorders>
            <w:vAlign w:val="center"/>
          </w:tcPr>
          <w:p w14:paraId="39869B87">
            <w:pPr>
              <w:pStyle w:val="498"/>
              <w:jc w:val="center"/>
              <w:rPr>
                <w:rFonts w:ascii="Arial" w:hAnsi="Arial" w:cs="Arial"/>
              </w:rPr>
            </w:pPr>
            <w:r>
              <w:rPr>
                <w:rFonts w:ascii="Arial" w:hAnsi="Arial" w:cs="Arial"/>
              </w:rPr>
              <w:t>2.500.000</w:t>
            </w:r>
          </w:p>
        </w:tc>
        <w:tc>
          <w:tcPr>
            <w:tcW w:w="992" w:type="dxa"/>
            <w:tcBorders>
              <w:top w:val="single" w:color="000000" w:sz="4" w:space="0"/>
              <w:left w:val="single" w:color="000000" w:sz="4" w:space="0"/>
              <w:bottom w:val="single" w:color="000000" w:sz="4" w:space="0"/>
              <w:right w:val="nil"/>
            </w:tcBorders>
            <w:vAlign w:val="center"/>
          </w:tcPr>
          <w:p w14:paraId="7C0963A7">
            <w:pPr>
              <w:pStyle w:val="498"/>
              <w:jc w:val="center"/>
              <w:rPr>
                <w:rFonts w:ascii="Arial" w:hAnsi="Arial" w:cs="Arial"/>
              </w:rPr>
            </w:pPr>
            <w:r>
              <w:rPr>
                <w:rFonts w:ascii="Arial" w:hAnsi="Arial" w:cs="Arial"/>
              </w:rPr>
              <w:t>caps</w:t>
            </w:r>
          </w:p>
        </w:tc>
        <w:tc>
          <w:tcPr>
            <w:tcW w:w="6944" w:type="dxa"/>
            <w:tcBorders>
              <w:top w:val="single" w:color="000000" w:sz="4" w:space="0"/>
              <w:left w:val="single" w:color="000000" w:sz="4" w:space="0"/>
              <w:bottom w:val="single" w:color="000000" w:sz="4" w:space="0"/>
              <w:right w:val="single" w:color="000000" w:sz="4" w:space="0"/>
            </w:tcBorders>
            <w:vAlign w:val="center"/>
          </w:tcPr>
          <w:p w14:paraId="0F41072A">
            <w:pPr>
              <w:pStyle w:val="498"/>
              <w:jc w:val="both"/>
              <w:rPr>
                <w:rFonts w:ascii="Arial" w:hAnsi="Arial" w:cs="Arial"/>
              </w:rPr>
            </w:pPr>
            <w:r>
              <w:rPr>
                <w:rFonts w:ascii="Arial" w:hAnsi="Arial" w:cs="Arial"/>
              </w:rPr>
              <w:t>FLUOXETINA 20MG, cápsula gelatinosa dura.</w:t>
            </w:r>
          </w:p>
        </w:tc>
      </w:tr>
      <w:tr w14:paraId="6505C2F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9C8AE46">
            <w:pPr>
              <w:jc w:val="center"/>
              <w:rPr>
                <w:rFonts w:ascii="Arial" w:hAnsi="Arial" w:cs="Arial"/>
              </w:rPr>
            </w:pPr>
            <w:r>
              <w:rPr>
                <w:rFonts w:ascii="Arial" w:hAnsi="Arial" w:cs="Arial"/>
              </w:rPr>
              <w:t>73</w:t>
            </w:r>
          </w:p>
        </w:tc>
        <w:tc>
          <w:tcPr>
            <w:tcW w:w="1134" w:type="dxa"/>
            <w:tcBorders>
              <w:top w:val="single" w:color="000000" w:sz="4" w:space="0"/>
              <w:left w:val="single" w:color="000000" w:sz="4" w:space="0"/>
              <w:bottom w:val="single" w:color="000000" w:sz="4" w:space="0"/>
              <w:right w:val="nil"/>
            </w:tcBorders>
            <w:vAlign w:val="center"/>
          </w:tcPr>
          <w:p w14:paraId="22D2ABFE">
            <w:pPr>
              <w:pStyle w:val="498"/>
              <w:jc w:val="center"/>
              <w:rPr>
                <w:rFonts w:ascii="Arial" w:hAnsi="Arial" w:cs="Arial"/>
              </w:rPr>
            </w:pPr>
            <w:r>
              <w:rPr>
                <w:rFonts w:ascii="Arial" w:hAnsi="Arial" w:cs="Arial"/>
              </w:rPr>
              <w:t>4.000.000</w:t>
            </w:r>
          </w:p>
        </w:tc>
        <w:tc>
          <w:tcPr>
            <w:tcW w:w="992" w:type="dxa"/>
            <w:tcBorders>
              <w:top w:val="single" w:color="000000" w:sz="4" w:space="0"/>
              <w:left w:val="single" w:color="000000" w:sz="4" w:space="0"/>
              <w:bottom w:val="single" w:color="000000" w:sz="4" w:space="0"/>
              <w:right w:val="nil"/>
            </w:tcBorders>
            <w:vAlign w:val="center"/>
          </w:tcPr>
          <w:p w14:paraId="071CECCB">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BB4E017">
            <w:pPr>
              <w:pStyle w:val="498"/>
              <w:jc w:val="both"/>
              <w:rPr>
                <w:rFonts w:ascii="Arial" w:hAnsi="Arial" w:cs="Arial"/>
              </w:rPr>
            </w:pPr>
            <w:r>
              <w:rPr>
                <w:rFonts w:ascii="Arial" w:hAnsi="Arial" w:cs="Arial"/>
              </w:rPr>
              <w:t>SERTRALINA 50MG, (cloridrato) comprimido revestido.</w:t>
            </w:r>
          </w:p>
        </w:tc>
      </w:tr>
      <w:tr w14:paraId="4A1D623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915A499">
            <w:pPr>
              <w:jc w:val="center"/>
              <w:rPr>
                <w:rFonts w:ascii="Arial" w:hAnsi="Arial" w:cs="Arial"/>
              </w:rPr>
            </w:pPr>
            <w:r>
              <w:rPr>
                <w:rFonts w:ascii="Arial" w:hAnsi="Arial" w:cs="Arial"/>
              </w:rPr>
              <w:t>74</w:t>
            </w:r>
          </w:p>
        </w:tc>
        <w:tc>
          <w:tcPr>
            <w:tcW w:w="1134" w:type="dxa"/>
            <w:tcBorders>
              <w:top w:val="single" w:color="000000" w:sz="4" w:space="0"/>
              <w:left w:val="single" w:color="000000" w:sz="4" w:space="0"/>
              <w:bottom w:val="single" w:color="000000" w:sz="4" w:space="0"/>
              <w:right w:val="nil"/>
            </w:tcBorders>
            <w:vAlign w:val="center"/>
          </w:tcPr>
          <w:p w14:paraId="3E5848C4">
            <w:pPr>
              <w:pStyle w:val="498"/>
              <w:jc w:val="center"/>
              <w:rPr>
                <w:rFonts w:ascii="Arial" w:hAnsi="Arial" w:cs="Arial"/>
              </w:rPr>
            </w:pPr>
            <w:r>
              <w:rPr>
                <w:rFonts w:ascii="Arial" w:hAnsi="Arial" w:cs="Arial"/>
              </w:rPr>
              <w:t>1.800.000</w:t>
            </w:r>
          </w:p>
        </w:tc>
        <w:tc>
          <w:tcPr>
            <w:tcW w:w="992" w:type="dxa"/>
            <w:tcBorders>
              <w:top w:val="single" w:color="000000" w:sz="4" w:space="0"/>
              <w:left w:val="single" w:color="000000" w:sz="4" w:space="0"/>
              <w:bottom w:val="single" w:color="000000" w:sz="4" w:space="0"/>
              <w:right w:val="nil"/>
            </w:tcBorders>
            <w:vAlign w:val="center"/>
          </w:tcPr>
          <w:p w14:paraId="5BEC501B">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3CA11E6">
            <w:pPr>
              <w:pStyle w:val="498"/>
              <w:jc w:val="both"/>
              <w:rPr>
                <w:rFonts w:ascii="Arial" w:hAnsi="Arial" w:cs="Arial"/>
              </w:rPr>
            </w:pPr>
            <w:r>
              <w:rPr>
                <w:rFonts w:ascii="Arial" w:hAnsi="Arial" w:cs="Arial"/>
              </w:rPr>
              <w:t>AMITRIPTILINA 25MG, (cloridrato) comprimido revestido.</w:t>
            </w:r>
          </w:p>
        </w:tc>
      </w:tr>
      <w:tr w14:paraId="5AEFDFA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44DEAFD">
            <w:pPr>
              <w:jc w:val="center"/>
              <w:rPr>
                <w:rFonts w:ascii="Arial" w:hAnsi="Arial" w:cs="Arial"/>
              </w:rPr>
            </w:pPr>
            <w:r>
              <w:rPr>
                <w:rFonts w:ascii="Arial" w:hAnsi="Arial" w:cs="Arial"/>
              </w:rPr>
              <w:t>75</w:t>
            </w:r>
          </w:p>
        </w:tc>
        <w:tc>
          <w:tcPr>
            <w:tcW w:w="1134" w:type="dxa"/>
            <w:tcBorders>
              <w:top w:val="single" w:color="000000" w:sz="4" w:space="0"/>
              <w:left w:val="single" w:color="000000" w:sz="4" w:space="0"/>
              <w:bottom w:val="single" w:color="000000" w:sz="4" w:space="0"/>
              <w:right w:val="nil"/>
            </w:tcBorders>
            <w:vAlign w:val="center"/>
          </w:tcPr>
          <w:p w14:paraId="1C3CD44A">
            <w:pPr>
              <w:pStyle w:val="498"/>
              <w:jc w:val="center"/>
              <w:rPr>
                <w:rFonts w:ascii="Arial" w:hAnsi="Arial" w:cs="Arial"/>
              </w:rPr>
            </w:pPr>
            <w:r>
              <w:rPr>
                <w:rFonts w:ascii="Arial" w:hAnsi="Arial" w:cs="Arial"/>
              </w:rPr>
              <w:t>400.000</w:t>
            </w:r>
          </w:p>
        </w:tc>
        <w:tc>
          <w:tcPr>
            <w:tcW w:w="992" w:type="dxa"/>
            <w:tcBorders>
              <w:top w:val="single" w:color="000000" w:sz="4" w:space="0"/>
              <w:left w:val="single" w:color="000000" w:sz="4" w:space="0"/>
              <w:bottom w:val="single" w:color="000000" w:sz="4" w:space="0"/>
              <w:right w:val="nil"/>
            </w:tcBorders>
            <w:vAlign w:val="center"/>
          </w:tcPr>
          <w:p w14:paraId="64A8CF55">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B26CF6A">
            <w:pPr>
              <w:pStyle w:val="498"/>
              <w:jc w:val="both"/>
              <w:rPr>
                <w:rFonts w:ascii="Arial" w:hAnsi="Arial" w:cs="Arial"/>
              </w:rPr>
            </w:pPr>
            <w:r>
              <w:rPr>
                <w:rFonts w:ascii="Arial" w:hAnsi="Arial" w:cs="Arial"/>
              </w:rPr>
              <w:t>CLOMIPRAMINA 25MG, comprimido.</w:t>
            </w:r>
          </w:p>
        </w:tc>
      </w:tr>
      <w:tr w14:paraId="6D4346F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F653609">
            <w:pPr>
              <w:jc w:val="center"/>
              <w:rPr>
                <w:rFonts w:ascii="Arial" w:hAnsi="Arial" w:cs="Arial"/>
              </w:rPr>
            </w:pPr>
            <w:r>
              <w:rPr>
                <w:rFonts w:ascii="Arial" w:hAnsi="Arial" w:cs="Arial"/>
              </w:rPr>
              <w:t>76</w:t>
            </w:r>
          </w:p>
        </w:tc>
        <w:tc>
          <w:tcPr>
            <w:tcW w:w="1134" w:type="dxa"/>
            <w:tcBorders>
              <w:top w:val="single" w:color="000000" w:sz="4" w:space="0"/>
              <w:left w:val="single" w:color="000000" w:sz="4" w:space="0"/>
              <w:bottom w:val="single" w:color="000000" w:sz="4" w:space="0"/>
              <w:right w:val="nil"/>
            </w:tcBorders>
            <w:vAlign w:val="center"/>
          </w:tcPr>
          <w:p w14:paraId="28D6BB9B">
            <w:pPr>
              <w:pStyle w:val="498"/>
              <w:jc w:val="center"/>
              <w:rPr>
                <w:rFonts w:ascii="Arial" w:hAnsi="Arial" w:cs="Arial"/>
              </w:rPr>
            </w:pPr>
            <w:r>
              <w:rPr>
                <w:rFonts w:ascii="Arial" w:hAnsi="Arial" w:cs="Arial"/>
              </w:rPr>
              <w:t>225.000</w:t>
            </w:r>
          </w:p>
        </w:tc>
        <w:tc>
          <w:tcPr>
            <w:tcW w:w="992" w:type="dxa"/>
            <w:tcBorders>
              <w:top w:val="single" w:color="000000" w:sz="4" w:space="0"/>
              <w:left w:val="single" w:color="000000" w:sz="4" w:space="0"/>
              <w:bottom w:val="single" w:color="000000" w:sz="4" w:space="0"/>
              <w:right w:val="nil"/>
            </w:tcBorders>
            <w:vAlign w:val="center"/>
          </w:tcPr>
          <w:p w14:paraId="50E7F5F6">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DD3B13C">
            <w:pPr>
              <w:pStyle w:val="498"/>
              <w:jc w:val="both"/>
              <w:rPr>
                <w:rFonts w:ascii="Arial" w:hAnsi="Arial" w:cs="Arial"/>
              </w:rPr>
            </w:pPr>
            <w:r>
              <w:rPr>
                <w:rFonts w:ascii="Arial" w:hAnsi="Arial" w:cs="Arial"/>
              </w:rPr>
              <w:t>IMIPRAMINA 25MG, (cloridrato) comprimido revestido.</w:t>
            </w:r>
          </w:p>
        </w:tc>
      </w:tr>
      <w:tr w14:paraId="2E177CF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905D7BB">
            <w:pPr>
              <w:jc w:val="center"/>
              <w:rPr>
                <w:rFonts w:ascii="Arial" w:hAnsi="Arial" w:cs="Arial"/>
              </w:rPr>
            </w:pPr>
            <w:r>
              <w:rPr>
                <w:rFonts w:ascii="Arial" w:hAnsi="Arial" w:cs="Arial"/>
              </w:rPr>
              <w:t>77</w:t>
            </w:r>
          </w:p>
        </w:tc>
        <w:tc>
          <w:tcPr>
            <w:tcW w:w="1134" w:type="dxa"/>
            <w:tcBorders>
              <w:top w:val="single" w:color="000000" w:sz="4" w:space="0"/>
              <w:left w:val="single" w:color="000000" w:sz="4" w:space="0"/>
              <w:bottom w:val="single" w:color="000000" w:sz="4" w:space="0"/>
              <w:right w:val="nil"/>
            </w:tcBorders>
            <w:vAlign w:val="center"/>
          </w:tcPr>
          <w:p w14:paraId="0031F9BA">
            <w:pPr>
              <w:pStyle w:val="498"/>
              <w:jc w:val="center"/>
              <w:rPr>
                <w:rFonts w:ascii="Arial" w:hAnsi="Arial" w:cs="Arial"/>
              </w:rPr>
            </w:pPr>
            <w:r>
              <w:rPr>
                <w:rFonts w:ascii="Arial" w:hAnsi="Arial" w:cs="Arial"/>
              </w:rPr>
              <w:t>600.000</w:t>
            </w:r>
          </w:p>
        </w:tc>
        <w:tc>
          <w:tcPr>
            <w:tcW w:w="992" w:type="dxa"/>
            <w:tcBorders>
              <w:top w:val="single" w:color="000000" w:sz="4" w:space="0"/>
              <w:left w:val="single" w:color="000000" w:sz="4" w:space="0"/>
              <w:bottom w:val="single" w:color="000000" w:sz="4" w:space="0"/>
              <w:right w:val="nil"/>
            </w:tcBorders>
            <w:vAlign w:val="center"/>
          </w:tcPr>
          <w:p w14:paraId="1846116A">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316D5DE">
            <w:pPr>
              <w:pStyle w:val="498"/>
              <w:jc w:val="both"/>
              <w:rPr>
                <w:rFonts w:ascii="Arial" w:hAnsi="Arial" w:cs="Arial"/>
              </w:rPr>
            </w:pPr>
            <w:r>
              <w:rPr>
                <w:rFonts w:ascii="Arial" w:hAnsi="Arial" w:cs="Arial"/>
              </w:rPr>
              <w:t>CARBONATO DE LITIO 300MG, comprimido.</w:t>
            </w:r>
          </w:p>
        </w:tc>
      </w:tr>
    </w:tbl>
    <w:p w14:paraId="56231C66">
      <w:pPr>
        <w:tabs>
          <w:tab w:val="left" w:pos="284"/>
        </w:tabs>
        <w:jc w:val="center"/>
        <w:rPr>
          <w:rFonts w:ascii="Arial" w:hAnsi="Arial" w:eastAsia="Arial" w:cs="Arial"/>
          <w:b/>
          <w:bCs/>
        </w:rPr>
      </w:pPr>
    </w:p>
    <w:p w14:paraId="1C056620">
      <w:pPr>
        <w:tabs>
          <w:tab w:val="left" w:pos="284"/>
        </w:tabs>
        <w:jc w:val="center"/>
        <w:rPr>
          <w:rFonts w:ascii="Arial" w:hAnsi="Arial" w:eastAsia="Arial" w:cs="Arial"/>
          <w:b/>
          <w:bCs/>
        </w:rPr>
      </w:pPr>
    </w:p>
    <w:p w14:paraId="162B90C6">
      <w:pPr>
        <w:tabs>
          <w:tab w:val="left" w:pos="284"/>
        </w:tabs>
        <w:jc w:val="center"/>
        <w:rPr>
          <w:rFonts w:ascii="Arial" w:hAnsi="Arial" w:eastAsia="Arial" w:cs="Arial"/>
          <w:b/>
          <w:bCs/>
        </w:rPr>
      </w:pPr>
    </w:p>
    <w:p w14:paraId="205DC9C8">
      <w:pPr>
        <w:tabs>
          <w:tab w:val="left" w:pos="284"/>
        </w:tabs>
        <w:jc w:val="center"/>
        <w:rPr>
          <w:rFonts w:ascii="Arial" w:hAnsi="Arial" w:eastAsia="Arial" w:cs="Arial"/>
        </w:rPr>
      </w:pPr>
      <w:r>
        <w:rPr>
          <w:rFonts w:ascii="Arial" w:hAnsi="Arial" w:eastAsia="Arial" w:cs="Arial"/>
          <w:b/>
          <w:bCs/>
        </w:rPr>
        <w:t>LOTE 08</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4E33B75A">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4912CCEE">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714CA70A">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24B13002">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3C8B7C7E">
            <w:pPr>
              <w:pStyle w:val="498"/>
              <w:jc w:val="center"/>
              <w:rPr>
                <w:rFonts w:ascii="Arial" w:hAnsi="Arial" w:cs="Arial"/>
                <w:kern w:val="2"/>
              </w:rPr>
            </w:pPr>
            <w:r>
              <w:rPr>
                <w:rFonts w:ascii="Arial" w:hAnsi="Arial" w:cs="Arial"/>
                <w:b/>
              </w:rPr>
              <w:t>Descritivo</w:t>
            </w:r>
          </w:p>
        </w:tc>
      </w:tr>
      <w:tr w14:paraId="74ED368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10DDFC6">
            <w:pPr>
              <w:jc w:val="center"/>
              <w:rPr>
                <w:rFonts w:ascii="Arial" w:hAnsi="Arial" w:cs="Arial"/>
              </w:rPr>
            </w:pPr>
            <w:r>
              <w:rPr>
                <w:rFonts w:ascii="Arial" w:hAnsi="Arial" w:cs="Arial"/>
              </w:rPr>
              <w:t>78</w:t>
            </w:r>
          </w:p>
        </w:tc>
        <w:tc>
          <w:tcPr>
            <w:tcW w:w="1134" w:type="dxa"/>
            <w:tcBorders>
              <w:top w:val="single" w:color="000000" w:sz="4" w:space="0"/>
              <w:left w:val="single" w:color="000000" w:sz="4" w:space="0"/>
              <w:bottom w:val="single" w:color="000000" w:sz="4" w:space="0"/>
              <w:right w:val="nil"/>
            </w:tcBorders>
            <w:vAlign w:val="center"/>
          </w:tcPr>
          <w:p w14:paraId="7C4E6DDE">
            <w:pPr>
              <w:pStyle w:val="498"/>
              <w:jc w:val="center"/>
              <w:rPr>
                <w:rFonts w:ascii="Arial" w:hAnsi="Arial" w:cs="Arial"/>
              </w:rPr>
            </w:pPr>
            <w:r>
              <w:rPr>
                <w:rFonts w:ascii="Arial" w:hAnsi="Arial" w:cs="Arial"/>
              </w:rPr>
              <w:t>3.000</w:t>
            </w:r>
          </w:p>
        </w:tc>
        <w:tc>
          <w:tcPr>
            <w:tcW w:w="992" w:type="dxa"/>
            <w:tcBorders>
              <w:top w:val="single" w:color="000000" w:sz="4" w:space="0"/>
              <w:left w:val="single" w:color="000000" w:sz="4" w:space="0"/>
              <w:bottom w:val="single" w:color="000000" w:sz="4" w:space="0"/>
              <w:right w:val="nil"/>
            </w:tcBorders>
            <w:vAlign w:val="center"/>
          </w:tcPr>
          <w:p w14:paraId="67D9CDAA">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9B3E1E1">
            <w:pPr>
              <w:pStyle w:val="498"/>
              <w:jc w:val="both"/>
              <w:rPr>
                <w:rFonts w:ascii="Arial" w:hAnsi="Arial" w:cs="Arial"/>
              </w:rPr>
            </w:pPr>
            <w:r>
              <w:rPr>
                <w:rFonts w:ascii="Arial" w:hAnsi="Arial" w:cs="Arial"/>
              </w:rPr>
              <w:t>FENITOÍNA SÓDICA 5% (50MG/ML), solução injetável, ampola com 5ml.</w:t>
            </w:r>
          </w:p>
        </w:tc>
      </w:tr>
      <w:tr w14:paraId="1A6CCF4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B519EF3">
            <w:pPr>
              <w:jc w:val="center"/>
              <w:rPr>
                <w:rFonts w:ascii="Arial" w:hAnsi="Arial" w:cs="Arial"/>
              </w:rPr>
            </w:pPr>
            <w:r>
              <w:rPr>
                <w:rFonts w:ascii="Arial" w:hAnsi="Arial" w:cs="Arial"/>
              </w:rPr>
              <w:t>79</w:t>
            </w:r>
          </w:p>
        </w:tc>
        <w:tc>
          <w:tcPr>
            <w:tcW w:w="1134" w:type="dxa"/>
            <w:tcBorders>
              <w:top w:val="single" w:color="000000" w:sz="4" w:space="0"/>
              <w:left w:val="single" w:color="000000" w:sz="4" w:space="0"/>
              <w:bottom w:val="single" w:color="000000" w:sz="4" w:space="0"/>
              <w:right w:val="nil"/>
            </w:tcBorders>
            <w:vAlign w:val="center"/>
          </w:tcPr>
          <w:p w14:paraId="154BBC40">
            <w:pPr>
              <w:pStyle w:val="498"/>
              <w:jc w:val="center"/>
              <w:rPr>
                <w:rFonts w:ascii="Arial" w:hAnsi="Arial" w:cs="Arial"/>
              </w:rPr>
            </w:pPr>
            <w:r>
              <w:rPr>
                <w:rFonts w:ascii="Arial" w:hAnsi="Arial" w:cs="Arial"/>
              </w:rPr>
              <w:t>950.000</w:t>
            </w:r>
          </w:p>
        </w:tc>
        <w:tc>
          <w:tcPr>
            <w:tcW w:w="992" w:type="dxa"/>
            <w:tcBorders>
              <w:top w:val="single" w:color="000000" w:sz="4" w:space="0"/>
              <w:left w:val="single" w:color="000000" w:sz="4" w:space="0"/>
              <w:bottom w:val="single" w:color="000000" w:sz="4" w:space="0"/>
              <w:right w:val="nil"/>
            </w:tcBorders>
            <w:vAlign w:val="center"/>
          </w:tcPr>
          <w:p w14:paraId="1581B347">
            <w:pPr>
              <w:pStyle w:val="498"/>
              <w:jc w:val="center"/>
              <w:rPr>
                <w:rFonts w:ascii="Arial" w:hAnsi="Arial" w:cs="Arial"/>
              </w:rPr>
            </w:pPr>
            <w:r>
              <w:rPr>
                <w:rFonts w:ascii="Arial" w:hAnsi="Arial" w:cs="Arial"/>
              </w:rPr>
              <w:t>caps</w:t>
            </w:r>
          </w:p>
        </w:tc>
        <w:tc>
          <w:tcPr>
            <w:tcW w:w="6944" w:type="dxa"/>
            <w:tcBorders>
              <w:top w:val="single" w:color="000000" w:sz="4" w:space="0"/>
              <w:left w:val="single" w:color="000000" w:sz="4" w:space="0"/>
              <w:bottom w:val="single" w:color="000000" w:sz="4" w:space="0"/>
              <w:right w:val="single" w:color="000000" w:sz="4" w:space="0"/>
            </w:tcBorders>
            <w:vAlign w:val="center"/>
          </w:tcPr>
          <w:p w14:paraId="2BC75DF8">
            <w:pPr>
              <w:pStyle w:val="498"/>
              <w:jc w:val="both"/>
              <w:rPr>
                <w:rFonts w:ascii="Arial" w:hAnsi="Arial" w:cs="Arial"/>
              </w:rPr>
            </w:pPr>
            <w:r>
              <w:rPr>
                <w:rFonts w:ascii="Arial" w:hAnsi="Arial" w:cs="Arial"/>
              </w:rPr>
              <w:t>ÁCIDO VALPRÓICO 250MG, cápsula.</w:t>
            </w:r>
          </w:p>
        </w:tc>
      </w:tr>
      <w:tr w14:paraId="78694C5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B57DA7C">
            <w:pPr>
              <w:jc w:val="center"/>
              <w:rPr>
                <w:rFonts w:ascii="Arial" w:hAnsi="Arial" w:cs="Arial"/>
              </w:rPr>
            </w:pPr>
            <w:r>
              <w:rPr>
                <w:rFonts w:ascii="Arial" w:hAnsi="Arial" w:cs="Arial"/>
              </w:rPr>
              <w:t>80</w:t>
            </w:r>
          </w:p>
        </w:tc>
        <w:tc>
          <w:tcPr>
            <w:tcW w:w="1134" w:type="dxa"/>
            <w:tcBorders>
              <w:top w:val="single" w:color="000000" w:sz="4" w:space="0"/>
              <w:left w:val="single" w:color="000000" w:sz="4" w:space="0"/>
              <w:bottom w:val="single" w:color="000000" w:sz="4" w:space="0"/>
              <w:right w:val="nil"/>
            </w:tcBorders>
            <w:vAlign w:val="center"/>
          </w:tcPr>
          <w:p w14:paraId="5465BA23">
            <w:pPr>
              <w:pStyle w:val="498"/>
              <w:jc w:val="center"/>
              <w:rPr>
                <w:rFonts w:ascii="Arial" w:hAnsi="Arial" w:cs="Arial"/>
              </w:rPr>
            </w:pPr>
            <w:r>
              <w:rPr>
                <w:rFonts w:ascii="Arial" w:hAnsi="Arial" w:cs="Arial"/>
              </w:rPr>
              <w:t>400.000</w:t>
            </w:r>
          </w:p>
        </w:tc>
        <w:tc>
          <w:tcPr>
            <w:tcW w:w="992" w:type="dxa"/>
            <w:tcBorders>
              <w:top w:val="single" w:color="000000" w:sz="4" w:space="0"/>
              <w:left w:val="single" w:color="000000" w:sz="4" w:space="0"/>
              <w:bottom w:val="single" w:color="000000" w:sz="4" w:space="0"/>
              <w:right w:val="nil"/>
            </w:tcBorders>
            <w:vAlign w:val="center"/>
          </w:tcPr>
          <w:p w14:paraId="5DA2AA8D">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475DB42">
            <w:pPr>
              <w:pStyle w:val="498"/>
              <w:jc w:val="both"/>
              <w:rPr>
                <w:rFonts w:ascii="Arial" w:hAnsi="Arial" w:cs="Arial"/>
              </w:rPr>
            </w:pPr>
            <w:r>
              <w:rPr>
                <w:rFonts w:ascii="Arial" w:hAnsi="Arial" w:cs="Arial"/>
              </w:rPr>
              <w:t>FENITOINA SÓDICA 100MG, comprimido.</w:t>
            </w:r>
          </w:p>
        </w:tc>
      </w:tr>
      <w:tr w14:paraId="2E3346E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AA3805F">
            <w:pPr>
              <w:jc w:val="center"/>
              <w:rPr>
                <w:rFonts w:ascii="Arial" w:hAnsi="Arial" w:cs="Arial"/>
              </w:rPr>
            </w:pPr>
            <w:r>
              <w:rPr>
                <w:rFonts w:ascii="Arial" w:hAnsi="Arial" w:cs="Arial"/>
              </w:rPr>
              <w:t>81</w:t>
            </w:r>
          </w:p>
        </w:tc>
        <w:tc>
          <w:tcPr>
            <w:tcW w:w="1134" w:type="dxa"/>
            <w:tcBorders>
              <w:top w:val="single" w:color="000000" w:sz="4" w:space="0"/>
              <w:left w:val="single" w:color="000000" w:sz="4" w:space="0"/>
              <w:bottom w:val="single" w:color="000000" w:sz="4" w:space="0"/>
              <w:right w:val="nil"/>
            </w:tcBorders>
            <w:vAlign w:val="center"/>
          </w:tcPr>
          <w:p w14:paraId="6D80AEA0">
            <w:pPr>
              <w:pStyle w:val="498"/>
              <w:jc w:val="center"/>
              <w:rPr>
                <w:rFonts w:ascii="Arial" w:hAnsi="Arial" w:cs="Arial"/>
              </w:rPr>
            </w:pPr>
            <w:r>
              <w:rPr>
                <w:rFonts w:ascii="Arial" w:hAnsi="Arial" w:cs="Arial"/>
              </w:rPr>
              <w:t>3.000</w:t>
            </w:r>
          </w:p>
        </w:tc>
        <w:tc>
          <w:tcPr>
            <w:tcW w:w="992" w:type="dxa"/>
            <w:tcBorders>
              <w:top w:val="single" w:color="000000" w:sz="4" w:space="0"/>
              <w:left w:val="single" w:color="000000" w:sz="4" w:space="0"/>
              <w:bottom w:val="single" w:color="000000" w:sz="4" w:space="0"/>
              <w:right w:val="nil"/>
            </w:tcBorders>
            <w:vAlign w:val="center"/>
          </w:tcPr>
          <w:p w14:paraId="7CB8228A">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3F11F00F">
            <w:pPr>
              <w:pStyle w:val="498"/>
              <w:jc w:val="both"/>
              <w:rPr>
                <w:rFonts w:ascii="Arial" w:hAnsi="Arial" w:cs="Arial"/>
              </w:rPr>
            </w:pPr>
            <w:r>
              <w:rPr>
                <w:rFonts w:ascii="Arial" w:hAnsi="Arial" w:cs="Arial"/>
              </w:rPr>
              <w:t>CARBAMAZEPINA 2%, suspensão oral, frasco com 100ml.</w:t>
            </w:r>
          </w:p>
        </w:tc>
      </w:tr>
      <w:tr w14:paraId="5C54B0A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03371B3">
            <w:pPr>
              <w:jc w:val="center"/>
              <w:rPr>
                <w:rFonts w:ascii="Arial" w:hAnsi="Arial" w:cs="Arial"/>
              </w:rPr>
            </w:pPr>
            <w:r>
              <w:rPr>
                <w:rFonts w:ascii="Arial" w:hAnsi="Arial" w:cs="Arial"/>
              </w:rPr>
              <w:t>82</w:t>
            </w:r>
          </w:p>
        </w:tc>
        <w:tc>
          <w:tcPr>
            <w:tcW w:w="1134" w:type="dxa"/>
            <w:tcBorders>
              <w:top w:val="single" w:color="000000" w:sz="4" w:space="0"/>
              <w:left w:val="single" w:color="000000" w:sz="4" w:space="0"/>
              <w:bottom w:val="single" w:color="000000" w:sz="4" w:space="0"/>
              <w:right w:val="nil"/>
            </w:tcBorders>
            <w:vAlign w:val="center"/>
          </w:tcPr>
          <w:p w14:paraId="509D7D79">
            <w:pPr>
              <w:pStyle w:val="498"/>
              <w:jc w:val="center"/>
              <w:rPr>
                <w:rFonts w:ascii="Arial" w:hAnsi="Arial" w:cs="Arial"/>
              </w:rPr>
            </w:pPr>
            <w:r>
              <w:rPr>
                <w:rFonts w:ascii="Arial" w:hAnsi="Arial" w:cs="Arial"/>
              </w:rPr>
              <w:t>1.700.000</w:t>
            </w:r>
          </w:p>
        </w:tc>
        <w:tc>
          <w:tcPr>
            <w:tcW w:w="992" w:type="dxa"/>
            <w:tcBorders>
              <w:top w:val="single" w:color="000000" w:sz="4" w:space="0"/>
              <w:left w:val="single" w:color="000000" w:sz="4" w:space="0"/>
              <w:bottom w:val="single" w:color="000000" w:sz="4" w:space="0"/>
              <w:right w:val="nil"/>
            </w:tcBorders>
            <w:vAlign w:val="center"/>
          </w:tcPr>
          <w:p w14:paraId="44E3738F">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4D50CB0">
            <w:pPr>
              <w:pStyle w:val="498"/>
              <w:jc w:val="both"/>
              <w:rPr>
                <w:rFonts w:ascii="Arial" w:hAnsi="Arial" w:cs="Arial"/>
              </w:rPr>
            </w:pPr>
            <w:r>
              <w:rPr>
                <w:rFonts w:ascii="Arial" w:hAnsi="Arial" w:cs="Arial"/>
              </w:rPr>
              <w:t>CARBAMAZEPINA 200MG, comprimido.</w:t>
            </w:r>
          </w:p>
        </w:tc>
      </w:tr>
      <w:tr w14:paraId="515295A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80AB68A">
            <w:pPr>
              <w:jc w:val="center"/>
              <w:rPr>
                <w:rFonts w:ascii="Arial" w:hAnsi="Arial" w:cs="Arial"/>
              </w:rPr>
            </w:pPr>
            <w:r>
              <w:rPr>
                <w:rFonts w:ascii="Arial" w:hAnsi="Arial" w:cs="Arial"/>
              </w:rPr>
              <w:t>83</w:t>
            </w:r>
          </w:p>
        </w:tc>
        <w:tc>
          <w:tcPr>
            <w:tcW w:w="1134" w:type="dxa"/>
            <w:tcBorders>
              <w:top w:val="single" w:color="000000" w:sz="4" w:space="0"/>
              <w:left w:val="single" w:color="000000" w:sz="4" w:space="0"/>
              <w:bottom w:val="single" w:color="000000" w:sz="4" w:space="0"/>
              <w:right w:val="nil"/>
            </w:tcBorders>
            <w:vAlign w:val="center"/>
          </w:tcPr>
          <w:p w14:paraId="0E098FDF">
            <w:pPr>
              <w:pStyle w:val="498"/>
              <w:jc w:val="center"/>
              <w:rPr>
                <w:rFonts w:ascii="Arial" w:hAnsi="Arial" w:cs="Arial"/>
              </w:rPr>
            </w:pPr>
            <w:r>
              <w:rPr>
                <w:rFonts w:ascii="Arial" w:hAnsi="Arial" w:cs="Arial"/>
              </w:rPr>
              <w:t>375</w:t>
            </w:r>
          </w:p>
        </w:tc>
        <w:tc>
          <w:tcPr>
            <w:tcW w:w="992" w:type="dxa"/>
            <w:tcBorders>
              <w:top w:val="single" w:color="000000" w:sz="4" w:space="0"/>
              <w:left w:val="single" w:color="000000" w:sz="4" w:space="0"/>
              <w:bottom w:val="single" w:color="000000" w:sz="4" w:space="0"/>
              <w:right w:val="nil"/>
            </w:tcBorders>
            <w:vAlign w:val="center"/>
          </w:tcPr>
          <w:p w14:paraId="1FE1194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993ACA3">
            <w:pPr>
              <w:pStyle w:val="498"/>
              <w:jc w:val="both"/>
              <w:rPr>
                <w:rFonts w:ascii="Arial" w:hAnsi="Arial" w:cs="Arial"/>
              </w:rPr>
            </w:pPr>
            <w:r>
              <w:rPr>
                <w:rFonts w:ascii="Arial" w:hAnsi="Arial" w:cs="Arial"/>
              </w:rPr>
              <w:t>FENOBARBITAL SÓDICO 100MG/ML, solução injetável, ampola com 2ml.</w:t>
            </w:r>
          </w:p>
        </w:tc>
      </w:tr>
      <w:tr w14:paraId="2DAA6FA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843D021">
            <w:pPr>
              <w:jc w:val="center"/>
              <w:rPr>
                <w:rFonts w:ascii="Arial" w:hAnsi="Arial" w:cs="Arial"/>
              </w:rPr>
            </w:pPr>
            <w:r>
              <w:rPr>
                <w:rFonts w:ascii="Arial" w:hAnsi="Arial" w:cs="Arial"/>
              </w:rPr>
              <w:t>84</w:t>
            </w:r>
          </w:p>
        </w:tc>
        <w:tc>
          <w:tcPr>
            <w:tcW w:w="1134" w:type="dxa"/>
            <w:tcBorders>
              <w:top w:val="single" w:color="000000" w:sz="4" w:space="0"/>
              <w:left w:val="single" w:color="000000" w:sz="4" w:space="0"/>
              <w:bottom w:val="single" w:color="000000" w:sz="4" w:space="0"/>
              <w:right w:val="nil"/>
            </w:tcBorders>
            <w:vAlign w:val="center"/>
          </w:tcPr>
          <w:p w14:paraId="0C945F21">
            <w:pPr>
              <w:pStyle w:val="498"/>
              <w:jc w:val="center"/>
              <w:rPr>
                <w:rFonts w:ascii="Arial" w:hAnsi="Arial" w:cs="Arial"/>
              </w:rPr>
            </w:pPr>
            <w:r>
              <w:rPr>
                <w:rFonts w:ascii="Arial" w:hAnsi="Arial" w:cs="Arial"/>
              </w:rPr>
              <w:t>500.000</w:t>
            </w:r>
          </w:p>
        </w:tc>
        <w:tc>
          <w:tcPr>
            <w:tcW w:w="992" w:type="dxa"/>
            <w:tcBorders>
              <w:top w:val="single" w:color="000000" w:sz="4" w:space="0"/>
              <w:left w:val="single" w:color="000000" w:sz="4" w:space="0"/>
              <w:bottom w:val="single" w:color="000000" w:sz="4" w:space="0"/>
              <w:right w:val="nil"/>
            </w:tcBorders>
            <w:vAlign w:val="center"/>
          </w:tcPr>
          <w:p w14:paraId="33122000">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9625D84">
            <w:pPr>
              <w:pStyle w:val="498"/>
              <w:jc w:val="both"/>
              <w:rPr>
                <w:rFonts w:ascii="Arial" w:hAnsi="Arial" w:cs="Arial"/>
              </w:rPr>
            </w:pPr>
            <w:r>
              <w:rPr>
                <w:rFonts w:ascii="Arial" w:hAnsi="Arial" w:cs="Arial"/>
              </w:rPr>
              <w:t>FENOBARBITAL SÓDICO 100MG, comprimido.</w:t>
            </w:r>
          </w:p>
        </w:tc>
      </w:tr>
      <w:tr w14:paraId="2A0BB7A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E8A9702">
            <w:pPr>
              <w:jc w:val="center"/>
              <w:rPr>
                <w:rFonts w:ascii="Arial" w:hAnsi="Arial" w:cs="Arial"/>
              </w:rPr>
            </w:pPr>
            <w:r>
              <w:rPr>
                <w:rFonts w:ascii="Arial" w:hAnsi="Arial" w:cs="Arial"/>
              </w:rPr>
              <w:t>85</w:t>
            </w:r>
          </w:p>
        </w:tc>
        <w:tc>
          <w:tcPr>
            <w:tcW w:w="1134" w:type="dxa"/>
            <w:tcBorders>
              <w:top w:val="single" w:color="000000" w:sz="4" w:space="0"/>
              <w:left w:val="single" w:color="000000" w:sz="4" w:space="0"/>
              <w:bottom w:val="single" w:color="000000" w:sz="4" w:space="0"/>
              <w:right w:val="nil"/>
            </w:tcBorders>
            <w:vAlign w:val="center"/>
          </w:tcPr>
          <w:p w14:paraId="25D02828">
            <w:pPr>
              <w:pStyle w:val="498"/>
              <w:jc w:val="center"/>
              <w:rPr>
                <w:rFonts w:ascii="Arial" w:hAnsi="Arial" w:cs="Arial"/>
              </w:rPr>
            </w:pPr>
            <w:r>
              <w:rPr>
                <w:rFonts w:ascii="Arial" w:hAnsi="Arial" w:cs="Arial"/>
              </w:rPr>
              <w:t>1.500</w:t>
            </w:r>
          </w:p>
        </w:tc>
        <w:tc>
          <w:tcPr>
            <w:tcW w:w="992" w:type="dxa"/>
            <w:tcBorders>
              <w:top w:val="single" w:color="000000" w:sz="4" w:space="0"/>
              <w:left w:val="single" w:color="000000" w:sz="4" w:space="0"/>
              <w:bottom w:val="single" w:color="000000" w:sz="4" w:space="0"/>
              <w:right w:val="nil"/>
            </w:tcBorders>
            <w:vAlign w:val="center"/>
          </w:tcPr>
          <w:p w14:paraId="3DA146E5">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F299A27">
            <w:pPr>
              <w:pStyle w:val="498"/>
              <w:jc w:val="both"/>
              <w:rPr>
                <w:rFonts w:ascii="Arial" w:hAnsi="Arial" w:cs="Arial"/>
              </w:rPr>
            </w:pPr>
            <w:r>
              <w:rPr>
                <w:rFonts w:ascii="Arial" w:hAnsi="Arial" w:cs="Arial"/>
              </w:rPr>
              <w:t>FENOBARBITAL SÓDICO 4%, solução oral, frasco com 20 ml.</w:t>
            </w:r>
          </w:p>
        </w:tc>
      </w:tr>
      <w:tr w14:paraId="713993B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E90D098">
            <w:pPr>
              <w:jc w:val="center"/>
              <w:rPr>
                <w:rFonts w:ascii="Arial" w:hAnsi="Arial" w:cs="Arial"/>
              </w:rPr>
            </w:pPr>
            <w:r>
              <w:rPr>
                <w:rFonts w:ascii="Arial" w:hAnsi="Arial" w:cs="Arial"/>
              </w:rPr>
              <w:t>86</w:t>
            </w:r>
          </w:p>
        </w:tc>
        <w:tc>
          <w:tcPr>
            <w:tcW w:w="1134" w:type="dxa"/>
            <w:tcBorders>
              <w:top w:val="single" w:color="000000" w:sz="4" w:space="0"/>
              <w:left w:val="single" w:color="000000" w:sz="4" w:space="0"/>
              <w:bottom w:val="single" w:color="000000" w:sz="4" w:space="0"/>
              <w:right w:val="nil"/>
            </w:tcBorders>
            <w:vAlign w:val="center"/>
          </w:tcPr>
          <w:p w14:paraId="349F0BAB">
            <w:pPr>
              <w:pStyle w:val="498"/>
              <w:jc w:val="center"/>
              <w:rPr>
                <w:rFonts w:ascii="Arial" w:hAnsi="Arial" w:cs="Arial"/>
              </w:rPr>
            </w:pPr>
            <w:r>
              <w:rPr>
                <w:rFonts w:ascii="Arial" w:hAnsi="Arial" w:cs="Arial"/>
              </w:rPr>
              <w:t>480.000</w:t>
            </w:r>
          </w:p>
        </w:tc>
        <w:tc>
          <w:tcPr>
            <w:tcW w:w="992" w:type="dxa"/>
            <w:tcBorders>
              <w:top w:val="single" w:color="000000" w:sz="4" w:space="0"/>
              <w:left w:val="single" w:color="000000" w:sz="4" w:space="0"/>
              <w:bottom w:val="single" w:color="000000" w:sz="4" w:space="0"/>
              <w:right w:val="nil"/>
            </w:tcBorders>
            <w:vAlign w:val="center"/>
          </w:tcPr>
          <w:p w14:paraId="548F7EA7">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FFABD36">
            <w:pPr>
              <w:pStyle w:val="498"/>
              <w:jc w:val="both"/>
              <w:rPr>
                <w:rFonts w:ascii="Arial" w:hAnsi="Arial" w:cs="Arial"/>
              </w:rPr>
            </w:pPr>
            <w:r>
              <w:rPr>
                <w:rFonts w:ascii="Arial" w:hAnsi="Arial" w:cs="Arial"/>
              </w:rPr>
              <w:t>ESCOPOLAMINA (butilbrometo)10MG, comprimido.</w:t>
            </w:r>
          </w:p>
        </w:tc>
      </w:tr>
      <w:tr w14:paraId="39B059B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8E497D1">
            <w:pPr>
              <w:jc w:val="center"/>
              <w:rPr>
                <w:rFonts w:ascii="Arial" w:hAnsi="Arial" w:cs="Arial"/>
              </w:rPr>
            </w:pPr>
            <w:r>
              <w:rPr>
                <w:rFonts w:ascii="Arial" w:hAnsi="Arial" w:cs="Arial"/>
              </w:rPr>
              <w:t>87</w:t>
            </w:r>
          </w:p>
        </w:tc>
        <w:tc>
          <w:tcPr>
            <w:tcW w:w="1134" w:type="dxa"/>
            <w:tcBorders>
              <w:top w:val="single" w:color="000000" w:sz="4" w:space="0"/>
              <w:left w:val="single" w:color="000000" w:sz="4" w:space="0"/>
              <w:bottom w:val="single" w:color="000000" w:sz="4" w:space="0"/>
              <w:right w:val="nil"/>
            </w:tcBorders>
            <w:vAlign w:val="center"/>
          </w:tcPr>
          <w:p w14:paraId="04A0F995">
            <w:pPr>
              <w:pStyle w:val="498"/>
              <w:jc w:val="center"/>
              <w:rPr>
                <w:rFonts w:ascii="Arial" w:hAnsi="Arial" w:cs="Arial"/>
              </w:rPr>
            </w:pPr>
            <w:r>
              <w:rPr>
                <w:rFonts w:ascii="Arial" w:hAnsi="Arial" w:cs="Arial"/>
              </w:rPr>
              <w:t>60.000</w:t>
            </w:r>
          </w:p>
        </w:tc>
        <w:tc>
          <w:tcPr>
            <w:tcW w:w="992" w:type="dxa"/>
            <w:tcBorders>
              <w:top w:val="single" w:color="000000" w:sz="4" w:space="0"/>
              <w:left w:val="single" w:color="000000" w:sz="4" w:space="0"/>
              <w:bottom w:val="single" w:color="000000" w:sz="4" w:space="0"/>
              <w:right w:val="nil"/>
            </w:tcBorders>
            <w:vAlign w:val="center"/>
          </w:tcPr>
          <w:p w14:paraId="2E9375A3">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A14C401">
            <w:pPr>
              <w:pStyle w:val="498"/>
              <w:jc w:val="both"/>
              <w:rPr>
                <w:rFonts w:ascii="Arial" w:hAnsi="Arial" w:cs="Arial"/>
              </w:rPr>
            </w:pPr>
            <w:r>
              <w:rPr>
                <w:rFonts w:ascii="Arial" w:hAnsi="Arial" w:cs="Arial"/>
              </w:rPr>
              <w:t>ESCOPOLAMINA 20MG/ML (Butilbrometo), solução injetável, ampola com 1ml.</w:t>
            </w:r>
          </w:p>
        </w:tc>
      </w:tr>
      <w:tr w14:paraId="0B4E492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D6F9FC5">
            <w:pPr>
              <w:jc w:val="center"/>
              <w:rPr>
                <w:rFonts w:ascii="Arial" w:hAnsi="Arial" w:cs="Arial"/>
              </w:rPr>
            </w:pPr>
            <w:r>
              <w:rPr>
                <w:rFonts w:ascii="Arial" w:hAnsi="Arial" w:cs="Arial"/>
              </w:rPr>
              <w:t>88</w:t>
            </w:r>
          </w:p>
        </w:tc>
        <w:tc>
          <w:tcPr>
            <w:tcW w:w="1134" w:type="dxa"/>
            <w:tcBorders>
              <w:top w:val="single" w:color="000000" w:sz="4" w:space="0"/>
              <w:left w:val="single" w:color="000000" w:sz="4" w:space="0"/>
              <w:bottom w:val="single" w:color="000000" w:sz="4" w:space="0"/>
              <w:right w:val="nil"/>
            </w:tcBorders>
            <w:vAlign w:val="center"/>
          </w:tcPr>
          <w:p w14:paraId="7E5128EC">
            <w:pPr>
              <w:pStyle w:val="498"/>
              <w:jc w:val="center"/>
              <w:rPr>
                <w:rFonts w:ascii="Arial" w:hAnsi="Arial" w:cs="Arial"/>
              </w:rPr>
            </w:pPr>
            <w:r>
              <w:rPr>
                <w:rFonts w:ascii="Arial" w:hAnsi="Arial" w:cs="Arial"/>
              </w:rPr>
              <w:t>400.000</w:t>
            </w:r>
          </w:p>
        </w:tc>
        <w:tc>
          <w:tcPr>
            <w:tcW w:w="992" w:type="dxa"/>
            <w:tcBorders>
              <w:top w:val="single" w:color="000000" w:sz="4" w:space="0"/>
              <w:left w:val="single" w:color="000000" w:sz="4" w:space="0"/>
              <w:bottom w:val="single" w:color="000000" w:sz="4" w:space="0"/>
              <w:right w:val="nil"/>
            </w:tcBorders>
            <w:vAlign w:val="center"/>
          </w:tcPr>
          <w:p w14:paraId="0A9BD635">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7755518">
            <w:pPr>
              <w:pStyle w:val="498"/>
              <w:jc w:val="both"/>
              <w:rPr>
                <w:rFonts w:ascii="Arial" w:hAnsi="Arial" w:cs="Arial"/>
              </w:rPr>
            </w:pPr>
            <w:r>
              <w:rPr>
                <w:rFonts w:ascii="Arial" w:hAnsi="Arial" w:cs="Arial"/>
              </w:rPr>
              <w:t>BIPERIDENO 2MG, comprimido.</w:t>
            </w:r>
          </w:p>
        </w:tc>
      </w:tr>
      <w:tr w14:paraId="24E8006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558D899">
            <w:pPr>
              <w:jc w:val="center"/>
              <w:rPr>
                <w:rFonts w:ascii="Arial" w:hAnsi="Arial" w:cs="Arial"/>
              </w:rPr>
            </w:pPr>
            <w:r>
              <w:rPr>
                <w:rFonts w:ascii="Arial" w:hAnsi="Arial" w:cs="Arial"/>
              </w:rPr>
              <w:t>89</w:t>
            </w:r>
          </w:p>
        </w:tc>
        <w:tc>
          <w:tcPr>
            <w:tcW w:w="1134" w:type="dxa"/>
            <w:tcBorders>
              <w:top w:val="single" w:color="000000" w:sz="4" w:space="0"/>
              <w:left w:val="single" w:color="000000" w:sz="4" w:space="0"/>
              <w:bottom w:val="single" w:color="000000" w:sz="4" w:space="0"/>
              <w:right w:val="nil"/>
            </w:tcBorders>
            <w:vAlign w:val="center"/>
          </w:tcPr>
          <w:p w14:paraId="4C7A3C59">
            <w:pPr>
              <w:pStyle w:val="498"/>
              <w:jc w:val="center"/>
              <w:rPr>
                <w:rFonts w:ascii="Arial" w:hAnsi="Arial" w:cs="Arial"/>
              </w:rPr>
            </w:pPr>
            <w:r>
              <w:rPr>
                <w:rFonts w:ascii="Arial" w:hAnsi="Arial" w:cs="Arial"/>
              </w:rPr>
              <w:t>450</w:t>
            </w:r>
          </w:p>
        </w:tc>
        <w:tc>
          <w:tcPr>
            <w:tcW w:w="992" w:type="dxa"/>
            <w:tcBorders>
              <w:top w:val="single" w:color="000000" w:sz="4" w:space="0"/>
              <w:left w:val="single" w:color="000000" w:sz="4" w:space="0"/>
              <w:bottom w:val="single" w:color="000000" w:sz="4" w:space="0"/>
              <w:right w:val="nil"/>
            </w:tcBorders>
            <w:vAlign w:val="center"/>
          </w:tcPr>
          <w:p w14:paraId="086A0936">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6F01F27">
            <w:pPr>
              <w:pStyle w:val="498"/>
              <w:jc w:val="both"/>
              <w:rPr>
                <w:rFonts w:ascii="Arial" w:hAnsi="Arial" w:cs="Arial"/>
              </w:rPr>
            </w:pPr>
            <w:r>
              <w:rPr>
                <w:rFonts w:ascii="Arial" w:hAnsi="Arial" w:cs="Arial"/>
              </w:rPr>
              <w:t>BIPERIDENO 5MG/ML (Lactato), solução injetável, ampola com 1ml.</w:t>
            </w:r>
          </w:p>
        </w:tc>
      </w:tr>
      <w:tr w14:paraId="5461638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3640BBD">
            <w:pPr>
              <w:jc w:val="center"/>
              <w:rPr>
                <w:rFonts w:ascii="Arial" w:hAnsi="Arial" w:cs="Arial"/>
              </w:rPr>
            </w:pPr>
            <w:r>
              <w:rPr>
                <w:rFonts w:ascii="Arial" w:hAnsi="Arial" w:cs="Arial"/>
              </w:rPr>
              <w:t>90</w:t>
            </w:r>
          </w:p>
        </w:tc>
        <w:tc>
          <w:tcPr>
            <w:tcW w:w="1134" w:type="dxa"/>
            <w:tcBorders>
              <w:top w:val="single" w:color="000000" w:sz="4" w:space="0"/>
              <w:left w:val="single" w:color="000000" w:sz="4" w:space="0"/>
              <w:bottom w:val="single" w:color="000000" w:sz="4" w:space="0"/>
              <w:right w:val="nil"/>
            </w:tcBorders>
            <w:vAlign w:val="center"/>
          </w:tcPr>
          <w:p w14:paraId="602344D3">
            <w:pPr>
              <w:pStyle w:val="498"/>
              <w:jc w:val="center"/>
              <w:rPr>
                <w:rFonts w:ascii="Arial" w:hAnsi="Arial" w:cs="Arial"/>
              </w:rPr>
            </w:pPr>
            <w:r>
              <w:rPr>
                <w:rFonts w:ascii="Arial" w:hAnsi="Arial" w:cs="Arial"/>
              </w:rPr>
              <w:t>415.000</w:t>
            </w:r>
          </w:p>
        </w:tc>
        <w:tc>
          <w:tcPr>
            <w:tcW w:w="992" w:type="dxa"/>
            <w:tcBorders>
              <w:top w:val="single" w:color="000000" w:sz="4" w:space="0"/>
              <w:left w:val="single" w:color="000000" w:sz="4" w:space="0"/>
              <w:bottom w:val="single" w:color="000000" w:sz="4" w:space="0"/>
              <w:right w:val="nil"/>
            </w:tcBorders>
            <w:vAlign w:val="center"/>
          </w:tcPr>
          <w:p w14:paraId="44143389">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609E34A">
            <w:pPr>
              <w:pStyle w:val="498"/>
              <w:jc w:val="both"/>
              <w:rPr>
                <w:rFonts w:ascii="Arial" w:hAnsi="Arial" w:cs="Arial"/>
              </w:rPr>
            </w:pPr>
            <w:r>
              <w:rPr>
                <w:rFonts w:ascii="Arial" w:hAnsi="Arial" w:cs="Arial"/>
              </w:rPr>
              <w:t>LEVODOPA 200MG + BENSERAZIDA 50MG, comprimido.</w:t>
            </w:r>
          </w:p>
        </w:tc>
      </w:tr>
      <w:tr w14:paraId="2614348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733FD1F">
            <w:pPr>
              <w:jc w:val="center"/>
              <w:rPr>
                <w:rFonts w:ascii="Arial" w:hAnsi="Arial" w:cs="Arial"/>
              </w:rPr>
            </w:pPr>
            <w:r>
              <w:rPr>
                <w:rFonts w:ascii="Arial" w:hAnsi="Arial" w:cs="Arial"/>
              </w:rPr>
              <w:t>91</w:t>
            </w:r>
          </w:p>
        </w:tc>
        <w:tc>
          <w:tcPr>
            <w:tcW w:w="1134" w:type="dxa"/>
            <w:tcBorders>
              <w:top w:val="single" w:color="000000" w:sz="4" w:space="0"/>
              <w:left w:val="single" w:color="000000" w:sz="4" w:space="0"/>
              <w:bottom w:val="single" w:color="000000" w:sz="4" w:space="0"/>
              <w:right w:val="nil"/>
            </w:tcBorders>
            <w:vAlign w:val="center"/>
          </w:tcPr>
          <w:p w14:paraId="60826840">
            <w:pPr>
              <w:pStyle w:val="498"/>
              <w:jc w:val="center"/>
              <w:rPr>
                <w:rFonts w:ascii="Arial" w:hAnsi="Arial" w:cs="Arial"/>
              </w:rPr>
            </w:pPr>
            <w:r>
              <w:rPr>
                <w:rFonts w:ascii="Arial" w:hAnsi="Arial" w:cs="Arial"/>
              </w:rPr>
              <w:t>26.000</w:t>
            </w:r>
          </w:p>
        </w:tc>
        <w:tc>
          <w:tcPr>
            <w:tcW w:w="992" w:type="dxa"/>
            <w:tcBorders>
              <w:top w:val="single" w:color="000000" w:sz="4" w:space="0"/>
              <w:left w:val="single" w:color="000000" w:sz="4" w:space="0"/>
              <w:bottom w:val="single" w:color="000000" w:sz="4" w:space="0"/>
              <w:right w:val="nil"/>
            </w:tcBorders>
            <w:vAlign w:val="center"/>
          </w:tcPr>
          <w:p w14:paraId="05E63EDD">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D064F11">
            <w:pPr>
              <w:pStyle w:val="498"/>
              <w:jc w:val="both"/>
              <w:rPr>
                <w:rFonts w:ascii="Arial" w:hAnsi="Arial" w:cs="Arial"/>
              </w:rPr>
            </w:pPr>
            <w:r>
              <w:rPr>
                <w:rFonts w:ascii="Arial" w:hAnsi="Arial" w:cs="Arial"/>
              </w:rPr>
              <w:t>LEVODOPA 250 MG + CARBIDOPA 25 MG, comprimido.</w:t>
            </w:r>
          </w:p>
        </w:tc>
      </w:tr>
      <w:tr w14:paraId="19767AE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02F70CF">
            <w:pPr>
              <w:jc w:val="center"/>
              <w:rPr>
                <w:rFonts w:ascii="Arial" w:hAnsi="Arial" w:cs="Arial"/>
              </w:rPr>
            </w:pPr>
            <w:r>
              <w:rPr>
                <w:rFonts w:ascii="Arial" w:hAnsi="Arial" w:cs="Arial"/>
              </w:rPr>
              <w:t>92</w:t>
            </w:r>
          </w:p>
        </w:tc>
        <w:tc>
          <w:tcPr>
            <w:tcW w:w="1134" w:type="dxa"/>
            <w:tcBorders>
              <w:top w:val="single" w:color="000000" w:sz="4" w:space="0"/>
              <w:left w:val="single" w:color="000000" w:sz="4" w:space="0"/>
              <w:bottom w:val="single" w:color="000000" w:sz="4" w:space="0"/>
              <w:right w:val="nil"/>
            </w:tcBorders>
            <w:vAlign w:val="center"/>
          </w:tcPr>
          <w:p w14:paraId="6707B2A1">
            <w:pPr>
              <w:pStyle w:val="498"/>
              <w:jc w:val="center"/>
              <w:rPr>
                <w:rFonts w:ascii="Arial" w:hAnsi="Arial" w:cs="Arial"/>
              </w:rPr>
            </w:pPr>
            <w:r>
              <w:rPr>
                <w:rFonts w:ascii="Arial" w:hAnsi="Arial" w:cs="Arial"/>
              </w:rPr>
              <w:t>500.000</w:t>
            </w:r>
          </w:p>
        </w:tc>
        <w:tc>
          <w:tcPr>
            <w:tcW w:w="992" w:type="dxa"/>
            <w:tcBorders>
              <w:top w:val="single" w:color="000000" w:sz="4" w:space="0"/>
              <w:left w:val="single" w:color="000000" w:sz="4" w:space="0"/>
              <w:bottom w:val="single" w:color="000000" w:sz="4" w:space="0"/>
              <w:right w:val="nil"/>
            </w:tcBorders>
            <w:vAlign w:val="center"/>
          </w:tcPr>
          <w:p w14:paraId="2D5CA707">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6807788">
            <w:pPr>
              <w:pStyle w:val="498"/>
              <w:jc w:val="both"/>
              <w:rPr>
                <w:rFonts w:ascii="Arial" w:hAnsi="Arial" w:cs="Arial"/>
              </w:rPr>
            </w:pPr>
            <w:r>
              <w:rPr>
                <w:rFonts w:ascii="Arial" w:hAnsi="Arial" w:cs="Arial"/>
              </w:rPr>
              <w:t>LEVODOPA 100MG + BENSERAZIDA 25MG, comprimido birranhurado convencional.</w:t>
            </w:r>
          </w:p>
        </w:tc>
      </w:tr>
      <w:tr w14:paraId="43BD2F4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155588A">
            <w:pPr>
              <w:jc w:val="center"/>
              <w:rPr>
                <w:rFonts w:ascii="Arial" w:hAnsi="Arial" w:cs="Arial"/>
              </w:rPr>
            </w:pPr>
            <w:r>
              <w:rPr>
                <w:rFonts w:ascii="Arial" w:hAnsi="Arial" w:cs="Arial"/>
              </w:rPr>
              <w:t>93</w:t>
            </w:r>
          </w:p>
        </w:tc>
        <w:tc>
          <w:tcPr>
            <w:tcW w:w="1134" w:type="dxa"/>
            <w:tcBorders>
              <w:top w:val="single" w:color="000000" w:sz="4" w:space="0"/>
              <w:left w:val="single" w:color="000000" w:sz="4" w:space="0"/>
              <w:bottom w:val="single" w:color="000000" w:sz="4" w:space="0"/>
              <w:right w:val="nil"/>
            </w:tcBorders>
            <w:vAlign w:val="center"/>
          </w:tcPr>
          <w:p w14:paraId="72328C8F">
            <w:pPr>
              <w:pStyle w:val="498"/>
              <w:jc w:val="center"/>
              <w:rPr>
                <w:rFonts w:ascii="Arial" w:hAnsi="Arial" w:cs="Arial"/>
              </w:rPr>
            </w:pPr>
            <w:r>
              <w:rPr>
                <w:rFonts w:ascii="Arial" w:hAnsi="Arial" w:cs="Arial"/>
              </w:rPr>
              <w:t>115.000</w:t>
            </w:r>
          </w:p>
        </w:tc>
        <w:tc>
          <w:tcPr>
            <w:tcW w:w="992" w:type="dxa"/>
            <w:tcBorders>
              <w:top w:val="single" w:color="000000" w:sz="4" w:space="0"/>
              <w:left w:val="single" w:color="000000" w:sz="4" w:space="0"/>
              <w:bottom w:val="single" w:color="000000" w:sz="4" w:space="0"/>
              <w:right w:val="nil"/>
            </w:tcBorders>
            <w:vAlign w:val="center"/>
          </w:tcPr>
          <w:p w14:paraId="18472F7B">
            <w:pPr>
              <w:pStyle w:val="498"/>
              <w:jc w:val="center"/>
              <w:rPr>
                <w:rFonts w:ascii="Arial" w:hAnsi="Arial" w:cs="Arial"/>
              </w:rPr>
            </w:pPr>
            <w:r>
              <w:rPr>
                <w:rFonts w:ascii="Arial" w:hAnsi="Arial" w:cs="Arial"/>
              </w:rPr>
              <w:t>caps</w:t>
            </w:r>
          </w:p>
        </w:tc>
        <w:tc>
          <w:tcPr>
            <w:tcW w:w="6944" w:type="dxa"/>
            <w:tcBorders>
              <w:top w:val="single" w:color="000000" w:sz="4" w:space="0"/>
              <w:left w:val="single" w:color="000000" w:sz="4" w:space="0"/>
              <w:bottom w:val="single" w:color="000000" w:sz="4" w:space="0"/>
              <w:right w:val="single" w:color="000000" w:sz="4" w:space="0"/>
            </w:tcBorders>
            <w:vAlign w:val="center"/>
          </w:tcPr>
          <w:p w14:paraId="7DF539F4">
            <w:pPr>
              <w:pStyle w:val="498"/>
              <w:jc w:val="both"/>
              <w:rPr>
                <w:rFonts w:ascii="Arial" w:hAnsi="Arial" w:cs="Arial"/>
              </w:rPr>
            </w:pPr>
            <w:r>
              <w:rPr>
                <w:rFonts w:ascii="Arial" w:hAnsi="Arial" w:cs="Arial"/>
              </w:rPr>
              <w:t>LEVODOPA 100MG + BENSERAZIDA 25MG, cápsula de liberação prolongada HBS.</w:t>
            </w:r>
          </w:p>
        </w:tc>
      </w:tr>
    </w:tbl>
    <w:p w14:paraId="4BCC0838">
      <w:pPr>
        <w:tabs>
          <w:tab w:val="left" w:pos="284"/>
        </w:tabs>
        <w:jc w:val="center"/>
        <w:rPr>
          <w:rFonts w:ascii="Arial" w:hAnsi="Arial" w:eastAsia="Arial" w:cs="Arial"/>
          <w:b/>
          <w:bCs/>
        </w:rPr>
      </w:pPr>
    </w:p>
    <w:p w14:paraId="6D641A1E">
      <w:pPr>
        <w:tabs>
          <w:tab w:val="left" w:pos="284"/>
        </w:tabs>
        <w:jc w:val="center"/>
        <w:rPr>
          <w:rFonts w:ascii="Arial" w:hAnsi="Arial" w:eastAsia="Arial" w:cs="Arial"/>
        </w:rPr>
      </w:pPr>
      <w:r>
        <w:rPr>
          <w:rFonts w:ascii="Arial" w:hAnsi="Arial" w:eastAsia="Arial" w:cs="Arial"/>
          <w:b/>
          <w:bCs/>
        </w:rPr>
        <w:t>LOTE 09</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0D0C0EC9">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344ADF92">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376FA275">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50B821BE">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42F35B8D">
            <w:pPr>
              <w:pStyle w:val="498"/>
              <w:jc w:val="center"/>
              <w:rPr>
                <w:rFonts w:ascii="Arial" w:hAnsi="Arial" w:cs="Arial"/>
                <w:kern w:val="2"/>
              </w:rPr>
            </w:pPr>
            <w:r>
              <w:rPr>
                <w:rFonts w:ascii="Arial" w:hAnsi="Arial" w:cs="Arial"/>
                <w:b/>
              </w:rPr>
              <w:t>Descritivo</w:t>
            </w:r>
          </w:p>
        </w:tc>
      </w:tr>
      <w:tr w14:paraId="00F25CC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29FF157">
            <w:pPr>
              <w:jc w:val="center"/>
              <w:rPr>
                <w:rFonts w:ascii="Arial" w:hAnsi="Arial" w:cs="Arial"/>
              </w:rPr>
            </w:pPr>
            <w:r>
              <w:rPr>
                <w:rFonts w:ascii="Arial" w:hAnsi="Arial" w:cs="Arial"/>
              </w:rPr>
              <w:t>94</w:t>
            </w:r>
          </w:p>
        </w:tc>
        <w:tc>
          <w:tcPr>
            <w:tcW w:w="1134" w:type="dxa"/>
            <w:tcBorders>
              <w:top w:val="single" w:color="000000" w:sz="4" w:space="0"/>
              <w:left w:val="single" w:color="000000" w:sz="4" w:space="0"/>
              <w:bottom w:val="single" w:color="000000" w:sz="4" w:space="0"/>
              <w:right w:val="nil"/>
            </w:tcBorders>
            <w:vAlign w:val="center"/>
          </w:tcPr>
          <w:p w14:paraId="6CFA528C">
            <w:pPr>
              <w:pStyle w:val="498"/>
              <w:jc w:val="center"/>
              <w:rPr>
                <w:rFonts w:ascii="Arial" w:hAnsi="Arial" w:cs="Arial"/>
              </w:rPr>
            </w:pPr>
            <w:r>
              <w:rPr>
                <w:rFonts w:ascii="Arial" w:hAnsi="Arial" w:cs="Arial"/>
                <w:color w:val="000000"/>
              </w:rPr>
              <w:t>35.000</w:t>
            </w:r>
          </w:p>
        </w:tc>
        <w:tc>
          <w:tcPr>
            <w:tcW w:w="992" w:type="dxa"/>
            <w:tcBorders>
              <w:top w:val="single" w:color="000000" w:sz="4" w:space="0"/>
              <w:left w:val="single" w:color="000000" w:sz="4" w:space="0"/>
              <w:bottom w:val="single" w:color="000000" w:sz="4" w:space="0"/>
              <w:right w:val="nil"/>
            </w:tcBorders>
            <w:vAlign w:val="center"/>
          </w:tcPr>
          <w:p w14:paraId="5A3DAAB0">
            <w:pPr>
              <w:pStyle w:val="498"/>
              <w:jc w:val="center"/>
              <w:rPr>
                <w:rFonts w:ascii="Arial" w:hAnsi="Arial" w:cs="Arial"/>
              </w:rPr>
            </w:pPr>
            <w:r>
              <w:rPr>
                <w:rFonts w:ascii="Arial" w:hAnsi="Arial" w:cs="Arial"/>
              </w:rPr>
              <w:t>caps</w:t>
            </w:r>
          </w:p>
        </w:tc>
        <w:tc>
          <w:tcPr>
            <w:tcW w:w="6944" w:type="dxa"/>
            <w:tcBorders>
              <w:top w:val="single" w:color="000000" w:sz="4" w:space="0"/>
              <w:left w:val="single" w:color="000000" w:sz="4" w:space="0"/>
              <w:bottom w:val="single" w:color="000000" w:sz="4" w:space="0"/>
              <w:right w:val="single" w:color="000000" w:sz="4" w:space="0"/>
            </w:tcBorders>
            <w:vAlign w:val="center"/>
          </w:tcPr>
          <w:p w14:paraId="0AC9F616">
            <w:pPr>
              <w:pStyle w:val="498"/>
              <w:jc w:val="both"/>
              <w:rPr>
                <w:rFonts w:ascii="Arial" w:hAnsi="Arial" w:cs="Arial"/>
              </w:rPr>
            </w:pPr>
            <w:r>
              <w:rPr>
                <w:rFonts w:ascii="Arial" w:hAnsi="Arial" w:cs="Arial"/>
              </w:rPr>
              <w:t>FLUCONAZOL 150MG, cápsula.</w:t>
            </w:r>
          </w:p>
        </w:tc>
      </w:tr>
      <w:tr w14:paraId="04B3F61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CDEB76D">
            <w:pPr>
              <w:jc w:val="center"/>
              <w:rPr>
                <w:rFonts w:ascii="Arial" w:hAnsi="Arial" w:cs="Arial"/>
              </w:rPr>
            </w:pPr>
            <w:r>
              <w:rPr>
                <w:rFonts w:ascii="Arial" w:hAnsi="Arial" w:cs="Arial"/>
              </w:rPr>
              <w:t>95</w:t>
            </w:r>
          </w:p>
        </w:tc>
        <w:tc>
          <w:tcPr>
            <w:tcW w:w="1134" w:type="dxa"/>
            <w:tcBorders>
              <w:top w:val="single" w:color="000000" w:sz="4" w:space="0"/>
              <w:left w:val="single" w:color="000000" w:sz="4" w:space="0"/>
              <w:bottom w:val="single" w:color="000000" w:sz="4" w:space="0"/>
              <w:right w:val="nil"/>
            </w:tcBorders>
            <w:vAlign w:val="center"/>
          </w:tcPr>
          <w:p w14:paraId="372FCF14">
            <w:pPr>
              <w:pStyle w:val="498"/>
              <w:jc w:val="center"/>
              <w:rPr>
                <w:rFonts w:ascii="Arial" w:hAnsi="Arial" w:cs="Arial"/>
              </w:rPr>
            </w:pPr>
            <w:r>
              <w:rPr>
                <w:rFonts w:ascii="Arial" w:hAnsi="Arial" w:cs="Arial"/>
                <w:color w:val="000000"/>
              </w:rPr>
              <w:t>18.000</w:t>
            </w:r>
          </w:p>
        </w:tc>
        <w:tc>
          <w:tcPr>
            <w:tcW w:w="992" w:type="dxa"/>
            <w:tcBorders>
              <w:top w:val="single" w:color="000000" w:sz="4" w:space="0"/>
              <w:left w:val="single" w:color="000000" w:sz="4" w:space="0"/>
              <w:bottom w:val="single" w:color="000000" w:sz="4" w:space="0"/>
              <w:right w:val="nil"/>
            </w:tcBorders>
            <w:vAlign w:val="center"/>
          </w:tcPr>
          <w:p w14:paraId="402808A9">
            <w:pPr>
              <w:pStyle w:val="498"/>
              <w:jc w:val="center"/>
              <w:rPr>
                <w:rFonts w:ascii="Arial" w:hAnsi="Arial" w:cs="Arial"/>
              </w:rPr>
            </w:pPr>
            <w:r>
              <w:rPr>
                <w:rFonts w:ascii="Arial" w:hAnsi="Arial" w:cs="Arial"/>
              </w:rPr>
              <w:t>bis</w:t>
            </w:r>
          </w:p>
        </w:tc>
        <w:tc>
          <w:tcPr>
            <w:tcW w:w="6944" w:type="dxa"/>
            <w:tcBorders>
              <w:top w:val="single" w:color="000000" w:sz="4" w:space="0"/>
              <w:left w:val="single" w:color="000000" w:sz="4" w:space="0"/>
              <w:bottom w:val="single" w:color="000000" w:sz="4" w:space="0"/>
              <w:right w:val="single" w:color="000000" w:sz="4" w:space="0"/>
            </w:tcBorders>
            <w:vAlign w:val="center"/>
          </w:tcPr>
          <w:p w14:paraId="5AE0FF6E">
            <w:pPr>
              <w:pStyle w:val="498"/>
              <w:jc w:val="both"/>
              <w:rPr>
                <w:rFonts w:ascii="Arial" w:hAnsi="Arial" w:cs="Arial"/>
              </w:rPr>
            </w:pPr>
            <w:r>
              <w:rPr>
                <w:rFonts w:ascii="Arial" w:hAnsi="Arial" w:cs="Arial"/>
              </w:rPr>
              <w:t>MICONAZOL 20MG/G (nitrato), creme vaginal, bisnaga com 80g, acompanhado de aplicador.</w:t>
            </w:r>
          </w:p>
        </w:tc>
      </w:tr>
      <w:tr w14:paraId="5CA46E2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6F526CE">
            <w:pPr>
              <w:jc w:val="center"/>
              <w:rPr>
                <w:rFonts w:ascii="Arial" w:hAnsi="Arial" w:cs="Arial"/>
              </w:rPr>
            </w:pPr>
            <w:r>
              <w:rPr>
                <w:rFonts w:ascii="Arial" w:hAnsi="Arial" w:cs="Arial"/>
              </w:rPr>
              <w:t>96</w:t>
            </w:r>
          </w:p>
        </w:tc>
        <w:tc>
          <w:tcPr>
            <w:tcW w:w="1134" w:type="dxa"/>
            <w:tcBorders>
              <w:top w:val="single" w:color="000000" w:sz="4" w:space="0"/>
              <w:left w:val="single" w:color="000000" w:sz="4" w:space="0"/>
              <w:bottom w:val="single" w:color="000000" w:sz="4" w:space="0"/>
              <w:right w:val="nil"/>
            </w:tcBorders>
            <w:vAlign w:val="center"/>
          </w:tcPr>
          <w:p w14:paraId="05DE5AC5">
            <w:pPr>
              <w:pStyle w:val="498"/>
              <w:jc w:val="center"/>
              <w:rPr>
                <w:rFonts w:ascii="Arial" w:hAnsi="Arial" w:cs="Arial"/>
              </w:rPr>
            </w:pPr>
            <w:r>
              <w:rPr>
                <w:rFonts w:ascii="Arial" w:hAnsi="Arial" w:cs="Arial"/>
                <w:color w:val="000000"/>
              </w:rPr>
              <w:t>1.500</w:t>
            </w:r>
          </w:p>
        </w:tc>
        <w:tc>
          <w:tcPr>
            <w:tcW w:w="992" w:type="dxa"/>
            <w:tcBorders>
              <w:top w:val="single" w:color="000000" w:sz="4" w:space="0"/>
              <w:left w:val="single" w:color="000000" w:sz="4" w:space="0"/>
              <w:bottom w:val="single" w:color="000000" w:sz="4" w:space="0"/>
              <w:right w:val="nil"/>
            </w:tcBorders>
            <w:vAlign w:val="center"/>
          </w:tcPr>
          <w:p w14:paraId="3E4CF84E">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9DE9FC7">
            <w:pPr>
              <w:pStyle w:val="498"/>
              <w:jc w:val="both"/>
              <w:rPr>
                <w:rFonts w:ascii="Arial" w:hAnsi="Arial" w:cs="Arial"/>
              </w:rPr>
            </w:pPr>
            <w:r>
              <w:rPr>
                <w:rFonts w:ascii="Arial" w:hAnsi="Arial" w:cs="Arial"/>
              </w:rPr>
              <w:t>CETOCONAZOL 200MG, comprimido.</w:t>
            </w:r>
          </w:p>
        </w:tc>
      </w:tr>
      <w:tr w14:paraId="61214991">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B22DEB5">
            <w:pPr>
              <w:jc w:val="center"/>
              <w:rPr>
                <w:rFonts w:ascii="Arial" w:hAnsi="Arial" w:cs="Arial"/>
              </w:rPr>
            </w:pPr>
            <w:r>
              <w:rPr>
                <w:rFonts w:ascii="Arial" w:hAnsi="Arial" w:cs="Arial"/>
              </w:rPr>
              <w:t>97</w:t>
            </w:r>
          </w:p>
        </w:tc>
        <w:tc>
          <w:tcPr>
            <w:tcW w:w="1134" w:type="dxa"/>
            <w:tcBorders>
              <w:top w:val="single" w:color="000000" w:sz="4" w:space="0"/>
              <w:left w:val="single" w:color="000000" w:sz="4" w:space="0"/>
              <w:bottom w:val="single" w:color="000000" w:sz="4" w:space="0"/>
              <w:right w:val="nil"/>
            </w:tcBorders>
            <w:vAlign w:val="center"/>
          </w:tcPr>
          <w:p w14:paraId="73C687FD">
            <w:pPr>
              <w:pStyle w:val="498"/>
              <w:jc w:val="center"/>
              <w:rPr>
                <w:rFonts w:ascii="Arial" w:hAnsi="Arial" w:cs="Arial"/>
              </w:rPr>
            </w:pPr>
            <w:r>
              <w:rPr>
                <w:rFonts w:ascii="Arial" w:hAnsi="Arial" w:cs="Arial"/>
                <w:color w:val="000000"/>
              </w:rPr>
              <w:t>8.000</w:t>
            </w:r>
          </w:p>
        </w:tc>
        <w:tc>
          <w:tcPr>
            <w:tcW w:w="992" w:type="dxa"/>
            <w:tcBorders>
              <w:top w:val="single" w:color="000000" w:sz="4" w:space="0"/>
              <w:left w:val="single" w:color="000000" w:sz="4" w:space="0"/>
              <w:bottom w:val="single" w:color="000000" w:sz="4" w:space="0"/>
              <w:right w:val="nil"/>
            </w:tcBorders>
            <w:vAlign w:val="center"/>
          </w:tcPr>
          <w:p w14:paraId="225BE4A1">
            <w:pPr>
              <w:pStyle w:val="498"/>
              <w:jc w:val="center"/>
              <w:rPr>
                <w:rFonts w:ascii="Arial" w:hAnsi="Arial" w:cs="Arial"/>
              </w:rPr>
            </w:pPr>
            <w:r>
              <w:rPr>
                <w:rFonts w:ascii="Arial" w:hAnsi="Arial" w:cs="Arial"/>
              </w:rPr>
              <w:t>caps</w:t>
            </w:r>
          </w:p>
        </w:tc>
        <w:tc>
          <w:tcPr>
            <w:tcW w:w="6944" w:type="dxa"/>
            <w:tcBorders>
              <w:top w:val="single" w:color="000000" w:sz="4" w:space="0"/>
              <w:left w:val="single" w:color="000000" w:sz="4" w:space="0"/>
              <w:bottom w:val="single" w:color="000000" w:sz="4" w:space="0"/>
              <w:right w:val="single" w:color="000000" w:sz="4" w:space="0"/>
            </w:tcBorders>
            <w:vAlign w:val="center"/>
          </w:tcPr>
          <w:p w14:paraId="3A5EC7BC">
            <w:pPr>
              <w:pStyle w:val="498"/>
              <w:jc w:val="both"/>
              <w:rPr>
                <w:rFonts w:ascii="Arial" w:hAnsi="Arial" w:cs="Arial"/>
              </w:rPr>
            </w:pPr>
            <w:r>
              <w:rPr>
                <w:rFonts w:ascii="Arial" w:hAnsi="Arial" w:cs="Arial"/>
              </w:rPr>
              <w:t>ITRACONAZOL 100MG, cápsula.</w:t>
            </w:r>
          </w:p>
        </w:tc>
      </w:tr>
      <w:tr w14:paraId="393B610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5102A73">
            <w:pPr>
              <w:jc w:val="center"/>
              <w:rPr>
                <w:rFonts w:ascii="Arial" w:hAnsi="Arial" w:cs="Arial"/>
              </w:rPr>
            </w:pPr>
            <w:r>
              <w:rPr>
                <w:rFonts w:ascii="Arial" w:hAnsi="Arial" w:cs="Arial"/>
              </w:rPr>
              <w:t>98</w:t>
            </w:r>
          </w:p>
        </w:tc>
        <w:tc>
          <w:tcPr>
            <w:tcW w:w="1134" w:type="dxa"/>
            <w:tcBorders>
              <w:top w:val="single" w:color="000000" w:sz="4" w:space="0"/>
              <w:left w:val="single" w:color="000000" w:sz="4" w:space="0"/>
              <w:bottom w:val="single" w:color="000000" w:sz="4" w:space="0"/>
              <w:right w:val="nil"/>
            </w:tcBorders>
            <w:vAlign w:val="center"/>
          </w:tcPr>
          <w:p w14:paraId="68395165">
            <w:pPr>
              <w:pStyle w:val="498"/>
              <w:jc w:val="center"/>
              <w:rPr>
                <w:rFonts w:ascii="Arial" w:hAnsi="Arial" w:cs="Arial"/>
              </w:rPr>
            </w:pPr>
            <w:r>
              <w:rPr>
                <w:rFonts w:ascii="Arial" w:hAnsi="Arial" w:cs="Arial"/>
                <w:color w:val="000000"/>
              </w:rPr>
              <w:t>5.000</w:t>
            </w:r>
          </w:p>
        </w:tc>
        <w:tc>
          <w:tcPr>
            <w:tcW w:w="992" w:type="dxa"/>
            <w:tcBorders>
              <w:top w:val="single" w:color="000000" w:sz="4" w:space="0"/>
              <w:left w:val="single" w:color="000000" w:sz="4" w:space="0"/>
              <w:bottom w:val="single" w:color="000000" w:sz="4" w:space="0"/>
              <w:right w:val="nil"/>
            </w:tcBorders>
            <w:vAlign w:val="center"/>
          </w:tcPr>
          <w:p w14:paraId="79F484CD">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3497A901">
            <w:pPr>
              <w:pStyle w:val="498"/>
              <w:jc w:val="both"/>
              <w:rPr>
                <w:rFonts w:ascii="Arial" w:hAnsi="Arial" w:cs="Arial"/>
              </w:rPr>
            </w:pPr>
            <w:r>
              <w:rPr>
                <w:rFonts w:ascii="Arial" w:hAnsi="Arial" w:cs="Arial"/>
              </w:rPr>
              <w:t>NISTATINA 100.000UI/ml, suspensão oral, frasco com 50ml.</w:t>
            </w:r>
          </w:p>
        </w:tc>
      </w:tr>
      <w:tr w14:paraId="1EA4337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60554CE">
            <w:pPr>
              <w:jc w:val="center"/>
              <w:rPr>
                <w:rFonts w:ascii="Arial" w:hAnsi="Arial" w:cs="Arial"/>
              </w:rPr>
            </w:pPr>
            <w:r>
              <w:rPr>
                <w:rFonts w:ascii="Arial" w:hAnsi="Arial" w:cs="Arial"/>
              </w:rPr>
              <w:t>99</w:t>
            </w:r>
          </w:p>
        </w:tc>
        <w:tc>
          <w:tcPr>
            <w:tcW w:w="1134" w:type="dxa"/>
            <w:tcBorders>
              <w:top w:val="single" w:color="000000" w:sz="4" w:space="0"/>
              <w:left w:val="single" w:color="000000" w:sz="4" w:space="0"/>
              <w:bottom w:val="single" w:color="000000" w:sz="4" w:space="0"/>
              <w:right w:val="nil"/>
            </w:tcBorders>
            <w:vAlign w:val="center"/>
          </w:tcPr>
          <w:p w14:paraId="05933CD4">
            <w:pPr>
              <w:pStyle w:val="498"/>
              <w:jc w:val="center"/>
              <w:rPr>
                <w:rFonts w:ascii="Arial" w:hAnsi="Arial" w:cs="Arial"/>
              </w:rPr>
            </w:pPr>
            <w:r>
              <w:rPr>
                <w:rFonts w:ascii="Arial" w:hAnsi="Arial" w:cs="Arial"/>
                <w:color w:val="000000"/>
              </w:rPr>
              <w:t>25.000</w:t>
            </w:r>
          </w:p>
        </w:tc>
        <w:tc>
          <w:tcPr>
            <w:tcW w:w="992" w:type="dxa"/>
            <w:tcBorders>
              <w:top w:val="single" w:color="000000" w:sz="4" w:space="0"/>
              <w:left w:val="single" w:color="000000" w:sz="4" w:space="0"/>
              <w:bottom w:val="single" w:color="000000" w:sz="4" w:space="0"/>
              <w:right w:val="nil"/>
            </w:tcBorders>
            <w:vAlign w:val="center"/>
          </w:tcPr>
          <w:p w14:paraId="7C914A42">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CDABD7C">
            <w:pPr>
              <w:pStyle w:val="498"/>
              <w:jc w:val="both"/>
              <w:rPr>
                <w:rFonts w:ascii="Arial" w:hAnsi="Arial" w:cs="Arial"/>
              </w:rPr>
            </w:pPr>
            <w:r>
              <w:rPr>
                <w:rFonts w:ascii="Arial" w:hAnsi="Arial" w:cs="Arial"/>
              </w:rPr>
              <w:t>ALBENDAZOL 40MG/ML, (suspensão oral) frasco com 10ml.</w:t>
            </w:r>
          </w:p>
        </w:tc>
      </w:tr>
      <w:tr w14:paraId="35BBCB1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C57019F">
            <w:pPr>
              <w:jc w:val="center"/>
              <w:rPr>
                <w:rFonts w:ascii="Arial" w:hAnsi="Arial" w:cs="Arial"/>
              </w:rPr>
            </w:pPr>
            <w:r>
              <w:rPr>
                <w:rFonts w:ascii="Arial" w:hAnsi="Arial" w:cs="Arial"/>
              </w:rPr>
              <w:t>100</w:t>
            </w:r>
          </w:p>
        </w:tc>
        <w:tc>
          <w:tcPr>
            <w:tcW w:w="1134" w:type="dxa"/>
            <w:tcBorders>
              <w:top w:val="single" w:color="000000" w:sz="4" w:space="0"/>
              <w:left w:val="single" w:color="000000" w:sz="4" w:space="0"/>
              <w:bottom w:val="single" w:color="000000" w:sz="4" w:space="0"/>
              <w:right w:val="nil"/>
            </w:tcBorders>
            <w:vAlign w:val="center"/>
          </w:tcPr>
          <w:p w14:paraId="50E5FCBD">
            <w:pPr>
              <w:pStyle w:val="498"/>
              <w:jc w:val="center"/>
              <w:rPr>
                <w:rFonts w:ascii="Arial" w:hAnsi="Arial" w:cs="Arial"/>
              </w:rPr>
            </w:pPr>
            <w:r>
              <w:rPr>
                <w:rFonts w:ascii="Arial" w:hAnsi="Arial" w:cs="Arial"/>
                <w:color w:val="000000"/>
              </w:rPr>
              <w:t>20.000</w:t>
            </w:r>
          </w:p>
        </w:tc>
        <w:tc>
          <w:tcPr>
            <w:tcW w:w="992" w:type="dxa"/>
            <w:tcBorders>
              <w:top w:val="single" w:color="000000" w:sz="4" w:space="0"/>
              <w:left w:val="single" w:color="000000" w:sz="4" w:space="0"/>
              <w:bottom w:val="single" w:color="000000" w:sz="4" w:space="0"/>
              <w:right w:val="nil"/>
            </w:tcBorders>
            <w:vAlign w:val="center"/>
          </w:tcPr>
          <w:p w14:paraId="221DBF8B">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A4A0C03">
            <w:pPr>
              <w:pStyle w:val="498"/>
              <w:jc w:val="both"/>
              <w:rPr>
                <w:rFonts w:ascii="Arial" w:hAnsi="Arial" w:cs="Arial"/>
              </w:rPr>
            </w:pPr>
            <w:r>
              <w:rPr>
                <w:rFonts w:ascii="Arial" w:hAnsi="Arial" w:cs="Arial"/>
              </w:rPr>
              <w:t>IVERMECTINA 6MG, comprimido.</w:t>
            </w:r>
          </w:p>
        </w:tc>
      </w:tr>
      <w:tr w14:paraId="23CA8AD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06B492A">
            <w:pPr>
              <w:jc w:val="center"/>
              <w:rPr>
                <w:rFonts w:ascii="Arial" w:hAnsi="Arial" w:cs="Arial"/>
              </w:rPr>
            </w:pPr>
            <w:r>
              <w:rPr>
                <w:rFonts w:ascii="Arial" w:hAnsi="Arial" w:cs="Arial"/>
              </w:rPr>
              <w:t>101</w:t>
            </w:r>
          </w:p>
        </w:tc>
        <w:tc>
          <w:tcPr>
            <w:tcW w:w="1134" w:type="dxa"/>
            <w:tcBorders>
              <w:top w:val="single" w:color="000000" w:sz="4" w:space="0"/>
              <w:left w:val="single" w:color="000000" w:sz="4" w:space="0"/>
              <w:bottom w:val="single" w:color="000000" w:sz="4" w:space="0"/>
              <w:right w:val="nil"/>
            </w:tcBorders>
            <w:vAlign w:val="center"/>
          </w:tcPr>
          <w:p w14:paraId="2EE283E3">
            <w:pPr>
              <w:pStyle w:val="498"/>
              <w:jc w:val="center"/>
              <w:rPr>
                <w:rFonts w:ascii="Arial" w:hAnsi="Arial" w:cs="Arial"/>
              </w:rPr>
            </w:pPr>
            <w:r>
              <w:rPr>
                <w:rFonts w:ascii="Arial" w:hAnsi="Arial" w:cs="Arial"/>
                <w:color w:val="000000"/>
              </w:rPr>
              <w:t>150.000</w:t>
            </w:r>
          </w:p>
        </w:tc>
        <w:tc>
          <w:tcPr>
            <w:tcW w:w="992" w:type="dxa"/>
            <w:tcBorders>
              <w:top w:val="single" w:color="000000" w:sz="4" w:space="0"/>
              <w:left w:val="single" w:color="000000" w:sz="4" w:space="0"/>
              <w:bottom w:val="single" w:color="000000" w:sz="4" w:space="0"/>
              <w:right w:val="nil"/>
            </w:tcBorders>
            <w:vAlign w:val="center"/>
          </w:tcPr>
          <w:p w14:paraId="42EA54B6">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2C0A6C4">
            <w:pPr>
              <w:pStyle w:val="498"/>
              <w:jc w:val="both"/>
              <w:rPr>
                <w:rFonts w:ascii="Arial" w:hAnsi="Arial" w:cs="Arial"/>
              </w:rPr>
            </w:pPr>
            <w:r>
              <w:rPr>
                <w:rFonts w:ascii="Arial" w:hAnsi="Arial" w:cs="Arial"/>
              </w:rPr>
              <w:t>ACICLOVIR 200MG, comprimido.</w:t>
            </w:r>
          </w:p>
        </w:tc>
      </w:tr>
      <w:tr w14:paraId="3BE0626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C3E1C13">
            <w:pPr>
              <w:jc w:val="center"/>
              <w:rPr>
                <w:rFonts w:ascii="Arial" w:hAnsi="Arial" w:cs="Arial"/>
              </w:rPr>
            </w:pPr>
            <w:r>
              <w:rPr>
                <w:rFonts w:ascii="Arial" w:hAnsi="Arial" w:cs="Arial"/>
              </w:rPr>
              <w:t>102</w:t>
            </w:r>
          </w:p>
        </w:tc>
        <w:tc>
          <w:tcPr>
            <w:tcW w:w="1134" w:type="dxa"/>
            <w:tcBorders>
              <w:top w:val="single" w:color="000000" w:sz="4" w:space="0"/>
              <w:left w:val="single" w:color="000000" w:sz="4" w:space="0"/>
              <w:bottom w:val="single" w:color="000000" w:sz="4" w:space="0"/>
              <w:right w:val="nil"/>
            </w:tcBorders>
            <w:vAlign w:val="center"/>
          </w:tcPr>
          <w:p w14:paraId="65C7CBEF">
            <w:pPr>
              <w:pStyle w:val="498"/>
              <w:jc w:val="center"/>
              <w:rPr>
                <w:rFonts w:ascii="Arial" w:hAnsi="Arial" w:cs="Arial"/>
              </w:rPr>
            </w:pPr>
            <w:r>
              <w:rPr>
                <w:rFonts w:ascii="Arial" w:hAnsi="Arial" w:cs="Arial"/>
                <w:color w:val="000000"/>
              </w:rPr>
              <w:t>100</w:t>
            </w:r>
          </w:p>
        </w:tc>
        <w:tc>
          <w:tcPr>
            <w:tcW w:w="992" w:type="dxa"/>
            <w:tcBorders>
              <w:top w:val="single" w:color="000000" w:sz="4" w:space="0"/>
              <w:left w:val="single" w:color="000000" w:sz="4" w:space="0"/>
              <w:bottom w:val="single" w:color="000000" w:sz="4" w:space="0"/>
              <w:right w:val="nil"/>
            </w:tcBorders>
            <w:vAlign w:val="center"/>
          </w:tcPr>
          <w:p w14:paraId="3CE77128">
            <w:pPr>
              <w:pStyle w:val="498"/>
              <w:jc w:val="center"/>
              <w:rPr>
                <w:rFonts w:ascii="Arial" w:hAnsi="Arial" w:cs="Arial"/>
              </w:rPr>
            </w:pPr>
            <w:r>
              <w:rPr>
                <w:rFonts w:ascii="Arial" w:hAnsi="Arial" w:cs="Arial"/>
              </w:rPr>
              <w:t>BIS</w:t>
            </w:r>
          </w:p>
        </w:tc>
        <w:tc>
          <w:tcPr>
            <w:tcW w:w="6944" w:type="dxa"/>
            <w:tcBorders>
              <w:top w:val="single" w:color="000000" w:sz="4" w:space="0"/>
              <w:left w:val="single" w:color="000000" w:sz="4" w:space="0"/>
              <w:bottom w:val="single" w:color="000000" w:sz="4" w:space="0"/>
              <w:right w:val="single" w:color="000000" w:sz="4" w:space="0"/>
            </w:tcBorders>
            <w:vAlign w:val="center"/>
          </w:tcPr>
          <w:p w14:paraId="15ECE380">
            <w:pPr>
              <w:pStyle w:val="498"/>
              <w:jc w:val="both"/>
              <w:rPr>
                <w:rFonts w:ascii="Arial" w:hAnsi="Arial" w:cs="Arial"/>
              </w:rPr>
            </w:pPr>
            <w:r>
              <w:rPr>
                <w:rFonts w:ascii="Arial" w:hAnsi="Arial" w:cs="Arial"/>
              </w:rPr>
              <w:t>ACICLOVIR 5%, creme dermatológico, bisnaga com 10g.</w:t>
            </w:r>
          </w:p>
        </w:tc>
      </w:tr>
      <w:tr w14:paraId="23A6DAB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A2C7033">
            <w:pPr>
              <w:jc w:val="center"/>
              <w:rPr>
                <w:rFonts w:ascii="Arial" w:hAnsi="Arial" w:cs="Arial"/>
              </w:rPr>
            </w:pPr>
            <w:r>
              <w:rPr>
                <w:rFonts w:ascii="Arial" w:hAnsi="Arial" w:cs="Arial"/>
              </w:rPr>
              <w:t>103</w:t>
            </w:r>
          </w:p>
        </w:tc>
        <w:tc>
          <w:tcPr>
            <w:tcW w:w="1134" w:type="dxa"/>
            <w:tcBorders>
              <w:top w:val="single" w:color="000000" w:sz="4" w:space="0"/>
              <w:left w:val="single" w:color="000000" w:sz="4" w:space="0"/>
              <w:bottom w:val="single" w:color="000000" w:sz="4" w:space="0"/>
              <w:right w:val="nil"/>
            </w:tcBorders>
            <w:vAlign w:val="center"/>
          </w:tcPr>
          <w:p w14:paraId="05D91964">
            <w:pPr>
              <w:pStyle w:val="498"/>
              <w:jc w:val="center"/>
              <w:rPr>
                <w:rFonts w:ascii="Arial" w:hAnsi="Arial" w:cs="Arial"/>
              </w:rPr>
            </w:pPr>
            <w:r>
              <w:rPr>
                <w:rFonts w:ascii="Arial" w:hAnsi="Arial" w:cs="Arial"/>
                <w:color w:val="000000"/>
              </w:rPr>
              <w:t>5.000</w:t>
            </w:r>
          </w:p>
        </w:tc>
        <w:tc>
          <w:tcPr>
            <w:tcW w:w="992" w:type="dxa"/>
            <w:tcBorders>
              <w:top w:val="single" w:color="000000" w:sz="4" w:space="0"/>
              <w:left w:val="single" w:color="000000" w:sz="4" w:space="0"/>
              <w:bottom w:val="single" w:color="000000" w:sz="4" w:space="0"/>
              <w:right w:val="nil"/>
            </w:tcBorders>
            <w:vAlign w:val="center"/>
          </w:tcPr>
          <w:p w14:paraId="74AFC207">
            <w:pPr>
              <w:pStyle w:val="498"/>
              <w:jc w:val="center"/>
              <w:rPr>
                <w:rFonts w:ascii="Arial" w:hAnsi="Arial" w:cs="Arial"/>
              </w:rPr>
            </w:pPr>
            <w:r>
              <w:rPr>
                <w:rFonts w:ascii="Arial" w:hAnsi="Arial" w:cs="Arial"/>
              </w:rPr>
              <w:t>bis</w:t>
            </w:r>
          </w:p>
        </w:tc>
        <w:tc>
          <w:tcPr>
            <w:tcW w:w="6944" w:type="dxa"/>
            <w:tcBorders>
              <w:top w:val="single" w:color="000000" w:sz="4" w:space="0"/>
              <w:left w:val="single" w:color="000000" w:sz="4" w:space="0"/>
              <w:bottom w:val="single" w:color="000000" w:sz="4" w:space="0"/>
              <w:right w:val="single" w:color="000000" w:sz="4" w:space="0"/>
            </w:tcBorders>
            <w:vAlign w:val="center"/>
          </w:tcPr>
          <w:p w14:paraId="15B3894C">
            <w:pPr>
              <w:pStyle w:val="498"/>
              <w:jc w:val="both"/>
              <w:rPr>
                <w:rFonts w:ascii="Arial" w:hAnsi="Arial" w:cs="Arial"/>
              </w:rPr>
            </w:pPr>
            <w:r>
              <w:rPr>
                <w:rFonts w:ascii="Arial" w:hAnsi="Arial" w:cs="Arial"/>
              </w:rPr>
              <w:t>METRONIDAZOL 100MG/G, geleia vaginal, bisnaga com 50g, acompanhado de aplicador.</w:t>
            </w:r>
          </w:p>
        </w:tc>
      </w:tr>
      <w:tr w14:paraId="7E39290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3224BFE">
            <w:pPr>
              <w:jc w:val="center"/>
              <w:rPr>
                <w:rFonts w:ascii="Arial" w:hAnsi="Arial" w:cs="Arial"/>
              </w:rPr>
            </w:pPr>
            <w:r>
              <w:rPr>
                <w:rFonts w:ascii="Arial" w:hAnsi="Arial" w:cs="Arial"/>
              </w:rPr>
              <w:t>104</w:t>
            </w:r>
          </w:p>
        </w:tc>
        <w:tc>
          <w:tcPr>
            <w:tcW w:w="1134" w:type="dxa"/>
            <w:tcBorders>
              <w:top w:val="single" w:color="000000" w:sz="4" w:space="0"/>
              <w:left w:val="single" w:color="000000" w:sz="4" w:space="0"/>
              <w:bottom w:val="single" w:color="000000" w:sz="4" w:space="0"/>
              <w:right w:val="nil"/>
            </w:tcBorders>
            <w:vAlign w:val="center"/>
          </w:tcPr>
          <w:p w14:paraId="65CA261D">
            <w:pPr>
              <w:pStyle w:val="498"/>
              <w:jc w:val="center"/>
              <w:rPr>
                <w:rFonts w:ascii="Arial" w:hAnsi="Arial" w:cs="Arial"/>
              </w:rPr>
            </w:pPr>
            <w:r>
              <w:rPr>
                <w:rFonts w:ascii="Arial" w:hAnsi="Arial" w:cs="Arial"/>
                <w:color w:val="000000"/>
              </w:rPr>
              <w:t>150.000</w:t>
            </w:r>
          </w:p>
        </w:tc>
        <w:tc>
          <w:tcPr>
            <w:tcW w:w="992" w:type="dxa"/>
            <w:tcBorders>
              <w:top w:val="single" w:color="000000" w:sz="4" w:space="0"/>
              <w:left w:val="single" w:color="000000" w:sz="4" w:space="0"/>
              <w:bottom w:val="single" w:color="000000" w:sz="4" w:space="0"/>
              <w:right w:val="nil"/>
            </w:tcBorders>
            <w:vAlign w:val="center"/>
          </w:tcPr>
          <w:p w14:paraId="1725146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48BB205">
            <w:pPr>
              <w:pStyle w:val="498"/>
              <w:jc w:val="both"/>
              <w:rPr>
                <w:rFonts w:ascii="Arial" w:hAnsi="Arial" w:cs="Arial"/>
              </w:rPr>
            </w:pPr>
            <w:r>
              <w:rPr>
                <w:rFonts w:ascii="Arial" w:hAnsi="Arial" w:cs="Arial"/>
              </w:rPr>
              <w:t>METRONIDAZOL 250MG, comprimido revestido.</w:t>
            </w:r>
          </w:p>
        </w:tc>
      </w:tr>
      <w:tr w14:paraId="7602E9D7">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1E8E39C">
            <w:pPr>
              <w:jc w:val="center"/>
              <w:rPr>
                <w:rFonts w:ascii="Arial" w:hAnsi="Arial" w:cs="Arial"/>
              </w:rPr>
            </w:pPr>
            <w:r>
              <w:rPr>
                <w:rFonts w:ascii="Arial" w:hAnsi="Arial" w:cs="Arial"/>
              </w:rPr>
              <w:t>105</w:t>
            </w:r>
          </w:p>
        </w:tc>
        <w:tc>
          <w:tcPr>
            <w:tcW w:w="1134" w:type="dxa"/>
            <w:tcBorders>
              <w:top w:val="single" w:color="000000" w:sz="4" w:space="0"/>
              <w:left w:val="single" w:color="000000" w:sz="4" w:space="0"/>
              <w:bottom w:val="single" w:color="000000" w:sz="4" w:space="0"/>
              <w:right w:val="nil"/>
            </w:tcBorders>
            <w:vAlign w:val="center"/>
          </w:tcPr>
          <w:p w14:paraId="0E70DCAC">
            <w:pPr>
              <w:pStyle w:val="498"/>
              <w:jc w:val="center"/>
              <w:rPr>
                <w:rFonts w:ascii="Arial" w:hAnsi="Arial" w:cs="Arial"/>
              </w:rPr>
            </w:pPr>
            <w:r>
              <w:rPr>
                <w:rFonts w:ascii="Arial" w:hAnsi="Arial" w:cs="Arial"/>
                <w:color w:val="000000"/>
              </w:rPr>
              <w:t>500</w:t>
            </w:r>
          </w:p>
        </w:tc>
        <w:tc>
          <w:tcPr>
            <w:tcW w:w="992" w:type="dxa"/>
            <w:tcBorders>
              <w:top w:val="single" w:color="000000" w:sz="4" w:space="0"/>
              <w:left w:val="single" w:color="000000" w:sz="4" w:space="0"/>
              <w:bottom w:val="single" w:color="000000" w:sz="4" w:space="0"/>
              <w:right w:val="nil"/>
            </w:tcBorders>
            <w:vAlign w:val="center"/>
          </w:tcPr>
          <w:p w14:paraId="1ACE75D9">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7D8BC49E">
            <w:pPr>
              <w:pStyle w:val="498"/>
              <w:jc w:val="both"/>
              <w:rPr>
                <w:rFonts w:ascii="Arial" w:hAnsi="Arial" w:cs="Arial"/>
              </w:rPr>
            </w:pPr>
            <w:r>
              <w:rPr>
                <w:rFonts w:ascii="Arial" w:hAnsi="Arial" w:cs="Arial"/>
              </w:rPr>
              <w:t>METRONIDAZOL 4% (40MG/ML), suspensão oral, mínimo de 80ml.</w:t>
            </w:r>
          </w:p>
        </w:tc>
      </w:tr>
      <w:tr w14:paraId="523DCFD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8D1D477">
            <w:pPr>
              <w:jc w:val="center"/>
              <w:rPr>
                <w:rFonts w:ascii="Arial" w:hAnsi="Arial" w:cs="Arial"/>
              </w:rPr>
            </w:pPr>
            <w:r>
              <w:rPr>
                <w:rFonts w:ascii="Arial" w:hAnsi="Arial" w:cs="Arial"/>
              </w:rPr>
              <w:t>106</w:t>
            </w:r>
          </w:p>
        </w:tc>
        <w:tc>
          <w:tcPr>
            <w:tcW w:w="1134" w:type="dxa"/>
            <w:tcBorders>
              <w:top w:val="single" w:color="000000" w:sz="4" w:space="0"/>
              <w:left w:val="single" w:color="000000" w:sz="4" w:space="0"/>
              <w:bottom w:val="single" w:color="000000" w:sz="4" w:space="0"/>
              <w:right w:val="nil"/>
            </w:tcBorders>
            <w:vAlign w:val="center"/>
          </w:tcPr>
          <w:p w14:paraId="54D0C0B5">
            <w:pPr>
              <w:pStyle w:val="498"/>
              <w:jc w:val="center"/>
              <w:rPr>
                <w:rFonts w:ascii="Arial" w:hAnsi="Arial" w:cs="Arial"/>
              </w:rPr>
            </w:pPr>
            <w:r>
              <w:rPr>
                <w:rFonts w:ascii="Arial" w:hAnsi="Arial" w:cs="Arial"/>
                <w:color w:val="000000"/>
              </w:rPr>
              <w:t>3.000</w:t>
            </w:r>
          </w:p>
        </w:tc>
        <w:tc>
          <w:tcPr>
            <w:tcW w:w="992" w:type="dxa"/>
            <w:tcBorders>
              <w:top w:val="single" w:color="000000" w:sz="4" w:space="0"/>
              <w:left w:val="single" w:color="000000" w:sz="4" w:space="0"/>
              <w:bottom w:val="single" w:color="000000" w:sz="4" w:space="0"/>
              <w:right w:val="nil"/>
            </w:tcBorders>
            <w:vAlign w:val="center"/>
          </w:tcPr>
          <w:p w14:paraId="677DB3AC">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5C62B81B">
            <w:pPr>
              <w:pStyle w:val="498"/>
              <w:jc w:val="both"/>
              <w:rPr>
                <w:rFonts w:ascii="Arial" w:hAnsi="Arial" w:cs="Arial"/>
              </w:rPr>
            </w:pPr>
            <w:r>
              <w:rPr>
                <w:rFonts w:ascii="Arial" w:hAnsi="Arial" w:cs="Arial"/>
              </w:rPr>
              <w:t>METRONIDAZOL 5MG/ML, solução injetável intravenosa, bolsa em sistema fechado com 100 ml.</w:t>
            </w:r>
          </w:p>
        </w:tc>
      </w:tr>
    </w:tbl>
    <w:p w14:paraId="285BDB8D">
      <w:pPr>
        <w:tabs>
          <w:tab w:val="left" w:pos="284"/>
        </w:tabs>
        <w:jc w:val="center"/>
        <w:rPr>
          <w:rFonts w:ascii="Arial" w:hAnsi="Arial" w:eastAsia="Arial" w:cs="Arial"/>
          <w:b/>
          <w:bCs/>
        </w:rPr>
      </w:pPr>
    </w:p>
    <w:p w14:paraId="560DA496">
      <w:pPr>
        <w:tabs>
          <w:tab w:val="left" w:pos="284"/>
        </w:tabs>
        <w:jc w:val="center"/>
        <w:rPr>
          <w:rFonts w:ascii="Arial" w:hAnsi="Arial" w:eastAsia="Arial" w:cs="Arial"/>
        </w:rPr>
      </w:pPr>
      <w:r>
        <w:rPr>
          <w:rFonts w:ascii="Arial" w:hAnsi="Arial" w:eastAsia="Arial" w:cs="Arial"/>
          <w:b/>
          <w:bCs/>
        </w:rPr>
        <w:t>LOTE 10</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20786D27">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646FFD76">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375B7215">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4A345DC7">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55FE8670">
            <w:pPr>
              <w:pStyle w:val="498"/>
              <w:jc w:val="center"/>
              <w:rPr>
                <w:rFonts w:ascii="Arial" w:hAnsi="Arial" w:cs="Arial"/>
                <w:kern w:val="2"/>
              </w:rPr>
            </w:pPr>
            <w:r>
              <w:rPr>
                <w:rFonts w:ascii="Arial" w:hAnsi="Arial" w:cs="Arial"/>
                <w:b/>
              </w:rPr>
              <w:t>Descritivo</w:t>
            </w:r>
          </w:p>
        </w:tc>
      </w:tr>
      <w:tr w14:paraId="53413BF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7002B50">
            <w:pPr>
              <w:jc w:val="center"/>
              <w:rPr>
                <w:rFonts w:ascii="Arial" w:hAnsi="Arial" w:cs="Arial"/>
              </w:rPr>
            </w:pPr>
            <w:r>
              <w:rPr>
                <w:rFonts w:ascii="Arial" w:hAnsi="Arial" w:cs="Arial"/>
              </w:rPr>
              <w:t>107</w:t>
            </w:r>
          </w:p>
        </w:tc>
        <w:tc>
          <w:tcPr>
            <w:tcW w:w="1134" w:type="dxa"/>
            <w:tcBorders>
              <w:top w:val="single" w:color="000000" w:sz="4" w:space="0"/>
              <w:left w:val="single" w:color="000000" w:sz="4" w:space="0"/>
              <w:bottom w:val="single" w:color="000000" w:sz="4" w:space="0"/>
              <w:right w:val="nil"/>
            </w:tcBorders>
            <w:vAlign w:val="center"/>
          </w:tcPr>
          <w:p w14:paraId="6C8A741A">
            <w:pPr>
              <w:pStyle w:val="498"/>
              <w:jc w:val="center"/>
              <w:rPr>
                <w:rFonts w:ascii="Arial" w:hAnsi="Arial" w:cs="Arial"/>
              </w:rPr>
            </w:pPr>
            <w:r>
              <w:rPr>
                <w:rFonts w:ascii="Arial" w:hAnsi="Arial" w:cs="Arial"/>
                <w:color w:val="000000"/>
              </w:rPr>
              <w:t>7.000</w:t>
            </w:r>
          </w:p>
        </w:tc>
        <w:tc>
          <w:tcPr>
            <w:tcW w:w="992" w:type="dxa"/>
            <w:tcBorders>
              <w:top w:val="single" w:color="000000" w:sz="4" w:space="0"/>
              <w:left w:val="single" w:color="000000" w:sz="4" w:space="0"/>
              <w:bottom w:val="single" w:color="000000" w:sz="4" w:space="0"/>
              <w:right w:val="nil"/>
            </w:tcBorders>
            <w:vAlign w:val="center"/>
          </w:tcPr>
          <w:p w14:paraId="1694F3B2">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B55BD04">
            <w:pPr>
              <w:pStyle w:val="498"/>
              <w:jc w:val="both"/>
              <w:rPr>
                <w:rFonts w:ascii="Arial" w:hAnsi="Arial" w:cs="Arial"/>
              </w:rPr>
            </w:pPr>
            <w:r>
              <w:rPr>
                <w:rFonts w:ascii="Arial" w:hAnsi="Arial" w:cs="Arial"/>
              </w:rPr>
              <w:t>DIMENIDRINATO 25MG/ML + PIRIDOXINA (cloridrato) 5MG/ML, frasco com 20ml.</w:t>
            </w:r>
          </w:p>
        </w:tc>
      </w:tr>
      <w:tr w14:paraId="359E769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8A7245E">
            <w:pPr>
              <w:jc w:val="center"/>
              <w:rPr>
                <w:rFonts w:ascii="Arial" w:hAnsi="Arial" w:cs="Arial"/>
              </w:rPr>
            </w:pPr>
            <w:r>
              <w:rPr>
                <w:rFonts w:ascii="Arial" w:hAnsi="Arial" w:cs="Arial"/>
              </w:rPr>
              <w:t>108</w:t>
            </w:r>
          </w:p>
        </w:tc>
        <w:tc>
          <w:tcPr>
            <w:tcW w:w="1134" w:type="dxa"/>
            <w:tcBorders>
              <w:top w:val="single" w:color="000000" w:sz="4" w:space="0"/>
              <w:left w:val="single" w:color="000000" w:sz="4" w:space="0"/>
              <w:bottom w:val="single" w:color="000000" w:sz="4" w:space="0"/>
              <w:right w:val="nil"/>
            </w:tcBorders>
            <w:vAlign w:val="center"/>
          </w:tcPr>
          <w:p w14:paraId="0F2ADA41">
            <w:pPr>
              <w:pStyle w:val="498"/>
              <w:jc w:val="center"/>
              <w:rPr>
                <w:rFonts w:ascii="Arial" w:hAnsi="Arial" w:cs="Arial"/>
              </w:rPr>
            </w:pPr>
            <w:r>
              <w:rPr>
                <w:rFonts w:ascii="Arial" w:hAnsi="Arial" w:cs="Arial"/>
                <w:color w:val="000000"/>
              </w:rPr>
              <w:t>600.000</w:t>
            </w:r>
          </w:p>
        </w:tc>
        <w:tc>
          <w:tcPr>
            <w:tcW w:w="992" w:type="dxa"/>
            <w:tcBorders>
              <w:top w:val="single" w:color="000000" w:sz="4" w:space="0"/>
              <w:left w:val="single" w:color="000000" w:sz="4" w:space="0"/>
              <w:bottom w:val="single" w:color="000000" w:sz="4" w:space="0"/>
              <w:right w:val="nil"/>
            </w:tcBorders>
            <w:vAlign w:val="center"/>
          </w:tcPr>
          <w:p w14:paraId="7A03BA9D">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C1B126A">
            <w:pPr>
              <w:pStyle w:val="498"/>
              <w:jc w:val="both"/>
              <w:rPr>
                <w:rFonts w:ascii="Arial" w:hAnsi="Arial" w:cs="Arial"/>
              </w:rPr>
            </w:pPr>
            <w:r>
              <w:rPr>
                <w:rFonts w:ascii="Arial" w:hAnsi="Arial" w:cs="Arial"/>
              </w:rPr>
              <w:t>DIMENIDRINATO 50MG + PIRIDOXINA (cloridrato) 10MG, comprimido.</w:t>
            </w:r>
          </w:p>
        </w:tc>
      </w:tr>
      <w:tr w14:paraId="4DEE787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B38C2CC">
            <w:pPr>
              <w:jc w:val="center"/>
              <w:rPr>
                <w:rFonts w:ascii="Arial" w:hAnsi="Arial" w:cs="Arial"/>
              </w:rPr>
            </w:pPr>
            <w:r>
              <w:rPr>
                <w:rFonts w:ascii="Arial" w:hAnsi="Arial" w:cs="Arial"/>
              </w:rPr>
              <w:t>109</w:t>
            </w:r>
          </w:p>
        </w:tc>
        <w:tc>
          <w:tcPr>
            <w:tcW w:w="1134" w:type="dxa"/>
            <w:tcBorders>
              <w:top w:val="single" w:color="000000" w:sz="4" w:space="0"/>
              <w:left w:val="single" w:color="000000" w:sz="4" w:space="0"/>
              <w:bottom w:val="single" w:color="000000" w:sz="4" w:space="0"/>
              <w:right w:val="nil"/>
            </w:tcBorders>
            <w:vAlign w:val="center"/>
          </w:tcPr>
          <w:p w14:paraId="6B95BF35">
            <w:pPr>
              <w:pStyle w:val="498"/>
              <w:jc w:val="center"/>
              <w:rPr>
                <w:rFonts w:ascii="Arial" w:hAnsi="Arial" w:cs="Arial"/>
              </w:rPr>
            </w:pPr>
            <w:r>
              <w:rPr>
                <w:rFonts w:ascii="Arial" w:hAnsi="Arial" w:cs="Arial"/>
                <w:color w:val="000000"/>
              </w:rPr>
              <w:t>70.000</w:t>
            </w:r>
          </w:p>
        </w:tc>
        <w:tc>
          <w:tcPr>
            <w:tcW w:w="992" w:type="dxa"/>
            <w:tcBorders>
              <w:top w:val="single" w:color="000000" w:sz="4" w:space="0"/>
              <w:left w:val="single" w:color="000000" w:sz="4" w:space="0"/>
              <w:bottom w:val="single" w:color="000000" w:sz="4" w:space="0"/>
              <w:right w:val="nil"/>
            </w:tcBorders>
            <w:vAlign w:val="center"/>
          </w:tcPr>
          <w:p w14:paraId="6AD54FCF">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463A646">
            <w:pPr>
              <w:pStyle w:val="498"/>
              <w:jc w:val="both"/>
              <w:rPr>
                <w:rFonts w:ascii="Arial" w:hAnsi="Arial" w:cs="Arial"/>
              </w:rPr>
            </w:pPr>
            <w:r>
              <w:rPr>
                <w:rFonts w:ascii="Arial" w:hAnsi="Arial" w:cs="Arial"/>
              </w:rPr>
              <w:t>DIMENIDRINATO 3MG/ML + PIRIDOXINA 5MG/ML (cloridrato) + GLICOSE 100MG/ML + FRUTOSE</w:t>
            </w:r>
            <w:r>
              <w:rPr>
                <w:rFonts w:ascii="Arial" w:hAnsi="Arial" w:cs="Arial"/>
              </w:rPr>
              <w:br w:type="textWrapping"/>
            </w:r>
            <w:r>
              <w:rPr>
                <w:rFonts w:ascii="Arial" w:hAnsi="Arial" w:cs="Arial"/>
              </w:rPr>
              <w:t>100MG/ML, solução injetável intravenosa, ampola com 10ml.</w:t>
            </w:r>
          </w:p>
        </w:tc>
      </w:tr>
      <w:tr w14:paraId="7FAF57D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0902713">
            <w:pPr>
              <w:jc w:val="center"/>
              <w:rPr>
                <w:rFonts w:ascii="Arial" w:hAnsi="Arial" w:cs="Arial"/>
              </w:rPr>
            </w:pPr>
            <w:r>
              <w:rPr>
                <w:rFonts w:ascii="Arial" w:hAnsi="Arial" w:cs="Arial"/>
              </w:rPr>
              <w:t>110</w:t>
            </w:r>
          </w:p>
        </w:tc>
        <w:tc>
          <w:tcPr>
            <w:tcW w:w="1134" w:type="dxa"/>
            <w:tcBorders>
              <w:top w:val="single" w:color="000000" w:sz="4" w:space="0"/>
              <w:left w:val="single" w:color="000000" w:sz="4" w:space="0"/>
              <w:bottom w:val="single" w:color="000000" w:sz="4" w:space="0"/>
              <w:right w:val="nil"/>
            </w:tcBorders>
            <w:vAlign w:val="center"/>
          </w:tcPr>
          <w:p w14:paraId="4537E66F">
            <w:pPr>
              <w:pStyle w:val="498"/>
              <w:jc w:val="center"/>
              <w:rPr>
                <w:rFonts w:ascii="Arial" w:hAnsi="Arial" w:cs="Arial"/>
              </w:rPr>
            </w:pPr>
            <w:r>
              <w:rPr>
                <w:rFonts w:ascii="Arial" w:hAnsi="Arial" w:cs="Arial"/>
                <w:color w:val="000000"/>
              </w:rPr>
              <w:t>300.000</w:t>
            </w:r>
          </w:p>
        </w:tc>
        <w:tc>
          <w:tcPr>
            <w:tcW w:w="992" w:type="dxa"/>
            <w:tcBorders>
              <w:top w:val="single" w:color="000000" w:sz="4" w:space="0"/>
              <w:left w:val="single" w:color="000000" w:sz="4" w:space="0"/>
              <w:bottom w:val="single" w:color="000000" w:sz="4" w:space="0"/>
              <w:right w:val="nil"/>
            </w:tcBorders>
            <w:vAlign w:val="center"/>
          </w:tcPr>
          <w:p w14:paraId="0C9004B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C10E860">
            <w:pPr>
              <w:pStyle w:val="498"/>
              <w:jc w:val="both"/>
              <w:rPr>
                <w:rFonts w:ascii="Arial" w:hAnsi="Arial" w:cs="Arial"/>
              </w:rPr>
            </w:pPr>
            <w:r>
              <w:rPr>
                <w:rFonts w:ascii="Arial" w:hAnsi="Arial" w:cs="Arial"/>
              </w:rPr>
              <w:t>LORATADINA 10MG, comprimido.</w:t>
            </w:r>
          </w:p>
        </w:tc>
      </w:tr>
      <w:tr w14:paraId="3FB7F9A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4C95F9F">
            <w:pPr>
              <w:jc w:val="center"/>
              <w:rPr>
                <w:rFonts w:ascii="Arial" w:hAnsi="Arial" w:cs="Arial"/>
              </w:rPr>
            </w:pPr>
            <w:r>
              <w:rPr>
                <w:rFonts w:ascii="Arial" w:hAnsi="Arial" w:cs="Arial"/>
              </w:rPr>
              <w:t>111</w:t>
            </w:r>
          </w:p>
        </w:tc>
        <w:tc>
          <w:tcPr>
            <w:tcW w:w="1134" w:type="dxa"/>
            <w:tcBorders>
              <w:top w:val="single" w:color="000000" w:sz="4" w:space="0"/>
              <w:left w:val="single" w:color="000000" w:sz="4" w:space="0"/>
              <w:bottom w:val="single" w:color="000000" w:sz="4" w:space="0"/>
              <w:right w:val="nil"/>
            </w:tcBorders>
            <w:vAlign w:val="center"/>
          </w:tcPr>
          <w:p w14:paraId="3C661720">
            <w:pPr>
              <w:pStyle w:val="498"/>
              <w:jc w:val="center"/>
              <w:rPr>
                <w:rFonts w:ascii="Arial" w:hAnsi="Arial" w:cs="Arial"/>
              </w:rPr>
            </w:pPr>
            <w:r>
              <w:rPr>
                <w:rFonts w:ascii="Arial" w:hAnsi="Arial" w:cs="Arial"/>
                <w:color w:val="000000"/>
              </w:rPr>
              <w:t>10.000</w:t>
            </w:r>
          </w:p>
        </w:tc>
        <w:tc>
          <w:tcPr>
            <w:tcW w:w="992" w:type="dxa"/>
            <w:tcBorders>
              <w:top w:val="single" w:color="000000" w:sz="4" w:space="0"/>
              <w:left w:val="single" w:color="000000" w:sz="4" w:space="0"/>
              <w:bottom w:val="single" w:color="000000" w:sz="4" w:space="0"/>
              <w:right w:val="nil"/>
            </w:tcBorders>
            <w:vAlign w:val="center"/>
          </w:tcPr>
          <w:p w14:paraId="33920197">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0353C4F7">
            <w:pPr>
              <w:pStyle w:val="498"/>
              <w:jc w:val="both"/>
              <w:rPr>
                <w:rFonts w:ascii="Arial" w:hAnsi="Arial" w:cs="Arial"/>
              </w:rPr>
            </w:pPr>
            <w:r>
              <w:rPr>
                <w:rFonts w:ascii="Arial" w:hAnsi="Arial" w:cs="Arial"/>
              </w:rPr>
              <w:t>LORATADINA 1MG/ML, solução oral, frasco de 100ml, acompanhado de copo-medida.</w:t>
            </w:r>
          </w:p>
        </w:tc>
      </w:tr>
      <w:tr w14:paraId="47FE404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FF1E8F9">
            <w:pPr>
              <w:jc w:val="center"/>
              <w:rPr>
                <w:rFonts w:ascii="Arial" w:hAnsi="Arial" w:cs="Arial"/>
              </w:rPr>
            </w:pPr>
            <w:r>
              <w:rPr>
                <w:rFonts w:ascii="Arial" w:hAnsi="Arial" w:cs="Arial"/>
              </w:rPr>
              <w:t>112</w:t>
            </w:r>
          </w:p>
        </w:tc>
        <w:tc>
          <w:tcPr>
            <w:tcW w:w="1134" w:type="dxa"/>
            <w:tcBorders>
              <w:top w:val="single" w:color="000000" w:sz="4" w:space="0"/>
              <w:left w:val="single" w:color="000000" w:sz="4" w:space="0"/>
              <w:bottom w:val="single" w:color="000000" w:sz="4" w:space="0"/>
              <w:right w:val="nil"/>
            </w:tcBorders>
            <w:vAlign w:val="center"/>
          </w:tcPr>
          <w:p w14:paraId="4E834663">
            <w:pPr>
              <w:pStyle w:val="498"/>
              <w:jc w:val="center"/>
              <w:rPr>
                <w:rFonts w:ascii="Arial" w:hAnsi="Arial" w:cs="Arial"/>
              </w:rPr>
            </w:pPr>
            <w:r>
              <w:rPr>
                <w:rFonts w:ascii="Arial" w:hAnsi="Arial" w:cs="Arial"/>
                <w:color w:val="000000"/>
              </w:rPr>
              <w:t>310.000</w:t>
            </w:r>
          </w:p>
        </w:tc>
        <w:tc>
          <w:tcPr>
            <w:tcW w:w="992" w:type="dxa"/>
            <w:tcBorders>
              <w:top w:val="single" w:color="000000" w:sz="4" w:space="0"/>
              <w:left w:val="single" w:color="000000" w:sz="4" w:space="0"/>
              <w:bottom w:val="single" w:color="000000" w:sz="4" w:space="0"/>
              <w:right w:val="nil"/>
            </w:tcBorders>
            <w:vAlign w:val="center"/>
          </w:tcPr>
          <w:p w14:paraId="1D302B1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BF1029E">
            <w:pPr>
              <w:pStyle w:val="498"/>
              <w:jc w:val="both"/>
              <w:rPr>
                <w:rFonts w:ascii="Arial" w:hAnsi="Arial" w:cs="Arial"/>
              </w:rPr>
            </w:pPr>
            <w:r>
              <w:rPr>
                <w:rFonts w:ascii="Arial" w:hAnsi="Arial" w:cs="Arial"/>
              </w:rPr>
              <w:t>PROMETAZINA 25MG (cloridrato), comprimido revestido.</w:t>
            </w:r>
          </w:p>
        </w:tc>
      </w:tr>
      <w:tr w14:paraId="62EBC0B1">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FF43482">
            <w:pPr>
              <w:jc w:val="center"/>
              <w:rPr>
                <w:rFonts w:ascii="Arial" w:hAnsi="Arial" w:cs="Arial"/>
              </w:rPr>
            </w:pPr>
            <w:r>
              <w:rPr>
                <w:rFonts w:ascii="Arial" w:hAnsi="Arial" w:cs="Arial"/>
              </w:rPr>
              <w:t>113</w:t>
            </w:r>
          </w:p>
        </w:tc>
        <w:tc>
          <w:tcPr>
            <w:tcW w:w="1134" w:type="dxa"/>
            <w:tcBorders>
              <w:top w:val="single" w:color="000000" w:sz="4" w:space="0"/>
              <w:left w:val="single" w:color="000000" w:sz="4" w:space="0"/>
              <w:bottom w:val="single" w:color="000000" w:sz="4" w:space="0"/>
              <w:right w:val="nil"/>
            </w:tcBorders>
            <w:vAlign w:val="center"/>
          </w:tcPr>
          <w:p w14:paraId="568F6E30">
            <w:pPr>
              <w:pStyle w:val="498"/>
              <w:jc w:val="center"/>
              <w:rPr>
                <w:rFonts w:ascii="Arial" w:hAnsi="Arial" w:cs="Arial"/>
              </w:rPr>
            </w:pPr>
            <w:r>
              <w:rPr>
                <w:rFonts w:ascii="Arial" w:hAnsi="Arial" w:cs="Arial"/>
                <w:color w:val="000000"/>
              </w:rPr>
              <w:t>10.000</w:t>
            </w:r>
          </w:p>
        </w:tc>
        <w:tc>
          <w:tcPr>
            <w:tcW w:w="992" w:type="dxa"/>
            <w:tcBorders>
              <w:top w:val="single" w:color="000000" w:sz="4" w:space="0"/>
              <w:left w:val="single" w:color="000000" w:sz="4" w:space="0"/>
              <w:bottom w:val="single" w:color="000000" w:sz="4" w:space="0"/>
              <w:right w:val="nil"/>
            </w:tcBorders>
            <w:vAlign w:val="center"/>
          </w:tcPr>
          <w:p w14:paraId="5783172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B1C2CB3">
            <w:pPr>
              <w:pStyle w:val="498"/>
              <w:jc w:val="both"/>
              <w:rPr>
                <w:rFonts w:ascii="Arial" w:hAnsi="Arial" w:cs="Arial"/>
              </w:rPr>
            </w:pPr>
            <w:r>
              <w:rPr>
                <w:rFonts w:ascii="Arial" w:hAnsi="Arial" w:cs="Arial"/>
              </w:rPr>
              <w:t>PROMETAZINA 25MG/ML (Cloridrato), solução injetável, ampola com 2ml.</w:t>
            </w:r>
          </w:p>
        </w:tc>
      </w:tr>
      <w:tr w14:paraId="15756EC7">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94C3533">
            <w:pPr>
              <w:jc w:val="center"/>
              <w:rPr>
                <w:rFonts w:ascii="Arial" w:hAnsi="Arial" w:cs="Arial"/>
              </w:rPr>
            </w:pPr>
            <w:r>
              <w:rPr>
                <w:rFonts w:ascii="Arial" w:hAnsi="Arial" w:cs="Arial"/>
              </w:rPr>
              <w:t>114</w:t>
            </w:r>
          </w:p>
        </w:tc>
        <w:tc>
          <w:tcPr>
            <w:tcW w:w="1134" w:type="dxa"/>
            <w:tcBorders>
              <w:top w:val="single" w:color="000000" w:sz="4" w:space="0"/>
              <w:left w:val="single" w:color="000000" w:sz="4" w:space="0"/>
              <w:bottom w:val="single" w:color="000000" w:sz="4" w:space="0"/>
              <w:right w:val="nil"/>
            </w:tcBorders>
            <w:vAlign w:val="center"/>
          </w:tcPr>
          <w:p w14:paraId="4BA19269">
            <w:pPr>
              <w:pStyle w:val="498"/>
              <w:jc w:val="center"/>
              <w:rPr>
                <w:rFonts w:ascii="Arial" w:hAnsi="Arial" w:cs="Arial"/>
              </w:rPr>
            </w:pPr>
            <w:r>
              <w:rPr>
                <w:rFonts w:ascii="Arial" w:hAnsi="Arial" w:cs="Arial"/>
                <w:color w:val="000000"/>
              </w:rPr>
              <w:t>10.000</w:t>
            </w:r>
          </w:p>
        </w:tc>
        <w:tc>
          <w:tcPr>
            <w:tcW w:w="992" w:type="dxa"/>
            <w:tcBorders>
              <w:top w:val="single" w:color="000000" w:sz="4" w:space="0"/>
              <w:left w:val="single" w:color="000000" w:sz="4" w:space="0"/>
              <w:bottom w:val="single" w:color="000000" w:sz="4" w:space="0"/>
              <w:right w:val="nil"/>
            </w:tcBorders>
            <w:vAlign w:val="center"/>
          </w:tcPr>
          <w:p w14:paraId="107A986B">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A360548">
            <w:pPr>
              <w:pStyle w:val="498"/>
              <w:jc w:val="both"/>
              <w:rPr>
                <w:rFonts w:ascii="Arial" w:hAnsi="Arial" w:cs="Arial"/>
              </w:rPr>
            </w:pPr>
            <w:r>
              <w:rPr>
                <w:rFonts w:ascii="Arial" w:hAnsi="Arial" w:cs="Arial"/>
              </w:rPr>
              <w:t>ONDANSETRONA 2mg/ml, solução injetável, ampola com 2ml.</w:t>
            </w:r>
          </w:p>
        </w:tc>
      </w:tr>
      <w:tr w14:paraId="4831B7B7">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527970B">
            <w:pPr>
              <w:jc w:val="center"/>
              <w:rPr>
                <w:rFonts w:ascii="Arial" w:hAnsi="Arial" w:cs="Arial"/>
              </w:rPr>
            </w:pPr>
            <w:r>
              <w:rPr>
                <w:rFonts w:ascii="Arial" w:hAnsi="Arial" w:cs="Arial"/>
              </w:rPr>
              <w:t>115</w:t>
            </w:r>
          </w:p>
        </w:tc>
        <w:tc>
          <w:tcPr>
            <w:tcW w:w="1134" w:type="dxa"/>
            <w:tcBorders>
              <w:top w:val="single" w:color="000000" w:sz="4" w:space="0"/>
              <w:left w:val="single" w:color="000000" w:sz="4" w:space="0"/>
              <w:bottom w:val="single" w:color="000000" w:sz="4" w:space="0"/>
              <w:right w:val="nil"/>
            </w:tcBorders>
            <w:vAlign w:val="center"/>
          </w:tcPr>
          <w:p w14:paraId="6ADA5729">
            <w:pPr>
              <w:pStyle w:val="498"/>
              <w:jc w:val="center"/>
              <w:rPr>
                <w:rFonts w:ascii="Arial" w:hAnsi="Arial" w:cs="Arial"/>
              </w:rPr>
            </w:pPr>
            <w:r>
              <w:rPr>
                <w:rFonts w:ascii="Arial" w:hAnsi="Arial" w:cs="Arial"/>
                <w:color w:val="000000"/>
              </w:rPr>
              <w:t>200</w:t>
            </w:r>
          </w:p>
        </w:tc>
        <w:tc>
          <w:tcPr>
            <w:tcW w:w="992" w:type="dxa"/>
            <w:tcBorders>
              <w:top w:val="single" w:color="000000" w:sz="4" w:space="0"/>
              <w:left w:val="single" w:color="000000" w:sz="4" w:space="0"/>
              <w:bottom w:val="single" w:color="000000" w:sz="4" w:space="0"/>
              <w:right w:val="nil"/>
            </w:tcBorders>
            <w:vAlign w:val="center"/>
          </w:tcPr>
          <w:p w14:paraId="554EBBC0">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8859854">
            <w:pPr>
              <w:pStyle w:val="498"/>
              <w:jc w:val="both"/>
              <w:rPr>
                <w:rFonts w:ascii="Arial" w:hAnsi="Arial" w:cs="Arial"/>
              </w:rPr>
            </w:pPr>
            <w:r>
              <w:rPr>
                <w:rFonts w:ascii="Arial" w:hAnsi="Arial" w:cs="Arial"/>
              </w:rPr>
              <w:t>ESCETAMINA 50MG/ML (Cloridrato), solução injetável, frasco com 10ml.</w:t>
            </w:r>
          </w:p>
        </w:tc>
      </w:tr>
    </w:tbl>
    <w:p w14:paraId="3661C238">
      <w:pPr>
        <w:tabs>
          <w:tab w:val="left" w:pos="284"/>
        </w:tabs>
        <w:jc w:val="center"/>
        <w:rPr>
          <w:rFonts w:ascii="Arial" w:hAnsi="Arial" w:eastAsia="Arial" w:cs="Arial"/>
          <w:b/>
          <w:bCs/>
        </w:rPr>
      </w:pPr>
    </w:p>
    <w:p w14:paraId="5F64B6E8">
      <w:pPr>
        <w:tabs>
          <w:tab w:val="left" w:pos="284"/>
        </w:tabs>
        <w:jc w:val="center"/>
        <w:rPr>
          <w:rFonts w:ascii="Arial" w:hAnsi="Arial" w:eastAsia="Arial" w:cs="Arial"/>
        </w:rPr>
      </w:pPr>
      <w:r>
        <w:rPr>
          <w:rFonts w:ascii="Arial" w:hAnsi="Arial" w:eastAsia="Arial" w:cs="Arial"/>
          <w:b/>
          <w:bCs/>
        </w:rPr>
        <w:t>LOTE 11</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75048B1B">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35C9D6F2">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1B47D4A3">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2DB53913">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1C5B48CC">
            <w:pPr>
              <w:pStyle w:val="498"/>
              <w:jc w:val="center"/>
              <w:rPr>
                <w:rFonts w:ascii="Arial" w:hAnsi="Arial" w:cs="Arial"/>
                <w:kern w:val="2"/>
              </w:rPr>
            </w:pPr>
            <w:r>
              <w:rPr>
                <w:rFonts w:ascii="Arial" w:hAnsi="Arial" w:cs="Arial"/>
                <w:b/>
              </w:rPr>
              <w:t>Descritivo</w:t>
            </w:r>
          </w:p>
        </w:tc>
      </w:tr>
      <w:tr w14:paraId="72468A0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A597236">
            <w:pPr>
              <w:jc w:val="center"/>
              <w:rPr>
                <w:rFonts w:ascii="Arial" w:hAnsi="Arial" w:cs="Arial"/>
              </w:rPr>
            </w:pPr>
            <w:r>
              <w:rPr>
                <w:rFonts w:ascii="Arial" w:hAnsi="Arial" w:cs="Arial"/>
              </w:rPr>
              <w:t>116</w:t>
            </w:r>
          </w:p>
        </w:tc>
        <w:tc>
          <w:tcPr>
            <w:tcW w:w="1134" w:type="dxa"/>
            <w:tcBorders>
              <w:top w:val="single" w:color="000000" w:sz="4" w:space="0"/>
              <w:left w:val="single" w:color="000000" w:sz="4" w:space="0"/>
              <w:bottom w:val="single" w:color="000000" w:sz="4" w:space="0"/>
              <w:right w:val="nil"/>
            </w:tcBorders>
            <w:vAlign w:val="center"/>
          </w:tcPr>
          <w:p w14:paraId="647F4E91">
            <w:pPr>
              <w:pStyle w:val="498"/>
              <w:jc w:val="center"/>
              <w:rPr>
                <w:rFonts w:ascii="Arial" w:hAnsi="Arial" w:cs="Arial"/>
              </w:rPr>
            </w:pPr>
            <w:r>
              <w:rPr>
                <w:rFonts w:ascii="Arial" w:hAnsi="Arial" w:cs="Arial"/>
                <w:color w:val="000000"/>
              </w:rPr>
              <w:t>550.000</w:t>
            </w:r>
          </w:p>
        </w:tc>
        <w:tc>
          <w:tcPr>
            <w:tcW w:w="992" w:type="dxa"/>
            <w:tcBorders>
              <w:top w:val="single" w:color="000000" w:sz="4" w:space="0"/>
              <w:left w:val="single" w:color="000000" w:sz="4" w:space="0"/>
              <w:bottom w:val="single" w:color="000000" w:sz="4" w:space="0"/>
              <w:right w:val="nil"/>
            </w:tcBorders>
            <w:vAlign w:val="center"/>
          </w:tcPr>
          <w:p w14:paraId="02F5FF6D">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254978B">
            <w:pPr>
              <w:pStyle w:val="498"/>
              <w:jc w:val="both"/>
              <w:rPr>
                <w:rFonts w:ascii="Arial" w:hAnsi="Arial" w:cs="Arial"/>
              </w:rPr>
            </w:pPr>
            <w:r>
              <w:rPr>
                <w:rFonts w:ascii="Arial" w:hAnsi="Arial" w:cs="Arial"/>
              </w:rPr>
              <w:t>IBUPROFENO 600MG, liberação prolongada.</w:t>
            </w:r>
          </w:p>
        </w:tc>
      </w:tr>
      <w:tr w14:paraId="290B827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7296FC2">
            <w:pPr>
              <w:jc w:val="center"/>
              <w:rPr>
                <w:rFonts w:ascii="Arial" w:hAnsi="Arial" w:cs="Arial"/>
              </w:rPr>
            </w:pPr>
            <w:r>
              <w:rPr>
                <w:rFonts w:ascii="Arial" w:hAnsi="Arial" w:cs="Arial"/>
              </w:rPr>
              <w:t>117</w:t>
            </w:r>
          </w:p>
        </w:tc>
        <w:tc>
          <w:tcPr>
            <w:tcW w:w="1134" w:type="dxa"/>
            <w:tcBorders>
              <w:top w:val="single" w:color="000000" w:sz="4" w:space="0"/>
              <w:left w:val="single" w:color="000000" w:sz="4" w:space="0"/>
              <w:bottom w:val="single" w:color="000000" w:sz="4" w:space="0"/>
              <w:right w:val="nil"/>
            </w:tcBorders>
            <w:vAlign w:val="center"/>
          </w:tcPr>
          <w:p w14:paraId="2BB110DD">
            <w:pPr>
              <w:pStyle w:val="498"/>
              <w:jc w:val="center"/>
              <w:rPr>
                <w:rFonts w:ascii="Arial" w:hAnsi="Arial" w:cs="Arial"/>
              </w:rPr>
            </w:pPr>
            <w:r>
              <w:rPr>
                <w:rFonts w:ascii="Arial" w:hAnsi="Arial" w:cs="Arial"/>
                <w:color w:val="000000"/>
              </w:rPr>
              <w:t>25.000</w:t>
            </w:r>
          </w:p>
        </w:tc>
        <w:tc>
          <w:tcPr>
            <w:tcW w:w="992" w:type="dxa"/>
            <w:tcBorders>
              <w:top w:val="single" w:color="000000" w:sz="4" w:space="0"/>
              <w:left w:val="single" w:color="000000" w:sz="4" w:space="0"/>
              <w:bottom w:val="single" w:color="000000" w:sz="4" w:space="0"/>
              <w:right w:val="nil"/>
            </w:tcBorders>
            <w:vAlign w:val="center"/>
          </w:tcPr>
          <w:p w14:paraId="42E0A848">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3FA49C43">
            <w:pPr>
              <w:pStyle w:val="498"/>
              <w:jc w:val="both"/>
              <w:rPr>
                <w:rFonts w:ascii="Arial" w:hAnsi="Arial" w:cs="Arial"/>
              </w:rPr>
            </w:pPr>
            <w:r>
              <w:rPr>
                <w:rFonts w:ascii="Arial" w:hAnsi="Arial" w:cs="Arial"/>
              </w:rPr>
              <w:t>IBUPROFENO 100MG/ML, suspensão oral gotas, frasco com 20ml.</w:t>
            </w:r>
          </w:p>
        </w:tc>
      </w:tr>
      <w:tr w14:paraId="471C63B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998FE0D">
            <w:pPr>
              <w:jc w:val="center"/>
              <w:rPr>
                <w:rFonts w:ascii="Arial" w:hAnsi="Arial" w:cs="Arial"/>
              </w:rPr>
            </w:pPr>
            <w:r>
              <w:rPr>
                <w:rFonts w:ascii="Arial" w:hAnsi="Arial" w:cs="Arial"/>
              </w:rPr>
              <w:t>118</w:t>
            </w:r>
          </w:p>
        </w:tc>
        <w:tc>
          <w:tcPr>
            <w:tcW w:w="1134" w:type="dxa"/>
            <w:tcBorders>
              <w:top w:val="single" w:color="000000" w:sz="4" w:space="0"/>
              <w:left w:val="single" w:color="000000" w:sz="4" w:space="0"/>
              <w:bottom w:val="single" w:color="000000" w:sz="4" w:space="0"/>
              <w:right w:val="nil"/>
            </w:tcBorders>
            <w:vAlign w:val="center"/>
          </w:tcPr>
          <w:p w14:paraId="3D570500">
            <w:pPr>
              <w:pStyle w:val="498"/>
              <w:jc w:val="center"/>
              <w:rPr>
                <w:rFonts w:ascii="Arial" w:hAnsi="Arial" w:cs="Arial"/>
              </w:rPr>
            </w:pPr>
            <w:r>
              <w:rPr>
                <w:rFonts w:ascii="Arial" w:hAnsi="Arial" w:cs="Arial"/>
                <w:color w:val="000000"/>
              </w:rPr>
              <w:t>1.200.000</w:t>
            </w:r>
          </w:p>
        </w:tc>
        <w:tc>
          <w:tcPr>
            <w:tcW w:w="992" w:type="dxa"/>
            <w:tcBorders>
              <w:top w:val="single" w:color="000000" w:sz="4" w:space="0"/>
              <w:left w:val="single" w:color="000000" w:sz="4" w:space="0"/>
              <w:bottom w:val="single" w:color="000000" w:sz="4" w:space="0"/>
              <w:right w:val="nil"/>
            </w:tcBorders>
            <w:vAlign w:val="center"/>
          </w:tcPr>
          <w:p w14:paraId="4E67A764">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98D91B9">
            <w:pPr>
              <w:pStyle w:val="498"/>
              <w:jc w:val="both"/>
              <w:rPr>
                <w:rFonts w:ascii="Arial" w:hAnsi="Arial" w:cs="Arial"/>
              </w:rPr>
            </w:pPr>
            <w:r>
              <w:rPr>
                <w:rFonts w:ascii="Arial" w:hAnsi="Arial" w:cs="Arial"/>
              </w:rPr>
              <w:t>NIMESULIDA 100MG, comprimido.</w:t>
            </w:r>
          </w:p>
        </w:tc>
      </w:tr>
      <w:tr w14:paraId="2A794EF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72A208D">
            <w:pPr>
              <w:jc w:val="center"/>
              <w:rPr>
                <w:rFonts w:ascii="Arial" w:hAnsi="Arial" w:cs="Arial"/>
              </w:rPr>
            </w:pPr>
            <w:r>
              <w:rPr>
                <w:rFonts w:ascii="Arial" w:hAnsi="Arial" w:cs="Arial"/>
              </w:rPr>
              <w:t>119</w:t>
            </w:r>
          </w:p>
        </w:tc>
        <w:tc>
          <w:tcPr>
            <w:tcW w:w="1134" w:type="dxa"/>
            <w:tcBorders>
              <w:top w:val="single" w:color="000000" w:sz="4" w:space="0"/>
              <w:left w:val="single" w:color="000000" w:sz="4" w:space="0"/>
              <w:bottom w:val="single" w:color="000000" w:sz="4" w:space="0"/>
              <w:right w:val="nil"/>
            </w:tcBorders>
            <w:vAlign w:val="center"/>
          </w:tcPr>
          <w:p w14:paraId="162F7620">
            <w:pPr>
              <w:pStyle w:val="498"/>
              <w:jc w:val="center"/>
              <w:rPr>
                <w:rFonts w:ascii="Arial" w:hAnsi="Arial" w:cs="Arial"/>
              </w:rPr>
            </w:pPr>
            <w:r>
              <w:rPr>
                <w:rFonts w:ascii="Arial" w:hAnsi="Arial" w:cs="Arial"/>
                <w:color w:val="000000"/>
              </w:rPr>
              <w:t>150.000</w:t>
            </w:r>
          </w:p>
        </w:tc>
        <w:tc>
          <w:tcPr>
            <w:tcW w:w="992" w:type="dxa"/>
            <w:tcBorders>
              <w:top w:val="single" w:color="000000" w:sz="4" w:space="0"/>
              <w:left w:val="single" w:color="000000" w:sz="4" w:space="0"/>
              <w:bottom w:val="single" w:color="000000" w:sz="4" w:space="0"/>
              <w:right w:val="nil"/>
            </w:tcBorders>
            <w:vAlign w:val="center"/>
          </w:tcPr>
          <w:p w14:paraId="35D3663E">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A063058">
            <w:pPr>
              <w:pStyle w:val="498"/>
              <w:jc w:val="both"/>
              <w:rPr>
                <w:rFonts w:ascii="Arial" w:hAnsi="Arial" w:cs="Arial"/>
              </w:rPr>
            </w:pPr>
            <w:r>
              <w:rPr>
                <w:rFonts w:ascii="Arial" w:hAnsi="Arial" w:cs="Arial"/>
              </w:rPr>
              <w:t>CETOPROFENO 50MG/ML, solução injetável intramuscular, ampola com 2ml.</w:t>
            </w:r>
          </w:p>
        </w:tc>
      </w:tr>
      <w:tr w14:paraId="7A7A3F27">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AD695D9">
            <w:pPr>
              <w:jc w:val="center"/>
              <w:rPr>
                <w:rFonts w:ascii="Arial" w:hAnsi="Arial" w:cs="Arial"/>
              </w:rPr>
            </w:pPr>
            <w:r>
              <w:rPr>
                <w:rFonts w:ascii="Arial" w:hAnsi="Arial" w:cs="Arial"/>
              </w:rPr>
              <w:t>120</w:t>
            </w:r>
          </w:p>
        </w:tc>
        <w:tc>
          <w:tcPr>
            <w:tcW w:w="1134" w:type="dxa"/>
            <w:tcBorders>
              <w:top w:val="single" w:color="000000" w:sz="4" w:space="0"/>
              <w:left w:val="single" w:color="000000" w:sz="4" w:space="0"/>
              <w:bottom w:val="single" w:color="000000" w:sz="4" w:space="0"/>
              <w:right w:val="nil"/>
            </w:tcBorders>
            <w:vAlign w:val="center"/>
          </w:tcPr>
          <w:p w14:paraId="653F69F1">
            <w:pPr>
              <w:pStyle w:val="498"/>
              <w:jc w:val="center"/>
              <w:rPr>
                <w:rFonts w:ascii="Arial" w:hAnsi="Arial" w:cs="Arial"/>
              </w:rPr>
            </w:pPr>
            <w:r>
              <w:rPr>
                <w:rFonts w:ascii="Arial" w:hAnsi="Arial" w:cs="Arial"/>
                <w:color w:val="000000"/>
              </w:rPr>
              <w:t>2.000</w:t>
            </w:r>
          </w:p>
        </w:tc>
        <w:tc>
          <w:tcPr>
            <w:tcW w:w="992" w:type="dxa"/>
            <w:tcBorders>
              <w:top w:val="single" w:color="000000" w:sz="4" w:space="0"/>
              <w:left w:val="single" w:color="000000" w:sz="4" w:space="0"/>
              <w:bottom w:val="single" w:color="000000" w:sz="4" w:space="0"/>
              <w:right w:val="nil"/>
            </w:tcBorders>
            <w:vAlign w:val="center"/>
          </w:tcPr>
          <w:p w14:paraId="4CD020A9">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781D2A0">
            <w:pPr>
              <w:pStyle w:val="498"/>
              <w:rPr>
                <w:rFonts w:ascii="Arial" w:hAnsi="Arial" w:cs="Arial"/>
              </w:rPr>
            </w:pPr>
            <w:r>
              <w:rPr>
                <w:rFonts w:ascii="Arial" w:hAnsi="Arial" w:cs="Arial"/>
              </w:rPr>
              <w:t>FLUOCINOLONA 0,25mg + POLIMIXINA B 10.000UI + NEOMICINA 3,5mg + LIDOCAÍNA 20mg/ml, solução otológica, frasco com 5ml.</w:t>
            </w:r>
          </w:p>
        </w:tc>
      </w:tr>
      <w:tr w14:paraId="4F8F2E6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ED5C51D">
            <w:pPr>
              <w:jc w:val="center"/>
              <w:rPr>
                <w:rFonts w:ascii="Arial" w:hAnsi="Arial" w:cs="Arial"/>
              </w:rPr>
            </w:pPr>
            <w:r>
              <w:rPr>
                <w:rFonts w:ascii="Arial" w:hAnsi="Arial" w:cs="Arial"/>
              </w:rPr>
              <w:t>121</w:t>
            </w:r>
          </w:p>
        </w:tc>
        <w:tc>
          <w:tcPr>
            <w:tcW w:w="1134" w:type="dxa"/>
            <w:tcBorders>
              <w:top w:val="single" w:color="000000" w:sz="4" w:space="0"/>
              <w:left w:val="single" w:color="000000" w:sz="4" w:space="0"/>
              <w:bottom w:val="single" w:color="000000" w:sz="4" w:space="0"/>
              <w:right w:val="nil"/>
            </w:tcBorders>
            <w:vAlign w:val="center"/>
          </w:tcPr>
          <w:p w14:paraId="29F7AC73">
            <w:pPr>
              <w:pStyle w:val="498"/>
              <w:jc w:val="center"/>
              <w:rPr>
                <w:rFonts w:ascii="Arial" w:hAnsi="Arial" w:cs="Arial"/>
              </w:rPr>
            </w:pPr>
            <w:r>
              <w:rPr>
                <w:rFonts w:ascii="Arial" w:hAnsi="Arial" w:cs="Arial"/>
                <w:color w:val="000000"/>
              </w:rPr>
              <w:t>30.000</w:t>
            </w:r>
          </w:p>
        </w:tc>
        <w:tc>
          <w:tcPr>
            <w:tcW w:w="992" w:type="dxa"/>
            <w:tcBorders>
              <w:top w:val="single" w:color="000000" w:sz="4" w:space="0"/>
              <w:left w:val="single" w:color="000000" w:sz="4" w:space="0"/>
              <w:bottom w:val="single" w:color="000000" w:sz="4" w:space="0"/>
              <w:right w:val="nil"/>
            </w:tcBorders>
            <w:vAlign w:val="center"/>
          </w:tcPr>
          <w:p w14:paraId="1D9F731F">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091040B6">
            <w:pPr>
              <w:pStyle w:val="498"/>
              <w:jc w:val="both"/>
              <w:rPr>
                <w:rFonts w:ascii="Arial" w:hAnsi="Arial" w:cs="Arial"/>
              </w:rPr>
            </w:pPr>
            <w:r>
              <w:rPr>
                <w:rFonts w:ascii="Arial" w:hAnsi="Arial" w:cs="Arial"/>
              </w:rPr>
              <w:t>PREDNISOLONA 3MG/ML, solução oral, frasco com 60ml.</w:t>
            </w:r>
          </w:p>
        </w:tc>
      </w:tr>
      <w:tr w14:paraId="4D0AF5D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2F50129">
            <w:pPr>
              <w:jc w:val="center"/>
              <w:rPr>
                <w:rFonts w:ascii="Arial" w:hAnsi="Arial" w:cs="Arial"/>
              </w:rPr>
            </w:pPr>
            <w:r>
              <w:rPr>
                <w:rFonts w:ascii="Arial" w:hAnsi="Arial" w:cs="Arial"/>
              </w:rPr>
              <w:t>122</w:t>
            </w:r>
          </w:p>
        </w:tc>
        <w:tc>
          <w:tcPr>
            <w:tcW w:w="1134" w:type="dxa"/>
            <w:tcBorders>
              <w:top w:val="single" w:color="000000" w:sz="4" w:space="0"/>
              <w:left w:val="single" w:color="000000" w:sz="4" w:space="0"/>
              <w:bottom w:val="single" w:color="000000" w:sz="4" w:space="0"/>
              <w:right w:val="nil"/>
            </w:tcBorders>
            <w:vAlign w:val="center"/>
          </w:tcPr>
          <w:p w14:paraId="4C3A5B82">
            <w:pPr>
              <w:pStyle w:val="498"/>
              <w:jc w:val="center"/>
              <w:rPr>
                <w:rFonts w:ascii="Arial" w:hAnsi="Arial" w:cs="Arial"/>
              </w:rPr>
            </w:pPr>
            <w:r>
              <w:rPr>
                <w:rFonts w:ascii="Arial" w:hAnsi="Arial" w:cs="Arial"/>
                <w:color w:val="000000"/>
              </w:rPr>
              <w:t>310.000</w:t>
            </w:r>
          </w:p>
        </w:tc>
        <w:tc>
          <w:tcPr>
            <w:tcW w:w="992" w:type="dxa"/>
            <w:tcBorders>
              <w:top w:val="single" w:color="000000" w:sz="4" w:space="0"/>
              <w:left w:val="single" w:color="000000" w:sz="4" w:space="0"/>
              <w:bottom w:val="single" w:color="000000" w:sz="4" w:space="0"/>
              <w:right w:val="nil"/>
            </w:tcBorders>
            <w:vAlign w:val="center"/>
          </w:tcPr>
          <w:p w14:paraId="75D56D5B">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7D121D0">
            <w:pPr>
              <w:pStyle w:val="498"/>
              <w:jc w:val="both"/>
              <w:rPr>
                <w:rFonts w:ascii="Arial" w:hAnsi="Arial" w:cs="Arial"/>
              </w:rPr>
            </w:pPr>
            <w:r>
              <w:rPr>
                <w:rFonts w:ascii="Arial" w:hAnsi="Arial" w:cs="Arial"/>
              </w:rPr>
              <w:t>PREDNISONA 20MG, comprimido.</w:t>
            </w:r>
          </w:p>
        </w:tc>
      </w:tr>
      <w:tr w14:paraId="0C36EA1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88510D1">
            <w:pPr>
              <w:jc w:val="center"/>
              <w:rPr>
                <w:rFonts w:ascii="Arial" w:hAnsi="Arial" w:cs="Arial"/>
              </w:rPr>
            </w:pPr>
            <w:r>
              <w:rPr>
                <w:rFonts w:ascii="Arial" w:hAnsi="Arial" w:cs="Arial"/>
              </w:rPr>
              <w:t>123</w:t>
            </w:r>
          </w:p>
        </w:tc>
        <w:tc>
          <w:tcPr>
            <w:tcW w:w="1134" w:type="dxa"/>
            <w:tcBorders>
              <w:top w:val="single" w:color="000000" w:sz="4" w:space="0"/>
              <w:left w:val="single" w:color="000000" w:sz="4" w:space="0"/>
              <w:bottom w:val="single" w:color="000000" w:sz="4" w:space="0"/>
              <w:right w:val="nil"/>
            </w:tcBorders>
            <w:vAlign w:val="center"/>
          </w:tcPr>
          <w:p w14:paraId="63E2FD1D">
            <w:pPr>
              <w:pStyle w:val="498"/>
              <w:jc w:val="center"/>
              <w:rPr>
                <w:rFonts w:ascii="Arial" w:hAnsi="Arial" w:cs="Arial"/>
              </w:rPr>
            </w:pPr>
            <w:r>
              <w:rPr>
                <w:rFonts w:ascii="Arial" w:hAnsi="Arial" w:cs="Arial"/>
                <w:color w:val="000000"/>
              </w:rPr>
              <w:t>320.000</w:t>
            </w:r>
          </w:p>
        </w:tc>
        <w:tc>
          <w:tcPr>
            <w:tcW w:w="992" w:type="dxa"/>
            <w:tcBorders>
              <w:top w:val="single" w:color="000000" w:sz="4" w:space="0"/>
              <w:left w:val="single" w:color="000000" w:sz="4" w:space="0"/>
              <w:bottom w:val="single" w:color="000000" w:sz="4" w:space="0"/>
              <w:right w:val="nil"/>
            </w:tcBorders>
            <w:vAlign w:val="center"/>
          </w:tcPr>
          <w:p w14:paraId="16151D8D">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31B5FCC">
            <w:pPr>
              <w:pStyle w:val="498"/>
              <w:jc w:val="both"/>
              <w:rPr>
                <w:rFonts w:ascii="Arial" w:hAnsi="Arial" w:cs="Arial"/>
              </w:rPr>
            </w:pPr>
            <w:r>
              <w:rPr>
                <w:rFonts w:ascii="Arial" w:hAnsi="Arial" w:cs="Arial"/>
              </w:rPr>
              <w:t>PREDNISONA 5MG, comprimido.</w:t>
            </w:r>
          </w:p>
        </w:tc>
      </w:tr>
      <w:tr w14:paraId="3DE4BA21">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1BEDA5B">
            <w:pPr>
              <w:jc w:val="center"/>
              <w:rPr>
                <w:rFonts w:ascii="Arial" w:hAnsi="Arial" w:cs="Arial"/>
              </w:rPr>
            </w:pPr>
            <w:r>
              <w:rPr>
                <w:rFonts w:ascii="Arial" w:hAnsi="Arial" w:cs="Arial"/>
              </w:rPr>
              <w:t>124</w:t>
            </w:r>
          </w:p>
        </w:tc>
        <w:tc>
          <w:tcPr>
            <w:tcW w:w="1134" w:type="dxa"/>
            <w:tcBorders>
              <w:top w:val="single" w:color="000000" w:sz="4" w:space="0"/>
              <w:left w:val="single" w:color="000000" w:sz="4" w:space="0"/>
              <w:bottom w:val="single" w:color="000000" w:sz="4" w:space="0"/>
              <w:right w:val="nil"/>
            </w:tcBorders>
            <w:vAlign w:val="center"/>
          </w:tcPr>
          <w:p w14:paraId="01CBADC7">
            <w:pPr>
              <w:pStyle w:val="498"/>
              <w:jc w:val="center"/>
              <w:rPr>
                <w:rFonts w:ascii="Arial" w:hAnsi="Arial" w:cs="Arial"/>
              </w:rPr>
            </w:pPr>
            <w:r>
              <w:rPr>
                <w:rFonts w:ascii="Arial" w:hAnsi="Arial" w:cs="Arial"/>
                <w:color w:val="000000"/>
              </w:rPr>
              <w:t>120.000</w:t>
            </w:r>
          </w:p>
        </w:tc>
        <w:tc>
          <w:tcPr>
            <w:tcW w:w="992" w:type="dxa"/>
            <w:tcBorders>
              <w:top w:val="single" w:color="000000" w:sz="4" w:space="0"/>
              <w:left w:val="single" w:color="000000" w:sz="4" w:space="0"/>
              <w:bottom w:val="single" w:color="000000" w:sz="4" w:space="0"/>
              <w:right w:val="nil"/>
            </w:tcBorders>
            <w:vAlign w:val="center"/>
          </w:tcPr>
          <w:p w14:paraId="7DD6612A">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45A791B">
            <w:pPr>
              <w:pStyle w:val="498"/>
              <w:jc w:val="both"/>
              <w:rPr>
                <w:rFonts w:ascii="Arial" w:hAnsi="Arial" w:cs="Arial"/>
              </w:rPr>
            </w:pPr>
            <w:r>
              <w:rPr>
                <w:rFonts w:ascii="Arial" w:hAnsi="Arial" w:cs="Arial"/>
              </w:rPr>
              <w:t>DEXAMETASONA 4MG/ML, solução injetável, ampola com 2,5ml.</w:t>
            </w:r>
          </w:p>
        </w:tc>
      </w:tr>
      <w:tr w14:paraId="4042DB4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AC55C1C">
            <w:pPr>
              <w:jc w:val="center"/>
              <w:rPr>
                <w:rFonts w:ascii="Arial" w:hAnsi="Arial" w:cs="Arial"/>
              </w:rPr>
            </w:pPr>
            <w:r>
              <w:rPr>
                <w:rFonts w:ascii="Arial" w:hAnsi="Arial" w:cs="Arial"/>
              </w:rPr>
              <w:t>125</w:t>
            </w:r>
          </w:p>
        </w:tc>
        <w:tc>
          <w:tcPr>
            <w:tcW w:w="1134" w:type="dxa"/>
            <w:tcBorders>
              <w:top w:val="single" w:color="000000" w:sz="4" w:space="0"/>
              <w:left w:val="single" w:color="000000" w:sz="4" w:space="0"/>
              <w:bottom w:val="single" w:color="000000" w:sz="4" w:space="0"/>
              <w:right w:val="nil"/>
            </w:tcBorders>
            <w:vAlign w:val="center"/>
          </w:tcPr>
          <w:p w14:paraId="506B42A9">
            <w:pPr>
              <w:pStyle w:val="498"/>
              <w:jc w:val="center"/>
              <w:rPr>
                <w:rFonts w:ascii="Arial" w:hAnsi="Arial" w:cs="Arial"/>
              </w:rPr>
            </w:pPr>
            <w:r>
              <w:rPr>
                <w:rFonts w:ascii="Arial" w:hAnsi="Arial" w:cs="Arial"/>
                <w:color w:val="000000"/>
              </w:rPr>
              <w:t>25.000</w:t>
            </w:r>
          </w:p>
        </w:tc>
        <w:tc>
          <w:tcPr>
            <w:tcW w:w="992" w:type="dxa"/>
            <w:tcBorders>
              <w:top w:val="single" w:color="000000" w:sz="4" w:space="0"/>
              <w:left w:val="single" w:color="000000" w:sz="4" w:space="0"/>
              <w:bottom w:val="single" w:color="000000" w:sz="4" w:space="0"/>
              <w:right w:val="nil"/>
            </w:tcBorders>
            <w:vAlign w:val="center"/>
          </w:tcPr>
          <w:p w14:paraId="3DE938D8">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7367C14">
            <w:pPr>
              <w:pStyle w:val="498"/>
              <w:jc w:val="both"/>
              <w:rPr>
                <w:rFonts w:ascii="Arial" w:hAnsi="Arial" w:cs="Arial"/>
              </w:rPr>
            </w:pPr>
            <w:r>
              <w:rPr>
                <w:rFonts w:ascii="Arial" w:hAnsi="Arial" w:cs="Arial"/>
              </w:rPr>
              <w:t>HIDROCORTISONA (sal succinato sódico) 500MG, pó para solução injetável.</w:t>
            </w:r>
          </w:p>
        </w:tc>
      </w:tr>
      <w:tr w14:paraId="028FA64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FE37F6C">
            <w:pPr>
              <w:jc w:val="center"/>
              <w:rPr>
                <w:rFonts w:ascii="Arial" w:hAnsi="Arial" w:cs="Arial"/>
              </w:rPr>
            </w:pPr>
            <w:r>
              <w:rPr>
                <w:rFonts w:ascii="Arial" w:hAnsi="Arial" w:cs="Arial"/>
              </w:rPr>
              <w:t>126</w:t>
            </w:r>
          </w:p>
        </w:tc>
        <w:tc>
          <w:tcPr>
            <w:tcW w:w="1134" w:type="dxa"/>
            <w:tcBorders>
              <w:top w:val="single" w:color="000000" w:sz="4" w:space="0"/>
              <w:left w:val="single" w:color="000000" w:sz="4" w:space="0"/>
              <w:bottom w:val="single" w:color="000000" w:sz="4" w:space="0"/>
              <w:right w:val="nil"/>
            </w:tcBorders>
            <w:vAlign w:val="center"/>
          </w:tcPr>
          <w:p w14:paraId="359C2E66">
            <w:pPr>
              <w:pStyle w:val="498"/>
              <w:jc w:val="center"/>
              <w:rPr>
                <w:rFonts w:ascii="Arial" w:hAnsi="Arial" w:cs="Arial"/>
              </w:rPr>
            </w:pPr>
            <w:r>
              <w:rPr>
                <w:rFonts w:ascii="Arial" w:hAnsi="Arial" w:cs="Arial"/>
                <w:color w:val="000000"/>
              </w:rPr>
              <w:t>20.000</w:t>
            </w:r>
          </w:p>
        </w:tc>
        <w:tc>
          <w:tcPr>
            <w:tcW w:w="992" w:type="dxa"/>
            <w:tcBorders>
              <w:top w:val="single" w:color="000000" w:sz="4" w:space="0"/>
              <w:left w:val="single" w:color="000000" w:sz="4" w:space="0"/>
              <w:bottom w:val="single" w:color="000000" w:sz="4" w:space="0"/>
              <w:right w:val="nil"/>
            </w:tcBorders>
            <w:vAlign w:val="center"/>
          </w:tcPr>
          <w:p w14:paraId="43ACC291">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5B10167">
            <w:pPr>
              <w:pStyle w:val="498"/>
              <w:jc w:val="both"/>
              <w:rPr>
                <w:rFonts w:ascii="Arial" w:hAnsi="Arial" w:cs="Arial"/>
              </w:rPr>
            </w:pPr>
            <w:r>
              <w:rPr>
                <w:rFonts w:ascii="Arial" w:hAnsi="Arial" w:cs="Arial"/>
              </w:rPr>
              <w:t>DEXAMETASONA 2MG/ML, solução injetável, ampola com 1ml.</w:t>
            </w:r>
          </w:p>
        </w:tc>
      </w:tr>
      <w:tr w14:paraId="3BBE548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BEA03A6">
            <w:pPr>
              <w:jc w:val="center"/>
              <w:rPr>
                <w:rFonts w:ascii="Arial" w:hAnsi="Arial" w:cs="Arial"/>
              </w:rPr>
            </w:pPr>
            <w:r>
              <w:rPr>
                <w:rFonts w:ascii="Arial" w:hAnsi="Arial" w:cs="Arial"/>
              </w:rPr>
              <w:t>127</w:t>
            </w:r>
          </w:p>
        </w:tc>
        <w:tc>
          <w:tcPr>
            <w:tcW w:w="1134" w:type="dxa"/>
            <w:tcBorders>
              <w:top w:val="single" w:color="000000" w:sz="4" w:space="0"/>
              <w:left w:val="single" w:color="000000" w:sz="4" w:space="0"/>
              <w:bottom w:val="single" w:color="000000" w:sz="4" w:space="0"/>
              <w:right w:val="nil"/>
            </w:tcBorders>
            <w:vAlign w:val="center"/>
          </w:tcPr>
          <w:p w14:paraId="3B9AD0B2">
            <w:pPr>
              <w:pStyle w:val="498"/>
              <w:jc w:val="center"/>
              <w:rPr>
                <w:rFonts w:ascii="Arial" w:hAnsi="Arial" w:cs="Arial"/>
              </w:rPr>
            </w:pPr>
            <w:r>
              <w:rPr>
                <w:rFonts w:ascii="Arial" w:hAnsi="Arial" w:cs="Arial"/>
                <w:color w:val="000000"/>
              </w:rPr>
              <w:t>80.000</w:t>
            </w:r>
          </w:p>
        </w:tc>
        <w:tc>
          <w:tcPr>
            <w:tcW w:w="992" w:type="dxa"/>
            <w:tcBorders>
              <w:top w:val="single" w:color="000000" w:sz="4" w:space="0"/>
              <w:left w:val="single" w:color="000000" w:sz="4" w:space="0"/>
              <w:bottom w:val="single" w:color="000000" w:sz="4" w:space="0"/>
              <w:right w:val="nil"/>
            </w:tcBorders>
            <w:vAlign w:val="center"/>
          </w:tcPr>
          <w:p w14:paraId="3D4521E5">
            <w:pPr>
              <w:pStyle w:val="498"/>
              <w:jc w:val="center"/>
              <w:rPr>
                <w:rFonts w:ascii="Arial" w:hAnsi="Arial" w:cs="Arial"/>
              </w:rPr>
            </w:pPr>
            <w:r>
              <w:rPr>
                <w:rFonts w:ascii="Arial" w:hAnsi="Arial" w:cs="Arial"/>
              </w:rPr>
              <w:t>bis</w:t>
            </w:r>
          </w:p>
        </w:tc>
        <w:tc>
          <w:tcPr>
            <w:tcW w:w="6944" w:type="dxa"/>
            <w:tcBorders>
              <w:top w:val="single" w:color="000000" w:sz="4" w:space="0"/>
              <w:left w:val="single" w:color="000000" w:sz="4" w:space="0"/>
              <w:bottom w:val="single" w:color="000000" w:sz="4" w:space="0"/>
              <w:right w:val="single" w:color="000000" w:sz="4" w:space="0"/>
            </w:tcBorders>
            <w:vAlign w:val="center"/>
          </w:tcPr>
          <w:p w14:paraId="203210E1">
            <w:pPr>
              <w:pStyle w:val="498"/>
              <w:jc w:val="both"/>
              <w:rPr>
                <w:rFonts w:ascii="Arial" w:hAnsi="Arial" w:cs="Arial"/>
              </w:rPr>
            </w:pPr>
            <w:r>
              <w:rPr>
                <w:rFonts w:ascii="Arial" w:hAnsi="Arial" w:cs="Arial"/>
              </w:rPr>
              <w:t>DEXAMETASONA 0,1%, creme dermatológico, bisnaga com 10g.</w:t>
            </w:r>
          </w:p>
        </w:tc>
      </w:tr>
    </w:tbl>
    <w:p w14:paraId="0FBE12F2">
      <w:pPr>
        <w:tabs>
          <w:tab w:val="left" w:pos="284"/>
        </w:tabs>
        <w:jc w:val="center"/>
        <w:rPr>
          <w:rFonts w:ascii="Arial" w:hAnsi="Arial" w:eastAsia="Arial" w:cs="Arial"/>
          <w:b/>
          <w:bCs/>
        </w:rPr>
      </w:pPr>
    </w:p>
    <w:p w14:paraId="09E9751B">
      <w:pPr>
        <w:tabs>
          <w:tab w:val="left" w:pos="284"/>
        </w:tabs>
        <w:jc w:val="center"/>
        <w:rPr>
          <w:rFonts w:ascii="Arial" w:hAnsi="Arial" w:eastAsia="Arial" w:cs="Arial"/>
        </w:rPr>
      </w:pPr>
      <w:r>
        <w:rPr>
          <w:rFonts w:ascii="Arial" w:hAnsi="Arial" w:eastAsia="Arial" w:cs="Arial"/>
          <w:b/>
          <w:bCs/>
        </w:rPr>
        <w:t>LOTE 12</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7A0351EC">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5C3E4035">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5B322252">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2D5B814D">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2A7C34D3">
            <w:pPr>
              <w:pStyle w:val="498"/>
              <w:jc w:val="center"/>
              <w:rPr>
                <w:rFonts w:ascii="Arial" w:hAnsi="Arial" w:cs="Arial"/>
                <w:kern w:val="2"/>
              </w:rPr>
            </w:pPr>
            <w:r>
              <w:rPr>
                <w:rFonts w:ascii="Arial" w:hAnsi="Arial" w:cs="Arial"/>
                <w:b/>
              </w:rPr>
              <w:t>Descritivo</w:t>
            </w:r>
          </w:p>
        </w:tc>
      </w:tr>
      <w:tr w14:paraId="3748FDF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C6AD1AE">
            <w:pPr>
              <w:jc w:val="center"/>
              <w:rPr>
                <w:rFonts w:ascii="Arial" w:hAnsi="Arial" w:cs="Arial"/>
              </w:rPr>
            </w:pPr>
            <w:r>
              <w:rPr>
                <w:rFonts w:ascii="Arial" w:hAnsi="Arial" w:cs="Arial"/>
              </w:rPr>
              <w:t>128</w:t>
            </w:r>
          </w:p>
        </w:tc>
        <w:tc>
          <w:tcPr>
            <w:tcW w:w="1134" w:type="dxa"/>
            <w:tcBorders>
              <w:top w:val="single" w:color="000000" w:sz="4" w:space="0"/>
              <w:left w:val="single" w:color="000000" w:sz="4" w:space="0"/>
              <w:bottom w:val="single" w:color="000000" w:sz="4" w:space="0"/>
              <w:right w:val="nil"/>
            </w:tcBorders>
            <w:vAlign w:val="center"/>
          </w:tcPr>
          <w:p w14:paraId="58FADF4B">
            <w:pPr>
              <w:pStyle w:val="498"/>
              <w:jc w:val="center"/>
              <w:rPr>
                <w:rFonts w:ascii="Arial" w:hAnsi="Arial" w:cs="Arial"/>
              </w:rPr>
            </w:pPr>
            <w:r>
              <w:rPr>
                <w:rFonts w:ascii="Arial" w:hAnsi="Arial" w:cs="Arial"/>
                <w:color w:val="000000"/>
              </w:rPr>
              <w:t>8.000</w:t>
            </w:r>
          </w:p>
        </w:tc>
        <w:tc>
          <w:tcPr>
            <w:tcW w:w="992" w:type="dxa"/>
            <w:tcBorders>
              <w:top w:val="single" w:color="000000" w:sz="4" w:space="0"/>
              <w:left w:val="single" w:color="000000" w:sz="4" w:space="0"/>
              <w:bottom w:val="single" w:color="000000" w:sz="4" w:space="0"/>
              <w:right w:val="nil"/>
            </w:tcBorders>
            <w:vAlign w:val="center"/>
          </w:tcPr>
          <w:p w14:paraId="2B552D6B">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DBC2E4B">
            <w:pPr>
              <w:pStyle w:val="498"/>
              <w:jc w:val="both"/>
              <w:rPr>
                <w:rFonts w:ascii="Arial" w:hAnsi="Arial" w:cs="Arial"/>
              </w:rPr>
            </w:pPr>
            <w:r>
              <w:rPr>
                <w:rFonts w:ascii="Arial" w:hAnsi="Arial" w:cs="Arial"/>
              </w:rPr>
              <w:t>HALOPERIDOL DECANOATO 50MG/ML, solução injetável, ampola com 1ml.</w:t>
            </w:r>
          </w:p>
        </w:tc>
      </w:tr>
      <w:tr w14:paraId="686538B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642C26C">
            <w:pPr>
              <w:jc w:val="center"/>
              <w:rPr>
                <w:rFonts w:ascii="Arial" w:hAnsi="Arial" w:cs="Arial"/>
              </w:rPr>
            </w:pPr>
            <w:r>
              <w:rPr>
                <w:rFonts w:ascii="Arial" w:hAnsi="Arial" w:cs="Arial"/>
              </w:rPr>
              <w:t>129</w:t>
            </w:r>
          </w:p>
        </w:tc>
        <w:tc>
          <w:tcPr>
            <w:tcW w:w="1134" w:type="dxa"/>
            <w:tcBorders>
              <w:top w:val="single" w:color="000000" w:sz="4" w:space="0"/>
              <w:left w:val="single" w:color="000000" w:sz="4" w:space="0"/>
              <w:bottom w:val="single" w:color="000000" w:sz="4" w:space="0"/>
              <w:right w:val="nil"/>
            </w:tcBorders>
            <w:vAlign w:val="center"/>
          </w:tcPr>
          <w:p w14:paraId="4A2961BB">
            <w:pPr>
              <w:pStyle w:val="498"/>
              <w:jc w:val="center"/>
              <w:rPr>
                <w:rFonts w:ascii="Arial" w:hAnsi="Arial" w:cs="Arial"/>
              </w:rPr>
            </w:pPr>
            <w:r>
              <w:rPr>
                <w:rFonts w:ascii="Arial" w:hAnsi="Arial" w:cs="Arial"/>
                <w:color w:val="000000"/>
              </w:rPr>
              <w:t>150.000</w:t>
            </w:r>
          </w:p>
        </w:tc>
        <w:tc>
          <w:tcPr>
            <w:tcW w:w="992" w:type="dxa"/>
            <w:tcBorders>
              <w:top w:val="single" w:color="000000" w:sz="4" w:space="0"/>
              <w:left w:val="single" w:color="000000" w:sz="4" w:space="0"/>
              <w:bottom w:val="single" w:color="000000" w:sz="4" w:space="0"/>
              <w:right w:val="nil"/>
            </w:tcBorders>
            <w:vAlign w:val="center"/>
          </w:tcPr>
          <w:p w14:paraId="30971B20">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FF86C73">
            <w:pPr>
              <w:pStyle w:val="498"/>
              <w:jc w:val="both"/>
              <w:rPr>
                <w:rFonts w:ascii="Arial" w:hAnsi="Arial" w:cs="Arial"/>
              </w:rPr>
            </w:pPr>
            <w:r>
              <w:rPr>
                <w:rFonts w:ascii="Arial" w:hAnsi="Arial" w:cs="Arial"/>
              </w:rPr>
              <w:t>HALOPERIDOL 1MG, comprimido.</w:t>
            </w:r>
          </w:p>
        </w:tc>
      </w:tr>
      <w:tr w14:paraId="1DDDC76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E3E9703">
            <w:pPr>
              <w:jc w:val="center"/>
              <w:rPr>
                <w:rFonts w:ascii="Arial" w:hAnsi="Arial" w:cs="Arial"/>
              </w:rPr>
            </w:pPr>
            <w:r>
              <w:rPr>
                <w:rFonts w:ascii="Arial" w:hAnsi="Arial" w:cs="Arial"/>
              </w:rPr>
              <w:t>130</w:t>
            </w:r>
          </w:p>
        </w:tc>
        <w:tc>
          <w:tcPr>
            <w:tcW w:w="1134" w:type="dxa"/>
            <w:tcBorders>
              <w:top w:val="single" w:color="000000" w:sz="4" w:space="0"/>
              <w:left w:val="single" w:color="000000" w:sz="4" w:space="0"/>
              <w:bottom w:val="single" w:color="000000" w:sz="4" w:space="0"/>
              <w:right w:val="nil"/>
            </w:tcBorders>
            <w:vAlign w:val="center"/>
          </w:tcPr>
          <w:p w14:paraId="1233F43B">
            <w:pPr>
              <w:pStyle w:val="498"/>
              <w:jc w:val="center"/>
              <w:rPr>
                <w:rFonts w:ascii="Arial" w:hAnsi="Arial" w:cs="Arial"/>
              </w:rPr>
            </w:pPr>
            <w:r>
              <w:rPr>
                <w:rFonts w:ascii="Arial" w:hAnsi="Arial" w:cs="Arial"/>
                <w:color w:val="000000"/>
              </w:rPr>
              <w:t>1.500</w:t>
            </w:r>
          </w:p>
        </w:tc>
        <w:tc>
          <w:tcPr>
            <w:tcW w:w="992" w:type="dxa"/>
            <w:tcBorders>
              <w:top w:val="single" w:color="000000" w:sz="4" w:space="0"/>
              <w:left w:val="single" w:color="000000" w:sz="4" w:space="0"/>
              <w:bottom w:val="single" w:color="000000" w:sz="4" w:space="0"/>
              <w:right w:val="nil"/>
            </w:tcBorders>
            <w:vAlign w:val="center"/>
          </w:tcPr>
          <w:p w14:paraId="6E2D405D">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590B342F">
            <w:pPr>
              <w:pStyle w:val="498"/>
              <w:jc w:val="both"/>
              <w:rPr>
                <w:rFonts w:ascii="Arial" w:hAnsi="Arial" w:cs="Arial"/>
              </w:rPr>
            </w:pPr>
            <w:r>
              <w:rPr>
                <w:rFonts w:ascii="Arial" w:hAnsi="Arial" w:cs="Arial"/>
              </w:rPr>
              <w:t>HALOPERIDOL 2MG/ML, solução oral, frasco com 20ml.</w:t>
            </w:r>
          </w:p>
        </w:tc>
      </w:tr>
      <w:tr w14:paraId="3449939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0380D44">
            <w:pPr>
              <w:jc w:val="center"/>
              <w:rPr>
                <w:rFonts w:ascii="Arial" w:hAnsi="Arial" w:cs="Arial"/>
              </w:rPr>
            </w:pPr>
            <w:r>
              <w:rPr>
                <w:rFonts w:ascii="Arial" w:hAnsi="Arial" w:cs="Arial"/>
              </w:rPr>
              <w:t>131</w:t>
            </w:r>
          </w:p>
        </w:tc>
        <w:tc>
          <w:tcPr>
            <w:tcW w:w="1134" w:type="dxa"/>
            <w:tcBorders>
              <w:top w:val="single" w:color="000000" w:sz="4" w:space="0"/>
              <w:left w:val="single" w:color="000000" w:sz="4" w:space="0"/>
              <w:bottom w:val="single" w:color="000000" w:sz="4" w:space="0"/>
              <w:right w:val="nil"/>
            </w:tcBorders>
            <w:vAlign w:val="center"/>
          </w:tcPr>
          <w:p w14:paraId="6161C8C9">
            <w:pPr>
              <w:pStyle w:val="498"/>
              <w:jc w:val="center"/>
              <w:rPr>
                <w:rFonts w:ascii="Arial" w:hAnsi="Arial" w:cs="Arial"/>
              </w:rPr>
            </w:pPr>
            <w:r>
              <w:rPr>
                <w:rFonts w:ascii="Arial" w:hAnsi="Arial" w:cs="Arial"/>
                <w:color w:val="000000"/>
              </w:rPr>
              <w:t>350.000</w:t>
            </w:r>
          </w:p>
        </w:tc>
        <w:tc>
          <w:tcPr>
            <w:tcW w:w="992" w:type="dxa"/>
            <w:tcBorders>
              <w:top w:val="single" w:color="000000" w:sz="4" w:space="0"/>
              <w:left w:val="single" w:color="000000" w:sz="4" w:space="0"/>
              <w:bottom w:val="single" w:color="000000" w:sz="4" w:space="0"/>
              <w:right w:val="nil"/>
            </w:tcBorders>
            <w:vAlign w:val="center"/>
          </w:tcPr>
          <w:p w14:paraId="7F60B41D">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BEAA85C">
            <w:pPr>
              <w:pStyle w:val="498"/>
              <w:jc w:val="both"/>
              <w:rPr>
                <w:rFonts w:ascii="Arial" w:hAnsi="Arial" w:cs="Arial"/>
              </w:rPr>
            </w:pPr>
            <w:r>
              <w:rPr>
                <w:rFonts w:ascii="Arial" w:hAnsi="Arial" w:cs="Arial"/>
              </w:rPr>
              <w:t>HALOPERIDOL 5MG, comprimido.</w:t>
            </w:r>
          </w:p>
        </w:tc>
      </w:tr>
      <w:tr w14:paraId="6BA41F9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5AFA3E2">
            <w:pPr>
              <w:jc w:val="center"/>
              <w:rPr>
                <w:rFonts w:ascii="Arial" w:hAnsi="Arial" w:cs="Arial"/>
              </w:rPr>
            </w:pPr>
            <w:r>
              <w:rPr>
                <w:rFonts w:ascii="Arial" w:hAnsi="Arial" w:cs="Arial"/>
              </w:rPr>
              <w:t>132</w:t>
            </w:r>
          </w:p>
        </w:tc>
        <w:tc>
          <w:tcPr>
            <w:tcW w:w="1134" w:type="dxa"/>
            <w:tcBorders>
              <w:top w:val="single" w:color="000000" w:sz="4" w:space="0"/>
              <w:left w:val="single" w:color="000000" w:sz="4" w:space="0"/>
              <w:bottom w:val="single" w:color="000000" w:sz="4" w:space="0"/>
              <w:right w:val="nil"/>
            </w:tcBorders>
            <w:vAlign w:val="center"/>
          </w:tcPr>
          <w:p w14:paraId="3E2EC608">
            <w:pPr>
              <w:pStyle w:val="498"/>
              <w:jc w:val="center"/>
              <w:rPr>
                <w:rFonts w:ascii="Arial" w:hAnsi="Arial" w:cs="Arial"/>
              </w:rPr>
            </w:pPr>
            <w:r>
              <w:rPr>
                <w:rFonts w:ascii="Arial" w:hAnsi="Arial" w:cs="Arial"/>
                <w:color w:val="000000"/>
              </w:rPr>
              <w:t>2.500</w:t>
            </w:r>
          </w:p>
        </w:tc>
        <w:tc>
          <w:tcPr>
            <w:tcW w:w="992" w:type="dxa"/>
            <w:tcBorders>
              <w:top w:val="single" w:color="000000" w:sz="4" w:space="0"/>
              <w:left w:val="single" w:color="000000" w:sz="4" w:space="0"/>
              <w:bottom w:val="single" w:color="000000" w:sz="4" w:space="0"/>
              <w:right w:val="nil"/>
            </w:tcBorders>
            <w:vAlign w:val="center"/>
          </w:tcPr>
          <w:p w14:paraId="236FEBD6">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7B73CCC">
            <w:pPr>
              <w:pStyle w:val="498"/>
              <w:jc w:val="both"/>
              <w:rPr>
                <w:rFonts w:ascii="Arial" w:hAnsi="Arial" w:cs="Arial"/>
              </w:rPr>
            </w:pPr>
            <w:r>
              <w:rPr>
                <w:rFonts w:ascii="Arial" w:hAnsi="Arial" w:cs="Arial"/>
              </w:rPr>
              <w:t>HALOPERIDOL 5MG/ML, solução injetável, ampola com 1ml.</w:t>
            </w:r>
          </w:p>
        </w:tc>
      </w:tr>
      <w:tr w14:paraId="711D949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25D00FC">
            <w:pPr>
              <w:jc w:val="center"/>
              <w:rPr>
                <w:rFonts w:ascii="Arial" w:hAnsi="Arial" w:cs="Arial"/>
              </w:rPr>
            </w:pPr>
            <w:r>
              <w:rPr>
                <w:rFonts w:ascii="Arial" w:hAnsi="Arial" w:cs="Arial"/>
              </w:rPr>
              <w:t>133</w:t>
            </w:r>
          </w:p>
        </w:tc>
        <w:tc>
          <w:tcPr>
            <w:tcW w:w="1134" w:type="dxa"/>
            <w:tcBorders>
              <w:top w:val="single" w:color="000000" w:sz="4" w:space="0"/>
              <w:left w:val="single" w:color="000000" w:sz="4" w:space="0"/>
              <w:bottom w:val="single" w:color="000000" w:sz="4" w:space="0"/>
              <w:right w:val="nil"/>
            </w:tcBorders>
            <w:vAlign w:val="center"/>
          </w:tcPr>
          <w:p w14:paraId="14FB7347">
            <w:pPr>
              <w:pStyle w:val="498"/>
              <w:jc w:val="center"/>
              <w:rPr>
                <w:rFonts w:ascii="Arial" w:hAnsi="Arial" w:cs="Arial"/>
              </w:rPr>
            </w:pPr>
            <w:r>
              <w:rPr>
                <w:rFonts w:ascii="Arial" w:hAnsi="Arial" w:cs="Arial"/>
                <w:color w:val="000000"/>
              </w:rPr>
              <w:t>300.000</w:t>
            </w:r>
          </w:p>
        </w:tc>
        <w:tc>
          <w:tcPr>
            <w:tcW w:w="992" w:type="dxa"/>
            <w:tcBorders>
              <w:top w:val="single" w:color="000000" w:sz="4" w:space="0"/>
              <w:left w:val="single" w:color="000000" w:sz="4" w:space="0"/>
              <w:bottom w:val="single" w:color="000000" w:sz="4" w:space="0"/>
              <w:right w:val="nil"/>
            </w:tcBorders>
            <w:vAlign w:val="center"/>
          </w:tcPr>
          <w:p w14:paraId="0D82395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7DDC00D">
            <w:pPr>
              <w:pStyle w:val="498"/>
              <w:jc w:val="both"/>
              <w:rPr>
                <w:rFonts w:ascii="Arial" w:hAnsi="Arial" w:cs="Arial"/>
              </w:rPr>
            </w:pPr>
            <w:r>
              <w:rPr>
                <w:rFonts w:ascii="Arial" w:hAnsi="Arial" w:cs="Arial"/>
              </w:rPr>
              <w:t>CLORPROMAZINA 100MG, comprimido revestido.</w:t>
            </w:r>
          </w:p>
        </w:tc>
      </w:tr>
      <w:tr w14:paraId="28DB1D8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6D9D426">
            <w:pPr>
              <w:jc w:val="center"/>
              <w:rPr>
                <w:rFonts w:ascii="Arial" w:hAnsi="Arial" w:cs="Arial"/>
              </w:rPr>
            </w:pPr>
            <w:r>
              <w:rPr>
                <w:rFonts w:ascii="Arial" w:hAnsi="Arial" w:cs="Arial"/>
              </w:rPr>
              <w:t>134</w:t>
            </w:r>
          </w:p>
        </w:tc>
        <w:tc>
          <w:tcPr>
            <w:tcW w:w="1134" w:type="dxa"/>
            <w:tcBorders>
              <w:top w:val="single" w:color="000000" w:sz="4" w:space="0"/>
              <w:left w:val="single" w:color="000000" w:sz="4" w:space="0"/>
              <w:bottom w:val="single" w:color="000000" w:sz="4" w:space="0"/>
              <w:right w:val="nil"/>
            </w:tcBorders>
            <w:vAlign w:val="center"/>
          </w:tcPr>
          <w:p w14:paraId="3DAC7C50">
            <w:pPr>
              <w:pStyle w:val="498"/>
              <w:jc w:val="center"/>
              <w:rPr>
                <w:rFonts w:ascii="Arial" w:hAnsi="Arial" w:cs="Arial"/>
              </w:rPr>
            </w:pPr>
            <w:r>
              <w:rPr>
                <w:rFonts w:ascii="Arial" w:hAnsi="Arial" w:cs="Arial"/>
                <w:color w:val="000000"/>
              </w:rPr>
              <w:t>270.000</w:t>
            </w:r>
          </w:p>
        </w:tc>
        <w:tc>
          <w:tcPr>
            <w:tcW w:w="992" w:type="dxa"/>
            <w:tcBorders>
              <w:top w:val="single" w:color="000000" w:sz="4" w:space="0"/>
              <w:left w:val="single" w:color="000000" w:sz="4" w:space="0"/>
              <w:bottom w:val="single" w:color="000000" w:sz="4" w:space="0"/>
              <w:right w:val="nil"/>
            </w:tcBorders>
            <w:vAlign w:val="center"/>
          </w:tcPr>
          <w:p w14:paraId="1D29DFFB">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A826EA2">
            <w:pPr>
              <w:pStyle w:val="498"/>
              <w:jc w:val="both"/>
              <w:rPr>
                <w:rFonts w:ascii="Arial" w:hAnsi="Arial" w:cs="Arial"/>
              </w:rPr>
            </w:pPr>
            <w:r>
              <w:rPr>
                <w:rFonts w:ascii="Arial" w:hAnsi="Arial" w:cs="Arial"/>
              </w:rPr>
              <w:t>CLORPROMAZINA 25MG, comprimido revestido.</w:t>
            </w:r>
          </w:p>
        </w:tc>
      </w:tr>
      <w:tr w14:paraId="2E81BB81">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907EA33">
            <w:pPr>
              <w:jc w:val="center"/>
              <w:rPr>
                <w:rFonts w:ascii="Arial" w:hAnsi="Arial" w:cs="Arial"/>
              </w:rPr>
            </w:pPr>
            <w:r>
              <w:rPr>
                <w:rFonts w:ascii="Arial" w:hAnsi="Arial" w:cs="Arial"/>
              </w:rPr>
              <w:t>135</w:t>
            </w:r>
          </w:p>
        </w:tc>
        <w:tc>
          <w:tcPr>
            <w:tcW w:w="1134" w:type="dxa"/>
            <w:tcBorders>
              <w:top w:val="single" w:color="000000" w:sz="4" w:space="0"/>
              <w:left w:val="single" w:color="000000" w:sz="4" w:space="0"/>
              <w:bottom w:val="single" w:color="000000" w:sz="4" w:space="0"/>
              <w:right w:val="nil"/>
            </w:tcBorders>
            <w:vAlign w:val="center"/>
          </w:tcPr>
          <w:p w14:paraId="3FB0AEE6">
            <w:pPr>
              <w:pStyle w:val="498"/>
              <w:jc w:val="center"/>
              <w:rPr>
                <w:rFonts w:ascii="Arial" w:hAnsi="Arial" w:cs="Arial"/>
              </w:rPr>
            </w:pPr>
            <w:r>
              <w:rPr>
                <w:rFonts w:ascii="Arial" w:hAnsi="Arial" w:cs="Arial"/>
                <w:color w:val="000000"/>
              </w:rPr>
              <w:t>210.000</w:t>
            </w:r>
          </w:p>
        </w:tc>
        <w:tc>
          <w:tcPr>
            <w:tcW w:w="992" w:type="dxa"/>
            <w:tcBorders>
              <w:top w:val="single" w:color="000000" w:sz="4" w:space="0"/>
              <w:left w:val="single" w:color="000000" w:sz="4" w:space="0"/>
              <w:bottom w:val="single" w:color="000000" w:sz="4" w:space="0"/>
              <w:right w:val="nil"/>
            </w:tcBorders>
            <w:vAlign w:val="center"/>
          </w:tcPr>
          <w:p w14:paraId="78327781">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31F9AC8">
            <w:pPr>
              <w:pStyle w:val="498"/>
              <w:jc w:val="both"/>
              <w:rPr>
                <w:rFonts w:ascii="Arial" w:hAnsi="Arial" w:cs="Arial"/>
              </w:rPr>
            </w:pPr>
            <w:r>
              <w:rPr>
                <w:rFonts w:ascii="Arial" w:hAnsi="Arial" w:cs="Arial"/>
              </w:rPr>
              <w:t>LEVOMEPROMAZINA 100MG, comprimido revestido</w:t>
            </w:r>
          </w:p>
        </w:tc>
      </w:tr>
      <w:tr w14:paraId="152EC5E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2031D54">
            <w:pPr>
              <w:jc w:val="center"/>
              <w:rPr>
                <w:rFonts w:ascii="Arial" w:hAnsi="Arial" w:cs="Arial"/>
              </w:rPr>
            </w:pPr>
            <w:r>
              <w:rPr>
                <w:rFonts w:ascii="Arial" w:hAnsi="Arial" w:cs="Arial"/>
              </w:rPr>
              <w:t>136</w:t>
            </w:r>
          </w:p>
        </w:tc>
        <w:tc>
          <w:tcPr>
            <w:tcW w:w="1134" w:type="dxa"/>
            <w:tcBorders>
              <w:top w:val="single" w:color="000000" w:sz="4" w:space="0"/>
              <w:left w:val="single" w:color="000000" w:sz="4" w:space="0"/>
              <w:bottom w:val="single" w:color="000000" w:sz="4" w:space="0"/>
              <w:right w:val="nil"/>
            </w:tcBorders>
            <w:vAlign w:val="center"/>
          </w:tcPr>
          <w:p w14:paraId="0C88F4B6">
            <w:pPr>
              <w:pStyle w:val="498"/>
              <w:jc w:val="center"/>
              <w:rPr>
                <w:rFonts w:ascii="Arial" w:hAnsi="Arial" w:cs="Arial"/>
              </w:rPr>
            </w:pPr>
            <w:r>
              <w:rPr>
                <w:rFonts w:ascii="Arial" w:hAnsi="Arial" w:cs="Arial"/>
                <w:color w:val="000000"/>
              </w:rPr>
              <w:t>3.000</w:t>
            </w:r>
          </w:p>
        </w:tc>
        <w:tc>
          <w:tcPr>
            <w:tcW w:w="992" w:type="dxa"/>
            <w:tcBorders>
              <w:top w:val="single" w:color="000000" w:sz="4" w:space="0"/>
              <w:left w:val="single" w:color="000000" w:sz="4" w:space="0"/>
              <w:bottom w:val="single" w:color="000000" w:sz="4" w:space="0"/>
              <w:right w:val="nil"/>
            </w:tcBorders>
            <w:vAlign w:val="center"/>
          </w:tcPr>
          <w:p w14:paraId="7D20B1BF">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A4FDF1A">
            <w:pPr>
              <w:pStyle w:val="498"/>
              <w:jc w:val="both"/>
              <w:rPr>
                <w:rFonts w:ascii="Arial" w:hAnsi="Arial" w:cs="Arial"/>
              </w:rPr>
            </w:pPr>
            <w:r>
              <w:rPr>
                <w:rFonts w:ascii="Arial" w:hAnsi="Arial" w:cs="Arial"/>
              </w:rPr>
              <w:t>LEVOMEPROMAZINA 4%, solução oral, frasco com 20ml.</w:t>
            </w:r>
          </w:p>
        </w:tc>
      </w:tr>
      <w:tr w14:paraId="7A1DFA2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E6A35FC">
            <w:pPr>
              <w:jc w:val="center"/>
              <w:rPr>
                <w:rFonts w:ascii="Arial" w:hAnsi="Arial" w:cs="Arial"/>
              </w:rPr>
            </w:pPr>
            <w:r>
              <w:rPr>
                <w:rFonts w:ascii="Arial" w:hAnsi="Arial" w:cs="Arial"/>
              </w:rPr>
              <w:t>137</w:t>
            </w:r>
          </w:p>
        </w:tc>
        <w:tc>
          <w:tcPr>
            <w:tcW w:w="1134" w:type="dxa"/>
            <w:tcBorders>
              <w:top w:val="single" w:color="000000" w:sz="4" w:space="0"/>
              <w:left w:val="single" w:color="000000" w:sz="4" w:space="0"/>
              <w:bottom w:val="single" w:color="000000" w:sz="4" w:space="0"/>
              <w:right w:val="nil"/>
            </w:tcBorders>
            <w:vAlign w:val="center"/>
          </w:tcPr>
          <w:p w14:paraId="0BA5D7F2">
            <w:pPr>
              <w:pStyle w:val="498"/>
              <w:jc w:val="center"/>
              <w:rPr>
                <w:rFonts w:ascii="Arial" w:hAnsi="Arial" w:cs="Arial"/>
              </w:rPr>
            </w:pPr>
            <w:r>
              <w:rPr>
                <w:rFonts w:ascii="Arial" w:hAnsi="Arial" w:cs="Arial"/>
                <w:color w:val="000000"/>
              </w:rPr>
              <w:t>800</w:t>
            </w:r>
          </w:p>
        </w:tc>
        <w:tc>
          <w:tcPr>
            <w:tcW w:w="992" w:type="dxa"/>
            <w:tcBorders>
              <w:top w:val="single" w:color="000000" w:sz="4" w:space="0"/>
              <w:left w:val="single" w:color="000000" w:sz="4" w:space="0"/>
              <w:bottom w:val="single" w:color="000000" w:sz="4" w:space="0"/>
              <w:right w:val="nil"/>
            </w:tcBorders>
            <w:vAlign w:val="center"/>
          </w:tcPr>
          <w:p w14:paraId="745A18C1">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F74AD02">
            <w:pPr>
              <w:pStyle w:val="498"/>
              <w:jc w:val="both"/>
              <w:rPr>
                <w:rFonts w:ascii="Arial" w:hAnsi="Arial" w:cs="Arial"/>
              </w:rPr>
            </w:pPr>
            <w:r>
              <w:rPr>
                <w:rFonts w:ascii="Arial" w:hAnsi="Arial" w:cs="Arial"/>
              </w:rPr>
              <w:t>CLORPROMAZINA 5MG/ML, solução injetável, ampola com 5ml.</w:t>
            </w:r>
          </w:p>
        </w:tc>
      </w:tr>
    </w:tbl>
    <w:p w14:paraId="6B1338A8">
      <w:pPr>
        <w:tabs>
          <w:tab w:val="left" w:pos="284"/>
        </w:tabs>
        <w:jc w:val="center"/>
        <w:rPr>
          <w:rFonts w:ascii="Arial" w:hAnsi="Arial" w:eastAsia="Arial" w:cs="Arial"/>
          <w:b/>
          <w:bCs/>
        </w:rPr>
      </w:pPr>
    </w:p>
    <w:p w14:paraId="5B717ABE">
      <w:pPr>
        <w:tabs>
          <w:tab w:val="left" w:pos="284"/>
        </w:tabs>
        <w:jc w:val="center"/>
        <w:rPr>
          <w:rFonts w:ascii="Arial" w:hAnsi="Arial" w:eastAsia="Arial" w:cs="Arial"/>
        </w:rPr>
      </w:pPr>
      <w:r>
        <w:rPr>
          <w:rFonts w:ascii="Arial" w:hAnsi="Arial" w:eastAsia="Arial" w:cs="Arial"/>
          <w:b/>
          <w:bCs/>
        </w:rPr>
        <w:t>LOTE 13</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1CC89E05">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2B7EB2A7">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36986C29">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107A4347">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3D73C13A">
            <w:pPr>
              <w:pStyle w:val="498"/>
              <w:jc w:val="center"/>
              <w:rPr>
                <w:rFonts w:ascii="Arial" w:hAnsi="Arial" w:cs="Arial"/>
                <w:kern w:val="2"/>
              </w:rPr>
            </w:pPr>
            <w:r>
              <w:rPr>
                <w:rFonts w:ascii="Arial" w:hAnsi="Arial" w:cs="Arial"/>
                <w:b/>
              </w:rPr>
              <w:t>Descritivo</w:t>
            </w:r>
          </w:p>
        </w:tc>
      </w:tr>
      <w:tr w14:paraId="5312041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762F863">
            <w:pPr>
              <w:jc w:val="center"/>
              <w:rPr>
                <w:rFonts w:ascii="Arial" w:hAnsi="Arial" w:cs="Arial"/>
              </w:rPr>
            </w:pPr>
            <w:r>
              <w:rPr>
                <w:rFonts w:ascii="Arial" w:hAnsi="Arial" w:cs="Arial"/>
              </w:rPr>
              <w:t>138</w:t>
            </w:r>
          </w:p>
        </w:tc>
        <w:tc>
          <w:tcPr>
            <w:tcW w:w="1134" w:type="dxa"/>
            <w:tcBorders>
              <w:top w:val="single" w:color="000000" w:sz="4" w:space="0"/>
              <w:left w:val="single" w:color="000000" w:sz="4" w:space="0"/>
              <w:bottom w:val="single" w:color="000000" w:sz="4" w:space="0"/>
              <w:right w:val="nil"/>
            </w:tcBorders>
            <w:vAlign w:val="center"/>
          </w:tcPr>
          <w:p w14:paraId="0ADFCE40">
            <w:pPr>
              <w:pStyle w:val="498"/>
              <w:jc w:val="center"/>
              <w:rPr>
                <w:rFonts w:ascii="Arial" w:hAnsi="Arial" w:cs="Arial"/>
              </w:rPr>
            </w:pPr>
            <w:r>
              <w:rPr>
                <w:rFonts w:ascii="Arial" w:hAnsi="Arial" w:cs="Arial"/>
              </w:rPr>
              <w:t>2.000.000</w:t>
            </w:r>
          </w:p>
        </w:tc>
        <w:tc>
          <w:tcPr>
            <w:tcW w:w="992" w:type="dxa"/>
            <w:tcBorders>
              <w:top w:val="single" w:color="000000" w:sz="4" w:space="0"/>
              <w:left w:val="single" w:color="000000" w:sz="4" w:space="0"/>
              <w:bottom w:val="single" w:color="000000" w:sz="4" w:space="0"/>
              <w:right w:val="nil"/>
            </w:tcBorders>
            <w:vAlign w:val="center"/>
          </w:tcPr>
          <w:p w14:paraId="46F83063">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A651637">
            <w:pPr>
              <w:pStyle w:val="498"/>
              <w:jc w:val="both"/>
              <w:rPr>
                <w:rFonts w:ascii="Arial" w:hAnsi="Arial" w:cs="Arial"/>
              </w:rPr>
            </w:pPr>
            <w:r>
              <w:rPr>
                <w:rFonts w:ascii="Arial" w:hAnsi="Arial" w:cs="Arial"/>
              </w:rPr>
              <w:t>ATENOLOL 50MG, comprimido.</w:t>
            </w:r>
          </w:p>
        </w:tc>
      </w:tr>
      <w:tr w14:paraId="2D306F9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532A99C">
            <w:pPr>
              <w:jc w:val="center"/>
              <w:rPr>
                <w:rFonts w:ascii="Arial" w:hAnsi="Arial" w:cs="Arial"/>
              </w:rPr>
            </w:pPr>
            <w:r>
              <w:rPr>
                <w:rFonts w:ascii="Arial" w:hAnsi="Arial" w:cs="Arial"/>
              </w:rPr>
              <w:t>139</w:t>
            </w:r>
          </w:p>
        </w:tc>
        <w:tc>
          <w:tcPr>
            <w:tcW w:w="1134" w:type="dxa"/>
            <w:tcBorders>
              <w:top w:val="single" w:color="000000" w:sz="4" w:space="0"/>
              <w:left w:val="single" w:color="000000" w:sz="4" w:space="0"/>
              <w:bottom w:val="single" w:color="000000" w:sz="4" w:space="0"/>
              <w:right w:val="nil"/>
            </w:tcBorders>
            <w:vAlign w:val="center"/>
          </w:tcPr>
          <w:p w14:paraId="33A1B0AC">
            <w:pPr>
              <w:pStyle w:val="498"/>
              <w:jc w:val="center"/>
              <w:rPr>
                <w:rFonts w:ascii="Arial" w:hAnsi="Arial" w:cs="Arial"/>
              </w:rPr>
            </w:pPr>
            <w:r>
              <w:rPr>
                <w:rFonts w:ascii="Arial" w:hAnsi="Arial" w:cs="Arial"/>
              </w:rPr>
              <w:t>2.000.000</w:t>
            </w:r>
          </w:p>
        </w:tc>
        <w:tc>
          <w:tcPr>
            <w:tcW w:w="992" w:type="dxa"/>
            <w:tcBorders>
              <w:top w:val="single" w:color="000000" w:sz="4" w:space="0"/>
              <w:left w:val="single" w:color="000000" w:sz="4" w:space="0"/>
              <w:bottom w:val="single" w:color="000000" w:sz="4" w:space="0"/>
              <w:right w:val="nil"/>
            </w:tcBorders>
            <w:vAlign w:val="center"/>
          </w:tcPr>
          <w:p w14:paraId="5D0378A5">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9383AB0">
            <w:pPr>
              <w:pStyle w:val="498"/>
              <w:jc w:val="both"/>
              <w:rPr>
                <w:rFonts w:ascii="Arial" w:hAnsi="Arial" w:cs="Arial"/>
              </w:rPr>
            </w:pPr>
            <w:r>
              <w:rPr>
                <w:rFonts w:ascii="Arial" w:hAnsi="Arial" w:cs="Arial"/>
              </w:rPr>
              <w:t>ATENOLOL 25MG, comprimido.</w:t>
            </w:r>
          </w:p>
        </w:tc>
      </w:tr>
      <w:tr w14:paraId="61EB2D8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635E526">
            <w:pPr>
              <w:jc w:val="center"/>
              <w:rPr>
                <w:rFonts w:ascii="Arial" w:hAnsi="Arial" w:cs="Arial"/>
              </w:rPr>
            </w:pPr>
            <w:r>
              <w:rPr>
                <w:rFonts w:ascii="Arial" w:hAnsi="Arial" w:cs="Arial"/>
              </w:rPr>
              <w:t>140</w:t>
            </w:r>
          </w:p>
        </w:tc>
        <w:tc>
          <w:tcPr>
            <w:tcW w:w="1134" w:type="dxa"/>
            <w:tcBorders>
              <w:top w:val="single" w:color="000000" w:sz="4" w:space="0"/>
              <w:left w:val="single" w:color="000000" w:sz="4" w:space="0"/>
              <w:bottom w:val="single" w:color="000000" w:sz="4" w:space="0"/>
              <w:right w:val="nil"/>
            </w:tcBorders>
            <w:vAlign w:val="center"/>
          </w:tcPr>
          <w:p w14:paraId="4CA4AEDB">
            <w:pPr>
              <w:pStyle w:val="498"/>
              <w:jc w:val="center"/>
              <w:rPr>
                <w:rFonts w:ascii="Arial" w:hAnsi="Arial" w:cs="Arial"/>
              </w:rPr>
            </w:pPr>
            <w:r>
              <w:rPr>
                <w:rFonts w:ascii="Arial" w:hAnsi="Arial" w:cs="Arial"/>
              </w:rPr>
              <w:t>500</w:t>
            </w:r>
          </w:p>
        </w:tc>
        <w:tc>
          <w:tcPr>
            <w:tcW w:w="992" w:type="dxa"/>
            <w:tcBorders>
              <w:top w:val="single" w:color="000000" w:sz="4" w:space="0"/>
              <w:left w:val="single" w:color="000000" w:sz="4" w:space="0"/>
              <w:bottom w:val="single" w:color="000000" w:sz="4" w:space="0"/>
              <w:right w:val="nil"/>
            </w:tcBorders>
            <w:vAlign w:val="center"/>
          </w:tcPr>
          <w:p w14:paraId="64D4EF6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7F15F8B">
            <w:pPr>
              <w:pStyle w:val="498"/>
              <w:jc w:val="both"/>
              <w:rPr>
                <w:rFonts w:ascii="Arial" w:hAnsi="Arial" w:cs="Arial"/>
              </w:rPr>
            </w:pPr>
            <w:r>
              <w:rPr>
                <w:rFonts w:ascii="Arial" w:hAnsi="Arial" w:cs="Arial"/>
              </w:rPr>
              <w:t>METOPROLOL 1MG/ML, tartarato de: solução injetável, ampola contendo 5ml.</w:t>
            </w:r>
          </w:p>
        </w:tc>
      </w:tr>
      <w:tr w14:paraId="2E68756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63DE883">
            <w:pPr>
              <w:jc w:val="center"/>
              <w:rPr>
                <w:rFonts w:ascii="Arial" w:hAnsi="Arial" w:cs="Arial"/>
              </w:rPr>
            </w:pPr>
            <w:r>
              <w:rPr>
                <w:rFonts w:ascii="Arial" w:hAnsi="Arial" w:cs="Arial"/>
              </w:rPr>
              <w:t>141</w:t>
            </w:r>
          </w:p>
        </w:tc>
        <w:tc>
          <w:tcPr>
            <w:tcW w:w="1134" w:type="dxa"/>
            <w:tcBorders>
              <w:top w:val="single" w:color="000000" w:sz="4" w:space="0"/>
              <w:left w:val="single" w:color="000000" w:sz="4" w:space="0"/>
              <w:bottom w:val="single" w:color="000000" w:sz="4" w:space="0"/>
              <w:right w:val="nil"/>
            </w:tcBorders>
            <w:vAlign w:val="center"/>
          </w:tcPr>
          <w:p w14:paraId="600DAEF9">
            <w:pPr>
              <w:pStyle w:val="498"/>
              <w:jc w:val="center"/>
              <w:rPr>
                <w:rFonts w:ascii="Arial" w:hAnsi="Arial" w:cs="Arial"/>
              </w:rPr>
            </w:pPr>
            <w:r>
              <w:rPr>
                <w:rFonts w:ascii="Arial" w:hAnsi="Arial" w:cs="Arial"/>
              </w:rPr>
              <w:t>750.000</w:t>
            </w:r>
          </w:p>
        </w:tc>
        <w:tc>
          <w:tcPr>
            <w:tcW w:w="992" w:type="dxa"/>
            <w:tcBorders>
              <w:top w:val="single" w:color="000000" w:sz="4" w:space="0"/>
              <w:left w:val="single" w:color="000000" w:sz="4" w:space="0"/>
              <w:bottom w:val="single" w:color="000000" w:sz="4" w:space="0"/>
              <w:right w:val="nil"/>
            </w:tcBorders>
            <w:vAlign w:val="center"/>
          </w:tcPr>
          <w:p w14:paraId="07FE67F1">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5E64817">
            <w:pPr>
              <w:pStyle w:val="498"/>
              <w:jc w:val="both"/>
              <w:rPr>
                <w:rFonts w:ascii="Arial" w:hAnsi="Arial" w:cs="Arial"/>
              </w:rPr>
            </w:pPr>
            <w:r>
              <w:rPr>
                <w:rFonts w:ascii="Arial" w:hAnsi="Arial" w:cs="Arial"/>
              </w:rPr>
              <w:t>CARVEDILOL 12,5MG, comprimido.</w:t>
            </w:r>
          </w:p>
        </w:tc>
      </w:tr>
      <w:tr w14:paraId="2A0DB78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86C71C3">
            <w:pPr>
              <w:jc w:val="center"/>
              <w:rPr>
                <w:rFonts w:ascii="Arial" w:hAnsi="Arial" w:cs="Arial"/>
              </w:rPr>
            </w:pPr>
            <w:r>
              <w:rPr>
                <w:rFonts w:ascii="Arial" w:hAnsi="Arial" w:cs="Arial"/>
              </w:rPr>
              <w:t>142</w:t>
            </w:r>
          </w:p>
        </w:tc>
        <w:tc>
          <w:tcPr>
            <w:tcW w:w="1134" w:type="dxa"/>
            <w:tcBorders>
              <w:top w:val="single" w:color="000000" w:sz="4" w:space="0"/>
              <w:left w:val="single" w:color="000000" w:sz="4" w:space="0"/>
              <w:bottom w:val="single" w:color="000000" w:sz="4" w:space="0"/>
              <w:right w:val="nil"/>
            </w:tcBorders>
            <w:vAlign w:val="center"/>
          </w:tcPr>
          <w:p w14:paraId="73555061">
            <w:pPr>
              <w:pStyle w:val="498"/>
              <w:jc w:val="center"/>
              <w:rPr>
                <w:rFonts w:ascii="Arial" w:hAnsi="Arial" w:cs="Arial"/>
              </w:rPr>
            </w:pPr>
            <w:r>
              <w:rPr>
                <w:rFonts w:ascii="Arial" w:hAnsi="Arial" w:cs="Arial"/>
              </w:rPr>
              <w:t>450.000</w:t>
            </w:r>
          </w:p>
        </w:tc>
        <w:tc>
          <w:tcPr>
            <w:tcW w:w="992" w:type="dxa"/>
            <w:tcBorders>
              <w:top w:val="single" w:color="000000" w:sz="4" w:space="0"/>
              <w:left w:val="single" w:color="000000" w:sz="4" w:space="0"/>
              <w:bottom w:val="single" w:color="000000" w:sz="4" w:space="0"/>
              <w:right w:val="nil"/>
            </w:tcBorders>
            <w:vAlign w:val="center"/>
          </w:tcPr>
          <w:p w14:paraId="2AF993E6">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3AB9F5E">
            <w:pPr>
              <w:pStyle w:val="498"/>
              <w:jc w:val="both"/>
              <w:rPr>
                <w:rFonts w:ascii="Arial" w:hAnsi="Arial" w:cs="Arial"/>
              </w:rPr>
            </w:pPr>
            <w:r>
              <w:rPr>
                <w:rFonts w:ascii="Arial" w:hAnsi="Arial" w:cs="Arial"/>
              </w:rPr>
              <w:t>CARVEDILOL 3,125MG, comprimido.</w:t>
            </w:r>
          </w:p>
        </w:tc>
      </w:tr>
      <w:tr w14:paraId="5D5D3A4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B47BDB1">
            <w:pPr>
              <w:jc w:val="center"/>
              <w:rPr>
                <w:rFonts w:ascii="Arial" w:hAnsi="Arial" w:cs="Arial"/>
              </w:rPr>
            </w:pPr>
            <w:r>
              <w:rPr>
                <w:rFonts w:ascii="Arial" w:hAnsi="Arial" w:cs="Arial"/>
              </w:rPr>
              <w:t>143</w:t>
            </w:r>
          </w:p>
        </w:tc>
        <w:tc>
          <w:tcPr>
            <w:tcW w:w="1134" w:type="dxa"/>
            <w:tcBorders>
              <w:top w:val="single" w:color="000000" w:sz="4" w:space="0"/>
              <w:left w:val="single" w:color="000000" w:sz="4" w:space="0"/>
              <w:bottom w:val="single" w:color="000000" w:sz="4" w:space="0"/>
              <w:right w:val="nil"/>
            </w:tcBorders>
            <w:vAlign w:val="center"/>
          </w:tcPr>
          <w:p w14:paraId="3A4519D9">
            <w:pPr>
              <w:pStyle w:val="498"/>
              <w:jc w:val="center"/>
              <w:rPr>
                <w:rFonts w:ascii="Arial" w:hAnsi="Arial" w:cs="Arial"/>
              </w:rPr>
            </w:pPr>
            <w:r>
              <w:rPr>
                <w:rFonts w:ascii="Arial" w:hAnsi="Arial" w:cs="Arial"/>
              </w:rPr>
              <w:t>1.200.000</w:t>
            </w:r>
          </w:p>
        </w:tc>
        <w:tc>
          <w:tcPr>
            <w:tcW w:w="992" w:type="dxa"/>
            <w:tcBorders>
              <w:top w:val="single" w:color="000000" w:sz="4" w:space="0"/>
              <w:left w:val="single" w:color="000000" w:sz="4" w:space="0"/>
              <w:bottom w:val="single" w:color="000000" w:sz="4" w:space="0"/>
              <w:right w:val="nil"/>
            </w:tcBorders>
            <w:vAlign w:val="center"/>
          </w:tcPr>
          <w:p w14:paraId="07FD7F10">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3004B80">
            <w:pPr>
              <w:pStyle w:val="498"/>
              <w:jc w:val="both"/>
              <w:rPr>
                <w:rFonts w:ascii="Arial" w:hAnsi="Arial" w:cs="Arial"/>
              </w:rPr>
            </w:pPr>
            <w:r>
              <w:rPr>
                <w:rFonts w:ascii="Arial" w:hAnsi="Arial" w:cs="Arial"/>
              </w:rPr>
              <w:t>PROPRANOLOL 40MG (cloridrato), comprimido.</w:t>
            </w:r>
          </w:p>
        </w:tc>
      </w:tr>
      <w:tr w14:paraId="2BC12A9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C927CC7">
            <w:pPr>
              <w:jc w:val="center"/>
              <w:rPr>
                <w:rFonts w:ascii="Arial" w:hAnsi="Arial" w:cs="Arial"/>
              </w:rPr>
            </w:pPr>
            <w:r>
              <w:rPr>
                <w:rFonts w:ascii="Arial" w:hAnsi="Arial" w:cs="Arial"/>
              </w:rPr>
              <w:t>144</w:t>
            </w:r>
          </w:p>
        </w:tc>
        <w:tc>
          <w:tcPr>
            <w:tcW w:w="1134" w:type="dxa"/>
            <w:tcBorders>
              <w:top w:val="single" w:color="000000" w:sz="4" w:space="0"/>
              <w:left w:val="single" w:color="000000" w:sz="4" w:space="0"/>
              <w:bottom w:val="single" w:color="000000" w:sz="4" w:space="0"/>
              <w:right w:val="nil"/>
            </w:tcBorders>
            <w:vAlign w:val="center"/>
          </w:tcPr>
          <w:p w14:paraId="7AC9D234">
            <w:pPr>
              <w:pStyle w:val="498"/>
              <w:jc w:val="center"/>
              <w:rPr>
                <w:rFonts w:ascii="Arial" w:hAnsi="Arial" w:cs="Arial"/>
              </w:rPr>
            </w:pPr>
            <w:r>
              <w:rPr>
                <w:rFonts w:ascii="Arial" w:hAnsi="Arial" w:cs="Arial"/>
              </w:rPr>
              <w:t>250</w:t>
            </w:r>
          </w:p>
        </w:tc>
        <w:tc>
          <w:tcPr>
            <w:tcW w:w="992" w:type="dxa"/>
            <w:tcBorders>
              <w:top w:val="single" w:color="000000" w:sz="4" w:space="0"/>
              <w:left w:val="single" w:color="000000" w:sz="4" w:space="0"/>
              <w:bottom w:val="single" w:color="000000" w:sz="4" w:space="0"/>
              <w:right w:val="nil"/>
            </w:tcBorders>
            <w:vAlign w:val="center"/>
          </w:tcPr>
          <w:p w14:paraId="2B921505">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E3D2BAC">
            <w:pPr>
              <w:pStyle w:val="498"/>
              <w:jc w:val="both"/>
              <w:rPr>
                <w:rFonts w:ascii="Arial" w:hAnsi="Arial" w:cs="Arial"/>
              </w:rPr>
            </w:pPr>
            <w:r>
              <w:rPr>
                <w:rFonts w:ascii="Arial" w:hAnsi="Arial" w:cs="Arial"/>
              </w:rPr>
              <w:t>DOBUTAMINA 12,5MG/ML (Cloridrato), solução injetável, ampola com 20 ml.</w:t>
            </w:r>
          </w:p>
        </w:tc>
      </w:tr>
      <w:tr w14:paraId="108823C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C8AE8A6">
            <w:pPr>
              <w:jc w:val="center"/>
              <w:rPr>
                <w:rFonts w:ascii="Arial" w:hAnsi="Arial" w:cs="Arial"/>
              </w:rPr>
            </w:pPr>
            <w:r>
              <w:rPr>
                <w:rFonts w:ascii="Arial" w:hAnsi="Arial" w:cs="Arial"/>
              </w:rPr>
              <w:t>145</w:t>
            </w:r>
          </w:p>
        </w:tc>
        <w:tc>
          <w:tcPr>
            <w:tcW w:w="1134" w:type="dxa"/>
            <w:tcBorders>
              <w:top w:val="single" w:color="000000" w:sz="4" w:space="0"/>
              <w:left w:val="single" w:color="000000" w:sz="4" w:space="0"/>
              <w:bottom w:val="single" w:color="000000" w:sz="4" w:space="0"/>
              <w:right w:val="nil"/>
            </w:tcBorders>
            <w:vAlign w:val="center"/>
          </w:tcPr>
          <w:p w14:paraId="680BF853">
            <w:pPr>
              <w:pStyle w:val="498"/>
              <w:jc w:val="center"/>
              <w:rPr>
                <w:rFonts w:ascii="Arial" w:hAnsi="Arial" w:cs="Arial"/>
              </w:rPr>
            </w:pPr>
            <w:r>
              <w:rPr>
                <w:rFonts w:ascii="Arial" w:hAnsi="Arial" w:cs="Arial"/>
              </w:rPr>
              <w:t>75.000</w:t>
            </w:r>
          </w:p>
        </w:tc>
        <w:tc>
          <w:tcPr>
            <w:tcW w:w="992" w:type="dxa"/>
            <w:tcBorders>
              <w:top w:val="single" w:color="000000" w:sz="4" w:space="0"/>
              <w:left w:val="single" w:color="000000" w:sz="4" w:space="0"/>
              <w:bottom w:val="single" w:color="000000" w:sz="4" w:space="0"/>
              <w:right w:val="nil"/>
            </w:tcBorders>
            <w:vAlign w:val="center"/>
          </w:tcPr>
          <w:p w14:paraId="2E42880E">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96A5D3F">
            <w:pPr>
              <w:pStyle w:val="498"/>
              <w:jc w:val="both"/>
              <w:rPr>
                <w:rFonts w:ascii="Arial" w:hAnsi="Arial" w:cs="Arial"/>
              </w:rPr>
            </w:pPr>
            <w:r>
              <w:rPr>
                <w:rFonts w:ascii="Arial" w:hAnsi="Arial" w:cs="Arial"/>
              </w:rPr>
              <w:t>DIGOXINA 0,25 MG, comprimido sulcado.</w:t>
            </w:r>
          </w:p>
        </w:tc>
      </w:tr>
      <w:tr w14:paraId="41BABE2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1D0BC91">
            <w:pPr>
              <w:jc w:val="center"/>
              <w:rPr>
                <w:rFonts w:ascii="Arial" w:hAnsi="Arial" w:cs="Arial"/>
              </w:rPr>
            </w:pPr>
            <w:r>
              <w:rPr>
                <w:rFonts w:ascii="Arial" w:hAnsi="Arial" w:cs="Arial"/>
              </w:rPr>
              <w:t>146</w:t>
            </w:r>
          </w:p>
        </w:tc>
        <w:tc>
          <w:tcPr>
            <w:tcW w:w="1134" w:type="dxa"/>
            <w:tcBorders>
              <w:top w:val="single" w:color="000000" w:sz="4" w:space="0"/>
              <w:left w:val="single" w:color="000000" w:sz="4" w:space="0"/>
              <w:bottom w:val="single" w:color="000000" w:sz="4" w:space="0"/>
              <w:right w:val="nil"/>
            </w:tcBorders>
            <w:vAlign w:val="center"/>
          </w:tcPr>
          <w:p w14:paraId="4FDEE084">
            <w:pPr>
              <w:pStyle w:val="498"/>
              <w:jc w:val="center"/>
              <w:rPr>
                <w:rFonts w:ascii="Arial" w:hAnsi="Arial" w:cs="Arial"/>
              </w:rPr>
            </w:pPr>
            <w:r>
              <w:rPr>
                <w:rFonts w:ascii="Arial" w:hAnsi="Arial" w:cs="Arial"/>
              </w:rPr>
              <w:t>210.000</w:t>
            </w:r>
          </w:p>
        </w:tc>
        <w:tc>
          <w:tcPr>
            <w:tcW w:w="992" w:type="dxa"/>
            <w:tcBorders>
              <w:top w:val="single" w:color="000000" w:sz="4" w:space="0"/>
              <w:left w:val="single" w:color="000000" w:sz="4" w:space="0"/>
              <w:bottom w:val="single" w:color="000000" w:sz="4" w:space="0"/>
              <w:right w:val="nil"/>
            </w:tcBorders>
            <w:vAlign w:val="center"/>
          </w:tcPr>
          <w:p w14:paraId="3457F9A0">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E104884">
            <w:pPr>
              <w:pStyle w:val="498"/>
              <w:jc w:val="both"/>
              <w:rPr>
                <w:rFonts w:ascii="Arial" w:hAnsi="Arial" w:cs="Arial"/>
              </w:rPr>
            </w:pPr>
            <w:r>
              <w:rPr>
                <w:rFonts w:ascii="Arial" w:hAnsi="Arial" w:cs="Arial"/>
              </w:rPr>
              <w:t>DOXAZOSINA 2MG (mesilato), comprimido.</w:t>
            </w:r>
          </w:p>
        </w:tc>
      </w:tr>
      <w:tr w14:paraId="40895771">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41EB677">
            <w:pPr>
              <w:jc w:val="center"/>
              <w:rPr>
                <w:rFonts w:ascii="Arial" w:hAnsi="Arial" w:cs="Arial"/>
              </w:rPr>
            </w:pPr>
            <w:r>
              <w:rPr>
                <w:rFonts w:ascii="Arial" w:hAnsi="Arial" w:cs="Arial"/>
              </w:rPr>
              <w:t>147</w:t>
            </w:r>
          </w:p>
        </w:tc>
        <w:tc>
          <w:tcPr>
            <w:tcW w:w="1134" w:type="dxa"/>
            <w:tcBorders>
              <w:top w:val="single" w:color="000000" w:sz="4" w:space="0"/>
              <w:left w:val="single" w:color="000000" w:sz="4" w:space="0"/>
              <w:bottom w:val="single" w:color="000000" w:sz="4" w:space="0"/>
              <w:right w:val="nil"/>
            </w:tcBorders>
            <w:vAlign w:val="center"/>
          </w:tcPr>
          <w:p w14:paraId="194ABF36">
            <w:pPr>
              <w:pStyle w:val="498"/>
              <w:jc w:val="center"/>
              <w:rPr>
                <w:rFonts w:ascii="Arial" w:hAnsi="Arial" w:cs="Arial"/>
              </w:rPr>
            </w:pPr>
            <w:r>
              <w:rPr>
                <w:rFonts w:ascii="Arial" w:hAnsi="Arial" w:cs="Arial"/>
              </w:rPr>
              <w:t>4.000.000</w:t>
            </w:r>
          </w:p>
        </w:tc>
        <w:tc>
          <w:tcPr>
            <w:tcW w:w="992" w:type="dxa"/>
            <w:tcBorders>
              <w:top w:val="single" w:color="000000" w:sz="4" w:space="0"/>
              <w:left w:val="single" w:color="000000" w:sz="4" w:space="0"/>
              <w:bottom w:val="single" w:color="000000" w:sz="4" w:space="0"/>
              <w:right w:val="nil"/>
            </w:tcBorders>
            <w:vAlign w:val="center"/>
          </w:tcPr>
          <w:p w14:paraId="6396352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481543D">
            <w:pPr>
              <w:pStyle w:val="498"/>
              <w:jc w:val="both"/>
              <w:rPr>
                <w:rFonts w:ascii="Arial" w:hAnsi="Arial" w:cs="Arial"/>
              </w:rPr>
            </w:pPr>
            <w:r>
              <w:rPr>
                <w:rFonts w:ascii="Arial" w:hAnsi="Arial" w:cs="Arial"/>
              </w:rPr>
              <w:t>ANLODIPINO 5 MG, (besilato) comprimido.</w:t>
            </w:r>
          </w:p>
        </w:tc>
      </w:tr>
      <w:tr w14:paraId="3F83460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FEC5520">
            <w:pPr>
              <w:jc w:val="center"/>
              <w:rPr>
                <w:rFonts w:ascii="Arial" w:hAnsi="Arial" w:cs="Arial"/>
              </w:rPr>
            </w:pPr>
            <w:r>
              <w:rPr>
                <w:rFonts w:ascii="Arial" w:hAnsi="Arial" w:cs="Arial"/>
              </w:rPr>
              <w:t>148</w:t>
            </w:r>
          </w:p>
        </w:tc>
        <w:tc>
          <w:tcPr>
            <w:tcW w:w="1134" w:type="dxa"/>
            <w:tcBorders>
              <w:top w:val="single" w:color="000000" w:sz="4" w:space="0"/>
              <w:left w:val="single" w:color="000000" w:sz="4" w:space="0"/>
              <w:bottom w:val="single" w:color="000000" w:sz="4" w:space="0"/>
              <w:right w:val="nil"/>
            </w:tcBorders>
            <w:vAlign w:val="center"/>
          </w:tcPr>
          <w:p w14:paraId="588AACFA">
            <w:pPr>
              <w:pStyle w:val="498"/>
              <w:jc w:val="center"/>
              <w:rPr>
                <w:rFonts w:ascii="Arial" w:hAnsi="Arial" w:cs="Arial"/>
              </w:rPr>
            </w:pPr>
            <w:r>
              <w:rPr>
                <w:rFonts w:ascii="Arial" w:hAnsi="Arial" w:cs="Arial"/>
              </w:rPr>
              <w:t>85.000</w:t>
            </w:r>
          </w:p>
        </w:tc>
        <w:tc>
          <w:tcPr>
            <w:tcW w:w="992" w:type="dxa"/>
            <w:tcBorders>
              <w:top w:val="single" w:color="000000" w:sz="4" w:space="0"/>
              <w:left w:val="single" w:color="000000" w:sz="4" w:space="0"/>
              <w:bottom w:val="single" w:color="000000" w:sz="4" w:space="0"/>
              <w:right w:val="nil"/>
            </w:tcBorders>
            <w:vAlign w:val="center"/>
          </w:tcPr>
          <w:p w14:paraId="5B1AD281">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F0A76FB">
            <w:pPr>
              <w:pStyle w:val="498"/>
              <w:jc w:val="both"/>
              <w:rPr>
                <w:rFonts w:ascii="Arial" w:hAnsi="Arial" w:cs="Arial"/>
              </w:rPr>
            </w:pPr>
            <w:r>
              <w:rPr>
                <w:rFonts w:ascii="Arial" w:hAnsi="Arial" w:cs="Arial"/>
              </w:rPr>
              <w:t>VERAPAMIL 80 MG, (cloridrato) comprimido revestido.</w:t>
            </w:r>
          </w:p>
        </w:tc>
      </w:tr>
      <w:tr w14:paraId="5C91CE5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A22B2B8">
            <w:pPr>
              <w:jc w:val="center"/>
              <w:rPr>
                <w:rFonts w:ascii="Arial" w:hAnsi="Arial" w:cs="Arial"/>
              </w:rPr>
            </w:pPr>
            <w:r>
              <w:rPr>
                <w:rFonts w:ascii="Arial" w:hAnsi="Arial" w:cs="Arial"/>
              </w:rPr>
              <w:t>149</w:t>
            </w:r>
          </w:p>
        </w:tc>
        <w:tc>
          <w:tcPr>
            <w:tcW w:w="1134" w:type="dxa"/>
            <w:tcBorders>
              <w:top w:val="single" w:color="000000" w:sz="4" w:space="0"/>
              <w:left w:val="single" w:color="000000" w:sz="4" w:space="0"/>
              <w:bottom w:val="single" w:color="000000" w:sz="4" w:space="0"/>
              <w:right w:val="nil"/>
            </w:tcBorders>
            <w:vAlign w:val="center"/>
          </w:tcPr>
          <w:p w14:paraId="102F0275">
            <w:pPr>
              <w:pStyle w:val="498"/>
              <w:jc w:val="center"/>
              <w:rPr>
                <w:rFonts w:ascii="Arial" w:hAnsi="Arial" w:cs="Arial"/>
              </w:rPr>
            </w:pPr>
            <w:r>
              <w:rPr>
                <w:rFonts w:ascii="Arial" w:hAnsi="Arial" w:cs="Arial"/>
              </w:rPr>
              <w:t>11.000.000</w:t>
            </w:r>
          </w:p>
        </w:tc>
        <w:tc>
          <w:tcPr>
            <w:tcW w:w="992" w:type="dxa"/>
            <w:tcBorders>
              <w:top w:val="single" w:color="000000" w:sz="4" w:space="0"/>
              <w:left w:val="single" w:color="000000" w:sz="4" w:space="0"/>
              <w:bottom w:val="single" w:color="000000" w:sz="4" w:space="0"/>
              <w:right w:val="nil"/>
            </w:tcBorders>
            <w:vAlign w:val="center"/>
          </w:tcPr>
          <w:p w14:paraId="767DEC29">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7D9E0CC">
            <w:pPr>
              <w:pStyle w:val="498"/>
              <w:jc w:val="both"/>
              <w:rPr>
                <w:rFonts w:ascii="Arial" w:hAnsi="Arial" w:cs="Arial"/>
              </w:rPr>
            </w:pPr>
            <w:r>
              <w:rPr>
                <w:rFonts w:ascii="Arial" w:hAnsi="Arial" w:cs="Arial"/>
              </w:rPr>
              <w:t>LOSARTANA POTÁSSICA 50MG, comprimido revestido.</w:t>
            </w:r>
          </w:p>
        </w:tc>
      </w:tr>
    </w:tbl>
    <w:p w14:paraId="60A5F6CF">
      <w:pPr>
        <w:tabs>
          <w:tab w:val="left" w:pos="284"/>
        </w:tabs>
        <w:jc w:val="center"/>
        <w:rPr>
          <w:rFonts w:ascii="Arial" w:hAnsi="Arial" w:eastAsia="Arial" w:cs="Arial"/>
          <w:b/>
          <w:bCs/>
        </w:rPr>
      </w:pPr>
    </w:p>
    <w:p w14:paraId="422B46AE">
      <w:pPr>
        <w:tabs>
          <w:tab w:val="left" w:pos="284"/>
        </w:tabs>
        <w:jc w:val="center"/>
        <w:rPr>
          <w:rFonts w:ascii="Arial" w:hAnsi="Arial" w:eastAsia="Arial" w:cs="Arial"/>
          <w:b/>
          <w:bCs/>
        </w:rPr>
      </w:pPr>
    </w:p>
    <w:p w14:paraId="59FA522B">
      <w:pPr>
        <w:tabs>
          <w:tab w:val="left" w:pos="284"/>
        </w:tabs>
        <w:jc w:val="center"/>
        <w:rPr>
          <w:rFonts w:ascii="Arial" w:hAnsi="Arial" w:eastAsia="Arial" w:cs="Arial"/>
        </w:rPr>
      </w:pPr>
      <w:r>
        <w:rPr>
          <w:rFonts w:ascii="Arial" w:hAnsi="Arial" w:eastAsia="Arial" w:cs="Arial"/>
          <w:b/>
          <w:bCs/>
        </w:rPr>
        <w:t>LOTE 14</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2494CCA5">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732F15D5">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706580E4">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010E960E">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279F47DE">
            <w:pPr>
              <w:pStyle w:val="498"/>
              <w:jc w:val="center"/>
              <w:rPr>
                <w:rFonts w:ascii="Arial" w:hAnsi="Arial" w:cs="Arial"/>
                <w:kern w:val="2"/>
              </w:rPr>
            </w:pPr>
            <w:r>
              <w:rPr>
                <w:rFonts w:ascii="Arial" w:hAnsi="Arial" w:cs="Arial"/>
                <w:b/>
              </w:rPr>
              <w:t>Descritivo</w:t>
            </w:r>
          </w:p>
        </w:tc>
      </w:tr>
      <w:tr w14:paraId="556FA2D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B7B8F5F">
            <w:pPr>
              <w:jc w:val="center"/>
              <w:rPr>
                <w:rFonts w:ascii="Arial" w:hAnsi="Arial" w:cs="Arial"/>
              </w:rPr>
            </w:pPr>
            <w:r>
              <w:rPr>
                <w:rFonts w:ascii="Arial" w:hAnsi="Arial" w:cs="Arial"/>
              </w:rPr>
              <w:t>150</w:t>
            </w:r>
          </w:p>
        </w:tc>
        <w:tc>
          <w:tcPr>
            <w:tcW w:w="1134" w:type="dxa"/>
            <w:tcBorders>
              <w:top w:val="single" w:color="000000" w:sz="4" w:space="0"/>
              <w:left w:val="single" w:color="000000" w:sz="4" w:space="0"/>
              <w:bottom w:val="single" w:color="000000" w:sz="4" w:space="0"/>
              <w:right w:val="nil"/>
            </w:tcBorders>
            <w:vAlign w:val="center"/>
          </w:tcPr>
          <w:p w14:paraId="4E382543">
            <w:pPr>
              <w:pStyle w:val="498"/>
              <w:jc w:val="center"/>
              <w:rPr>
                <w:rFonts w:ascii="Arial" w:hAnsi="Arial" w:cs="Arial"/>
              </w:rPr>
            </w:pPr>
            <w:r>
              <w:rPr>
                <w:rFonts w:ascii="Arial" w:hAnsi="Arial" w:cs="Arial"/>
                <w:color w:val="000000"/>
              </w:rPr>
              <w:t>1.500</w:t>
            </w:r>
          </w:p>
        </w:tc>
        <w:tc>
          <w:tcPr>
            <w:tcW w:w="992" w:type="dxa"/>
            <w:tcBorders>
              <w:top w:val="single" w:color="000000" w:sz="4" w:space="0"/>
              <w:left w:val="single" w:color="000000" w:sz="4" w:space="0"/>
              <w:bottom w:val="single" w:color="000000" w:sz="4" w:space="0"/>
              <w:right w:val="nil"/>
            </w:tcBorders>
            <w:vAlign w:val="center"/>
          </w:tcPr>
          <w:p w14:paraId="5AFA533B">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5057DABF">
            <w:pPr>
              <w:pStyle w:val="498"/>
              <w:jc w:val="both"/>
              <w:rPr>
                <w:rFonts w:ascii="Arial" w:hAnsi="Arial" w:cs="Arial"/>
              </w:rPr>
            </w:pPr>
            <w:r>
              <w:rPr>
                <w:rFonts w:ascii="Arial" w:hAnsi="Arial" w:cs="Arial"/>
              </w:rPr>
              <w:t>SALBUTAMOL SPRAY 120MCG/DOSE (Sulfato), equivalente a 100 mcg/dose de Salbutamol, frasco com 200 doses.</w:t>
            </w:r>
          </w:p>
        </w:tc>
      </w:tr>
      <w:tr w14:paraId="662ACC2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6C6B03A">
            <w:pPr>
              <w:jc w:val="center"/>
              <w:rPr>
                <w:rFonts w:ascii="Arial" w:hAnsi="Arial" w:cs="Arial"/>
              </w:rPr>
            </w:pPr>
            <w:r>
              <w:rPr>
                <w:rFonts w:ascii="Arial" w:hAnsi="Arial" w:cs="Arial"/>
              </w:rPr>
              <w:t>151</w:t>
            </w:r>
          </w:p>
        </w:tc>
        <w:tc>
          <w:tcPr>
            <w:tcW w:w="1134" w:type="dxa"/>
            <w:tcBorders>
              <w:top w:val="single" w:color="000000" w:sz="4" w:space="0"/>
              <w:left w:val="single" w:color="000000" w:sz="4" w:space="0"/>
              <w:bottom w:val="single" w:color="000000" w:sz="4" w:space="0"/>
              <w:right w:val="nil"/>
            </w:tcBorders>
            <w:vAlign w:val="center"/>
          </w:tcPr>
          <w:p w14:paraId="7F637BA8">
            <w:pPr>
              <w:pStyle w:val="498"/>
              <w:jc w:val="center"/>
              <w:rPr>
                <w:rFonts w:ascii="Arial" w:hAnsi="Arial" w:cs="Arial"/>
              </w:rPr>
            </w:pPr>
            <w:r>
              <w:rPr>
                <w:rFonts w:ascii="Arial" w:hAnsi="Arial" w:cs="Arial"/>
                <w:color w:val="000000"/>
              </w:rPr>
              <w:t>5.000</w:t>
            </w:r>
          </w:p>
        </w:tc>
        <w:tc>
          <w:tcPr>
            <w:tcW w:w="992" w:type="dxa"/>
            <w:tcBorders>
              <w:top w:val="single" w:color="000000" w:sz="4" w:space="0"/>
              <w:left w:val="single" w:color="000000" w:sz="4" w:space="0"/>
              <w:bottom w:val="single" w:color="000000" w:sz="4" w:space="0"/>
              <w:right w:val="nil"/>
            </w:tcBorders>
            <w:vAlign w:val="center"/>
          </w:tcPr>
          <w:p w14:paraId="268BCD06">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C4535B8">
            <w:pPr>
              <w:pStyle w:val="498"/>
              <w:jc w:val="both"/>
              <w:rPr>
                <w:rFonts w:ascii="Arial" w:hAnsi="Arial" w:cs="Arial"/>
              </w:rPr>
            </w:pPr>
            <w:r>
              <w:rPr>
                <w:rFonts w:ascii="Arial" w:hAnsi="Arial" w:cs="Arial"/>
              </w:rPr>
              <w:t>TERBUTALINA 0,5MG/ml (Sulfato), solução injetável, ampola com 1ml.</w:t>
            </w:r>
          </w:p>
        </w:tc>
      </w:tr>
      <w:tr w14:paraId="60F1A2F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2E7CF9D">
            <w:pPr>
              <w:jc w:val="center"/>
              <w:rPr>
                <w:rFonts w:ascii="Arial" w:hAnsi="Arial" w:cs="Arial"/>
              </w:rPr>
            </w:pPr>
            <w:r>
              <w:rPr>
                <w:rFonts w:ascii="Arial" w:hAnsi="Arial" w:cs="Arial"/>
              </w:rPr>
              <w:t>152</w:t>
            </w:r>
          </w:p>
        </w:tc>
        <w:tc>
          <w:tcPr>
            <w:tcW w:w="1134" w:type="dxa"/>
            <w:tcBorders>
              <w:top w:val="single" w:color="000000" w:sz="4" w:space="0"/>
              <w:left w:val="single" w:color="000000" w:sz="4" w:space="0"/>
              <w:bottom w:val="single" w:color="000000" w:sz="4" w:space="0"/>
              <w:right w:val="nil"/>
            </w:tcBorders>
            <w:vAlign w:val="center"/>
          </w:tcPr>
          <w:p w14:paraId="621477C6">
            <w:pPr>
              <w:pStyle w:val="498"/>
              <w:jc w:val="center"/>
              <w:rPr>
                <w:rFonts w:ascii="Arial" w:hAnsi="Arial" w:cs="Arial"/>
              </w:rPr>
            </w:pPr>
            <w:r>
              <w:rPr>
                <w:rFonts w:ascii="Arial" w:hAnsi="Arial" w:cs="Arial"/>
                <w:color w:val="000000"/>
              </w:rPr>
              <w:t>250</w:t>
            </w:r>
          </w:p>
        </w:tc>
        <w:tc>
          <w:tcPr>
            <w:tcW w:w="992" w:type="dxa"/>
            <w:tcBorders>
              <w:top w:val="single" w:color="000000" w:sz="4" w:space="0"/>
              <w:left w:val="single" w:color="000000" w:sz="4" w:space="0"/>
              <w:bottom w:val="single" w:color="000000" w:sz="4" w:space="0"/>
              <w:right w:val="nil"/>
            </w:tcBorders>
            <w:vAlign w:val="center"/>
          </w:tcPr>
          <w:p w14:paraId="4643DA8B">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3423EAC0">
            <w:pPr>
              <w:pStyle w:val="498"/>
              <w:jc w:val="both"/>
              <w:rPr>
                <w:rFonts w:ascii="Arial" w:hAnsi="Arial" w:cs="Arial"/>
              </w:rPr>
            </w:pPr>
            <w:r>
              <w:rPr>
                <w:rFonts w:ascii="Arial" w:hAnsi="Arial" w:cs="Arial"/>
              </w:rPr>
              <w:t>IPRATRÓPIO 0,025% (Brometo), solução para inalação, frasco com 20 ml.</w:t>
            </w:r>
          </w:p>
        </w:tc>
      </w:tr>
      <w:tr w14:paraId="528C263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104AD33">
            <w:pPr>
              <w:jc w:val="center"/>
              <w:rPr>
                <w:rFonts w:ascii="Arial" w:hAnsi="Arial" w:cs="Arial"/>
              </w:rPr>
            </w:pPr>
            <w:r>
              <w:rPr>
                <w:rFonts w:ascii="Arial" w:hAnsi="Arial" w:cs="Arial"/>
              </w:rPr>
              <w:t>153</w:t>
            </w:r>
          </w:p>
        </w:tc>
        <w:tc>
          <w:tcPr>
            <w:tcW w:w="1134" w:type="dxa"/>
            <w:tcBorders>
              <w:top w:val="single" w:color="000000" w:sz="4" w:space="0"/>
              <w:left w:val="single" w:color="000000" w:sz="4" w:space="0"/>
              <w:bottom w:val="single" w:color="000000" w:sz="4" w:space="0"/>
              <w:right w:val="nil"/>
            </w:tcBorders>
            <w:vAlign w:val="center"/>
          </w:tcPr>
          <w:p w14:paraId="1B755978">
            <w:pPr>
              <w:pStyle w:val="498"/>
              <w:jc w:val="center"/>
              <w:rPr>
                <w:rFonts w:ascii="Arial" w:hAnsi="Arial" w:cs="Arial"/>
              </w:rPr>
            </w:pPr>
            <w:r>
              <w:rPr>
                <w:rFonts w:ascii="Arial" w:hAnsi="Arial" w:cs="Arial"/>
                <w:color w:val="000000"/>
              </w:rPr>
              <w:t>25.000</w:t>
            </w:r>
          </w:p>
        </w:tc>
        <w:tc>
          <w:tcPr>
            <w:tcW w:w="992" w:type="dxa"/>
            <w:tcBorders>
              <w:top w:val="single" w:color="000000" w:sz="4" w:space="0"/>
              <w:left w:val="single" w:color="000000" w:sz="4" w:space="0"/>
              <w:bottom w:val="single" w:color="000000" w:sz="4" w:space="0"/>
              <w:right w:val="nil"/>
            </w:tcBorders>
            <w:vAlign w:val="center"/>
          </w:tcPr>
          <w:p w14:paraId="7FF5FF32">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1B4C209F">
            <w:pPr>
              <w:pStyle w:val="498"/>
              <w:jc w:val="both"/>
              <w:rPr>
                <w:rFonts w:ascii="Arial" w:hAnsi="Arial" w:cs="Arial"/>
              </w:rPr>
            </w:pPr>
            <w:r>
              <w:rPr>
                <w:rFonts w:ascii="Arial" w:hAnsi="Arial" w:cs="Arial"/>
              </w:rPr>
              <w:t>ACEBROFILINA 10MG/ML, xarope, frasco com 120ml.</w:t>
            </w:r>
          </w:p>
        </w:tc>
      </w:tr>
      <w:tr w14:paraId="68CB6BD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5A1E2A4">
            <w:pPr>
              <w:jc w:val="center"/>
              <w:rPr>
                <w:rFonts w:ascii="Arial" w:hAnsi="Arial" w:cs="Arial"/>
              </w:rPr>
            </w:pPr>
            <w:r>
              <w:rPr>
                <w:rFonts w:ascii="Arial" w:hAnsi="Arial" w:cs="Arial"/>
              </w:rPr>
              <w:t>154</w:t>
            </w:r>
          </w:p>
        </w:tc>
        <w:tc>
          <w:tcPr>
            <w:tcW w:w="1134" w:type="dxa"/>
            <w:tcBorders>
              <w:top w:val="single" w:color="000000" w:sz="4" w:space="0"/>
              <w:left w:val="single" w:color="000000" w:sz="4" w:space="0"/>
              <w:bottom w:val="single" w:color="000000" w:sz="4" w:space="0"/>
              <w:right w:val="nil"/>
            </w:tcBorders>
            <w:vAlign w:val="center"/>
          </w:tcPr>
          <w:p w14:paraId="0E809A4D">
            <w:pPr>
              <w:pStyle w:val="498"/>
              <w:jc w:val="center"/>
              <w:rPr>
                <w:rFonts w:ascii="Arial" w:hAnsi="Arial" w:cs="Arial"/>
              </w:rPr>
            </w:pPr>
            <w:r>
              <w:rPr>
                <w:rFonts w:ascii="Arial" w:hAnsi="Arial" w:cs="Arial"/>
                <w:color w:val="000000"/>
              </w:rPr>
              <w:t>7.000</w:t>
            </w:r>
          </w:p>
        </w:tc>
        <w:tc>
          <w:tcPr>
            <w:tcW w:w="992" w:type="dxa"/>
            <w:tcBorders>
              <w:top w:val="single" w:color="000000" w:sz="4" w:space="0"/>
              <w:left w:val="single" w:color="000000" w:sz="4" w:space="0"/>
              <w:bottom w:val="single" w:color="000000" w:sz="4" w:space="0"/>
              <w:right w:val="nil"/>
            </w:tcBorders>
            <w:vAlign w:val="center"/>
          </w:tcPr>
          <w:p w14:paraId="76AC44F3">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49DE1B55">
            <w:pPr>
              <w:pStyle w:val="498"/>
              <w:jc w:val="both"/>
              <w:rPr>
                <w:rFonts w:ascii="Arial" w:hAnsi="Arial" w:cs="Arial"/>
              </w:rPr>
            </w:pPr>
            <w:r>
              <w:rPr>
                <w:rFonts w:ascii="Arial" w:hAnsi="Arial" w:cs="Arial"/>
              </w:rPr>
              <w:t>ACEBROFILINA 5MG/ML, xarope, frasco com 120ml.</w:t>
            </w:r>
          </w:p>
        </w:tc>
      </w:tr>
      <w:tr w14:paraId="4C2DAEA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EF5CAE9">
            <w:pPr>
              <w:jc w:val="center"/>
              <w:rPr>
                <w:rFonts w:ascii="Arial" w:hAnsi="Arial" w:cs="Arial"/>
              </w:rPr>
            </w:pPr>
            <w:r>
              <w:rPr>
                <w:rFonts w:ascii="Arial" w:hAnsi="Arial" w:cs="Arial"/>
              </w:rPr>
              <w:t>155</w:t>
            </w:r>
          </w:p>
        </w:tc>
        <w:tc>
          <w:tcPr>
            <w:tcW w:w="1134" w:type="dxa"/>
            <w:tcBorders>
              <w:top w:val="single" w:color="000000" w:sz="4" w:space="0"/>
              <w:left w:val="single" w:color="000000" w:sz="4" w:space="0"/>
              <w:bottom w:val="single" w:color="000000" w:sz="4" w:space="0"/>
              <w:right w:val="nil"/>
            </w:tcBorders>
            <w:vAlign w:val="center"/>
          </w:tcPr>
          <w:p w14:paraId="16762D61">
            <w:pPr>
              <w:pStyle w:val="498"/>
              <w:jc w:val="center"/>
              <w:rPr>
                <w:rFonts w:ascii="Arial" w:hAnsi="Arial" w:cs="Arial"/>
              </w:rPr>
            </w:pPr>
            <w:r>
              <w:rPr>
                <w:rFonts w:ascii="Arial" w:hAnsi="Arial" w:cs="Arial"/>
                <w:color w:val="000000"/>
              </w:rPr>
              <w:t>50.000</w:t>
            </w:r>
          </w:p>
        </w:tc>
        <w:tc>
          <w:tcPr>
            <w:tcW w:w="992" w:type="dxa"/>
            <w:tcBorders>
              <w:top w:val="single" w:color="000000" w:sz="4" w:space="0"/>
              <w:left w:val="single" w:color="000000" w:sz="4" w:space="0"/>
              <w:bottom w:val="single" w:color="000000" w:sz="4" w:space="0"/>
              <w:right w:val="nil"/>
            </w:tcBorders>
            <w:vAlign w:val="center"/>
          </w:tcPr>
          <w:p w14:paraId="4EB7A8D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6D45E2C">
            <w:pPr>
              <w:pStyle w:val="498"/>
              <w:jc w:val="both"/>
              <w:rPr>
                <w:rFonts w:ascii="Arial" w:hAnsi="Arial" w:cs="Arial"/>
              </w:rPr>
            </w:pPr>
            <w:r>
              <w:rPr>
                <w:rFonts w:ascii="Arial" w:hAnsi="Arial" w:cs="Arial"/>
              </w:rPr>
              <w:t>AMINOFILINA 100MG, comprimido.</w:t>
            </w:r>
          </w:p>
        </w:tc>
      </w:tr>
      <w:tr w14:paraId="65502DC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F9303E2">
            <w:pPr>
              <w:jc w:val="center"/>
              <w:rPr>
                <w:rFonts w:ascii="Arial" w:hAnsi="Arial" w:cs="Arial"/>
              </w:rPr>
            </w:pPr>
            <w:r>
              <w:rPr>
                <w:rFonts w:ascii="Arial" w:hAnsi="Arial" w:cs="Arial"/>
              </w:rPr>
              <w:t>156</w:t>
            </w:r>
          </w:p>
        </w:tc>
        <w:tc>
          <w:tcPr>
            <w:tcW w:w="1134" w:type="dxa"/>
            <w:tcBorders>
              <w:top w:val="single" w:color="000000" w:sz="4" w:space="0"/>
              <w:left w:val="single" w:color="000000" w:sz="4" w:space="0"/>
              <w:bottom w:val="single" w:color="000000" w:sz="4" w:space="0"/>
              <w:right w:val="nil"/>
            </w:tcBorders>
            <w:vAlign w:val="center"/>
          </w:tcPr>
          <w:p w14:paraId="1608B132">
            <w:pPr>
              <w:pStyle w:val="498"/>
              <w:jc w:val="center"/>
              <w:rPr>
                <w:rFonts w:ascii="Arial" w:hAnsi="Arial" w:cs="Arial"/>
              </w:rPr>
            </w:pPr>
            <w:r>
              <w:rPr>
                <w:rFonts w:ascii="Arial" w:hAnsi="Arial" w:cs="Arial"/>
                <w:color w:val="000000"/>
              </w:rPr>
              <w:t>500</w:t>
            </w:r>
          </w:p>
        </w:tc>
        <w:tc>
          <w:tcPr>
            <w:tcW w:w="992" w:type="dxa"/>
            <w:tcBorders>
              <w:top w:val="single" w:color="000000" w:sz="4" w:space="0"/>
              <w:left w:val="single" w:color="000000" w:sz="4" w:space="0"/>
              <w:bottom w:val="single" w:color="000000" w:sz="4" w:space="0"/>
              <w:right w:val="nil"/>
            </w:tcBorders>
            <w:vAlign w:val="center"/>
          </w:tcPr>
          <w:p w14:paraId="66829890">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B23BE81">
            <w:pPr>
              <w:pStyle w:val="498"/>
              <w:jc w:val="both"/>
              <w:rPr>
                <w:rFonts w:ascii="Arial" w:hAnsi="Arial" w:cs="Arial"/>
              </w:rPr>
            </w:pPr>
            <w:r>
              <w:rPr>
                <w:rFonts w:ascii="Arial" w:hAnsi="Arial" w:cs="Arial"/>
              </w:rPr>
              <w:t>ATROPINA 0,25MG/ML (Sulfato),solução injetável, ampola com 1 ml.</w:t>
            </w:r>
          </w:p>
        </w:tc>
      </w:tr>
      <w:tr w14:paraId="10E8E44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FFA3AF6">
            <w:pPr>
              <w:jc w:val="center"/>
              <w:rPr>
                <w:rFonts w:ascii="Arial" w:hAnsi="Arial" w:cs="Arial"/>
              </w:rPr>
            </w:pPr>
            <w:r>
              <w:rPr>
                <w:rFonts w:ascii="Arial" w:hAnsi="Arial" w:cs="Arial"/>
              </w:rPr>
              <w:t>157</w:t>
            </w:r>
          </w:p>
        </w:tc>
        <w:tc>
          <w:tcPr>
            <w:tcW w:w="1134" w:type="dxa"/>
            <w:tcBorders>
              <w:top w:val="single" w:color="000000" w:sz="4" w:space="0"/>
              <w:left w:val="single" w:color="000000" w:sz="4" w:space="0"/>
              <w:bottom w:val="single" w:color="000000" w:sz="4" w:space="0"/>
              <w:right w:val="nil"/>
            </w:tcBorders>
            <w:vAlign w:val="center"/>
          </w:tcPr>
          <w:p w14:paraId="4DB4C443">
            <w:pPr>
              <w:pStyle w:val="498"/>
              <w:jc w:val="center"/>
              <w:rPr>
                <w:rFonts w:ascii="Arial" w:hAnsi="Arial" w:cs="Arial"/>
              </w:rPr>
            </w:pPr>
            <w:r>
              <w:rPr>
                <w:rFonts w:ascii="Arial" w:hAnsi="Arial" w:cs="Arial"/>
                <w:color w:val="000000"/>
              </w:rPr>
              <w:t>6.000</w:t>
            </w:r>
          </w:p>
        </w:tc>
        <w:tc>
          <w:tcPr>
            <w:tcW w:w="992" w:type="dxa"/>
            <w:tcBorders>
              <w:top w:val="single" w:color="000000" w:sz="4" w:space="0"/>
              <w:left w:val="single" w:color="000000" w:sz="4" w:space="0"/>
              <w:bottom w:val="single" w:color="000000" w:sz="4" w:space="0"/>
              <w:right w:val="nil"/>
            </w:tcBorders>
            <w:vAlign w:val="center"/>
          </w:tcPr>
          <w:p w14:paraId="2ADA1076">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0AB65BB5">
            <w:pPr>
              <w:pStyle w:val="498"/>
              <w:jc w:val="both"/>
              <w:rPr>
                <w:rFonts w:ascii="Arial" w:hAnsi="Arial" w:cs="Arial"/>
              </w:rPr>
            </w:pPr>
            <w:r>
              <w:rPr>
                <w:rFonts w:ascii="Arial" w:hAnsi="Arial" w:cs="Arial"/>
              </w:rPr>
              <w:t>XAROPE DE GUACO, extrato fluido de Mikania glomerata Sprengel, contendo no mínimo 0,05mg/ml de cumarima, frasco com no mínimo 120ml.</w:t>
            </w:r>
          </w:p>
        </w:tc>
      </w:tr>
    </w:tbl>
    <w:p w14:paraId="51895F9D">
      <w:pPr>
        <w:tabs>
          <w:tab w:val="left" w:pos="284"/>
        </w:tabs>
        <w:jc w:val="center"/>
        <w:rPr>
          <w:rFonts w:ascii="Arial" w:hAnsi="Arial" w:eastAsia="Arial" w:cs="Arial"/>
          <w:b/>
          <w:bCs/>
        </w:rPr>
      </w:pPr>
    </w:p>
    <w:p w14:paraId="1E25E740">
      <w:pPr>
        <w:tabs>
          <w:tab w:val="left" w:pos="284"/>
        </w:tabs>
        <w:jc w:val="center"/>
        <w:rPr>
          <w:rFonts w:ascii="Arial" w:hAnsi="Arial" w:eastAsia="Arial" w:cs="Arial"/>
        </w:rPr>
      </w:pPr>
      <w:r>
        <w:rPr>
          <w:rFonts w:ascii="Arial" w:hAnsi="Arial" w:eastAsia="Arial" w:cs="Arial"/>
          <w:b/>
          <w:bCs/>
        </w:rPr>
        <w:t>LOTE 15</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16022E2C">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2F25343B">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415174D4">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6CFBC819">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1238542E">
            <w:pPr>
              <w:pStyle w:val="498"/>
              <w:jc w:val="center"/>
              <w:rPr>
                <w:rFonts w:ascii="Arial" w:hAnsi="Arial" w:cs="Arial"/>
                <w:kern w:val="2"/>
              </w:rPr>
            </w:pPr>
            <w:r>
              <w:rPr>
                <w:rFonts w:ascii="Arial" w:hAnsi="Arial" w:cs="Arial"/>
                <w:b/>
              </w:rPr>
              <w:t>Descritivo</w:t>
            </w:r>
          </w:p>
        </w:tc>
      </w:tr>
      <w:tr w14:paraId="70C870E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CB21012">
            <w:pPr>
              <w:jc w:val="center"/>
              <w:rPr>
                <w:rFonts w:ascii="Arial" w:hAnsi="Arial" w:cs="Arial"/>
              </w:rPr>
            </w:pPr>
            <w:r>
              <w:rPr>
                <w:rFonts w:ascii="Arial" w:hAnsi="Arial" w:cs="Arial"/>
              </w:rPr>
              <w:t>158</w:t>
            </w:r>
          </w:p>
        </w:tc>
        <w:tc>
          <w:tcPr>
            <w:tcW w:w="1134" w:type="dxa"/>
            <w:tcBorders>
              <w:top w:val="single" w:color="000000" w:sz="4" w:space="0"/>
              <w:left w:val="single" w:color="000000" w:sz="4" w:space="0"/>
              <w:bottom w:val="single" w:color="000000" w:sz="4" w:space="0"/>
              <w:right w:val="nil"/>
            </w:tcBorders>
            <w:vAlign w:val="center"/>
          </w:tcPr>
          <w:p w14:paraId="061F6453">
            <w:pPr>
              <w:pStyle w:val="498"/>
              <w:jc w:val="center"/>
              <w:rPr>
                <w:rFonts w:ascii="Arial" w:hAnsi="Arial" w:cs="Arial"/>
              </w:rPr>
            </w:pPr>
            <w:r>
              <w:rPr>
                <w:rFonts w:ascii="Arial" w:hAnsi="Arial" w:cs="Arial"/>
                <w:color w:val="000000"/>
              </w:rPr>
              <w:t>500</w:t>
            </w:r>
          </w:p>
        </w:tc>
        <w:tc>
          <w:tcPr>
            <w:tcW w:w="992" w:type="dxa"/>
            <w:tcBorders>
              <w:top w:val="single" w:color="000000" w:sz="4" w:space="0"/>
              <w:left w:val="single" w:color="000000" w:sz="4" w:space="0"/>
              <w:bottom w:val="single" w:color="000000" w:sz="4" w:space="0"/>
              <w:right w:val="nil"/>
            </w:tcBorders>
            <w:vAlign w:val="center"/>
          </w:tcPr>
          <w:p w14:paraId="7D587946">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6316A51">
            <w:pPr>
              <w:pStyle w:val="498"/>
              <w:jc w:val="both"/>
              <w:rPr>
                <w:rFonts w:ascii="Arial" w:hAnsi="Arial" w:cs="Arial"/>
              </w:rPr>
            </w:pPr>
            <w:r>
              <w:rPr>
                <w:rFonts w:ascii="Arial" w:hAnsi="Arial" w:cs="Arial"/>
              </w:rPr>
              <w:t>LEVONORGESTREL 0,75MG, comprimido, caixa com dois comprimidos.</w:t>
            </w:r>
          </w:p>
        </w:tc>
      </w:tr>
      <w:tr w14:paraId="0293E91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49F3E34">
            <w:pPr>
              <w:jc w:val="center"/>
              <w:rPr>
                <w:rFonts w:ascii="Arial" w:hAnsi="Arial" w:cs="Arial"/>
              </w:rPr>
            </w:pPr>
            <w:r>
              <w:rPr>
                <w:rFonts w:ascii="Arial" w:hAnsi="Arial" w:cs="Arial"/>
              </w:rPr>
              <w:t>159</w:t>
            </w:r>
          </w:p>
        </w:tc>
        <w:tc>
          <w:tcPr>
            <w:tcW w:w="1134" w:type="dxa"/>
            <w:tcBorders>
              <w:top w:val="single" w:color="000000" w:sz="4" w:space="0"/>
              <w:left w:val="single" w:color="000000" w:sz="4" w:space="0"/>
              <w:bottom w:val="single" w:color="000000" w:sz="4" w:space="0"/>
              <w:right w:val="nil"/>
            </w:tcBorders>
            <w:vAlign w:val="center"/>
          </w:tcPr>
          <w:p w14:paraId="7C224267">
            <w:pPr>
              <w:pStyle w:val="498"/>
              <w:jc w:val="center"/>
              <w:rPr>
                <w:rFonts w:ascii="Arial" w:hAnsi="Arial" w:cs="Arial"/>
              </w:rPr>
            </w:pPr>
            <w:r>
              <w:rPr>
                <w:rFonts w:ascii="Arial" w:hAnsi="Arial" w:cs="Arial"/>
                <w:color w:val="000000"/>
              </w:rPr>
              <w:t>3.000</w:t>
            </w:r>
          </w:p>
        </w:tc>
        <w:tc>
          <w:tcPr>
            <w:tcW w:w="992" w:type="dxa"/>
            <w:tcBorders>
              <w:top w:val="single" w:color="000000" w:sz="4" w:space="0"/>
              <w:left w:val="single" w:color="000000" w:sz="4" w:space="0"/>
              <w:bottom w:val="single" w:color="000000" w:sz="4" w:space="0"/>
              <w:right w:val="nil"/>
            </w:tcBorders>
            <w:vAlign w:val="center"/>
          </w:tcPr>
          <w:p w14:paraId="495A70BD">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DA3DE4D">
            <w:pPr>
              <w:pStyle w:val="498"/>
              <w:jc w:val="both"/>
              <w:rPr>
                <w:rFonts w:ascii="Arial" w:hAnsi="Arial" w:cs="Arial"/>
              </w:rPr>
            </w:pPr>
            <w:r>
              <w:rPr>
                <w:rFonts w:ascii="Arial" w:hAnsi="Arial" w:cs="Arial"/>
              </w:rPr>
              <w:t>ENANTATO DE NORETISTERONA 50MG + VALERATO DE ESTRADIOL 5MG, solução injetável,</w:t>
            </w:r>
            <w:r>
              <w:rPr>
                <w:rFonts w:ascii="Arial" w:hAnsi="Arial" w:cs="Arial"/>
              </w:rPr>
              <w:br w:type="textWrapping"/>
            </w:r>
            <w:r>
              <w:rPr>
                <w:rFonts w:ascii="Arial" w:hAnsi="Arial" w:cs="Arial"/>
              </w:rPr>
              <w:t>ampola com 1ml.</w:t>
            </w:r>
          </w:p>
        </w:tc>
      </w:tr>
      <w:tr w14:paraId="0924FAC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F611ABF">
            <w:pPr>
              <w:jc w:val="center"/>
              <w:rPr>
                <w:rFonts w:ascii="Arial" w:hAnsi="Arial" w:cs="Arial"/>
              </w:rPr>
            </w:pPr>
            <w:r>
              <w:rPr>
                <w:rFonts w:ascii="Arial" w:hAnsi="Arial" w:cs="Arial"/>
              </w:rPr>
              <w:t>160</w:t>
            </w:r>
          </w:p>
        </w:tc>
        <w:tc>
          <w:tcPr>
            <w:tcW w:w="1134" w:type="dxa"/>
            <w:tcBorders>
              <w:top w:val="single" w:color="000000" w:sz="4" w:space="0"/>
              <w:left w:val="single" w:color="000000" w:sz="4" w:space="0"/>
              <w:bottom w:val="single" w:color="000000" w:sz="4" w:space="0"/>
              <w:right w:val="nil"/>
            </w:tcBorders>
            <w:vAlign w:val="center"/>
          </w:tcPr>
          <w:p w14:paraId="4B4C0EF8">
            <w:pPr>
              <w:pStyle w:val="498"/>
              <w:jc w:val="center"/>
              <w:rPr>
                <w:rFonts w:ascii="Arial" w:hAnsi="Arial" w:cs="Arial"/>
              </w:rPr>
            </w:pPr>
            <w:r>
              <w:rPr>
                <w:rFonts w:ascii="Arial" w:hAnsi="Arial" w:cs="Arial"/>
                <w:color w:val="000000"/>
              </w:rPr>
              <w:t>10.000</w:t>
            </w:r>
          </w:p>
        </w:tc>
        <w:tc>
          <w:tcPr>
            <w:tcW w:w="992" w:type="dxa"/>
            <w:tcBorders>
              <w:top w:val="single" w:color="000000" w:sz="4" w:space="0"/>
              <w:left w:val="single" w:color="000000" w:sz="4" w:space="0"/>
              <w:bottom w:val="single" w:color="000000" w:sz="4" w:space="0"/>
              <w:right w:val="nil"/>
            </w:tcBorders>
            <w:vAlign w:val="center"/>
          </w:tcPr>
          <w:p w14:paraId="3FE71B22">
            <w:pPr>
              <w:pStyle w:val="498"/>
              <w:jc w:val="center"/>
              <w:rPr>
                <w:rFonts w:ascii="Arial" w:hAnsi="Arial" w:cs="Arial"/>
              </w:rPr>
            </w:pPr>
            <w:r>
              <w:rPr>
                <w:rFonts w:ascii="Arial" w:hAnsi="Arial" w:cs="Arial"/>
              </w:rPr>
              <w:t>cartela</w:t>
            </w:r>
          </w:p>
        </w:tc>
        <w:tc>
          <w:tcPr>
            <w:tcW w:w="6944" w:type="dxa"/>
            <w:tcBorders>
              <w:top w:val="single" w:color="000000" w:sz="4" w:space="0"/>
              <w:left w:val="single" w:color="000000" w:sz="4" w:space="0"/>
              <w:bottom w:val="single" w:color="000000" w:sz="4" w:space="0"/>
              <w:right w:val="single" w:color="000000" w:sz="4" w:space="0"/>
            </w:tcBorders>
            <w:vAlign w:val="center"/>
          </w:tcPr>
          <w:p w14:paraId="2008B56E">
            <w:pPr>
              <w:pStyle w:val="498"/>
              <w:jc w:val="both"/>
              <w:rPr>
                <w:rFonts w:ascii="Arial" w:hAnsi="Arial" w:cs="Arial"/>
              </w:rPr>
            </w:pPr>
            <w:r>
              <w:rPr>
                <w:rFonts w:ascii="Arial" w:hAnsi="Arial" w:cs="Arial"/>
              </w:rPr>
              <w:t>DESOGESTREL 150 MCG + ETINILESTRADIOL 30 MCG, cartela com 21 comprimidos.</w:t>
            </w:r>
          </w:p>
        </w:tc>
      </w:tr>
      <w:tr w14:paraId="5860DDC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AB57883">
            <w:pPr>
              <w:jc w:val="center"/>
              <w:rPr>
                <w:rFonts w:ascii="Arial" w:hAnsi="Arial" w:cs="Arial"/>
              </w:rPr>
            </w:pPr>
            <w:r>
              <w:rPr>
                <w:rFonts w:ascii="Arial" w:hAnsi="Arial" w:cs="Arial"/>
              </w:rPr>
              <w:t>161</w:t>
            </w:r>
          </w:p>
        </w:tc>
        <w:tc>
          <w:tcPr>
            <w:tcW w:w="1134" w:type="dxa"/>
            <w:tcBorders>
              <w:top w:val="single" w:color="000000" w:sz="4" w:space="0"/>
              <w:left w:val="single" w:color="000000" w:sz="4" w:space="0"/>
              <w:bottom w:val="single" w:color="000000" w:sz="4" w:space="0"/>
              <w:right w:val="nil"/>
            </w:tcBorders>
            <w:vAlign w:val="center"/>
          </w:tcPr>
          <w:p w14:paraId="4EDD19B9">
            <w:pPr>
              <w:pStyle w:val="498"/>
              <w:jc w:val="center"/>
              <w:rPr>
                <w:rFonts w:ascii="Arial" w:hAnsi="Arial" w:cs="Arial"/>
              </w:rPr>
            </w:pPr>
            <w:r>
              <w:rPr>
                <w:rFonts w:ascii="Arial" w:hAnsi="Arial" w:cs="Arial"/>
                <w:color w:val="000000"/>
              </w:rPr>
              <w:t>13.000</w:t>
            </w:r>
          </w:p>
        </w:tc>
        <w:tc>
          <w:tcPr>
            <w:tcW w:w="992" w:type="dxa"/>
            <w:tcBorders>
              <w:top w:val="single" w:color="000000" w:sz="4" w:space="0"/>
              <w:left w:val="single" w:color="000000" w:sz="4" w:space="0"/>
              <w:bottom w:val="single" w:color="000000" w:sz="4" w:space="0"/>
              <w:right w:val="nil"/>
            </w:tcBorders>
            <w:vAlign w:val="center"/>
          </w:tcPr>
          <w:p w14:paraId="1330A9C6">
            <w:pPr>
              <w:pStyle w:val="498"/>
              <w:jc w:val="center"/>
              <w:rPr>
                <w:rFonts w:ascii="Arial" w:hAnsi="Arial" w:cs="Arial"/>
              </w:rPr>
            </w:pPr>
            <w:r>
              <w:rPr>
                <w:rFonts w:ascii="Arial" w:hAnsi="Arial" w:cs="Arial"/>
              </w:rPr>
              <w:t>cartela</w:t>
            </w:r>
          </w:p>
        </w:tc>
        <w:tc>
          <w:tcPr>
            <w:tcW w:w="6944" w:type="dxa"/>
            <w:tcBorders>
              <w:top w:val="single" w:color="000000" w:sz="4" w:space="0"/>
              <w:left w:val="single" w:color="000000" w:sz="4" w:space="0"/>
              <w:bottom w:val="single" w:color="000000" w:sz="4" w:space="0"/>
              <w:right w:val="single" w:color="000000" w:sz="4" w:space="0"/>
            </w:tcBorders>
            <w:vAlign w:val="center"/>
          </w:tcPr>
          <w:p w14:paraId="4CEDC30E">
            <w:pPr>
              <w:pStyle w:val="498"/>
              <w:jc w:val="both"/>
              <w:rPr>
                <w:rFonts w:ascii="Arial" w:hAnsi="Arial" w:cs="Arial"/>
              </w:rPr>
            </w:pPr>
            <w:r>
              <w:rPr>
                <w:rFonts w:ascii="Arial" w:hAnsi="Arial" w:cs="Arial"/>
              </w:rPr>
              <w:t>LEVONORGESTREL 0,15 MG + ETINILESTRADIOL 0,03 MG, cartela com 21 drágeas.</w:t>
            </w:r>
          </w:p>
        </w:tc>
      </w:tr>
      <w:tr w14:paraId="213233A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7291880">
            <w:pPr>
              <w:jc w:val="center"/>
              <w:rPr>
                <w:rFonts w:ascii="Arial" w:hAnsi="Arial" w:cs="Arial"/>
              </w:rPr>
            </w:pPr>
            <w:r>
              <w:rPr>
                <w:rFonts w:ascii="Arial" w:hAnsi="Arial" w:cs="Arial"/>
              </w:rPr>
              <w:t>162</w:t>
            </w:r>
          </w:p>
        </w:tc>
        <w:tc>
          <w:tcPr>
            <w:tcW w:w="1134" w:type="dxa"/>
            <w:tcBorders>
              <w:top w:val="single" w:color="000000" w:sz="4" w:space="0"/>
              <w:left w:val="single" w:color="000000" w:sz="4" w:space="0"/>
              <w:bottom w:val="single" w:color="000000" w:sz="4" w:space="0"/>
              <w:right w:val="nil"/>
            </w:tcBorders>
            <w:vAlign w:val="center"/>
          </w:tcPr>
          <w:p w14:paraId="1E9DADFC">
            <w:pPr>
              <w:pStyle w:val="498"/>
              <w:jc w:val="center"/>
              <w:rPr>
                <w:rFonts w:ascii="Arial" w:hAnsi="Arial" w:cs="Arial"/>
              </w:rPr>
            </w:pPr>
            <w:r>
              <w:rPr>
                <w:rFonts w:ascii="Arial" w:hAnsi="Arial" w:cs="Arial"/>
                <w:color w:val="000000"/>
              </w:rPr>
              <w:t>15.000</w:t>
            </w:r>
          </w:p>
        </w:tc>
        <w:tc>
          <w:tcPr>
            <w:tcW w:w="992" w:type="dxa"/>
            <w:tcBorders>
              <w:top w:val="single" w:color="000000" w:sz="4" w:space="0"/>
              <w:left w:val="single" w:color="000000" w:sz="4" w:space="0"/>
              <w:bottom w:val="single" w:color="000000" w:sz="4" w:space="0"/>
              <w:right w:val="nil"/>
            </w:tcBorders>
            <w:vAlign w:val="center"/>
          </w:tcPr>
          <w:p w14:paraId="22285AF7">
            <w:pPr>
              <w:pStyle w:val="498"/>
              <w:jc w:val="center"/>
              <w:rPr>
                <w:rFonts w:ascii="Arial" w:hAnsi="Arial" w:cs="Arial"/>
              </w:rPr>
            </w:pPr>
            <w:r>
              <w:rPr>
                <w:rFonts w:ascii="Arial" w:hAnsi="Arial" w:cs="Arial"/>
              </w:rPr>
              <w:t>dragea</w:t>
            </w:r>
          </w:p>
        </w:tc>
        <w:tc>
          <w:tcPr>
            <w:tcW w:w="6944" w:type="dxa"/>
            <w:tcBorders>
              <w:top w:val="single" w:color="000000" w:sz="4" w:space="0"/>
              <w:left w:val="single" w:color="000000" w:sz="4" w:space="0"/>
              <w:bottom w:val="single" w:color="000000" w:sz="4" w:space="0"/>
              <w:right w:val="single" w:color="000000" w:sz="4" w:space="0"/>
            </w:tcBorders>
            <w:vAlign w:val="center"/>
          </w:tcPr>
          <w:p w14:paraId="013674F9">
            <w:pPr>
              <w:pStyle w:val="498"/>
              <w:jc w:val="both"/>
              <w:rPr>
                <w:rFonts w:ascii="Arial" w:hAnsi="Arial" w:cs="Arial"/>
              </w:rPr>
            </w:pPr>
            <w:r>
              <w:rPr>
                <w:rFonts w:ascii="Arial" w:hAnsi="Arial" w:cs="Arial"/>
              </w:rPr>
              <w:t>ESTROGENOS CONJUGADOS 0,625 MG, drágea.</w:t>
            </w:r>
          </w:p>
        </w:tc>
      </w:tr>
      <w:tr w14:paraId="1A234DD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DF33953">
            <w:pPr>
              <w:jc w:val="center"/>
              <w:rPr>
                <w:rFonts w:ascii="Arial" w:hAnsi="Arial" w:cs="Arial"/>
              </w:rPr>
            </w:pPr>
            <w:r>
              <w:rPr>
                <w:rFonts w:ascii="Arial" w:hAnsi="Arial" w:cs="Arial"/>
              </w:rPr>
              <w:t>163</w:t>
            </w:r>
          </w:p>
        </w:tc>
        <w:tc>
          <w:tcPr>
            <w:tcW w:w="1134" w:type="dxa"/>
            <w:tcBorders>
              <w:top w:val="single" w:color="000000" w:sz="4" w:space="0"/>
              <w:left w:val="single" w:color="000000" w:sz="4" w:space="0"/>
              <w:bottom w:val="single" w:color="000000" w:sz="4" w:space="0"/>
              <w:right w:val="nil"/>
            </w:tcBorders>
            <w:vAlign w:val="center"/>
          </w:tcPr>
          <w:p w14:paraId="16EAECF9">
            <w:pPr>
              <w:pStyle w:val="498"/>
              <w:jc w:val="center"/>
              <w:rPr>
                <w:rFonts w:ascii="Arial" w:hAnsi="Arial" w:cs="Arial"/>
              </w:rPr>
            </w:pPr>
            <w:r>
              <w:rPr>
                <w:rFonts w:ascii="Arial" w:hAnsi="Arial" w:cs="Arial"/>
                <w:color w:val="000000"/>
              </w:rPr>
              <w:t>2.000</w:t>
            </w:r>
          </w:p>
        </w:tc>
        <w:tc>
          <w:tcPr>
            <w:tcW w:w="992" w:type="dxa"/>
            <w:tcBorders>
              <w:top w:val="single" w:color="000000" w:sz="4" w:space="0"/>
              <w:left w:val="single" w:color="000000" w:sz="4" w:space="0"/>
              <w:bottom w:val="single" w:color="000000" w:sz="4" w:space="0"/>
              <w:right w:val="nil"/>
            </w:tcBorders>
            <w:vAlign w:val="center"/>
          </w:tcPr>
          <w:p w14:paraId="4D91D70C">
            <w:pPr>
              <w:pStyle w:val="498"/>
              <w:jc w:val="center"/>
              <w:rPr>
                <w:rFonts w:ascii="Arial" w:hAnsi="Arial" w:cs="Arial"/>
              </w:rPr>
            </w:pPr>
            <w:r>
              <w:rPr>
                <w:rFonts w:ascii="Arial" w:hAnsi="Arial" w:cs="Arial"/>
              </w:rPr>
              <w:t>bis</w:t>
            </w:r>
          </w:p>
        </w:tc>
        <w:tc>
          <w:tcPr>
            <w:tcW w:w="6944" w:type="dxa"/>
            <w:tcBorders>
              <w:top w:val="single" w:color="000000" w:sz="4" w:space="0"/>
              <w:left w:val="single" w:color="000000" w:sz="4" w:space="0"/>
              <w:bottom w:val="single" w:color="000000" w:sz="4" w:space="0"/>
              <w:right w:val="single" w:color="000000" w:sz="4" w:space="0"/>
            </w:tcBorders>
            <w:vAlign w:val="center"/>
          </w:tcPr>
          <w:p w14:paraId="6EF3CD99">
            <w:pPr>
              <w:pStyle w:val="498"/>
              <w:jc w:val="both"/>
              <w:rPr>
                <w:rFonts w:ascii="Arial" w:hAnsi="Arial" w:cs="Arial"/>
              </w:rPr>
            </w:pPr>
            <w:r>
              <w:rPr>
                <w:rFonts w:ascii="Arial" w:hAnsi="Arial" w:cs="Arial"/>
              </w:rPr>
              <w:t>ESTRIOL 1MG/G, creme vaginal, bisnaga com 50 g, acompanhado de aplicador.</w:t>
            </w:r>
          </w:p>
        </w:tc>
      </w:tr>
      <w:tr w14:paraId="55785FF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76DC9E8">
            <w:pPr>
              <w:jc w:val="center"/>
              <w:rPr>
                <w:rFonts w:ascii="Arial" w:hAnsi="Arial" w:cs="Arial"/>
              </w:rPr>
            </w:pPr>
            <w:r>
              <w:rPr>
                <w:rFonts w:ascii="Arial" w:hAnsi="Arial" w:cs="Arial"/>
              </w:rPr>
              <w:t>164</w:t>
            </w:r>
          </w:p>
        </w:tc>
        <w:tc>
          <w:tcPr>
            <w:tcW w:w="1134" w:type="dxa"/>
            <w:tcBorders>
              <w:top w:val="single" w:color="000000" w:sz="4" w:space="0"/>
              <w:left w:val="single" w:color="000000" w:sz="4" w:space="0"/>
              <w:bottom w:val="single" w:color="000000" w:sz="4" w:space="0"/>
              <w:right w:val="nil"/>
            </w:tcBorders>
            <w:vAlign w:val="center"/>
          </w:tcPr>
          <w:p w14:paraId="29E7A7D8">
            <w:pPr>
              <w:pStyle w:val="498"/>
              <w:jc w:val="center"/>
              <w:rPr>
                <w:rFonts w:ascii="Arial" w:hAnsi="Arial" w:cs="Arial"/>
              </w:rPr>
            </w:pPr>
            <w:r>
              <w:rPr>
                <w:rFonts w:ascii="Arial" w:hAnsi="Arial" w:cs="Arial"/>
                <w:color w:val="000000"/>
              </w:rPr>
              <w:t>1.800</w:t>
            </w:r>
          </w:p>
        </w:tc>
        <w:tc>
          <w:tcPr>
            <w:tcW w:w="992" w:type="dxa"/>
            <w:tcBorders>
              <w:top w:val="single" w:color="000000" w:sz="4" w:space="0"/>
              <w:left w:val="single" w:color="000000" w:sz="4" w:space="0"/>
              <w:bottom w:val="single" w:color="000000" w:sz="4" w:space="0"/>
              <w:right w:val="nil"/>
            </w:tcBorders>
            <w:vAlign w:val="center"/>
          </w:tcPr>
          <w:p w14:paraId="371EC5C9">
            <w:pPr>
              <w:pStyle w:val="498"/>
              <w:jc w:val="center"/>
              <w:rPr>
                <w:rFonts w:ascii="Arial" w:hAnsi="Arial" w:cs="Arial"/>
              </w:rPr>
            </w:pPr>
            <w:r>
              <w:rPr>
                <w:rFonts w:ascii="Arial" w:hAnsi="Arial" w:cs="Arial"/>
              </w:rPr>
              <w:t>cartela</w:t>
            </w:r>
          </w:p>
        </w:tc>
        <w:tc>
          <w:tcPr>
            <w:tcW w:w="6944" w:type="dxa"/>
            <w:tcBorders>
              <w:top w:val="single" w:color="000000" w:sz="4" w:space="0"/>
              <w:left w:val="single" w:color="000000" w:sz="4" w:space="0"/>
              <w:bottom w:val="single" w:color="000000" w:sz="4" w:space="0"/>
              <w:right w:val="single" w:color="000000" w:sz="4" w:space="0"/>
            </w:tcBorders>
            <w:vAlign w:val="center"/>
          </w:tcPr>
          <w:p w14:paraId="32969254">
            <w:pPr>
              <w:pStyle w:val="498"/>
              <w:jc w:val="both"/>
              <w:rPr>
                <w:rFonts w:ascii="Arial" w:hAnsi="Arial" w:cs="Arial"/>
              </w:rPr>
            </w:pPr>
            <w:r>
              <w:rPr>
                <w:rFonts w:ascii="Arial" w:hAnsi="Arial" w:cs="Arial"/>
              </w:rPr>
              <w:t>NORETISTERONA 0,35 MG, cartela com 35 comprimidos.</w:t>
            </w:r>
          </w:p>
        </w:tc>
      </w:tr>
      <w:tr w14:paraId="2FFE102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606F442">
            <w:pPr>
              <w:jc w:val="center"/>
              <w:rPr>
                <w:rFonts w:ascii="Arial" w:hAnsi="Arial" w:cs="Arial"/>
              </w:rPr>
            </w:pPr>
            <w:r>
              <w:rPr>
                <w:rFonts w:ascii="Arial" w:hAnsi="Arial" w:cs="Arial"/>
              </w:rPr>
              <w:t>165</w:t>
            </w:r>
          </w:p>
        </w:tc>
        <w:tc>
          <w:tcPr>
            <w:tcW w:w="1134" w:type="dxa"/>
            <w:tcBorders>
              <w:top w:val="single" w:color="000000" w:sz="4" w:space="0"/>
              <w:left w:val="single" w:color="000000" w:sz="4" w:space="0"/>
              <w:bottom w:val="single" w:color="000000" w:sz="4" w:space="0"/>
              <w:right w:val="nil"/>
            </w:tcBorders>
            <w:vAlign w:val="center"/>
          </w:tcPr>
          <w:p w14:paraId="53D533CF">
            <w:pPr>
              <w:pStyle w:val="498"/>
              <w:jc w:val="center"/>
              <w:rPr>
                <w:rFonts w:ascii="Arial" w:hAnsi="Arial" w:cs="Arial"/>
              </w:rPr>
            </w:pPr>
            <w:r>
              <w:rPr>
                <w:rFonts w:ascii="Arial" w:hAnsi="Arial" w:cs="Arial"/>
                <w:color w:val="000000"/>
              </w:rPr>
              <w:t>25.000</w:t>
            </w:r>
          </w:p>
        </w:tc>
        <w:tc>
          <w:tcPr>
            <w:tcW w:w="992" w:type="dxa"/>
            <w:tcBorders>
              <w:top w:val="single" w:color="000000" w:sz="4" w:space="0"/>
              <w:left w:val="single" w:color="000000" w:sz="4" w:space="0"/>
              <w:bottom w:val="single" w:color="000000" w:sz="4" w:space="0"/>
              <w:right w:val="nil"/>
            </w:tcBorders>
            <w:vAlign w:val="center"/>
          </w:tcPr>
          <w:p w14:paraId="35317001">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4A2AE1B">
            <w:pPr>
              <w:pStyle w:val="498"/>
              <w:jc w:val="both"/>
              <w:rPr>
                <w:rFonts w:ascii="Arial" w:hAnsi="Arial" w:cs="Arial"/>
              </w:rPr>
            </w:pPr>
            <w:r>
              <w:rPr>
                <w:rFonts w:ascii="Arial" w:hAnsi="Arial" w:cs="Arial"/>
              </w:rPr>
              <w:t>ACETATO DE MEDROXIPROGESTERONA 150 MG, frasco-ampola com 1ml, solução injetável.</w:t>
            </w:r>
          </w:p>
        </w:tc>
      </w:tr>
    </w:tbl>
    <w:p w14:paraId="40BFB4C3">
      <w:pPr>
        <w:tabs>
          <w:tab w:val="left" w:pos="284"/>
        </w:tabs>
        <w:jc w:val="center"/>
        <w:rPr>
          <w:rFonts w:ascii="Arial" w:hAnsi="Arial" w:eastAsia="Arial" w:cs="Arial"/>
          <w:b/>
          <w:bCs/>
        </w:rPr>
      </w:pPr>
    </w:p>
    <w:p w14:paraId="158686F1">
      <w:pPr>
        <w:tabs>
          <w:tab w:val="left" w:pos="284"/>
        </w:tabs>
        <w:jc w:val="center"/>
        <w:rPr>
          <w:rFonts w:ascii="Arial" w:hAnsi="Arial" w:eastAsia="Arial" w:cs="Arial"/>
        </w:rPr>
      </w:pPr>
      <w:r>
        <w:rPr>
          <w:rFonts w:ascii="Arial" w:hAnsi="Arial" w:eastAsia="Arial" w:cs="Arial"/>
          <w:b/>
          <w:bCs/>
        </w:rPr>
        <w:t>LOTE 16</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40F532A9">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64F386D1">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6D87F3C3">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139F7900">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67F1C3E6">
            <w:pPr>
              <w:pStyle w:val="498"/>
              <w:jc w:val="center"/>
              <w:rPr>
                <w:rFonts w:ascii="Arial" w:hAnsi="Arial" w:cs="Arial"/>
                <w:kern w:val="2"/>
              </w:rPr>
            </w:pPr>
            <w:r>
              <w:rPr>
                <w:rFonts w:ascii="Arial" w:hAnsi="Arial" w:cs="Arial"/>
                <w:b/>
              </w:rPr>
              <w:t>Descritivo</w:t>
            </w:r>
          </w:p>
        </w:tc>
      </w:tr>
      <w:tr w14:paraId="625F34A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9A54AA6">
            <w:pPr>
              <w:jc w:val="center"/>
              <w:rPr>
                <w:rFonts w:ascii="Arial" w:hAnsi="Arial" w:cs="Arial"/>
              </w:rPr>
            </w:pPr>
            <w:r>
              <w:rPr>
                <w:rFonts w:ascii="Arial" w:hAnsi="Arial" w:cs="Arial"/>
              </w:rPr>
              <w:t>166</w:t>
            </w:r>
          </w:p>
        </w:tc>
        <w:tc>
          <w:tcPr>
            <w:tcW w:w="1134" w:type="dxa"/>
            <w:tcBorders>
              <w:top w:val="single" w:color="000000" w:sz="4" w:space="0"/>
              <w:left w:val="single" w:color="000000" w:sz="4" w:space="0"/>
              <w:bottom w:val="single" w:color="000000" w:sz="4" w:space="0"/>
              <w:right w:val="nil"/>
            </w:tcBorders>
            <w:vAlign w:val="center"/>
          </w:tcPr>
          <w:p w14:paraId="752D8031">
            <w:pPr>
              <w:pStyle w:val="498"/>
              <w:jc w:val="center"/>
              <w:rPr>
                <w:rFonts w:ascii="Arial" w:hAnsi="Arial" w:cs="Arial"/>
              </w:rPr>
            </w:pPr>
            <w:r>
              <w:rPr>
                <w:rFonts w:ascii="Arial" w:hAnsi="Arial" w:cs="Arial"/>
                <w:color w:val="000000"/>
              </w:rPr>
              <w:t>1.200.000</w:t>
            </w:r>
          </w:p>
        </w:tc>
        <w:tc>
          <w:tcPr>
            <w:tcW w:w="992" w:type="dxa"/>
            <w:tcBorders>
              <w:top w:val="single" w:color="000000" w:sz="4" w:space="0"/>
              <w:left w:val="single" w:color="000000" w:sz="4" w:space="0"/>
              <w:bottom w:val="single" w:color="000000" w:sz="4" w:space="0"/>
              <w:right w:val="nil"/>
            </w:tcBorders>
            <w:vAlign w:val="center"/>
          </w:tcPr>
          <w:p w14:paraId="6D9BD959">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EEE2DC9">
            <w:pPr>
              <w:pStyle w:val="498"/>
              <w:jc w:val="both"/>
              <w:rPr>
                <w:rFonts w:ascii="Arial" w:hAnsi="Arial" w:cs="Arial"/>
              </w:rPr>
            </w:pPr>
            <w:r>
              <w:rPr>
                <w:rFonts w:ascii="Arial" w:hAnsi="Arial" w:cs="Arial"/>
              </w:rPr>
              <w:t>FUROSEMIDA 40 MG, comprimido.</w:t>
            </w:r>
          </w:p>
        </w:tc>
      </w:tr>
      <w:tr w14:paraId="11BCCA3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9732907">
            <w:pPr>
              <w:jc w:val="center"/>
              <w:rPr>
                <w:rFonts w:ascii="Arial" w:hAnsi="Arial" w:cs="Arial"/>
              </w:rPr>
            </w:pPr>
            <w:r>
              <w:rPr>
                <w:rFonts w:ascii="Arial" w:hAnsi="Arial" w:cs="Arial"/>
              </w:rPr>
              <w:t>167</w:t>
            </w:r>
          </w:p>
        </w:tc>
        <w:tc>
          <w:tcPr>
            <w:tcW w:w="1134" w:type="dxa"/>
            <w:tcBorders>
              <w:top w:val="single" w:color="000000" w:sz="4" w:space="0"/>
              <w:left w:val="single" w:color="000000" w:sz="4" w:space="0"/>
              <w:bottom w:val="single" w:color="000000" w:sz="4" w:space="0"/>
              <w:right w:val="nil"/>
            </w:tcBorders>
            <w:vAlign w:val="center"/>
          </w:tcPr>
          <w:p w14:paraId="51F9ED40">
            <w:pPr>
              <w:pStyle w:val="498"/>
              <w:jc w:val="center"/>
              <w:rPr>
                <w:rFonts w:ascii="Arial" w:hAnsi="Arial" w:cs="Arial"/>
              </w:rPr>
            </w:pPr>
            <w:r>
              <w:rPr>
                <w:rFonts w:ascii="Arial" w:hAnsi="Arial" w:cs="Arial"/>
                <w:color w:val="000000"/>
              </w:rPr>
              <w:t>20.000</w:t>
            </w:r>
          </w:p>
        </w:tc>
        <w:tc>
          <w:tcPr>
            <w:tcW w:w="992" w:type="dxa"/>
            <w:tcBorders>
              <w:top w:val="single" w:color="000000" w:sz="4" w:space="0"/>
              <w:left w:val="single" w:color="000000" w:sz="4" w:space="0"/>
              <w:bottom w:val="single" w:color="000000" w:sz="4" w:space="0"/>
              <w:right w:val="nil"/>
            </w:tcBorders>
            <w:vAlign w:val="center"/>
          </w:tcPr>
          <w:p w14:paraId="7C0F85E4">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A906D44">
            <w:pPr>
              <w:pStyle w:val="498"/>
              <w:jc w:val="both"/>
              <w:rPr>
                <w:rFonts w:ascii="Arial" w:hAnsi="Arial" w:cs="Arial"/>
              </w:rPr>
            </w:pPr>
            <w:r>
              <w:rPr>
                <w:rFonts w:ascii="Arial" w:hAnsi="Arial" w:cs="Arial"/>
              </w:rPr>
              <w:t>FUROSEMIDA 10MG/ML, solução injetável, ampola com 2ml.</w:t>
            </w:r>
          </w:p>
        </w:tc>
      </w:tr>
      <w:tr w14:paraId="395323C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2A61A84">
            <w:pPr>
              <w:jc w:val="center"/>
              <w:rPr>
                <w:rFonts w:ascii="Arial" w:hAnsi="Arial" w:cs="Arial"/>
              </w:rPr>
            </w:pPr>
            <w:r>
              <w:rPr>
                <w:rFonts w:ascii="Arial" w:hAnsi="Arial" w:cs="Arial"/>
              </w:rPr>
              <w:t>168</w:t>
            </w:r>
          </w:p>
        </w:tc>
        <w:tc>
          <w:tcPr>
            <w:tcW w:w="1134" w:type="dxa"/>
            <w:tcBorders>
              <w:top w:val="single" w:color="000000" w:sz="4" w:space="0"/>
              <w:left w:val="single" w:color="000000" w:sz="4" w:space="0"/>
              <w:bottom w:val="single" w:color="000000" w:sz="4" w:space="0"/>
              <w:right w:val="nil"/>
            </w:tcBorders>
            <w:vAlign w:val="center"/>
          </w:tcPr>
          <w:p w14:paraId="0953E378">
            <w:pPr>
              <w:pStyle w:val="498"/>
              <w:jc w:val="center"/>
              <w:rPr>
                <w:rFonts w:ascii="Arial" w:hAnsi="Arial" w:cs="Arial"/>
              </w:rPr>
            </w:pPr>
            <w:r>
              <w:rPr>
                <w:rFonts w:ascii="Arial" w:hAnsi="Arial" w:cs="Arial"/>
                <w:color w:val="000000"/>
              </w:rPr>
              <w:t>1.000.000</w:t>
            </w:r>
          </w:p>
        </w:tc>
        <w:tc>
          <w:tcPr>
            <w:tcW w:w="992" w:type="dxa"/>
            <w:tcBorders>
              <w:top w:val="single" w:color="000000" w:sz="4" w:space="0"/>
              <w:left w:val="single" w:color="000000" w:sz="4" w:space="0"/>
              <w:bottom w:val="single" w:color="000000" w:sz="4" w:space="0"/>
              <w:right w:val="nil"/>
            </w:tcBorders>
            <w:vAlign w:val="center"/>
          </w:tcPr>
          <w:p w14:paraId="724A17D5">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F812AC9">
            <w:pPr>
              <w:pStyle w:val="498"/>
              <w:jc w:val="both"/>
              <w:rPr>
                <w:rFonts w:ascii="Arial" w:hAnsi="Arial" w:cs="Arial"/>
              </w:rPr>
            </w:pPr>
            <w:r>
              <w:rPr>
                <w:rFonts w:ascii="Arial" w:hAnsi="Arial" w:cs="Arial"/>
              </w:rPr>
              <w:t>ESPIRONOLACTONA 25MG, comprimido.</w:t>
            </w:r>
          </w:p>
        </w:tc>
      </w:tr>
      <w:tr w14:paraId="5122837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590836D">
            <w:pPr>
              <w:jc w:val="center"/>
              <w:rPr>
                <w:rFonts w:ascii="Arial" w:hAnsi="Arial" w:cs="Arial"/>
              </w:rPr>
            </w:pPr>
            <w:r>
              <w:rPr>
                <w:rFonts w:ascii="Arial" w:hAnsi="Arial" w:cs="Arial"/>
              </w:rPr>
              <w:t>169</w:t>
            </w:r>
          </w:p>
        </w:tc>
        <w:tc>
          <w:tcPr>
            <w:tcW w:w="1134" w:type="dxa"/>
            <w:tcBorders>
              <w:top w:val="single" w:color="000000" w:sz="4" w:space="0"/>
              <w:left w:val="single" w:color="000000" w:sz="4" w:space="0"/>
              <w:bottom w:val="single" w:color="000000" w:sz="4" w:space="0"/>
              <w:right w:val="nil"/>
            </w:tcBorders>
            <w:vAlign w:val="center"/>
          </w:tcPr>
          <w:p w14:paraId="540EC948">
            <w:pPr>
              <w:pStyle w:val="498"/>
              <w:jc w:val="center"/>
              <w:rPr>
                <w:rFonts w:ascii="Arial" w:hAnsi="Arial" w:cs="Arial"/>
              </w:rPr>
            </w:pPr>
            <w:r>
              <w:rPr>
                <w:rFonts w:ascii="Arial" w:hAnsi="Arial" w:cs="Arial"/>
                <w:color w:val="000000"/>
              </w:rPr>
              <w:t>5.500.000</w:t>
            </w:r>
          </w:p>
        </w:tc>
        <w:tc>
          <w:tcPr>
            <w:tcW w:w="992" w:type="dxa"/>
            <w:tcBorders>
              <w:top w:val="single" w:color="000000" w:sz="4" w:space="0"/>
              <w:left w:val="single" w:color="000000" w:sz="4" w:space="0"/>
              <w:bottom w:val="single" w:color="000000" w:sz="4" w:space="0"/>
              <w:right w:val="nil"/>
            </w:tcBorders>
            <w:vAlign w:val="center"/>
          </w:tcPr>
          <w:p w14:paraId="564CC37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9F2C2A8">
            <w:pPr>
              <w:pStyle w:val="498"/>
              <w:jc w:val="both"/>
              <w:rPr>
                <w:rFonts w:ascii="Arial" w:hAnsi="Arial" w:cs="Arial"/>
              </w:rPr>
            </w:pPr>
            <w:r>
              <w:rPr>
                <w:rFonts w:ascii="Arial" w:hAnsi="Arial" w:cs="Arial"/>
              </w:rPr>
              <w:t>HIDROCLOROTIAZIDA 25 MG, comprimido sulcado.</w:t>
            </w:r>
          </w:p>
        </w:tc>
      </w:tr>
      <w:tr w14:paraId="6D7E2D5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41B5829">
            <w:pPr>
              <w:jc w:val="center"/>
              <w:rPr>
                <w:rFonts w:ascii="Arial" w:hAnsi="Arial" w:cs="Arial"/>
              </w:rPr>
            </w:pPr>
            <w:r>
              <w:rPr>
                <w:rFonts w:ascii="Arial" w:hAnsi="Arial" w:cs="Arial"/>
              </w:rPr>
              <w:t>170</w:t>
            </w:r>
          </w:p>
        </w:tc>
        <w:tc>
          <w:tcPr>
            <w:tcW w:w="1134" w:type="dxa"/>
            <w:tcBorders>
              <w:top w:val="single" w:color="000000" w:sz="4" w:space="0"/>
              <w:left w:val="single" w:color="000000" w:sz="4" w:space="0"/>
              <w:bottom w:val="single" w:color="000000" w:sz="4" w:space="0"/>
              <w:right w:val="nil"/>
            </w:tcBorders>
            <w:vAlign w:val="center"/>
          </w:tcPr>
          <w:p w14:paraId="1811D924">
            <w:pPr>
              <w:pStyle w:val="498"/>
              <w:jc w:val="center"/>
              <w:rPr>
                <w:rFonts w:ascii="Arial" w:hAnsi="Arial" w:cs="Arial"/>
              </w:rPr>
            </w:pPr>
            <w:r>
              <w:rPr>
                <w:rFonts w:ascii="Arial" w:hAnsi="Arial" w:cs="Arial"/>
                <w:color w:val="000000"/>
              </w:rPr>
              <w:t>35.000</w:t>
            </w:r>
          </w:p>
        </w:tc>
        <w:tc>
          <w:tcPr>
            <w:tcW w:w="992" w:type="dxa"/>
            <w:tcBorders>
              <w:top w:val="single" w:color="000000" w:sz="4" w:space="0"/>
              <w:left w:val="single" w:color="000000" w:sz="4" w:space="0"/>
              <w:bottom w:val="single" w:color="000000" w:sz="4" w:space="0"/>
              <w:right w:val="nil"/>
            </w:tcBorders>
            <w:vAlign w:val="center"/>
          </w:tcPr>
          <w:p w14:paraId="7FC3EF0D">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1AB6AFAD">
            <w:pPr>
              <w:pStyle w:val="498"/>
              <w:jc w:val="both"/>
              <w:rPr>
                <w:rFonts w:ascii="Arial" w:hAnsi="Arial" w:cs="Arial"/>
              </w:rPr>
            </w:pPr>
            <w:r>
              <w:rPr>
                <w:rFonts w:ascii="Arial" w:hAnsi="Arial" w:cs="Arial"/>
              </w:rPr>
              <w:t>HIDRÓXIDO DE ALUMÍNIO 37mg + HIDRÓXIDO MAGNÉSIO 40mg + SIMETICONA 5mg, frasco com</w:t>
            </w:r>
            <w:r>
              <w:rPr>
                <w:rFonts w:ascii="Arial" w:hAnsi="Arial" w:cs="Arial"/>
              </w:rPr>
              <w:br w:type="textWrapping"/>
            </w:r>
            <w:r>
              <w:rPr>
                <w:rFonts w:ascii="Arial" w:hAnsi="Arial" w:cs="Arial"/>
              </w:rPr>
              <w:t>no mínimo de 240ml.</w:t>
            </w:r>
          </w:p>
        </w:tc>
      </w:tr>
      <w:tr w14:paraId="44F5E47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C9DD32C">
            <w:pPr>
              <w:jc w:val="center"/>
              <w:rPr>
                <w:rFonts w:ascii="Arial" w:hAnsi="Arial" w:cs="Arial"/>
              </w:rPr>
            </w:pPr>
            <w:r>
              <w:rPr>
                <w:rFonts w:ascii="Arial" w:hAnsi="Arial" w:cs="Arial"/>
              </w:rPr>
              <w:t>171</w:t>
            </w:r>
          </w:p>
        </w:tc>
        <w:tc>
          <w:tcPr>
            <w:tcW w:w="1134" w:type="dxa"/>
            <w:tcBorders>
              <w:top w:val="single" w:color="000000" w:sz="4" w:space="0"/>
              <w:left w:val="single" w:color="000000" w:sz="4" w:space="0"/>
              <w:bottom w:val="single" w:color="000000" w:sz="4" w:space="0"/>
              <w:right w:val="nil"/>
            </w:tcBorders>
            <w:vAlign w:val="center"/>
          </w:tcPr>
          <w:p w14:paraId="6DBB08F0">
            <w:pPr>
              <w:pStyle w:val="498"/>
              <w:jc w:val="center"/>
              <w:rPr>
                <w:rFonts w:ascii="Arial" w:hAnsi="Arial" w:cs="Arial"/>
              </w:rPr>
            </w:pPr>
            <w:r>
              <w:rPr>
                <w:rFonts w:ascii="Arial" w:hAnsi="Arial" w:cs="Arial"/>
                <w:color w:val="000000"/>
              </w:rPr>
              <w:t>35.000</w:t>
            </w:r>
          </w:p>
        </w:tc>
        <w:tc>
          <w:tcPr>
            <w:tcW w:w="992" w:type="dxa"/>
            <w:tcBorders>
              <w:top w:val="single" w:color="000000" w:sz="4" w:space="0"/>
              <w:left w:val="single" w:color="000000" w:sz="4" w:space="0"/>
              <w:bottom w:val="single" w:color="000000" w:sz="4" w:space="0"/>
              <w:right w:val="nil"/>
            </w:tcBorders>
            <w:vAlign w:val="center"/>
          </w:tcPr>
          <w:p w14:paraId="3B52C3BE">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12C20DE">
            <w:pPr>
              <w:pStyle w:val="498"/>
              <w:jc w:val="both"/>
              <w:rPr>
                <w:rFonts w:ascii="Arial" w:hAnsi="Arial" w:cs="Arial"/>
              </w:rPr>
            </w:pPr>
            <w:r>
              <w:rPr>
                <w:rFonts w:ascii="Arial" w:hAnsi="Arial" w:cs="Arial"/>
              </w:rPr>
              <w:t>METOCLOPRAMIDA 5MG/ML (cloridrato), solução injetável, ampola com 2 ml.</w:t>
            </w:r>
          </w:p>
        </w:tc>
      </w:tr>
      <w:tr w14:paraId="527F4B0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84AF1AA">
            <w:pPr>
              <w:jc w:val="center"/>
              <w:rPr>
                <w:rFonts w:ascii="Arial" w:hAnsi="Arial" w:cs="Arial"/>
              </w:rPr>
            </w:pPr>
            <w:r>
              <w:rPr>
                <w:rFonts w:ascii="Arial" w:hAnsi="Arial" w:cs="Arial"/>
              </w:rPr>
              <w:t>172</w:t>
            </w:r>
          </w:p>
        </w:tc>
        <w:tc>
          <w:tcPr>
            <w:tcW w:w="1134" w:type="dxa"/>
            <w:tcBorders>
              <w:top w:val="single" w:color="000000" w:sz="4" w:space="0"/>
              <w:left w:val="single" w:color="000000" w:sz="4" w:space="0"/>
              <w:bottom w:val="single" w:color="000000" w:sz="4" w:space="0"/>
              <w:right w:val="nil"/>
            </w:tcBorders>
            <w:vAlign w:val="center"/>
          </w:tcPr>
          <w:p w14:paraId="5E25DC53">
            <w:pPr>
              <w:pStyle w:val="498"/>
              <w:jc w:val="center"/>
              <w:rPr>
                <w:rFonts w:ascii="Arial" w:hAnsi="Arial" w:cs="Arial"/>
              </w:rPr>
            </w:pPr>
            <w:r>
              <w:rPr>
                <w:rFonts w:ascii="Arial" w:hAnsi="Arial" w:cs="Arial"/>
                <w:color w:val="000000"/>
              </w:rPr>
              <w:t>45.000</w:t>
            </w:r>
          </w:p>
        </w:tc>
        <w:tc>
          <w:tcPr>
            <w:tcW w:w="992" w:type="dxa"/>
            <w:tcBorders>
              <w:top w:val="single" w:color="000000" w:sz="4" w:space="0"/>
              <w:left w:val="single" w:color="000000" w:sz="4" w:space="0"/>
              <w:bottom w:val="single" w:color="000000" w:sz="4" w:space="0"/>
              <w:right w:val="nil"/>
            </w:tcBorders>
            <w:vAlign w:val="center"/>
          </w:tcPr>
          <w:p w14:paraId="6D82469F">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39DC463C">
            <w:pPr>
              <w:pStyle w:val="498"/>
              <w:jc w:val="both"/>
              <w:rPr>
                <w:rFonts w:ascii="Arial" w:hAnsi="Arial" w:cs="Arial"/>
              </w:rPr>
            </w:pPr>
            <w:r>
              <w:rPr>
                <w:rFonts w:ascii="Arial" w:hAnsi="Arial" w:cs="Arial"/>
              </w:rPr>
              <w:t>SIMETICONA 75MG/ML, solução oral, frasco com 15ml.</w:t>
            </w:r>
          </w:p>
        </w:tc>
      </w:tr>
      <w:tr w14:paraId="37265C1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86E4692">
            <w:pPr>
              <w:jc w:val="center"/>
              <w:rPr>
                <w:rFonts w:ascii="Arial" w:hAnsi="Arial" w:cs="Arial"/>
              </w:rPr>
            </w:pPr>
            <w:r>
              <w:rPr>
                <w:rFonts w:ascii="Arial" w:hAnsi="Arial" w:cs="Arial"/>
              </w:rPr>
              <w:t>173</w:t>
            </w:r>
          </w:p>
        </w:tc>
        <w:tc>
          <w:tcPr>
            <w:tcW w:w="1134" w:type="dxa"/>
            <w:tcBorders>
              <w:top w:val="single" w:color="000000" w:sz="4" w:space="0"/>
              <w:left w:val="single" w:color="000000" w:sz="4" w:space="0"/>
              <w:bottom w:val="single" w:color="000000" w:sz="4" w:space="0"/>
              <w:right w:val="nil"/>
            </w:tcBorders>
            <w:vAlign w:val="center"/>
          </w:tcPr>
          <w:p w14:paraId="399658FC">
            <w:pPr>
              <w:pStyle w:val="498"/>
              <w:jc w:val="center"/>
              <w:rPr>
                <w:rFonts w:ascii="Arial" w:hAnsi="Arial" w:cs="Arial"/>
              </w:rPr>
            </w:pPr>
            <w:r>
              <w:rPr>
                <w:rFonts w:ascii="Arial" w:hAnsi="Arial" w:cs="Arial"/>
                <w:color w:val="000000"/>
              </w:rPr>
              <w:t>25.000</w:t>
            </w:r>
          </w:p>
        </w:tc>
        <w:tc>
          <w:tcPr>
            <w:tcW w:w="992" w:type="dxa"/>
            <w:tcBorders>
              <w:top w:val="single" w:color="000000" w:sz="4" w:space="0"/>
              <w:left w:val="single" w:color="000000" w:sz="4" w:space="0"/>
              <w:bottom w:val="single" w:color="000000" w:sz="4" w:space="0"/>
              <w:right w:val="nil"/>
            </w:tcBorders>
            <w:vAlign w:val="center"/>
          </w:tcPr>
          <w:p w14:paraId="57E07E75">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5A603036">
            <w:pPr>
              <w:pStyle w:val="498"/>
              <w:jc w:val="both"/>
              <w:rPr>
                <w:rFonts w:ascii="Arial" w:hAnsi="Arial" w:cs="Arial"/>
              </w:rPr>
            </w:pPr>
            <w:r>
              <w:rPr>
                <w:rFonts w:ascii="Arial" w:hAnsi="Arial" w:cs="Arial"/>
              </w:rPr>
              <w:t>ÓLEO MINERAL PURO 100%, frasco com 100ml.</w:t>
            </w:r>
          </w:p>
        </w:tc>
      </w:tr>
      <w:tr w14:paraId="3139490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5A6A07C">
            <w:pPr>
              <w:jc w:val="center"/>
              <w:rPr>
                <w:rFonts w:ascii="Arial" w:hAnsi="Arial" w:cs="Arial"/>
              </w:rPr>
            </w:pPr>
            <w:r>
              <w:rPr>
                <w:rFonts w:ascii="Arial" w:hAnsi="Arial" w:cs="Arial"/>
              </w:rPr>
              <w:t>174</w:t>
            </w:r>
          </w:p>
        </w:tc>
        <w:tc>
          <w:tcPr>
            <w:tcW w:w="1134" w:type="dxa"/>
            <w:tcBorders>
              <w:top w:val="single" w:color="000000" w:sz="4" w:space="0"/>
              <w:left w:val="single" w:color="000000" w:sz="4" w:space="0"/>
              <w:bottom w:val="single" w:color="000000" w:sz="4" w:space="0"/>
              <w:right w:val="nil"/>
            </w:tcBorders>
            <w:vAlign w:val="center"/>
          </w:tcPr>
          <w:p w14:paraId="7467AA9B">
            <w:pPr>
              <w:pStyle w:val="498"/>
              <w:jc w:val="center"/>
              <w:rPr>
                <w:rFonts w:ascii="Arial" w:hAnsi="Arial" w:cs="Arial"/>
              </w:rPr>
            </w:pPr>
            <w:r>
              <w:rPr>
                <w:rFonts w:ascii="Arial" w:hAnsi="Arial" w:cs="Arial"/>
                <w:color w:val="000000"/>
              </w:rPr>
              <w:t>1.500</w:t>
            </w:r>
          </w:p>
        </w:tc>
        <w:tc>
          <w:tcPr>
            <w:tcW w:w="992" w:type="dxa"/>
            <w:tcBorders>
              <w:top w:val="single" w:color="000000" w:sz="4" w:space="0"/>
              <w:left w:val="single" w:color="000000" w:sz="4" w:space="0"/>
              <w:bottom w:val="single" w:color="000000" w:sz="4" w:space="0"/>
              <w:right w:val="nil"/>
            </w:tcBorders>
            <w:vAlign w:val="center"/>
          </w:tcPr>
          <w:p w14:paraId="4808FC49">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1BC35FA7">
            <w:pPr>
              <w:pStyle w:val="498"/>
              <w:jc w:val="both"/>
              <w:rPr>
                <w:rFonts w:ascii="Arial" w:hAnsi="Arial" w:cs="Arial"/>
              </w:rPr>
            </w:pPr>
            <w:r>
              <w:rPr>
                <w:rFonts w:ascii="Arial" w:hAnsi="Arial" w:cs="Arial"/>
              </w:rPr>
              <w:t>GLICERINA 12%, solução, frasco ou bolsa com 500ml.</w:t>
            </w:r>
          </w:p>
        </w:tc>
      </w:tr>
      <w:tr w14:paraId="63EA4A61">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DB4918C">
            <w:pPr>
              <w:jc w:val="center"/>
              <w:rPr>
                <w:rFonts w:ascii="Arial" w:hAnsi="Arial" w:cs="Arial"/>
              </w:rPr>
            </w:pPr>
            <w:r>
              <w:rPr>
                <w:rFonts w:ascii="Arial" w:hAnsi="Arial" w:cs="Arial"/>
              </w:rPr>
              <w:t>175</w:t>
            </w:r>
          </w:p>
        </w:tc>
        <w:tc>
          <w:tcPr>
            <w:tcW w:w="1134" w:type="dxa"/>
            <w:tcBorders>
              <w:top w:val="single" w:color="000000" w:sz="4" w:space="0"/>
              <w:left w:val="single" w:color="000000" w:sz="4" w:space="0"/>
              <w:bottom w:val="single" w:color="000000" w:sz="4" w:space="0"/>
              <w:right w:val="nil"/>
            </w:tcBorders>
            <w:vAlign w:val="center"/>
          </w:tcPr>
          <w:p w14:paraId="1340A48B">
            <w:pPr>
              <w:pStyle w:val="498"/>
              <w:jc w:val="center"/>
              <w:rPr>
                <w:rFonts w:ascii="Arial" w:hAnsi="Arial" w:cs="Arial"/>
              </w:rPr>
            </w:pPr>
            <w:r>
              <w:rPr>
                <w:rFonts w:ascii="Arial" w:hAnsi="Arial" w:cs="Arial"/>
                <w:color w:val="000000"/>
              </w:rPr>
              <w:t>750</w:t>
            </w:r>
          </w:p>
        </w:tc>
        <w:tc>
          <w:tcPr>
            <w:tcW w:w="992" w:type="dxa"/>
            <w:tcBorders>
              <w:top w:val="single" w:color="000000" w:sz="4" w:space="0"/>
              <w:left w:val="single" w:color="000000" w:sz="4" w:space="0"/>
              <w:bottom w:val="single" w:color="000000" w:sz="4" w:space="0"/>
              <w:right w:val="nil"/>
            </w:tcBorders>
            <w:vAlign w:val="center"/>
          </w:tcPr>
          <w:p w14:paraId="31F52590">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24AEE094">
            <w:pPr>
              <w:pStyle w:val="498"/>
              <w:jc w:val="both"/>
              <w:rPr>
                <w:rFonts w:ascii="Arial" w:hAnsi="Arial" w:cs="Arial"/>
              </w:rPr>
            </w:pPr>
            <w:r>
              <w:rPr>
                <w:rFonts w:ascii="Arial" w:hAnsi="Arial" w:cs="Arial"/>
              </w:rPr>
              <w:t>LACTULOSE XAROPE 667MG/ML, frasco com mínimo de 120ml.</w:t>
            </w:r>
          </w:p>
        </w:tc>
      </w:tr>
    </w:tbl>
    <w:p w14:paraId="2E34696B">
      <w:pPr>
        <w:tabs>
          <w:tab w:val="left" w:pos="284"/>
        </w:tabs>
        <w:jc w:val="center"/>
        <w:rPr>
          <w:rFonts w:ascii="Arial" w:hAnsi="Arial" w:eastAsia="Arial" w:cs="Arial"/>
          <w:b/>
          <w:bCs/>
        </w:rPr>
      </w:pPr>
    </w:p>
    <w:p w14:paraId="60539008">
      <w:pPr>
        <w:tabs>
          <w:tab w:val="left" w:pos="284"/>
        </w:tabs>
        <w:jc w:val="center"/>
        <w:rPr>
          <w:rFonts w:ascii="Arial" w:hAnsi="Arial" w:eastAsia="Arial" w:cs="Arial"/>
          <w:b/>
          <w:bCs/>
        </w:rPr>
      </w:pPr>
    </w:p>
    <w:p w14:paraId="2BBD0337">
      <w:pPr>
        <w:tabs>
          <w:tab w:val="left" w:pos="284"/>
        </w:tabs>
        <w:jc w:val="center"/>
        <w:rPr>
          <w:rFonts w:ascii="Arial" w:hAnsi="Arial" w:eastAsia="Arial" w:cs="Arial"/>
        </w:rPr>
      </w:pPr>
      <w:r>
        <w:rPr>
          <w:rFonts w:ascii="Arial" w:hAnsi="Arial" w:eastAsia="Arial" w:cs="Arial"/>
          <w:b/>
          <w:bCs/>
        </w:rPr>
        <w:t>LOTE 17</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28C21230">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0D312A8D">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323A2755">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7C03C5FC">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37CF5A25">
            <w:pPr>
              <w:pStyle w:val="498"/>
              <w:jc w:val="center"/>
              <w:rPr>
                <w:rFonts w:ascii="Arial" w:hAnsi="Arial" w:cs="Arial"/>
                <w:kern w:val="2"/>
              </w:rPr>
            </w:pPr>
            <w:r>
              <w:rPr>
                <w:rFonts w:ascii="Arial" w:hAnsi="Arial" w:cs="Arial"/>
                <w:b/>
              </w:rPr>
              <w:t>Descritivo</w:t>
            </w:r>
          </w:p>
        </w:tc>
      </w:tr>
      <w:tr w14:paraId="01EA9D1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8407F9F">
            <w:pPr>
              <w:jc w:val="center"/>
              <w:rPr>
                <w:rFonts w:ascii="Arial" w:hAnsi="Arial" w:cs="Arial"/>
              </w:rPr>
            </w:pPr>
            <w:r>
              <w:rPr>
                <w:rFonts w:ascii="Arial" w:hAnsi="Arial" w:cs="Arial"/>
              </w:rPr>
              <w:t>176</w:t>
            </w:r>
          </w:p>
        </w:tc>
        <w:tc>
          <w:tcPr>
            <w:tcW w:w="1134" w:type="dxa"/>
            <w:tcBorders>
              <w:top w:val="single" w:color="000000" w:sz="4" w:space="0"/>
              <w:left w:val="single" w:color="000000" w:sz="4" w:space="0"/>
              <w:bottom w:val="single" w:color="000000" w:sz="4" w:space="0"/>
              <w:right w:val="nil"/>
            </w:tcBorders>
            <w:vAlign w:val="center"/>
          </w:tcPr>
          <w:p w14:paraId="1D6CDBD8">
            <w:pPr>
              <w:pStyle w:val="498"/>
              <w:jc w:val="center"/>
              <w:rPr>
                <w:rFonts w:ascii="Arial" w:hAnsi="Arial" w:cs="Arial"/>
              </w:rPr>
            </w:pPr>
            <w:r>
              <w:rPr>
                <w:rFonts w:ascii="Arial" w:hAnsi="Arial" w:cs="Arial"/>
              </w:rPr>
              <w:t>5.500.000</w:t>
            </w:r>
          </w:p>
        </w:tc>
        <w:tc>
          <w:tcPr>
            <w:tcW w:w="992" w:type="dxa"/>
            <w:tcBorders>
              <w:top w:val="single" w:color="000000" w:sz="4" w:space="0"/>
              <w:left w:val="single" w:color="000000" w:sz="4" w:space="0"/>
              <w:bottom w:val="single" w:color="000000" w:sz="4" w:space="0"/>
              <w:right w:val="nil"/>
            </w:tcBorders>
            <w:vAlign w:val="center"/>
          </w:tcPr>
          <w:p w14:paraId="743AA237">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86E1364">
            <w:pPr>
              <w:pStyle w:val="498"/>
              <w:jc w:val="both"/>
              <w:rPr>
                <w:rFonts w:ascii="Arial" w:hAnsi="Arial" w:cs="Arial"/>
              </w:rPr>
            </w:pPr>
            <w:r>
              <w:rPr>
                <w:rFonts w:ascii="Arial" w:hAnsi="Arial" w:cs="Arial"/>
              </w:rPr>
              <w:t>METFORMINA 850MG (CLORIDRATO), comprimido.</w:t>
            </w:r>
          </w:p>
        </w:tc>
      </w:tr>
      <w:tr w14:paraId="384BCA4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099A3A6">
            <w:pPr>
              <w:jc w:val="center"/>
              <w:rPr>
                <w:rFonts w:ascii="Arial" w:hAnsi="Arial" w:cs="Arial"/>
              </w:rPr>
            </w:pPr>
            <w:r>
              <w:rPr>
                <w:rFonts w:ascii="Arial" w:hAnsi="Arial" w:cs="Arial"/>
              </w:rPr>
              <w:t>177</w:t>
            </w:r>
          </w:p>
        </w:tc>
        <w:tc>
          <w:tcPr>
            <w:tcW w:w="1134" w:type="dxa"/>
            <w:tcBorders>
              <w:top w:val="single" w:color="000000" w:sz="4" w:space="0"/>
              <w:left w:val="single" w:color="000000" w:sz="4" w:space="0"/>
              <w:bottom w:val="single" w:color="000000" w:sz="4" w:space="0"/>
              <w:right w:val="nil"/>
            </w:tcBorders>
            <w:vAlign w:val="center"/>
          </w:tcPr>
          <w:p w14:paraId="4127C96F">
            <w:pPr>
              <w:pStyle w:val="498"/>
              <w:jc w:val="center"/>
              <w:rPr>
                <w:rFonts w:ascii="Arial" w:hAnsi="Arial" w:cs="Arial"/>
              </w:rPr>
            </w:pPr>
            <w:r>
              <w:rPr>
                <w:rFonts w:ascii="Arial" w:hAnsi="Arial" w:cs="Arial"/>
              </w:rPr>
              <w:t>500.000</w:t>
            </w:r>
          </w:p>
        </w:tc>
        <w:tc>
          <w:tcPr>
            <w:tcW w:w="992" w:type="dxa"/>
            <w:tcBorders>
              <w:top w:val="single" w:color="000000" w:sz="4" w:space="0"/>
              <w:left w:val="single" w:color="000000" w:sz="4" w:space="0"/>
              <w:bottom w:val="single" w:color="000000" w:sz="4" w:space="0"/>
              <w:right w:val="nil"/>
            </w:tcBorders>
            <w:vAlign w:val="center"/>
          </w:tcPr>
          <w:p w14:paraId="2E6785A9">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47F722B">
            <w:pPr>
              <w:pStyle w:val="498"/>
              <w:jc w:val="both"/>
              <w:rPr>
                <w:rFonts w:ascii="Arial" w:hAnsi="Arial" w:cs="Arial"/>
              </w:rPr>
            </w:pPr>
            <w:r>
              <w:rPr>
                <w:rFonts w:ascii="Arial" w:hAnsi="Arial" w:cs="Arial"/>
              </w:rPr>
              <w:t>GLIBENCLAMIDA 5 MG, comprimido.</w:t>
            </w:r>
          </w:p>
        </w:tc>
      </w:tr>
      <w:tr w14:paraId="7FF6433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E9C5D96">
            <w:pPr>
              <w:jc w:val="center"/>
              <w:rPr>
                <w:rFonts w:ascii="Arial" w:hAnsi="Arial" w:cs="Arial"/>
              </w:rPr>
            </w:pPr>
            <w:r>
              <w:rPr>
                <w:rFonts w:ascii="Arial" w:hAnsi="Arial" w:cs="Arial"/>
              </w:rPr>
              <w:t>178</w:t>
            </w:r>
          </w:p>
        </w:tc>
        <w:tc>
          <w:tcPr>
            <w:tcW w:w="1134" w:type="dxa"/>
            <w:tcBorders>
              <w:top w:val="single" w:color="000000" w:sz="4" w:space="0"/>
              <w:left w:val="single" w:color="000000" w:sz="4" w:space="0"/>
              <w:bottom w:val="single" w:color="000000" w:sz="4" w:space="0"/>
              <w:right w:val="nil"/>
            </w:tcBorders>
            <w:vAlign w:val="center"/>
          </w:tcPr>
          <w:p w14:paraId="5FBF2220">
            <w:pPr>
              <w:pStyle w:val="498"/>
              <w:jc w:val="center"/>
              <w:rPr>
                <w:rFonts w:ascii="Arial" w:hAnsi="Arial" w:cs="Arial"/>
              </w:rPr>
            </w:pPr>
            <w:r>
              <w:rPr>
                <w:rFonts w:ascii="Arial" w:hAnsi="Arial" w:cs="Arial"/>
              </w:rPr>
              <w:t>7.200.000</w:t>
            </w:r>
          </w:p>
        </w:tc>
        <w:tc>
          <w:tcPr>
            <w:tcW w:w="992" w:type="dxa"/>
            <w:tcBorders>
              <w:top w:val="single" w:color="000000" w:sz="4" w:space="0"/>
              <w:left w:val="single" w:color="000000" w:sz="4" w:space="0"/>
              <w:bottom w:val="single" w:color="000000" w:sz="4" w:space="0"/>
              <w:right w:val="nil"/>
            </w:tcBorders>
            <w:vAlign w:val="center"/>
          </w:tcPr>
          <w:p w14:paraId="428D0F46">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88FCE9E">
            <w:pPr>
              <w:pStyle w:val="498"/>
              <w:jc w:val="both"/>
              <w:rPr>
                <w:rFonts w:ascii="Arial" w:hAnsi="Arial" w:cs="Arial"/>
              </w:rPr>
            </w:pPr>
            <w:r>
              <w:rPr>
                <w:rFonts w:ascii="Arial" w:hAnsi="Arial" w:cs="Arial"/>
              </w:rPr>
              <w:t>GLICLAZIDA 30MG, comprimido de liberação prolongada.</w:t>
            </w:r>
          </w:p>
        </w:tc>
      </w:tr>
      <w:tr w14:paraId="7E1471E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57E4BB6">
            <w:pPr>
              <w:jc w:val="center"/>
              <w:rPr>
                <w:rFonts w:ascii="Arial" w:hAnsi="Arial" w:cs="Arial"/>
              </w:rPr>
            </w:pPr>
            <w:r>
              <w:rPr>
                <w:rFonts w:ascii="Arial" w:hAnsi="Arial" w:cs="Arial"/>
              </w:rPr>
              <w:t>179</w:t>
            </w:r>
          </w:p>
        </w:tc>
        <w:tc>
          <w:tcPr>
            <w:tcW w:w="1134" w:type="dxa"/>
            <w:tcBorders>
              <w:top w:val="single" w:color="000000" w:sz="4" w:space="0"/>
              <w:left w:val="single" w:color="000000" w:sz="4" w:space="0"/>
              <w:bottom w:val="single" w:color="000000" w:sz="4" w:space="0"/>
              <w:right w:val="nil"/>
            </w:tcBorders>
            <w:vAlign w:val="center"/>
          </w:tcPr>
          <w:p w14:paraId="792B42C8">
            <w:pPr>
              <w:pStyle w:val="498"/>
              <w:jc w:val="center"/>
              <w:rPr>
                <w:rFonts w:ascii="Arial" w:hAnsi="Arial" w:cs="Arial"/>
              </w:rPr>
            </w:pPr>
            <w:r>
              <w:rPr>
                <w:rFonts w:ascii="Arial" w:hAnsi="Arial" w:cs="Arial"/>
              </w:rPr>
              <w:t>340.000</w:t>
            </w:r>
          </w:p>
        </w:tc>
        <w:tc>
          <w:tcPr>
            <w:tcW w:w="992" w:type="dxa"/>
            <w:tcBorders>
              <w:top w:val="single" w:color="000000" w:sz="4" w:space="0"/>
              <w:left w:val="single" w:color="000000" w:sz="4" w:space="0"/>
              <w:bottom w:val="single" w:color="000000" w:sz="4" w:space="0"/>
              <w:right w:val="nil"/>
            </w:tcBorders>
            <w:vAlign w:val="center"/>
          </w:tcPr>
          <w:p w14:paraId="0BADDF4E">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85C7580">
            <w:pPr>
              <w:pStyle w:val="498"/>
              <w:jc w:val="both"/>
              <w:rPr>
                <w:rFonts w:ascii="Arial" w:hAnsi="Arial" w:cs="Arial"/>
              </w:rPr>
            </w:pPr>
            <w:r>
              <w:rPr>
                <w:rFonts w:ascii="Arial" w:hAnsi="Arial" w:cs="Arial"/>
              </w:rPr>
              <w:t>SINVASTATINA 10MG, comprimido revestido.</w:t>
            </w:r>
          </w:p>
        </w:tc>
      </w:tr>
      <w:tr w14:paraId="07E7EAE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161E8C1">
            <w:pPr>
              <w:jc w:val="center"/>
              <w:rPr>
                <w:rFonts w:ascii="Arial" w:hAnsi="Arial" w:cs="Arial"/>
              </w:rPr>
            </w:pPr>
            <w:r>
              <w:rPr>
                <w:rFonts w:ascii="Arial" w:hAnsi="Arial" w:cs="Arial"/>
              </w:rPr>
              <w:t>180</w:t>
            </w:r>
          </w:p>
        </w:tc>
        <w:tc>
          <w:tcPr>
            <w:tcW w:w="1134" w:type="dxa"/>
            <w:tcBorders>
              <w:top w:val="single" w:color="000000" w:sz="4" w:space="0"/>
              <w:left w:val="single" w:color="000000" w:sz="4" w:space="0"/>
              <w:bottom w:val="single" w:color="000000" w:sz="4" w:space="0"/>
              <w:right w:val="nil"/>
            </w:tcBorders>
            <w:vAlign w:val="center"/>
          </w:tcPr>
          <w:p w14:paraId="542B257B">
            <w:pPr>
              <w:pStyle w:val="498"/>
              <w:jc w:val="center"/>
              <w:rPr>
                <w:rFonts w:ascii="Arial" w:hAnsi="Arial" w:cs="Arial"/>
              </w:rPr>
            </w:pPr>
            <w:r>
              <w:rPr>
                <w:rFonts w:ascii="Arial" w:hAnsi="Arial" w:cs="Arial"/>
              </w:rPr>
              <w:t>6.000.000</w:t>
            </w:r>
          </w:p>
        </w:tc>
        <w:tc>
          <w:tcPr>
            <w:tcW w:w="992" w:type="dxa"/>
            <w:tcBorders>
              <w:top w:val="single" w:color="000000" w:sz="4" w:space="0"/>
              <w:left w:val="single" w:color="000000" w:sz="4" w:space="0"/>
              <w:bottom w:val="single" w:color="000000" w:sz="4" w:space="0"/>
              <w:right w:val="nil"/>
            </w:tcBorders>
            <w:vAlign w:val="center"/>
          </w:tcPr>
          <w:p w14:paraId="1649B2C8">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45C66FE">
            <w:pPr>
              <w:pStyle w:val="498"/>
              <w:jc w:val="both"/>
              <w:rPr>
                <w:rFonts w:ascii="Arial" w:hAnsi="Arial" w:cs="Arial"/>
              </w:rPr>
            </w:pPr>
            <w:r>
              <w:rPr>
                <w:rFonts w:ascii="Arial" w:hAnsi="Arial" w:cs="Arial"/>
              </w:rPr>
              <w:t>SINVASTATINA 20MG, comprimido revestido.</w:t>
            </w:r>
          </w:p>
        </w:tc>
      </w:tr>
      <w:tr w14:paraId="43B9F45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72C58F7">
            <w:pPr>
              <w:jc w:val="center"/>
              <w:rPr>
                <w:rFonts w:ascii="Arial" w:hAnsi="Arial" w:cs="Arial"/>
              </w:rPr>
            </w:pPr>
            <w:r>
              <w:rPr>
                <w:rFonts w:ascii="Arial" w:hAnsi="Arial" w:cs="Arial"/>
              </w:rPr>
              <w:t>181</w:t>
            </w:r>
          </w:p>
        </w:tc>
        <w:tc>
          <w:tcPr>
            <w:tcW w:w="1134" w:type="dxa"/>
            <w:tcBorders>
              <w:top w:val="single" w:color="000000" w:sz="4" w:space="0"/>
              <w:left w:val="single" w:color="000000" w:sz="4" w:space="0"/>
              <w:bottom w:val="single" w:color="000000" w:sz="4" w:space="0"/>
              <w:right w:val="nil"/>
            </w:tcBorders>
            <w:vAlign w:val="center"/>
          </w:tcPr>
          <w:p w14:paraId="2B5DF7E3">
            <w:pPr>
              <w:pStyle w:val="498"/>
              <w:jc w:val="center"/>
              <w:rPr>
                <w:rFonts w:ascii="Arial" w:hAnsi="Arial" w:cs="Arial"/>
              </w:rPr>
            </w:pPr>
            <w:r>
              <w:rPr>
                <w:rFonts w:ascii="Arial" w:hAnsi="Arial" w:cs="Arial"/>
              </w:rPr>
              <w:t>65.000</w:t>
            </w:r>
          </w:p>
        </w:tc>
        <w:tc>
          <w:tcPr>
            <w:tcW w:w="992" w:type="dxa"/>
            <w:tcBorders>
              <w:top w:val="single" w:color="000000" w:sz="4" w:space="0"/>
              <w:left w:val="single" w:color="000000" w:sz="4" w:space="0"/>
              <w:bottom w:val="single" w:color="000000" w:sz="4" w:space="0"/>
              <w:right w:val="nil"/>
            </w:tcBorders>
            <w:vAlign w:val="center"/>
          </w:tcPr>
          <w:p w14:paraId="4EFB987B">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2515786F">
            <w:pPr>
              <w:pStyle w:val="498"/>
              <w:jc w:val="both"/>
              <w:rPr>
                <w:rFonts w:ascii="Arial" w:hAnsi="Arial" w:cs="Arial"/>
              </w:rPr>
            </w:pPr>
            <w:r>
              <w:rPr>
                <w:rFonts w:ascii="Arial" w:hAnsi="Arial" w:cs="Arial"/>
              </w:rPr>
              <w:t>ROSUVASTATINA CALCICA 10MG, comprimido.</w:t>
            </w:r>
          </w:p>
        </w:tc>
      </w:tr>
    </w:tbl>
    <w:p w14:paraId="4FDEB7E4">
      <w:pPr>
        <w:tabs>
          <w:tab w:val="left" w:pos="284"/>
        </w:tabs>
        <w:jc w:val="center"/>
        <w:rPr>
          <w:rFonts w:ascii="Arial" w:hAnsi="Arial" w:eastAsia="Arial" w:cs="Arial"/>
          <w:b/>
          <w:bCs/>
        </w:rPr>
      </w:pPr>
    </w:p>
    <w:p w14:paraId="2E419852">
      <w:pPr>
        <w:tabs>
          <w:tab w:val="left" w:pos="284"/>
        </w:tabs>
        <w:jc w:val="center"/>
        <w:rPr>
          <w:rFonts w:ascii="Arial" w:hAnsi="Arial" w:eastAsia="Arial" w:cs="Arial"/>
        </w:rPr>
      </w:pPr>
      <w:r>
        <w:rPr>
          <w:rFonts w:ascii="Arial" w:hAnsi="Arial" w:eastAsia="Arial" w:cs="Arial"/>
          <w:b/>
          <w:bCs/>
        </w:rPr>
        <w:t>LOTE 18</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0666B689">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257D4A3F">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52961F2A">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643664A6">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15C01EB5">
            <w:pPr>
              <w:pStyle w:val="498"/>
              <w:jc w:val="center"/>
              <w:rPr>
                <w:rFonts w:ascii="Arial" w:hAnsi="Arial" w:cs="Arial"/>
                <w:kern w:val="2"/>
              </w:rPr>
            </w:pPr>
            <w:r>
              <w:rPr>
                <w:rFonts w:ascii="Arial" w:hAnsi="Arial" w:cs="Arial"/>
                <w:b/>
              </w:rPr>
              <w:t>Descritivo</w:t>
            </w:r>
          </w:p>
        </w:tc>
      </w:tr>
      <w:tr w14:paraId="6D355BF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D7562C3">
            <w:pPr>
              <w:jc w:val="center"/>
              <w:rPr>
                <w:rFonts w:ascii="Arial" w:hAnsi="Arial" w:cs="Arial"/>
              </w:rPr>
            </w:pPr>
            <w:r>
              <w:rPr>
                <w:rFonts w:ascii="Arial" w:hAnsi="Arial" w:cs="Arial"/>
              </w:rPr>
              <w:t>182</w:t>
            </w:r>
          </w:p>
        </w:tc>
        <w:tc>
          <w:tcPr>
            <w:tcW w:w="1134" w:type="dxa"/>
            <w:tcBorders>
              <w:top w:val="single" w:color="000000" w:sz="4" w:space="0"/>
              <w:left w:val="single" w:color="000000" w:sz="4" w:space="0"/>
              <w:bottom w:val="single" w:color="000000" w:sz="4" w:space="0"/>
              <w:right w:val="nil"/>
            </w:tcBorders>
            <w:vAlign w:val="center"/>
          </w:tcPr>
          <w:p w14:paraId="0B5AA723">
            <w:pPr>
              <w:pStyle w:val="498"/>
              <w:jc w:val="center"/>
              <w:rPr>
                <w:rFonts w:ascii="Arial" w:hAnsi="Arial" w:cs="Arial"/>
              </w:rPr>
            </w:pPr>
            <w:r>
              <w:rPr>
                <w:rFonts w:ascii="Arial" w:hAnsi="Arial" w:cs="Arial"/>
                <w:color w:val="000000"/>
              </w:rPr>
              <w:t>800.000</w:t>
            </w:r>
          </w:p>
        </w:tc>
        <w:tc>
          <w:tcPr>
            <w:tcW w:w="992" w:type="dxa"/>
            <w:tcBorders>
              <w:top w:val="single" w:color="000000" w:sz="4" w:space="0"/>
              <w:left w:val="single" w:color="000000" w:sz="4" w:space="0"/>
              <w:bottom w:val="single" w:color="000000" w:sz="4" w:space="0"/>
              <w:right w:val="nil"/>
            </w:tcBorders>
            <w:vAlign w:val="center"/>
          </w:tcPr>
          <w:p w14:paraId="2FCAAA74">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CF9FB96">
            <w:pPr>
              <w:pStyle w:val="498"/>
              <w:jc w:val="both"/>
              <w:rPr>
                <w:rFonts w:ascii="Arial" w:hAnsi="Arial" w:cs="Arial"/>
              </w:rPr>
            </w:pPr>
            <w:r>
              <w:rPr>
                <w:rFonts w:ascii="Arial" w:hAnsi="Arial" w:cs="Arial"/>
              </w:rPr>
              <w:t>LEVOTIROXINA SÓDICA 100MCG, comprimido.</w:t>
            </w:r>
          </w:p>
        </w:tc>
      </w:tr>
      <w:tr w14:paraId="26B4110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3170973">
            <w:pPr>
              <w:jc w:val="center"/>
              <w:rPr>
                <w:rFonts w:ascii="Arial" w:hAnsi="Arial" w:cs="Arial"/>
              </w:rPr>
            </w:pPr>
            <w:r>
              <w:rPr>
                <w:rFonts w:ascii="Arial" w:hAnsi="Arial" w:cs="Arial"/>
              </w:rPr>
              <w:t>183</w:t>
            </w:r>
          </w:p>
        </w:tc>
        <w:tc>
          <w:tcPr>
            <w:tcW w:w="1134" w:type="dxa"/>
            <w:tcBorders>
              <w:top w:val="single" w:color="000000" w:sz="4" w:space="0"/>
              <w:left w:val="single" w:color="000000" w:sz="4" w:space="0"/>
              <w:bottom w:val="single" w:color="000000" w:sz="4" w:space="0"/>
              <w:right w:val="nil"/>
            </w:tcBorders>
            <w:vAlign w:val="center"/>
          </w:tcPr>
          <w:p w14:paraId="15D24317">
            <w:pPr>
              <w:pStyle w:val="498"/>
              <w:jc w:val="center"/>
              <w:rPr>
                <w:rFonts w:ascii="Arial" w:hAnsi="Arial" w:cs="Arial"/>
              </w:rPr>
            </w:pPr>
            <w:r>
              <w:rPr>
                <w:rFonts w:ascii="Arial" w:hAnsi="Arial" w:cs="Arial"/>
                <w:color w:val="000000"/>
              </w:rPr>
              <w:t>1.000.000</w:t>
            </w:r>
          </w:p>
        </w:tc>
        <w:tc>
          <w:tcPr>
            <w:tcW w:w="992" w:type="dxa"/>
            <w:tcBorders>
              <w:top w:val="single" w:color="000000" w:sz="4" w:space="0"/>
              <w:left w:val="single" w:color="000000" w:sz="4" w:space="0"/>
              <w:bottom w:val="single" w:color="000000" w:sz="4" w:space="0"/>
              <w:right w:val="nil"/>
            </w:tcBorders>
            <w:vAlign w:val="center"/>
          </w:tcPr>
          <w:p w14:paraId="3E6499AE">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4687743">
            <w:pPr>
              <w:pStyle w:val="498"/>
              <w:jc w:val="both"/>
              <w:rPr>
                <w:rFonts w:ascii="Arial" w:hAnsi="Arial" w:cs="Arial"/>
              </w:rPr>
            </w:pPr>
            <w:r>
              <w:rPr>
                <w:rFonts w:ascii="Arial" w:hAnsi="Arial" w:cs="Arial"/>
              </w:rPr>
              <w:t>LEVOTIROXINA SÓDICA 25MCG, comprimido.</w:t>
            </w:r>
          </w:p>
        </w:tc>
      </w:tr>
      <w:tr w14:paraId="64CA152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4FDB1D3">
            <w:pPr>
              <w:jc w:val="center"/>
              <w:rPr>
                <w:rFonts w:ascii="Arial" w:hAnsi="Arial" w:cs="Arial"/>
              </w:rPr>
            </w:pPr>
            <w:r>
              <w:rPr>
                <w:rFonts w:ascii="Arial" w:hAnsi="Arial" w:cs="Arial"/>
              </w:rPr>
              <w:t>184</w:t>
            </w:r>
          </w:p>
        </w:tc>
        <w:tc>
          <w:tcPr>
            <w:tcW w:w="1134" w:type="dxa"/>
            <w:tcBorders>
              <w:top w:val="single" w:color="000000" w:sz="4" w:space="0"/>
              <w:left w:val="single" w:color="000000" w:sz="4" w:space="0"/>
              <w:bottom w:val="single" w:color="000000" w:sz="4" w:space="0"/>
              <w:right w:val="nil"/>
            </w:tcBorders>
            <w:vAlign w:val="center"/>
          </w:tcPr>
          <w:p w14:paraId="739BD0A7">
            <w:pPr>
              <w:pStyle w:val="498"/>
              <w:jc w:val="center"/>
              <w:rPr>
                <w:rFonts w:ascii="Arial" w:hAnsi="Arial" w:cs="Arial"/>
              </w:rPr>
            </w:pPr>
            <w:r>
              <w:rPr>
                <w:rFonts w:ascii="Arial" w:hAnsi="Arial" w:cs="Arial"/>
                <w:color w:val="000000"/>
              </w:rPr>
              <w:t>1.200.000</w:t>
            </w:r>
          </w:p>
        </w:tc>
        <w:tc>
          <w:tcPr>
            <w:tcW w:w="992" w:type="dxa"/>
            <w:tcBorders>
              <w:top w:val="single" w:color="000000" w:sz="4" w:space="0"/>
              <w:left w:val="single" w:color="000000" w:sz="4" w:space="0"/>
              <w:bottom w:val="single" w:color="000000" w:sz="4" w:space="0"/>
              <w:right w:val="nil"/>
            </w:tcBorders>
            <w:vAlign w:val="center"/>
          </w:tcPr>
          <w:p w14:paraId="3BA0912D">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9EE4497">
            <w:pPr>
              <w:pStyle w:val="498"/>
              <w:jc w:val="both"/>
              <w:rPr>
                <w:rFonts w:ascii="Arial" w:hAnsi="Arial" w:cs="Arial"/>
              </w:rPr>
            </w:pPr>
            <w:r>
              <w:rPr>
                <w:rFonts w:ascii="Arial" w:hAnsi="Arial" w:cs="Arial"/>
              </w:rPr>
              <w:t>LEVOTIROXINA SÓDICA 50MCG, comprimido.</w:t>
            </w:r>
          </w:p>
        </w:tc>
      </w:tr>
      <w:tr w14:paraId="2598C8B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79A0070">
            <w:pPr>
              <w:jc w:val="center"/>
              <w:rPr>
                <w:rFonts w:ascii="Arial" w:hAnsi="Arial" w:cs="Arial"/>
              </w:rPr>
            </w:pPr>
            <w:r>
              <w:rPr>
                <w:rFonts w:ascii="Arial" w:hAnsi="Arial" w:cs="Arial"/>
              </w:rPr>
              <w:t>185</w:t>
            </w:r>
          </w:p>
        </w:tc>
        <w:tc>
          <w:tcPr>
            <w:tcW w:w="1134" w:type="dxa"/>
            <w:tcBorders>
              <w:top w:val="single" w:color="000000" w:sz="4" w:space="0"/>
              <w:left w:val="single" w:color="000000" w:sz="4" w:space="0"/>
              <w:bottom w:val="single" w:color="000000" w:sz="4" w:space="0"/>
              <w:right w:val="nil"/>
            </w:tcBorders>
            <w:vAlign w:val="center"/>
          </w:tcPr>
          <w:p w14:paraId="2A0F93EB">
            <w:pPr>
              <w:pStyle w:val="498"/>
              <w:jc w:val="center"/>
              <w:rPr>
                <w:rFonts w:ascii="Arial" w:hAnsi="Arial" w:cs="Arial"/>
              </w:rPr>
            </w:pPr>
            <w:r>
              <w:rPr>
                <w:rFonts w:ascii="Arial" w:hAnsi="Arial" w:cs="Arial"/>
                <w:color w:val="000000"/>
              </w:rPr>
              <w:t>1.200.000</w:t>
            </w:r>
          </w:p>
        </w:tc>
        <w:tc>
          <w:tcPr>
            <w:tcW w:w="992" w:type="dxa"/>
            <w:tcBorders>
              <w:top w:val="single" w:color="000000" w:sz="4" w:space="0"/>
              <w:left w:val="single" w:color="000000" w:sz="4" w:space="0"/>
              <w:bottom w:val="single" w:color="000000" w:sz="4" w:space="0"/>
              <w:right w:val="nil"/>
            </w:tcBorders>
            <w:vAlign w:val="center"/>
          </w:tcPr>
          <w:p w14:paraId="32AA5FEF">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D2F2B31">
            <w:pPr>
              <w:pStyle w:val="498"/>
              <w:jc w:val="both"/>
              <w:rPr>
                <w:rFonts w:ascii="Arial" w:hAnsi="Arial" w:cs="Arial"/>
              </w:rPr>
            </w:pPr>
            <w:r>
              <w:rPr>
                <w:rFonts w:ascii="Arial" w:hAnsi="Arial" w:cs="Arial"/>
              </w:rPr>
              <w:t>LEVOTIROXINA SÓDICA 75MCG, comprimido.</w:t>
            </w:r>
          </w:p>
        </w:tc>
      </w:tr>
    </w:tbl>
    <w:p w14:paraId="715842F5">
      <w:pPr>
        <w:tabs>
          <w:tab w:val="left" w:pos="284"/>
        </w:tabs>
        <w:jc w:val="center"/>
        <w:rPr>
          <w:rFonts w:ascii="Arial" w:hAnsi="Arial" w:eastAsia="Arial" w:cs="Arial"/>
          <w:b/>
          <w:bCs/>
        </w:rPr>
      </w:pPr>
    </w:p>
    <w:p w14:paraId="620D993A">
      <w:pPr>
        <w:tabs>
          <w:tab w:val="left" w:pos="284"/>
        </w:tabs>
        <w:jc w:val="center"/>
        <w:rPr>
          <w:rFonts w:ascii="Arial" w:hAnsi="Arial" w:eastAsia="Arial" w:cs="Arial"/>
        </w:rPr>
      </w:pPr>
      <w:r>
        <w:rPr>
          <w:rFonts w:ascii="Arial" w:hAnsi="Arial" w:eastAsia="Arial" w:cs="Arial"/>
          <w:b/>
          <w:bCs/>
        </w:rPr>
        <w:t>LOTE 19</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1FFF2462">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3EBC3963">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55F25358">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4C7442A4">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232D6818">
            <w:pPr>
              <w:pStyle w:val="498"/>
              <w:jc w:val="center"/>
              <w:rPr>
                <w:rFonts w:ascii="Arial" w:hAnsi="Arial" w:cs="Arial"/>
                <w:kern w:val="2"/>
              </w:rPr>
            </w:pPr>
            <w:r>
              <w:rPr>
                <w:rFonts w:ascii="Arial" w:hAnsi="Arial" w:cs="Arial"/>
                <w:b/>
              </w:rPr>
              <w:t>Descritivo</w:t>
            </w:r>
          </w:p>
        </w:tc>
      </w:tr>
      <w:tr w14:paraId="519AD31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A2377E7">
            <w:pPr>
              <w:jc w:val="center"/>
              <w:rPr>
                <w:rFonts w:ascii="Arial" w:hAnsi="Arial" w:cs="Arial"/>
              </w:rPr>
            </w:pPr>
            <w:r>
              <w:rPr>
                <w:rFonts w:ascii="Arial" w:hAnsi="Arial" w:cs="Arial"/>
              </w:rPr>
              <w:t>186</w:t>
            </w:r>
          </w:p>
        </w:tc>
        <w:tc>
          <w:tcPr>
            <w:tcW w:w="1134" w:type="dxa"/>
            <w:tcBorders>
              <w:top w:val="single" w:color="000000" w:sz="4" w:space="0"/>
              <w:left w:val="single" w:color="000000" w:sz="4" w:space="0"/>
              <w:bottom w:val="single" w:color="000000" w:sz="4" w:space="0"/>
              <w:right w:val="nil"/>
            </w:tcBorders>
            <w:vAlign w:val="center"/>
          </w:tcPr>
          <w:p w14:paraId="5DBBAA83">
            <w:pPr>
              <w:pStyle w:val="498"/>
              <w:jc w:val="center"/>
              <w:rPr>
                <w:rFonts w:ascii="Arial" w:hAnsi="Arial" w:cs="Arial"/>
              </w:rPr>
            </w:pPr>
            <w:r>
              <w:rPr>
                <w:rFonts w:ascii="Arial" w:hAnsi="Arial" w:cs="Arial"/>
                <w:color w:val="000000"/>
              </w:rPr>
              <w:t>70.000</w:t>
            </w:r>
          </w:p>
        </w:tc>
        <w:tc>
          <w:tcPr>
            <w:tcW w:w="992" w:type="dxa"/>
            <w:tcBorders>
              <w:top w:val="single" w:color="000000" w:sz="4" w:space="0"/>
              <w:left w:val="single" w:color="000000" w:sz="4" w:space="0"/>
              <w:bottom w:val="single" w:color="000000" w:sz="4" w:space="0"/>
              <w:right w:val="nil"/>
            </w:tcBorders>
            <w:vAlign w:val="center"/>
          </w:tcPr>
          <w:p w14:paraId="03895C61">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7A9A139">
            <w:pPr>
              <w:pStyle w:val="498"/>
              <w:jc w:val="both"/>
              <w:rPr>
                <w:rFonts w:ascii="Arial" w:hAnsi="Arial" w:cs="Arial"/>
              </w:rPr>
            </w:pPr>
            <w:r>
              <w:rPr>
                <w:rFonts w:ascii="Arial" w:hAnsi="Arial" w:cs="Arial"/>
              </w:rPr>
              <w:t>FINASTERIDA 5MG, comprimido revestido.</w:t>
            </w:r>
          </w:p>
        </w:tc>
      </w:tr>
      <w:tr w14:paraId="6B7122A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BA0C27E">
            <w:pPr>
              <w:jc w:val="center"/>
              <w:rPr>
                <w:rFonts w:ascii="Arial" w:hAnsi="Arial" w:cs="Arial"/>
              </w:rPr>
            </w:pPr>
            <w:r>
              <w:rPr>
                <w:rFonts w:ascii="Arial" w:hAnsi="Arial" w:cs="Arial"/>
              </w:rPr>
              <w:t>187</w:t>
            </w:r>
          </w:p>
        </w:tc>
        <w:tc>
          <w:tcPr>
            <w:tcW w:w="1134" w:type="dxa"/>
            <w:tcBorders>
              <w:top w:val="single" w:color="000000" w:sz="4" w:space="0"/>
              <w:left w:val="single" w:color="000000" w:sz="4" w:space="0"/>
              <w:bottom w:val="single" w:color="000000" w:sz="4" w:space="0"/>
              <w:right w:val="nil"/>
            </w:tcBorders>
            <w:vAlign w:val="center"/>
          </w:tcPr>
          <w:p w14:paraId="21522AE6">
            <w:pPr>
              <w:pStyle w:val="498"/>
              <w:jc w:val="center"/>
              <w:rPr>
                <w:rFonts w:ascii="Arial" w:hAnsi="Arial" w:cs="Arial"/>
              </w:rPr>
            </w:pPr>
            <w:r>
              <w:rPr>
                <w:rFonts w:ascii="Arial" w:hAnsi="Arial" w:cs="Arial"/>
                <w:color w:val="000000"/>
              </w:rPr>
              <w:t>4.000.000</w:t>
            </w:r>
          </w:p>
        </w:tc>
        <w:tc>
          <w:tcPr>
            <w:tcW w:w="992" w:type="dxa"/>
            <w:tcBorders>
              <w:top w:val="single" w:color="000000" w:sz="4" w:space="0"/>
              <w:left w:val="single" w:color="000000" w:sz="4" w:space="0"/>
              <w:bottom w:val="single" w:color="000000" w:sz="4" w:space="0"/>
              <w:right w:val="nil"/>
            </w:tcBorders>
            <w:vAlign w:val="center"/>
          </w:tcPr>
          <w:p w14:paraId="68448C33">
            <w:pPr>
              <w:pStyle w:val="498"/>
              <w:jc w:val="center"/>
              <w:rPr>
                <w:rFonts w:ascii="Arial" w:hAnsi="Arial" w:cs="Arial"/>
              </w:rPr>
            </w:pPr>
            <w:r>
              <w:rPr>
                <w:rFonts w:ascii="Arial" w:hAnsi="Arial" w:cs="Arial"/>
              </w:rPr>
              <w:t>caps</w:t>
            </w:r>
          </w:p>
        </w:tc>
        <w:tc>
          <w:tcPr>
            <w:tcW w:w="6944" w:type="dxa"/>
            <w:tcBorders>
              <w:top w:val="single" w:color="000000" w:sz="4" w:space="0"/>
              <w:left w:val="single" w:color="000000" w:sz="4" w:space="0"/>
              <w:bottom w:val="single" w:color="000000" w:sz="4" w:space="0"/>
              <w:right w:val="single" w:color="000000" w:sz="4" w:space="0"/>
            </w:tcBorders>
            <w:vAlign w:val="center"/>
          </w:tcPr>
          <w:p w14:paraId="28C367C8">
            <w:pPr>
              <w:pStyle w:val="498"/>
              <w:jc w:val="both"/>
              <w:rPr>
                <w:rFonts w:ascii="Arial" w:hAnsi="Arial" w:cs="Arial"/>
              </w:rPr>
            </w:pPr>
            <w:r>
              <w:rPr>
                <w:rFonts w:ascii="Arial" w:hAnsi="Arial" w:cs="Arial"/>
              </w:rPr>
              <w:t>OMEPRAZOL 20MG, cápsula</w:t>
            </w:r>
          </w:p>
        </w:tc>
      </w:tr>
      <w:tr w14:paraId="38F4E0E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E4BF11B">
            <w:pPr>
              <w:jc w:val="center"/>
              <w:rPr>
                <w:rFonts w:ascii="Arial" w:hAnsi="Arial" w:cs="Arial"/>
              </w:rPr>
            </w:pPr>
            <w:r>
              <w:rPr>
                <w:rFonts w:ascii="Arial" w:hAnsi="Arial" w:cs="Arial"/>
              </w:rPr>
              <w:t>188</w:t>
            </w:r>
          </w:p>
        </w:tc>
        <w:tc>
          <w:tcPr>
            <w:tcW w:w="1134" w:type="dxa"/>
            <w:tcBorders>
              <w:top w:val="single" w:color="000000" w:sz="4" w:space="0"/>
              <w:left w:val="single" w:color="000000" w:sz="4" w:space="0"/>
              <w:bottom w:val="single" w:color="000000" w:sz="4" w:space="0"/>
              <w:right w:val="nil"/>
            </w:tcBorders>
            <w:vAlign w:val="center"/>
          </w:tcPr>
          <w:p w14:paraId="726D83BB">
            <w:pPr>
              <w:pStyle w:val="498"/>
              <w:jc w:val="center"/>
              <w:rPr>
                <w:rFonts w:ascii="Arial" w:hAnsi="Arial" w:cs="Arial"/>
              </w:rPr>
            </w:pPr>
            <w:r>
              <w:rPr>
                <w:rFonts w:ascii="Arial" w:hAnsi="Arial" w:cs="Arial"/>
                <w:color w:val="000000"/>
              </w:rPr>
              <w:t>10.000</w:t>
            </w:r>
          </w:p>
        </w:tc>
        <w:tc>
          <w:tcPr>
            <w:tcW w:w="992" w:type="dxa"/>
            <w:tcBorders>
              <w:top w:val="single" w:color="000000" w:sz="4" w:space="0"/>
              <w:left w:val="single" w:color="000000" w:sz="4" w:space="0"/>
              <w:bottom w:val="single" w:color="000000" w:sz="4" w:space="0"/>
              <w:right w:val="nil"/>
            </w:tcBorders>
            <w:vAlign w:val="center"/>
          </w:tcPr>
          <w:p w14:paraId="6E637E90">
            <w:pPr>
              <w:pStyle w:val="498"/>
              <w:jc w:val="center"/>
              <w:rPr>
                <w:rFonts w:ascii="Arial" w:hAnsi="Arial" w:cs="Arial"/>
              </w:rPr>
            </w:pPr>
            <w:r>
              <w:rPr>
                <w:rFonts w:ascii="Arial" w:hAnsi="Arial" w:cs="Arial"/>
              </w:rPr>
              <w:t>fras/amp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9FB4E39">
            <w:pPr>
              <w:pStyle w:val="498"/>
              <w:jc w:val="both"/>
              <w:rPr>
                <w:rFonts w:ascii="Arial" w:hAnsi="Arial" w:cs="Arial"/>
              </w:rPr>
            </w:pPr>
            <w:r>
              <w:rPr>
                <w:rFonts w:ascii="Arial" w:hAnsi="Arial" w:cs="Arial"/>
              </w:rPr>
              <w:t>OMEPRAZOL 40MG, pó para solução injetável, frasco-ampola.</w:t>
            </w:r>
          </w:p>
        </w:tc>
      </w:tr>
      <w:tr w14:paraId="7B3A201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5651C65">
            <w:pPr>
              <w:jc w:val="center"/>
              <w:rPr>
                <w:rFonts w:ascii="Arial" w:hAnsi="Arial" w:cs="Arial"/>
              </w:rPr>
            </w:pPr>
            <w:r>
              <w:rPr>
                <w:rFonts w:ascii="Arial" w:hAnsi="Arial" w:cs="Arial"/>
              </w:rPr>
              <w:t>189</w:t>
            </w:r>
          </w:p>
        </w:tc>
        <w:tc>
          <w:tcPr>
            <w:tcW w:w="1134" w:type="dxa"/>
            <w:tcBorders>
              <w:top w:val="single" w:color="000000" w:sz="4" w:space="0"/>
              <w:left w:val="single" w:color="000000" w:sz="4" w:space="0"/>
              <w:bottom w:val="single" w:color="000000" w:sz="4" w:space="0"/>
              <w:right w:val="nil"/>
            </w:tcBorders>
            <w:vAlign w:val="center"/>
          </w:tcPr>
          <w:p w14:paraId="32FF08B0">
            <w:pPr>
              <w:pStyle w:val="498"/>
              <w:jc w:val="center"/>
              <w:rPr>
                <w:rFonts w:ascii="Arial" w:hAnsi="Arial" w:cs="Arial"/>
              </w:rPr>
            </w:pPr>
            <w:r>
              <w:rPr>
                <w:rFonts w:ascii="Arial" w:hAnsi="Arial" w:cs="Arial"/>
                <w:color w:val="000000"/>
              </w:rPr>
              <w:t>1.500.000</w:t>
            </w:r>
          </w:p>
        </w:tc>
        <w:tc>
          <w:tcPr>
            <w:tcW w:w="992" w:type="dxa"/>
            <w:tcBorders>
              <w:top w:val="single" w:color="000000" w:sz="4" w:space="0"/>
              <w:left w:val="single" w:color="000000" w:sz="4" w:space="0"/>
              <w:bottom w:val="single" w:color="000000" w:sz="4" w:space="0"/>
              <w:right w:val="nil"/>
            </w:tcBorders>
            <w:vAlign w:val="center"/>
          </w:tcPr>
          <w:p w14:paraId="7CFD120A">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3A9FC20">
            <w:pPr>
              <w:pStyle w:val="498"/>
              <w:jc w:val="both"/>
              <w:rPr>
                <w:rFonts w:ascii="Arial" w:hAnsi="Arial" w:cs="Arial"/>
              </w:rPr>
            </w:pPr>
            <w:r>
              <w:rPr>
                <w:rFonts w:ascii="Arial" w:hAnsi="Arial" w:cs="Arial"/>
              </w:rPr>
              <w:t>CAPTOPRIL 25 MG, comprimido sulcado.</w:t>
            </w:r>
          </w:p>
        </w:tc>
      </w:tr>
      <w:tr w14:paraId="5CA38C2C">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FED91E7">
            <w:pPr>
              <w:jc w:val="center"/>
              <w:rPr>
                <w:rFonts w:ascii="Arial" w:hAnsi="Arial" w:cs="Arial"/>
              </w:rPr>
            </w:pPr>
            <w:r>
              <w:rPr>
                <w:rFonts w:ascii="Arial" w:hAnsi="Arial" w:cs="Arial"/>
              </w:rPr>
              <w:t>190</w:t>
            </w:r>
          </w:p>
        </w:tc>
        <w:tc>
          <w:tcPr>
            <w:tcW w:w="1134" w:type="dxa"/>
            <w:tcBorders>
              <w:top w:val="single" w:color="000000" w:sz="4" w:space="0"/>
              <w:left w:val="single" w:color="000000" w:sz="4" w:space="0"/>
              <w:bottom w:val="single" w:color="000000" w:sz="4" w:space="0"/>
              <w:right w:val="nil"/>
            </w:tcBorders>
            <w:vAlign w:val="center"/>
          </w:tcPr>
          <w:p w14:paraId="580347D3">
            <w:pPr>
              <w:pStyle w:val="498"/>
              <w:jc w:val="center"/>
              <w:rPr>
                <w:rFonts w:ascii="Arial" w:hAnsi="Arial" w:cs="Arial"/>
              </w:rPr>
            </w:pPr>
            <w:r>
              <w:rPr>
                <w:rFonts w:ascii="Arial" w:hAnsi="Arial" w:cs="Arial"/>
                <w:color w:val="000000"/>
              </w:rPr>
              <w:t>5.000.000</w:t>
            </w:r>
          </w:p>
        </w:tc>
        <w:tc>
          <w:tcPr>
            <w:tcW w:w="992" w:type="dxa"/>
            <w:tcBorders>
              <w:top w:val="single" w:color="000000" w:sz="4" w:space="0"/>
              <w:left w:val="single" w:color="000000" w:sz="4" w:space="0"/>
              <w:bottom w:val="single" w:color="000000" w:sz="4" w:space="0"/>
              <w:right w:val="nil"/>
            </w:tcBorders>
            <w:vAlign w:val="center"/>
          </w:tcPr>
          <w:p w14:paraId="10E73BB4">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1EA17E6">
            <w:pPr>
              <w:pStyle w:val="498"/>
              <w:jc w:val="both"/>
              <w:rPr>
                <w:rFonts w:ascii="Arial" w:hAnsi="Arial" w:cs="Arial"/>
              </w:rPr>
            </w:pPr>
            <w:r>
              <w:rPr>
                <w:rFonts w:ascii="Arial" w:hAnsi="Arial" w:cs="Arial"/>
              </w:rPr>
              <w:t>ENALAPRIL 10MG (maleato), comprimido.</w:t>
            </w:r>
          </w:p>
        </w:tc>
      </w:tr>
      <w:tr w14:paraId="095E58B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94567FA">
            <w:pPr>
              <w:jc w:val="center"/>
              <w:rPr>
                <w:rFonts w:ascii="Arial" w:hAnsi="Arial" w:cs="Arial"/>
              </w:rPr>
            </w:pPr>
            <w:r>
              <w:rPr>
                <w:rFonts w:ascii="Arial" w:hAnsi="Arial" w:cs="Arial"/>
              </w:rPr>
              <w:t>191</w:t>
            </w:r>
          </w:p>
        </w:tc>
        <w:tc>
          <w:tcPr>
            <w:tcW w:w="1134" w:type="dxa"/>
            <w:tcBorders>
              <w:top w:val="single" w:color="000000" w:sz="4" w:space="0"/>
              <w:left w:val="single" w:color="000000" w:sz="4" w:space="0"/>
              <w:bottom w:val="single" w:color="000000" w:sz="4" w:space="0"/>
              <w:right w:val="nil"/>
            </w:tcBorders>
            <w:vAlign w:val="center"/>
          </w:tcPr>
          <w:p w14:paraId="46B29C30">
            <w:pPr>
              <w:pStyle w:val="498"/>
              <w:jc w:val="center"/>
              <w:rPr>
                <w:rFonts w:ascii="Arial" w:hAnsi="Arial" w:cs="Arial"/>
              </w:rPr>
            </w:pPr>
            <w:r>
              <w:rPr>
                <w:rFonts w:ascii="Arial" w:hAnsi="Arial" w:cs="Arial"/>
                <w:color w:val="000000"/>
              </w:rPr>
              <w:t>1.200.000</w:t>
            </w:r>
          </w:p>
        </w:tc>
        <w:tc>
          <w:tcPr>
            <w:tcW w:w="992" w:type="dxa"/>
            <w:tcBorders>
              <w:top w:val="single" w:color="000000" w:sz="4" w:space="0"/>
              <w:left w:val="single" w:color="000000" w:sz="4" w:space="0"/>
              <w:bottom w:val="single" w:color="000000" w:sz="4" w:space="0"/>
              <w:right w:val="nil"/>
            </w:tcBorders>
            <w:vAlign w:val="center"/>
          </w:tcPr>
          <w:p w14:paraId="4D1ECA6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146EF7D">
            <w:pPr>
              <w:pStyle w:val="498"/>
              <w:jc w:val="both"/>
              <w:rPr>
                <w:rFonts w:ascii="Arial" w:hAnsi="Arial" w:cs="Arial"/>
              </w:rPr>
            </w:pPr>
            <w:r>
              <w:rPr>
                <w:rFonts w:ascii="Arial" w:hAnsi="Arial" w:cs="Arial"/>
              </w:rPr>
              <w:t>ALOPURINOL 100MG, comprimido.</w:t>
            </w:r>
          </w:p>
        </w:tc>
      </w:tr>
      <w:tr w14:paraId="6F215E9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37F2BB2">
            <w:pPr>
              <w:jc w:val="center"/>
              <w:rPr>
                <w:rFonts w:ascii="Arial" w:hAnsi="Arial" w:cs="Arial"/>
              </w:rPr>
            </w:pPr>
            <w:r>
              <w:rPr>
                <w:rFonts w:ascii="Arial" w:hAnsi="Arial" w:cs="Arial"/>
              </w:rPr>
              <w:t>192</w:t>
            </w:r>
          </w:p>
        </w:tc>
        <w:tc>
          <w:tcPr>
            <w:tcW w:w="1134" w:type="dxa"/>
            <w:tcBorders>
              <w:top w:val="single" w:color="000000" w:sz="4" w:space="0"/>
              <w:left w:val="single" w:color="000000" w:sz="4" w:space="0"/>
              <w:bottom w:val="single" w:color="000000" w:sz="4" w:space="0"/>
              <w:right w:val="nil"/>
            </w:tcBorders>
            <w:vAlign w:val="center"/>
          </w:tcPr>
          <w:p w14:paraId="40BC07C2">
            <w:pPr>
              <w:pStyle w:val="498"/>
              <w:jc w:val="center"/>
              <w:rPr>
                <w:rFonts w:ascii="Arial" w:hAnsi="Arial" w:cs="Arial"/>
              </w:rPr>
            </w:pPr>
            <w:r>
              <w:rPr>
                <w:rFonts w:ascii="Arial" w:hAnsi="Arial" w:cs="Arial"/>
                <w:color w:val="000000"/>
              </w:rPr>
              <w:t>600.000</w:t>
            </w:r>
          </w:p>
        </w:tc>
        <w:tc>
          <w:tcPr>
            <w:tcW w:w="992" w:type="dxa"/>
            <w:tcBorders>
              <w:top w:val="single" w:color="000000" w:sz="4" w:space="0"/>
              <w:left w:val="single" w:color="000000" w:sz="4" w:space="0"/>
              <w:bottom w:val="single" w:color="000000" w:sz="4" w:space="0"/>
              <w:right w:val="nil"/>
            </w:tcBorders>
            <w:vAlign w:val="center"/>
          </w:tcPr>
          <w:p w14:paraId="08826AE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E4B0592">
            <w:pPr>
              <w:pStyle w:val="498"/>
              <w:jc w:val="both"/>
              <w:rPr>
                <w:rFonts w:ascii="Arial" w:hAnsi="Arial" w:cs="Arial"/>
              </w:rPr>
            </w:pPr>
            <w:r>
              <w:rPr>
                <w:rFonts w:ascii="Arial" w:hAnsi="Arial" w:cs="Arial"/>
              </w:rPr>
              <w:t>METILDOPA 250MG, comprimido revestido.</w:t>
            </w:r>
          </w:p>
        </w:tc>
      </w:tr>
    </w:tbl>
    <w:p w14:paraId="6E37D685">
      <w:pPr>
        <w:tabs>
          <w:tab w:val="left" w:pos="284"/>
        </w:tabs>
        <w:jc w:val="center"/>
        <w:rPr>
          <w:rFonts w:ascii="Arial" w:hAnsi="Arial" w:eastAsia="Arial" w:cs="Arial"/>
          <w:b/>
          <w:bCs/>
        </w:rPr>
      </w:pPr>
    </w:p>
    <w:p w14:paraId="6F2DA7B9">
      <w:pPr>
        <w:tabs>
          <w:tab w:val="left" w:pos="284"/>
        </w:tabs>
        <w:jc w:val="center"/>
        <w:rPr>
          <w:rFonts w:ascii="Arial" w:hAnsi="Arial" w:eastAsia="Arial" w:cs="Arial"/>
        </w:rPr>
      </w:pPr>
      <w:r>
        <w:rPr>
          <w:rFonts w:ascii="Arial" w:hAnsi="Arial" w:eastAsia="Arial" w:cs="Arial"/>
          <w:b/>
          <w:bCs/>
        </w:rPr>
        <w:t>LOTE 20</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4D18C5B1">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45884457">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17B2993F">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39ADBEFC">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59848CC2">
            <w:pPr>
              <w:pStyle w:val="498"/>
              <w:jc w:val="center"/>
              <w:rPr>
                <w:rFonts w:ascii="Arial" w:hAnsi="Arial" w:cs="Arial"/>
                <w:kern w:val="2"/>
              </w:rPr>
            </w:pPr>
            <w:r>
              <w:rPr>
                <w:rFonts w:ascii="Arial" w:hAnsi="Arial" w:cs="Arial"/>
                <w:b/>
              </w:rPr>
              <w:t>Descritivo</w:t>
            </w:r>
          </w:p>
        </w:tc>
      </w:tr>
      <w:tr w14:paraId="427BBE4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A6501A0">
            <w:pPr>
              <w:jc w:val="center"/>
              <w:rPr>
                <w:rFonts w:ascii="Arial" w:hAnsi="Arial" w:cs="Arial"/>
              </w:rPr>
            </w:pPr>
            <w:r>
              <w:rPr>
                <w:rFonts w:ascii="Arial" w:hAnsi="Arial" w:cs="Arial"/>
              </w:rPr>
              <w:t>193</w:t>
            </w:r>
          </w:p>
        </w:tc>
        <w:tc>
          <w:tcPr>
            <w:tcW w:w="1134" w:type="dxa"/>
            <w:tcBorders>
              <w:top w:val="single" w:color="000000" w:sz="4" w:space="0"/>
              <w:left w:val="single" w:color="000000" w:sz="4" w:space="0"/>
              <w:bottom w:val="single" w:color="000000" w:sz="4" w:space="0"/>
              <w:right w:val="nil"/>
            </w:tcBorders>
            <w:vAlign w:val="center"/>
          </w:tcPr>
          <w:p w14:paraId="1FFC274D">
            <w:pPr>
              <w:pStyle w:val="498"/>
              <w:jc w:val="center"/>
              <w:rPr>
                <w:rFonts w:ascii="Arial" w:hAnsi="Arial" w:cs="Arial"/>
              </w:rPr>
            </w:pPr>
            <w:r>
              <w:rPr>
                <w:rFonts w:ascii="Arial" w:hAnsi="Arial" w:cs="Arial"/>
                <w:color w:val="000000"/>
              </w:rPr>
              <w:t>180.000</w:t>
            </w:r>
          </w:p>
        </w:tc>
        <w:tc>
          <w:tcPr>
            <w:tcW w:w="992" w:type="dxa"/>
            <w:tcBorders>
              <w:top w:val="single" w:color="000000" w:sz="4" w:space="0"/>
              <w:left w:val="single" w:color="000000" w:sz="4" w:space="0"/>
              <w:bottom w:val="single" w:color="000000" w:sz="4" w:space="0"/>
              <w:right w:val="nil"/>
            </w:tcBorders>
            <w:vAlign w:val="center"/>
          </w:tcPr>
          <w:p w14:paraId="277C7616">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CCAFDE9">
            <w:pPr>
              <w:pStyle w:val="498"/>
              <w:jc w:val="both"/>
              <w:rPr>
                <w:rFonts w:ascii="Arial" w:hAnsi="Arial" w:cs="Arial"/>
              </w:rPr>
            </w:pPr>
            <w:r>
              <w:rPr>
                <w:rFonts w:ascii="Arial" w:hAnsi="Arial" w:cs="Arial"/>
              </w:rPr>
              <w:t>CARBONATO DE CALCIO 1250 mg, com 500MG de cálcio elementar, comprimidos.</w:t>
            </w:r>
          </w:p>
        </w:tc>
      </w:tr>
      <w:tr w14:paraId="03A6033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03F22D4">
            <w:pPr>
              <w:jc w:val="center"/>
              <w:rPr>
                <w:rFonts w:ascii="Arial" w:hAnsi="Arial" w:cs="Arial"/>
              </w:rPr>
            </w:pPr>
            <w:r>
              <w:rPr>
                <w:rFonts w:ascii="Arial" w:hAnsi="Arial" w:cs="Arial"/>
              </w:rPr>
              <w:t>194</w:t>
            </w:r>
          </w:p>
        </w:tc>
        <w:tc>
          <w:tcPr>
            <w:tcW w:w="1134" w:type="dxa"/>
            <w:tcBorders>
              <w:top w:val="single" w:color="000000" w:sz="4" w:space="0"/>
              <w:left w:val="single" w:color="000000" w:sz="4" w:space="0"/>
              <w:bottom w:val="single" w:color="000000" w:sz="4" w:space="0"/>
              <w:right w:val="nil"/>
            </w:tcBorders>
            <w:vAlign w:val="center"/>
          </w:tcPr>
          <w:p w14:paraId="3127D69D">
            <w:pPr>
              <w:pStyle w:val="498"/>
              <w:jc w:val="center"/>
              <w:rPr>
                <w:rFonts w:ascii="Arial" w:hAnsi="Arial" w:cs="Arial"/>
              </w:rPr>
            </w:pPr>
            <w:r>
              <w:rPr>
                <w:rFonts w:ascii="Arial" w:hAnsi="Arial" w:cs="Arial"/>
                <w:color w:val="000000"/>
              </w:rPr>
              <w:t>1.200.000</w:t>
            </w:r>
          </w:p>
        </w:tc>
        <w:tc>
          <w:tcPr>
            <w:tcW w:w="992" w:type="dxa"/>
            <w:tcBorders>
              <w:top w:val="single" w:color="000000" w:sz="4" w:space="0"/>
              <w:left w:val="single" w:color="000000" w:sz="4" w:space="0"/>
              <w:bottom w:val="single" w:color="000000" w:sz="4" w:space="0"/>
              <w:right w:val="nil"/>
            </w:tcBorders>
            <w:vAlign w:val="center"/>
          </w:tcPr>
          <w:p w14:paraId="60611655">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7A297CB">
            <w:pPr>
              <w:pStyle w:val="498"/>
              <w:jc w:val="both"/>
              <w:rPr>
                <w:rFonts w:ascii="Arial" w:hAnsi="Arial" w:cs="Arial"/>
              </w:rPr>
            </w:pPr>
            <w:r>
              <w:rPr>
                <w:rFonts w:ascii="Arial" w:hAnsi="Arial" w:cs="Arial"/>
              </w:rPr>
              <w:t>SULFATO FERROSO 40mg de ferro elementar, comprimido revestido.</w:t>
            </w:r>
          </w:p>
        </w:tc>
      </w:tr>
      <w:tr w14:paraId="1D73D48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2D61EDD">
            <w:pPr>
              <w:jc w:val="center"/>
              <w:rPr>
                <w:rFonts w:ascii="Arial" w:hAnsi="Arial" w:cs="Arial"/>
              </w:rPr>
            </w:pPr>
            <w:r>
              <w:rPr>
                <w:rFonts w:ascii="Arial" w:hAnsi="Arial" w:cs="Arial"/>
              </w:rPr>
              <w:t>195</w:t>
            </w:r>
          </w:p>
        </w:tc>
        <w:tc>
          <w:tcPr>
            <w:tcW w:w="1134" w:type="dxa"/>
            <w:tcBorders>
              <w:top w:val="single" w:color="000000" w:sz="4" w:space="0"/>
              <w:left w:val="single" w:color="000000" w:sz="4" w:space="0"/>
              <w:bottom w:val="single" w:color="000000" w:sz="4" w:space="0"/>
              <w:right w:val="nil"/>
            </w:tcBorders>
            <w:vAlign w:val="center"/>
          </w:tcPr>
          <w:p w14:paraId="3B6ABB82">
            <w:pPr>
              <w:pStyle w:val="498"/>
              <w:jc w:val="center"/>
              <w:rPr>
                <w:rFonts w:ascii="Arial" w:hAnsi="Arial" w:cs="Arial"/>
              </w:rPr>
            </w:pPr>
            <w:r>
              <w:rPr>
                <w:rFonts w:ascii="Arial" w:hAnsi="Arial" w:cs="Arial"/>
                <w:color w:val="000000"/>
              </w:rPr>
              <w:t>10.000</w:t>
            </w:r>
          </w:p>
        </w:tc>
        <w:tc>
          <w:tcPr>
            <w:tcW w:w="992" w:type="dxa"/>
            <w:tcBorders>
              <w:top w:val="single" w:color="000000" w:sz="4" w:space="0"/>
              <w:left w:val="single" w:color="000000" w:sz="4" w:space="0"/>
              <w:bottom w:val="single" w:color="000000" w:sz="4" w:space="0"/>
              <w:right w:val="nil"/>
            </w:tcBorders>
            <w:vAlign w:val="center"/>
          </w:tcPr>
          <w:p w14:paraId="08A83F0D">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39877A83">
            <w:pPr>
              <w:pStyle w:val="498"/>
              <w:jc w:val="both"/>
              <w:rPr>
                <w:rFonts w:ascii="Arial" w:hAnsi="Arial" w:cs="Arial"/>
              </w:rPr>
            </w:pPr>
            <w:r>
              <w:rPr>
                <w:rFonts w:ascii="Arial" w:hAnsi="Arial" w:cs="Arial"/>
              </w:rPr>
              <w:t>SULFATO FERROSO 125MG/ML (25MG/ML DE FERRO ELEMENTAR), solução oral, frasco com 30ml.</w:t>
            </w:r>
          </w:p>
        </w:tc>
      </w:tr>
      <w:tr w14:paraId="1924BFF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FADDA58">
            <w:pPr>
              <w:jc w:val="center"/>
              <w:rPr>
                <w:rFonts w:ascii="Arial" w:hAnsi="Arial" w:cs="Arial"/>
              </w:rPr>
            </w:pPr>
            <w:r>
              <w:rPr>
                <w:rFonts w:ascii="Arial" w:hAnsi="Arial" w:cs="Arial"/>
              </w:rPr>
              <w:t>196</w:t>
            </w:r>
          </w:p>
        </w:tc>
        <w:tc>
          <w:tcPr>
            <w:tcW w:w="1134" w:type="dxa"/>
            <w:tcBorders>
              <w:top w:val="single" w:color="000000" w:sz="4" w:space="0"/>
              <w:left w:val="single" w:color="000000" w:sz="4" w:space="0"/>
              <w:bottom w:val="single" w:color="000000" w:sz="4" w:space="0"/>
              <w:right w:val="nil"/>
            </w:tcBorders>
            <w:vAlign w:val="center"/>
          </w:tcPr>
          <w:p w14:paraId="4B9E59DB">
            <w:pPr>
              <w:pStyle w:val="498"/>
              <w:jc w:val="center"/>
              <w:rPr>
                <w:rFonts w:ascii="Arial" w:hAnsi="Arial" w:cs="Arial"/>
              </w:rPr>
            </w:pPr>
            <w:r>
              <w:rPr>
                <w:rFonts w:ascii="Arial" w:hAnsi="Arial" w:cs="Arial"/>
                <w:color w:val="000000"/>
              </w:rPr>
              <w:t>150.000</w:t>
            </w:r>
          </w:p>
        </w:tc>
        <w:tc>
          <w:tcPr>
            <w:tcW w:w="992" w:type="dxa"/>
            <w:tcBorders>
              <w:top w:val="single" w:color="000000" w:sz="4" w:space="0"/>
              <w:left w:val="single" w:color="000000" w:sz="4" w:space="0"/>
              <w:bottom w:val="single" w:color="000000" w:sz="4" w:space="0"/>
              <w:right w:val="nil"/>
            </w:tcBorders>
            <w:vAlign w:val="center"/>
          </w:tcPr>
          <w:p w14:paraId="14E9F204">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DF6338E">
            <w:pPr>
              <w:pStyle w:val="498"/>
              <w:jc w:val="both"/>
              <w:rPr>
                <w:rFonts w:ascii="Arial" w:hAnsi="Arial" w:cs="Arial"/>
              </w:rPr>
            </w:pPr>
            <w:r>
              <w:rPr>
                <w:rFonts w:ascii="Arial" w:hAnsi="Arial" w:cs="Arial"/>
              </w:rPr>
              <w:t>CLORETO DE POTASSIO 600MG, comprimido.</w:t>
            </w:r>
          </w:p>
        </w:tc>
      </w:tr>
      <w:tr w14:paraId="0B20D5E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1E4C6BD">
            <w:pPr>
              <w:jc w:val="center"/>
              <w:rPr>
                <w:rFonts w:ascii="Arial" w:hAnsi="Arial" w:cs="Arial"/>
              </w:rPr>
            </w:pPr>
            <w:r>
              <w:rPr>
                <w:rFonts w:ascii="Arial" w:hAnsi="Arial" w:cs="Arial"/>
              </w:rPr>
              <w:t>197</w:t>
            </w:r>
          </w:p>
        </w:tc>
        <w:tc>
          <w:tcPr>
            <w:tcW w:w="1134" w:type="dxa"/>
            <w:tcBorders>
              <w:top w:val="single" w:color="000000" w:sz="4" w:space="0"/>
              <w:left w:val="single" w:color="000000" w:sz="4" w:space="0"/>
              <w:bottom w:val="single" w:color="000000" w:sz="4" w:space="0"/>
              <w:right w:val="nil"/>
            </w:tcBorders>
            <w:vAlign w:val="center"/>
          </w:tcPr>
          <w:p w14:paraId="30A904FF">
            <w:pPr>
              <w:pStyle w:val="498"/>
              <w:jc w:val="center"/>
              <w:rPr>
                <w:rFonts w:ascii="Arial" w:hAnsi="Arial" w:cs="Arial"/>
              </w:rPr>
            </w:pPr>
            <w:r>
              <w:rPr>
                <w:rFonts w:ascii="Arial" w:hAnsi="Arial" w:cs="Arial"/>
                <w:color w:val="000000"/>
              </w:rPr>
              <w:t>2.000</w:t>
            </w:r>
          </w:p>
        </w:tc>
        <w:tc>
          <w:tcPr>
            <w:tcW w:w="992" w:type="dxa"/>
            <w:tcBorders>
              <w:top w:val="single" w:color="000000" w:sz="4" w:space="0"/>
              <w:left w:val="single" w:color="000000" w:sz="4" w:space="0"/>
              <w:bottom w:val="single" w:color="000000" w:sz="4" w:space="0"/>
              <w:right w:val="nil"/>
            </w:tcBorders>
            <w:vAlign w:val="center"/>
          </w:tcPr>
          <w:p w14:paraId="5F317749">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7BA24C2">
            <w:pPr>
              <w:pStyle w:val="498"/>
              <w:jc w:val="both"/>
              <w:rPr>
                <w:rFonts w:ascii="Arial" w:hAnsi="Arial" w:cs="Arial"/>
              </w:rPr>
            </w:pPr>
            <w:r>
              <w:rPr>
                <w:rFonts w:ascii="Arial" w:hAnsi="Arial" w:cs="Arial"/>
              </w:rPr>
              <w:t>MAGNÉSIO 10% (100MG/ML) (Sulfato), solução injetável , ampola com 10ml.</w:t>
            </w:r>
          </w:p>
        </w:tc>
      </w:tr>
      <w:tr w14:paraId="1D208EB1">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5BAFE4D">
            <w:pPr>
              <w:jc w:val="center"/>
              <w:rPr>
                <w:rFonts w:ascii="Arial" w:hAnsi="Arial" w:cs="Arial"/>
              </w:rPr>
            </w:pPr>
            <w:r>
              <w:rPr>
                <w:rFonts w:ascii="Arial" w:hAnsi="Arial" w:cs="Arial"/>
              </w:rPr>
              <w:t>198</w:t>
            </w:r>
          </w:p>
        </w:tc>
        <w:tc>
          <w:tcPr>
            <w:tcW w:w="1134" w:type="dxa"/>
            <w:tcBorders>
              <w:top w:val="single" w:color="000000" w:sz="4" w:space="0"/>
              <w:left w:val="single" w:color="000000" w:sz="4" w:space="0"/>
              <w:bottom w:val="single" w:color="000000" w:sz="4" w:space="0"/>
              <w:right w:val="nil"/>
            </w:tcBorders>
            <w:vAlign w:val="center"/>
          </w:tcPr>
          <w:p w14:paraId="71BA7B5A">
            <w:pPr>
              <w:pStyle w:val="498"/>
              <w:jc w:val="center"/>
              <w:rPr>
                <w:rFonts w:ascii="Arial" w:hAnsi="Arial" w:cs="Arial"/>
              </w:rPr>
            </w:pPr>
            <w:r>
              <w:rPr>
                <w:rFonts w:ascii="Arial" w:hAnsi="Arial" w:cs="Arial"/>
                <w:color w:val="000000"/>
              </w:rPr>
              <w:t>10.000</w:t>
            </w:r>
          </w:p>
        </w:tc>
        <w:tc>
          <w:tcPr>
            <w:tcW w:w="992" w:type="dxa"/>
            <w:tcBorders>
              <w:top w:val="single" w:color="000000" w:sz="4" w:space="0"/>
              <w:left w:val="single" w:color="000000" w:sz="4" w:space="0"/>
              <w:bottom w:val="single" w:color="000000" w:sz="4" w:space="0"/>
              <w:right w:val="nil"/>
            </w:tcBorders>
            <w:vAlign w:val="center"/>
          </w:tcPr>
          <w:p w14:paraId="1A1B326B">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2069FD21">
            <w:pPr>
              <w:pStyle w:val="498"/>
              <w:jc w:val="both"/>
              <w:rPr>
                <w:rFonts w:ascii="Arial" w:hAnsi="Arial" w:cs="Arial"/>
              </w:rPr>
            </w:pPr>
            <w:r>
              <w:rPr>
                <w:rFonts w:ascii="Arial" w:hAnsi="Arial" w:cs="Arial"/>
              </w:rPr>
              <w:t>ACETATO DE RETINOL 50.000UI (VITAMINA A) + COLECALCIFEROL 10.000UI (VITAMINA D), frasco</w:t>
            </w:r>
            <w:r>
              <w:rPr>
                <w:rFonts w:ascii="Arial" w:hAnsi="Arial" w:cs="Arial"/>
              </w:rPr>
              <w:br w:type="textWrapping"/>
            </w:r>
            <w:r>
              <w:rPr>
                <w:rFonts w:ascii="Arial" w:hAnsi="Arial" w:cs="Arial"/>
              </w:rPr>
              <w:t>com 10ml. Uso a partir de recém-nascidos.</w:t>
            </w:r>
          </w:p>
        </w:tc>
      </w:tr>
      <w:tr w14:paraId="223405E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50EDC85">
            <w:pPr>
              <w:jc w:val="center"/>
              <w:rPr>
                <w:rFonts w:ascii="Arial" w:hAnsi="Arial" w:cs="Arial"/>
              </w:rPr>
            </w:pPr>
            <w:r>
              <w:rPr>
                <w:rFonts w:ascii="Arial" w:hAnsi="Arial" w:cs="Arial"/>
              </w:rPr>
              <w:t>199</w:t>
            </w:r>
          </w:p>
        </w:tc>
        <w:tc>
          <w:tcPr>
            <w:tcW w:w="1134" w:type="dxa"/>
            <w:tcBorders>
              <w:top w:val="single" w:color="000000" w:sz="4" w:space="0"/>
              <w:left w:val="single" w:color="000000" w:sz="4" w:space="0"/>
              <w:bottom w:val="single" w:color="000000" w:sz="4" w:space="0"/>
              <w:right w:val="nil"/>
            </w:tcBorders>
            <w:vAlign w:val="center"/>
          </w:tcPr>
          <w:p w14:paraId="262E80FB">
            <w:pPr>
              <w:pStyle w:val="498"/>
              <w:jc w:val="center"/>
              <w:rPr>
                <w:rFonts w:ascii="Arial" w:hAnsi="Arial" w:cs="Arial"/>
              </w:rPr>
            </w:pPr>
            <w:r>
              <w:rPr>
                <w:rFonts w:ascii="Arial" w:hAnsi="Arial" w:cs="Arial"/>
                <w:color w:val="000000"/>
              </w:rPr>
              <w:t>2.700.000</w:t>
            </w:r>
          </w:p>
        </w:tc>
        <w:tc>
          <w:tcPr>
            <w:tcW w:w="992" w:type="dxa"/>
            <w:tcBorders>
              <w:top w:val="single" w:color="000000" w:sz="4" w:space="0"/>
              <w:left w:val="single" w:color="000000" w:sz="4" w:space="0"/>
              <w:bottom w:val="single" w:color="000000" w:sz="4" w:space="0"/>
              <w:right w:val="nil"/>
            </w:tcBorders>
            <w:vAlign w:val="center"/>
          </w:tcPr>
          <w:p w14:paraId="6116EC88">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77D04F5">
            <w:pPr>
              <w:pStyle w:val="498"/>
              <w:jc w:val="both"/>
              <w:rPr>
                <w:rFonts w:ascii="Arial" w:hAnsi="Arial" w:cs="Arial"/>
              </w:rPr>
            </w:pPr>
            <w:r>
              <w:rPr>
                <w:rFonts w:ascii="Arial" w:hAnsi="Arial" w:cs="Arial"/>
              </w:rPr>
              <w:t>VITAMINAS DO COMPLEXO B, composto de Vitamina B1 (Tiamina), Vitamina B2 ou G (Riboflavina), Vitamina B6 (Piridoxina), Vitamina B3 ou PP (Nicotinamida), Vitamina B5 (Pantotenato de cálcio) e Vitamina B12 (Cianocobalamina).</w:t>
            </w:r>
          </w:p>
        </w:tc>
      </w:tr>
      <w:tr w14:paraId="5380797B">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0D2E255">
            <w:pPr>
              <w:jc w:val="center"/>
              <w:rPr>
                <w:rFonts w:ascii="Arial" w:hAnsi="Arial" w:cs="Arial"/>
              </w:rPr>
            </w:pPr>
            <w:r>
              <w:rPr>
                <w:rFonts w:ascii="Arial" w:hAnsi="Arial" w:cs="Arial"/>
              </w:rPr>
              <w:t>200</w:t>
            </w:r>
          </w:p>
        </w:tc>
        <w:tc>
          <w:tcPr>
            <w:tcW w:w="1134" w:type="dxa"/>
            <w:tcBorders>
              <w:top w:val="single" w:color="000000" w:sz="4" w:space="0"/>
              <w:left w:val="single" w:color="000000" w:sz="4" w:space="0"/>
              <w:bottom w:val="single" w:color="000000" w:sz="4" w:space="0"/>
              <w:right w:val="nil"/>
            </w:tcBorders>
            <w:vAlign w:val="center"/>
          </w:tcPr>
          <w:p w14:paraId="75419CEF">
            <w:pPr>
              <w:pStyle w:val="498"/>
              <w:jc w:val="center"/>
              <w:rPr>
                <w:rFonts w:ascii="Arial" w:hAnsi="Arial" w:cs="Arial"/>
              </w:rPr>
            </w:pPr>
            <w:r>
              <w:rPr>
                <w:rFonts w:ascii="Arial" w:hAnsi="Arial" w:cs="Arial"/>
                <w:color w:val="000000"/>
              </w:rPr>
              <w:t>40.000</w:t>
            </w:r>
          </w:p>
        </w:tc>
        <w:tc>
          <w:tcPr>
            <w:tcW w:w="992" w:type="dxa"/>
            <w:tcBorders>
              <w:top w:val="single" w:color="000000" w:sz="4" w:space="0"/>
              <w:left w:val="single" w:color="000000" w:sz="4" w:space="0"/>
              <w:bottom w:val="single" w:color="000000" w:sz="4" w:space="0"/>
              <w:right w:val="nil"/>
            </w:tcBorders>
            <w:vAlign w:val="center"/>
          </w:tcPr>
          <w:p w14:paraId="712E76A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E8AF25C">
            <w:pPr>
              <w:pStyle w:val="498"/>
              <w:jc w:val="both"/>
              <w:rPr>
                <w:rFonts w:ascii="Arial" w:hAnsi="Arial" w:cs="Arial"/>
              </w:rPr>
            </w:pPr>
            <w:r>
              <w:rPr>
                <w:rFonts w:ascii="Arial" w:hAnsi="Arial" w:cs="Arial"/>
              </w:rPr>
              <w:t>VITAMINAS DO COMPLEXO B, solução injetável composta de Tiamina (Vitamina B1) 4mg/ml, Riboflavina (Vitamina B2) 1mg/ml, Piridoxina (Vitamina B6) 2mg/ml, Nicotinamida (Vitamina PP) 20mg/g e D-Pantenol (Pro-vitamina B5) 3mg/ml, ampola com 2ml.</w:t>
            </w:r>
          </w:p>
        </w:tc>
      </w:tr>
      <w:tr w14:paraId="73A36907">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2C13728">
            <w:pPr>
              <w:jc w:val="center"/>
              <w:rPr>
                <w:rFonts w:ascii="Arial" w:hAnsi="Arial" w:cs="Arial"/>
              </w:rPr>
            </w:pPr>
            <w:r>
              <w:rPr>
                <w:rFonts w:ascii="Arial" w:hAnsi="Arial" w:cs="Arial"/>
              </w:rPr>
              <w:t>201</w:t>
            </w:r>
          </w:p>
        </w:tc>
        <w:tc>
          <w:tcPr>
            <w:tcW w:w="1134" w:type="dxa"/>
            <w:tcBorders>
              <w:top w:val="single" w:color="000000" w:sz="4" w:space="0"/>
              <w:left w:val="single" w:color="000000" w:sz="4" w:space="0"/>
              <w:bottom w:val="single" w:color="000000" w:sz="4" w:space="0"/>
              <w:right w:val="nil"/>
            </w:tcBorders>
            <w:vAlign w:val="center"/>
          </w:tcPr>
          <w:p w14:paraId="496DBA58">
            <w:pPr>
              <w:pStyle w:val="498"/>
              <w:jc w:val="center"/>
              <w:rPr>
                <w:rFonts w:ascii="Arial" w:hAnsi="Arial" w:cs="Arial"/>
              </w:rPr>
            </w:pPr>
            <w:r>
              <w:rPr>
                <w:rFonts w:ascii="Arial" w:hAnsi="Arial" w:cs="Arial"/>
                <w:color w:val="000000"/>
              </w:rPr>
              <w:t>900.000</w:t>
            </w:r>
          </w:p>
        </w:tc>
        <w:tc>
          <w:tcPr>
            <w:tcW w:w="992" w:type="dxa"/>
            <w:tcBorders>
              <w:top w:val="single" w:color="000000" w:sz="4" w:space="0"/>
              <w:left w:val="single" w:color="000000" w:sz="4" w:space="0"/>
              <w:bottom w:val="single" w:color="000000" w:sz="4" w:space="0"/>
              <w:right w:val="nil"/>
            </w:tcBorders>
            <w:vAlign w:val="center"/>
          </w:tcPr>
          <w:p w14:paraId="1192A062">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411F94FC">
            <w:pPr>
              <w:pStyle w:val="498"/>
              <w:jc w:val="both"/>
              <w:rPr>
                <w:rFonts w:ascii="Arial" w:hAnsi="Arial" w:cs="Arial"/>
              </w:rPr>
            </w:pPr>
            <w:r>
              <w:rPr>
                <w:rFonts w:ascii="Arial" w:hAnsi="Arial" w:cs="Arial"/>
              </w:rPr>
              <w:t>ACIDO FOLICO 5MG, comprimido.</w:t>
            </w:r>
          </w:p>
        </w:tc>
      </w:tr>
      <w:tr w14:paraId="142A7A31">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F011772">
            <w:pPr>
              <w:jc w:val="center"/>
              <w:rPr>
                <w:rFonts w:ascii="Arial" w:hAnsi="Arial" w:cs="Arial"/>
              </w:rPr>
            </w:pPr>
            <w:r>
              <w:rPr>
                <w:rFonts w:ascii="Arial" w:hAnsi="Arial" w:cs="Arial"/>
              </w:rPr>
              <w:t>202</w:t>
            </w:r>
          </w:p>
        </w:tc>
        <w:tc>
          <w:tcPr>
            <w:tcW w:w="1134" w:type="dxa"/>
            <w:tcBorders>
              <w:top w:val="single" w:color="000000" w:sz="4" w:space="0"/>
              <w:left w:val="single" w:color="000000" w:sz="4" w:space="0"/>
              <w:bottom w:val="single" w:color="000000" w:sz="4" w:space="0"/>
              <w:right w:val="nil"/>
            </w:tcBorders>
            <w:vAlign w:val="center"/>
          </w:tcPr>
          <w:p w14:paraId="47ED4B74">
            <w:pPr>
              <w:pStyle w:val="498"/>
              <w:jc w:val="center"/>
              <w:rPr>
                <w:rFonts w:ascii="Arial" w:hAnsi="Arial" w:cs="Arial"/>
              </w:rPr>
            </w:pPr>
            <w:r>
              <w:rPr>
                <w:rFonts w:ascii="Arial" w:hAnsi="Arial" w:cs="Arial"/>
                <w:color w:val="000000"/>
              </w:rPr>
              <w:t>20.000</w:t>
            </w:r>
          </w:p>
        </w:tc>
        <w:tc>
          <w:tcPr>
            <w:tcW w:w="992" w:type="dxa"/>
            <w:tcBorders>
              <w:top w:val="single" w:color="000000" w:sz="4" w:space="0"/>
              <w:left w:val="single" w:color="000000" w:sz="4" w:space="0"/>
              <w:bottom w:val="single" w:color="000000" w:sz="4" w:space="0"/>
              <w:right w:val="nil"/>
            </w:tcBorders>
            <w:vAlign w:val="center"/>
          </w:tcPr>
          <w:p w14:paraId="75746F37">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EDB752A">
            <w:pPr>
              <w:pStyle w:val="498"/>
              <w:jc w:val="both"/>
              <w:rPr>
                <w:rFonts w:ascii="Arial" w:hAnsi="Arial" w:cs="Arial"/>
              </w:rPr>
            </w:pPr>
            <w:r>
              <w:rPr>
                <w:rFonts w:ascii="Arial" w:hAnsi="Arial" w:cs="Arial"/>
              </w:rPr>
              <w:t>TIAMINA 100MG/ML, solução injetável, ampola com 1ml.</w:t>
            </w:r>
          </w:p>
        </w:tc>
      </w:tr>
      <w:tr w14:paraId="5EBAEEF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C9E6A8A">
            <w:pPr>
              <w:jc w:val="center"/>
              <w:rPr>
                <w:rFonts w:ascii="Arial" w:hAnsi="Arial" w:cs="Arial"/>
              </w:rPr>
            </w:pPr>
            <w:r>
              <w:rPr>
                <w:rFonts w:ascii="Arial" w:hAnsi="Arial" w:cs="Arial"/>
              </w:rPr>
              <w:t>203</w:t>
            </w:r>
          </w:p>
        </w:tc>
        <w:tc>
          <w:tcPr>
            <w:tcW w:w="1134" w:type="dxa"/>
            <w:tcBorders>
              <w:top w:val="single" w:color="000000" w:sz="4" w:space="0"/>
              <w:left w:val="single" w:color="000000" w:sz="4" w:space="0"/>
              <w:bottom w:val="single" w:color="000000" w:sz="4" w:space="0"/>
              <w:right w:val="nil"/>
            </w:tcBorders>
            <w:vAlign w:val="center"/>
          </w:tcPr>
          <w:p w14:paraId="246A0793">
            <w:pPr>
              <w:pStyle w:val="498"/>
              <w:jc w:val="center"/>
              <w:rPr>
                <w:rFonts w:ascii="Arial" w:hAnsi="Arial" w:cs="Arial"/>
              </w:rPr>
            </w:pPr>
            <w:r>
              <w:rPr>
                <w:rFonts w:ascii="Arial" w:hAnsi="Arial" w:cs="Arial"/>
                <w:color w:val="000000"/>
              </w:rPr>
              <w:t>15.000</w:t>
            </w:r>
          </w:p>
        </w:tc>
        <w:tc>
          <w:tcPr>
            <w:tcW w:w="992" w:type="dxa"/>
            <w:tcBorders>
              <w:top w:val="single" w:color="000000" w:sz="4" w:space="0"/>
              <w:left w:val="single" w:color="000000" w:sz="4" w:space="0"/>
              <w:bottom w:val="single" w:color="000000" w:sz="4" w:space="0"/>
              <w:right w:val="nil"/>
            </w:tcBorders>
            <w:vAlign w:val="center"/>
          </w:tcPr>
          <w:p w14:paraId="12B16B45">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B6CF9E1">
            <w:pPr>
              <w:pStyle w:val="498"/>
              <w:jc w:val="both"/>
              <w:rPr>
                <w:rFonts w:ascii="Arial" w:hAnsi="Arial" w:cs="Arial"/>
              </w:rPr>
            </w:pPr>
            <w:r>
              <w:rPr>
                <w:rFonts w:ascii="Arial" w:hAnsi="Arial" w:cs="Arial"/>
              </w:rPr>
              <w:t>VITAMINA C (ÁCIDO ASCÓRBICO) 100MG/ML, solução injetável, ampola com 5ml.</w:t>
            </w:r>
          </w:p>
        </w:tc>
      </w:tr>
    </w:tbl>
    <w:p w14:paraId="446EB62D">
      <w:pPr>
        <w:tabs>
          <w:tab w:val="left" w:pos="284"/>
        </w:tabs>
        <w:jc w:val="center"/>
        <w:rPr>
          <w:rFonts w:ascii="Arial" w:hAnsi="Arial" w:eastAsia="Arial" w:cs="Arial"/>
          <w:b/>
          <w:bCs/>
        </w:rPr>
      </w:pPr>
    </w:p>
    <w:p w14:paraId="664FAF84">
      <w:pPr>
        <w:tabs>
          <w:tab w:val="left" w:pos="284"/>
        </w:tabs>
        <w:jc w:val="center"/>
        <w:rPr>
          <w:rFonts w:ascii="Arial" w:hAnsi="Arial" w:eastAsia="Arial" w:cs="Arial"/>
        </w:rPr>
      </w:pPr>
      <w:r>
        <w:rPr>
          <w:rFonts w:ascii="Arial" w:hAnsi="Arial" w:eastAsia="Arial" w:cs="Arial"/>
          <w:b/>
          <w:bCs/>
        </w:rPr>
        <w:t>LOTE 21</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78059CC4">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1A0D4C9F">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0B41384C">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6019687D">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49CA7C0B">
            <w:pPr>
              <w:pStyle w:val="498"/>
              <w:jc w:val="center"/>
              <w:rPr>
                <w:rFonts w:ascii="Arial" w:hAnsi="Arial" w:cs="Arial"/>
                <w:kern w:val="2"/>
              </w:rPr>
            </w:pPr>
            <w:r>
              <w:rPr>
                <w:rFonts w:ascii="Arial" w:hAnsi="Arial" w:cs="Arial"/>
                <w:b/>
              </w:rPr>
              <w:t>Descritivo</w:t>
            </w:r>
          </w:p>
        </w:tc>
      </w:tr>
      <w:tr w14:paraId="58EAA2F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A5C0531">
            <w:pPr>
              <w:jc w:val="center"/>
              <w:rPr>
                <w:rFonts w:ascii="Arial" w:hAnsi="Arial" w:cs="Arial"/>
              </w:rPr>
            </w:pPr>
            <w:r>
              <w:rPr>
                <w:rFonts w:ascii="Arial" w:hAnsi="Arial" w:cs="Arial"/>
              </w:rPr>
              <w:t>204</w:t>
            </w:r>
          </w:p>
        </w:tc>
        <w:tc>
          <w:tcPr>
            <w:tcW w:w="1134" w:type="dxa"/>
            <w:tcBorders>
              <w:top w:val="single" w:color="000000" w:sz="4" w:space="0"/>
              <w:left w:val="single" w:color="000000" w:sz="4" w:space="0"/>
              <w:bottom w:val="single" w:color="000000" w:sz="4" w:space="0"/>
              <w:right w:val="nil"/>
            </w:tcBorders>
            <w:vAlign w:val="center"/>
          </w:tcPr>
          <w:p w14:paraId="073FD131">
            <w:pPr>
              <w:pStyle w:val="498"/>
              <w:jc w:val="center"/>
              <w:rPr>
                <w:rFonts w:ascii="Arial" w:hAnsi="Arial" w:cs="Arial"/>
              </w:rPr>
            </w:pPr>
            <w:r>
              <w:rPr>
                <w:rFonts w:ascii="Arial" w:hAnsi="Arial" w:cs="Arial"/>
                <w:color w:val="000000"/>
              </w:rPr>
              <w:t>7.000</w:t>
            </w:r>
          </w:p>
        </w:tc>
        <w:tc>
          <w:tcPr>
            <w:tcW w:w="992" w:type="dxa"/>
            <w:tcBorders>
              <w:top w:val="single" w:color="000000" w:sz="4" w:space="0"/>
              <w:left w:val="single" w:color="000000" w:sz="4" w:space="0"/>
              <w:bottom w:val="single" w:color="000000" w:sz="4" w:space="0"/>
              <w:right w:val="nil"/>
            </w:tcBorders>
            <w:vAlign w:val="center"/>
          </w:tcPr>
          <w:p w14:paraId="3648F49B">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27DCB3CE">
            <w:pPr>
              <w:pStyle w:val="498"/>
              <w:jc w:val="both"/>
              <w:rPr>
                <w:rFonts w:ascii="Arial" w:hAnsi="Arial" w:cs="Arial"/>
              </w:rPr>
            </w:pPr>
            <w:r>
              <w:rPr>
                <w:rFonts w:ascii="Arial" w:hAnsi="Arial" w:cs="Arial"/>
              </w:rPr>
              <w:t>SOLUÇÃO INJETÁVEL DE CLORETO DE SÓDIO A 0,9%: (solução fisiológica), estéril, apirogênica, atóxica, acondicionada em bolsa flexível transparente sistema fechado, graduação impressa na bolsa e não no rótulo, que permite aproximadamente 35% de adição de medicamentos, com dois pontos, um para adição de medicamentos que permita perfuração por agulha com calibre mínimo de 0,8mm (tubo de látex autovedável) e outro para conexão de equipo com membrana interna (tipo diafragma) de resistência adequada, com volume de 1000 ml.</w:t>
            </w:r>
          </w:p>
        </w:tc>
      </w:tr>
      <w:tr w14:paraId="770A5AF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C7B330D">
            <w:pPr>
              <w:jc w:val="center"/>
              <w:rPr>
                <w:rFonts w:ascii="Arial" w:hAnsi="Arial" w:cs="Arial"/>
              </w:rPr>
            </w:pPr>
            <w:r>
              <w:rPr>
                <w:rFonts w:ascii="Arial" w:hAnsi="Arial" w:cs="Arial"/>
              </w:rPr>
              <w:t>205</w:t>
            </w:r>
          </w:p>
        </w:tc>
        <w:tc>
          <w:tcPr>
            <w:tcW w:w="1134" w:type="dxa"/>
            <w:tcBorders>
              <w:top w:val="single" w:color="000000" w:sz="4" w:space="0"/>
              <w:left w:val="single" w:color="000000" w:sz="4" w:space="0"/>
              <w:bottom w:val="single" w:color="000000" w:sz="4" w:space="0"/>
              <w:right w:val="nil"/>
            </w:tcBorders>
            <w:vAlign w:val="center"/>
          </w:tcPr>
          <w:p w14:paraId="5D625895">
            <w:pPr>
              <w:pStyle w:val="498"/>
              <w:jc w:val="center"/>
              <w:rPr>
                <w:rFonts w:ascii="Arial" w:hAnsi="Arial" w:cs="Arial"/>
              </w:rPr>
            </w:pPr>
            <w:r>
              <w:rPr>
                <w:rFonts w:ascii="Arial" w:hAnsi="Arial" w:cs="Arial"/>
                <w:color w:val="000000"/>
              </w:rPr>
              <w:t>120.000</w:t>
            </w:r>
          </w:p>
        </w:tc>
        <w:tc>
          <w:tcPr>
            <w:tcW w:w="992" w:type="dxa"/>
            <w:tcBorders>
              <w:top w:val="single" w:color="000000" w:sz="4" w:space="0"/>
              <w:left w:val="single" w:color="000000" w:sz="4" w:space="0"/>
              <w:bottom w:val="single" w:color="000000" w:sz="4" w:space="0"/>
              <w:right w:val="nil"/>
            </w:tcBorders>
            <w:vAlign w:val="center"/>
          </w:tcPr>
          <w:p w14:paraId="20ED2452">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44972F9C">
            <w:pPr>
              <w:pStyle w:val="498"/>
              <w:jc w:val="both"/>
              <w:rPr>
                <w:rFonts w:ascii="Arial" w:hAnsi="Arial" w:cs="Arial"/>
              </w:rPr>
            </w:pPr>
            <w:r>
              <w:rPr>
                <w:rFonts w:ascii="Arial" w:hAnsi="Arial" w:cs="Arial"/>
              </w:rPr>
              <w:t>SOLUÇÃO INJETÁVEL DE CLORETO DE SÓDIO a 0,9% (solução fisiológica): estéril, apirogênica, atóxica, sistema fechado, acondicionada em bolsa flexível transparente, graduação impressa na bolsa e não no rótulo, que permite aproximadamente 35% de adição de medicamentos, com dois pontos, um para adição de medicamentos (tubo de látex autovedável) e outro para conexão de equipo com membrana interna (tipo diafragma) de resistência adequada, com volume de 100ml.</w:t>
            </w:r>
          </w:p>
        </w:tc>
      </w:tr>
      <w:tr w14:paraId="035B96D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351D4FB">
            <w:pPr>
              <w:jc w:val="center"/>
              <w:rPr>
                <w:rFonts w:ascii="Arial" w:hAnsi="Arial" w:cs="Arial"/>
              </w:rPr>
            </w:pPr>
            <w:r>
              <w:rPr>
                <w:rFonts w:ascii="Arial" w:hAnsi="Arial" w:cs="Arial"/>
              </w:rPr>
              <w:t>206</w:t>
            </w:r>
          </w:p>
        </w:tc>
        <w:tc>
          <w:tcPr>
            <w:tcW w:w="1134" w:type="dxa"/>
            <w:tcBorders>
              <w:top w:val="single" w:color="000000" w:sz="4" w:space="0"/>
              <w:left w:val="single" w:color="000000" w:sz="4" w:space="0"/>
              <w:bottom w:val="single" w:color="000000" w:sz="4" w:space="0"/>
              <w:right w:val="nil"/>
            </w:tcBorders>
            <w:vAlign w:val="center"/>
          </w:tcPr>
          <w:p w14:paraId="55649433">
            <w:pPr>
              <w:pStyle w:val="498"/>
              <w:jc w:val="center"/>
              <w:rPr>
                <w:rFonts w:ascii="Arial" w:hAnsi="Arial" w:cs="Arial"/>
              </w:rPr>
            </w:pPr>
            <w:r>
              <w:rPr>
                <w:rFonts w:ascii="Arial" w:hAnsi="Arial" w:cs="Arial"/>
                <w:color w:val="000000"/>
              </w:rPr>
              <w:t>100.000</w:t>
            </w:r>
          </w:p>
        </w:tc>
        <w:tc>
          <w:tcPr>
            <w:tcW w:w="992" w:type="dxa"/>
            <w:tcBorders>
              <w:top w:val="single" w:color="000000" w:sz="4" w:space="0"/>
              <w:left w:val="single" w:color="000000" w:sz="4" w:space="0"/>
              <w:bottom w:val="single" w:color="000000" w:sz="4" w:space="0"/>
              <w:right w:val="nil"/>
            </w:tcBorders>
            <w:vAlign w:val="center"/>
          </w:tcPr>
          <w:p w14:paraId="0E963B67">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34718DD9">
            <w:pPr>
              <w:pStyle w:val="498"/>
              <w:jc w:val="both"/>
              <w:rPr>
                <w:rFonts w:ascii="Arial" w:hAnsi="Arial" w:cs="Arial"/>
              </w:rPr>
            </w:pPr>
            <w:r>
              <w:rPr>
                <w:rFonts w:ascii="Arial" w:hAnsi="Arial" w:cs="Arial"/>
              </w:rPr>
              <w:t>SOLUÇÃO INJETÁVEL DE CLORETO DE SÓDIO A 0,9%: (solução fisiológica), estéril, apirogênica, atóxica, acondicionada em bolsa flexível transparente de sistema fechado, ISENTO DE PVC E LATEX , graduação impressa na bolsa e não no rótulo, com dois pontos, um para adição de medicamentos que permita perfuração por agulha e outro para conexão de equipo com membrana interna (tipo diafragma) de resistência adequada, com volume de 250ml.</w:t>
            </w:r>
          </w:p>
        </w:tc>
      </w:tr>
      <w:tr w14:paraId="3F99A30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BB6D494">
            <w:pPr>
              <w:jc w:val="center"/>
              <w:rPr>
                <w:rFonts w:ascii="Arial" w:hAnsi="Arial" w:cs="Arial"/>
              </w:rPr>
            </w:pPr>
            <w:r>
              <w:rPr>
                <w:rFonts w:ascii="Arial" w:hAnsi="Arial" w:cs="Arial"/>
              </w:rPr>
              <w:t>207</w:t>
            </w:r>
          </w:p>
        </w:tc>
        <w:tc>
          <w:tcPr>
            <w:tcW w:w="1134" w:type="dxa"/>
            <w:tcBorders>
              <w:top w:val="single" w:color="000000" w:sz="4" w:space="0"/>
              <w:left w:val="single" w:color="000000" w:sz="4" w:space="0"/>
              <w:bottom w:val="single" w:color="000000" w:sz="4" w:space="0"/>
              <w:right w:val="nil"/>
            </w:tcBorders>
            <w:vAlign w:val="center"/>
          </w:tcPr>
          <w:p w14:paraId="6006121F">
            <w:pPr>
              <w:pStyle w:val="498"/>
              <w:jc w:val="center"/>
              <w:rPr>
                <w:rFonts w:ascii="Arial" w:hAnsi="Arial" w:cs="Arial"/>
              </w:rPr>
            </w:pPr>
            <w:r>
              <w:rPr>
                <w:rFonts w:ascii="Arial" w:hAnsi="Arial" w:cs="Arial"/>
                <w:color w:val="000000"/>
              </w:rPr>
              <w:t>100.000</w:t>
            </w:r>
          </w:p>
        </w:tc>
        <w:tc>
          <w:tcPr>
            <w:tcW w:w="992" w:type="dxa"/>
            <w:tcBorders>
              <w:top w:val="single" w:color="000000" w:sz="4" w:space="0"/>
              <w:left w:val="single" w:color="000000" w:sz="4" w:space="0"/>
              <w:bottom w:val="single" w:color="000000" w:sz="4" w:space="0"/>
              <w:right w:val="nil"/>
            </w:tcBorders>
            <w:vAlign w:val="center"/>
          </w:tcPr>
          <w:p w14:paraId="63F21FE1">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5ABDD4CD">
            <w:pPr>
              <w:pStyle w:val="498"/>
              <w:jc w:val="both"/>
              <w:rPr>
                <w:rFonts w:ascii="Arial" w:hAnsi="Arial" w:cs="Arial"/>
              </w:rPr>
            </w:pPr>
            <w:r>
              <w:rPr>
                <w:rFonts w:ascii="Arial" w:hAnsi="Arial" w:cs="Arial"/>
              </w:rPr>
              <w:t>SOLUÇÃO INJETÁVEL DE CLORETO DE SÓDIO A 0,9%: (solução fisiológica), estéril, apirogênica, atóxica, acondicionada em bolsa flexível transparente sistema fechado, graduação impressa na bolsa e não no rótulo, que permite aproximadamente 35% de adição de medicamentos, com dois pontos, um para adição de medicamentos que permita perfuração por agulha com calibre mínimo de 0,8mm (tubo de látex autovedável) e outro para conexão de equipo com membrana interna (tipo diafragma) de resistência adequada, com volume de 500ml.</w:t>
            </w:r>
          </w:p>
        </w:tc>
      </w:tr>
      <w:tr w14:paraId="17374B2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410F6C1">
            <w:pPr>
              <w:jc w:val="center"/>
              <w:rPr>
                <w:rFonts w:ascii="Arial" w:hAnsi="Arial" w:cs="Arial"/>
              </w:rPr>
            </w:pPr>
            <w:r>
              <w:rPr>
                <w:rFonts w:ascii="Arial" w:hAnsi="Arial" w:cs="Arial"/>
              </w:rPr>
              <w:t>208</w:t>
            </w:r>
          </w:p>
        </w:tc>
        <w:tc>
          <w:tcPr>
            <w:tcW w:w="1134" w:type="dxa"/>
            <w:tcBorders>
              <w:top w:val="single" w:color="000000" w:sz="4" w:space="0"/>
              <w:left w:val="single" w:color="000000" w:sz="4" w:space="0"/>
              <w:bottom w:val="single" w:color="000000" w:sz="4" w:space="0"/>
              <w:right w:val="nil"/>
            </w:tcBorders>
            <w:vAlign w:val="center"/>
          </w:tcPr>
          <w:p w14:paraId="19D6F31A">
            <w:pPr>
              <w:pStyle w:val="498"/>
              <w:jc w:val="center"/>
              <w:rPr>
                <w:rFonts w:ascii="Arial" w:hAnsi="Arial" w:cs="Arial"/>
              </w:rPr>
            </w:pPr>
            <w:r>
              <w:rPr>
                <w:rFonts w:ascii="Arial" w:hAnsi="Arial" w:cs="Arial"/>
                <w:color w:val="000000"/>
              </w:rPr>
              <w:t>5.000</w:t>
            </w:r>
          </w:p>
        </w:tc>
        <w:tc>
          <w:tcPr>
            <w:tcW w:w="992" w:type="dxa"/>
            <w:tcBorders>
              <w:top w:val="single" w:color="000000" w:sz="4" w:space="0"/>
              <w:left w:val="single" w:color="000000" w:sz="4" w:space="0"/>
              <w:bottom w:val="single" w:color="000000" w:sz="4" w:space="0"/>
              <w:right w:val="nil"/>
            </w:tcBorders>
            <w:vAlign w:val="center"/>
          </w:tcPr>
          <w:p w14:paraId="6638EDA2">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1013ABE">
            <w:pPr>
              <w:pStyle w:val="498"/>
              <w:jc w:val="both"/>
              <w:rPr>
                <w:rFonts w:ascii="Arial" w:hAnsi="Arial" w:cs="Arial"/>
              </w:rPr>
            </w:pPr>
            <w:r>
              <w:rPr>
                <w:rFonts w:ascii="Arial" w:hAnsi="Arial" w:cs="Arial"/>
              </w:rPr>
              <w:t>CLORETO DE SÓDIO 20%, solução injetável, ampola com 10ml.</w:t>
            </w:r>
          </w:p>
        </w:tc>
      </w:tr>
      <w:tr w14:paraId="33E8FCB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3F4B5051">
            <w:pPr>
              <w:jc w:val="center"/>
              <w:rPr>
                <w:rFonts w:ascii="Arial" w:hAnsi="Arial" w:cs="Arial"/>
              </w:rPr>
            </w:pPr>
            <w:r>
              <w:rPr>
                <w:rFonts w:ascii="Arial" w:hAnsi="Arial" w:cs="Arial"/>
              </w:rPr>
              <w:t>209</w:t>
            </w:r>
          </w:p>
        </w:tc>
        <w:tc>
          <w:tcPr>
            <w:tcW w:w="1134" w:type="dxa"/>
            <w:tcBorders>
              <w:top w:val="single" w:color="000000" w:sz="4" w:space="0"/>
              <w:left w:val="single" w:color="000000" w:sz="4" w:space="0"/>
              <w:bottom w:val="single" w:color="000000" w:sz="4" w:space="0"/>
              <w:right w:val="nil"/>
            </w:tcBorders>
            <w:vAlign w:val="center"/>
          </w:tcPr>
          <w:p w14:paraId="475506E5">
            <w:pPr>
              <w:pStyle w:val="498"/>
              <w:jc w:val="center"/>
              <w:rPr>
                <w:rFonts w:ascii="Arial" w:hAnsi="Arial" w:cs="Arial"/>
              </w:rPr>
            </w:pPr>
            <w:r>
              <w:rPr>
                <w:rFonts w:ascii="Arial" w:hAnsi="Arial" w:cs="Arial"/>
                <w:color w:val="000000"/>
              </w:rPr>
              <w:t>3.500</w:t>
            </w:r>
          </w:p>
        </w:tc>
        <w:tc>
          <w:tcPr>
            <w:tcW w:w="992" w:type="dxa"/>
            <w:tcBorders>
              <w:top w:val="single" w:color="000000" w:sz="4" w:space="0"/>
              <w:left w:val="single" w:color="000000" w:sz="4" w:space="0"/>
              <w:bottom w:val="single" w:color="000000" w:sz="4" w:space="0"/>
              <w:right w:val="nil"/>
            </w:tcBorders>
            <w:vAlign w:val="center"/>
          </w:tcPr>
          <w:p w14:paraId="23F6665F">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3EC2028F">
            <w:pPr>
              <w:pStyle w:val="498"/>
              <w:jc w:val="both"/>
              <w:rPr>
                <w:rFonts w:ascii="Arial" w:hAnsi="Arial" w:cs="Arial"/>
              </w:rPr>
            </w:pPr>
            <w:r>
              <w:rPr>
                <w:rFonts w:ascii="Arial" w:hAnsi="Arial" w:cs="Arial"/>
              </w:rPr>
              <w:t>SOLUÇÃO INJETÁVEL DE RINGER COM LACTATO: em bolsa plástica flexível de 500ml, sistema fechado, estéril, apirogênica, atóxica, transparente, com graduação impressa na bolsa e não no rótulo, que permite aproximadamente 35% de adição de medicamentos, com dois pontos, um para adição de medicamentos (tubo de látex autovedável) e outro para conexão de equipo com membrana interna (tipo diafragma) de resistência adequada, com volume de 500ml.</w:t>
            </w:r>
          </w:p>
        </w:tc>
      </w:tr>
      <w:tr w14:paraId="4F852F73">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C32FCDA">
            <w:pPr>
              <w:jc w:val="center"/>
              <w:rPr>
                <w:rFonts w:ascii="Arial" w:hAnsi="Arial" w:cs="Arial"/>
              </w:rPr>
            </w:pPr>
            <w:r>
              <w:rPr>
                <w:rFonts w:ascii="Arial" w:hAnsi="Arial" w:cs="Arial"/>
              </w:rPr>
              <w:t>210</w:t>
            </w:r>
          </w:p>
        </w:tc>
        <w:tc>
          <w:tcPr>
            <w:tcW w:w="1134" w:type="dxa"/>
            <w:tcBorders>
              <w:top w:val="single" w:color="000000" w:sz="4" w:space="0"/>
              <w:left w:val="single" w:color="000000" w:sz="4" w:space="0"/>
              <w:bottom w:val="single" w:color="000000" w:sz="4" w:space="0"/>
              <w:right w:val="nil"/>
            </w:tcBorders>
            <w:vAlign w:val="center"/>
          </w:tcPr>
          <w:p w14:paraId="1B1AF5EA">
            <w:pPr>
              <w:pStyle w:val="498"/>
              <w:jc w:val="center"/>
              <w:rPr>
                <w:rFonts w:ascii="Arial" w:hAnsi="Arial" w:cs="Arial"/>
              </w:rPr>
            </w:pPr>
            <w:r>
              <w:rPr>
                <w:rFonts w:ascii="Arial" w:hAnsi="Arial" w:cs="Arial"/>
                <w:color w:val="000000"/>
              </w:rPr>
              <w:t>2.000</w:t>
            </w:r>
          </w:p>
        </w:tc>
        <w:tc>
          <w:tcPr>
            <w:tcW w:w="992" w:type="dxa"/>
            <w:tcBorders>
              <w:top w:val="single" w:color="000000" w:sz="4" w:space="0"/>
              <w:left w:val="single" w:color="000000" w:sz="4" w:space="0"/>
              <w:bottom w:val="single" w:color="000000" w:sz="4" w:space="0"/>
              <w:right w:val="nil"/>
            </w:tcBorders>
            <w:vAlign w:val="center"/>
          </w:tcPr>
          <w:p w14:paraId="7458C6C1">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0CCDD586">
            <w:pPr>
              <w:pStyle w:val="498"/>
              <w:jc w:val="both"/>
              <w:rPr>
                <w:rFonts w:ascii="Arial" w:hAnsi="Arial" w:cs="Arial"/>
              </w:rPr>
            </w:pPr>
            <w:r>
              <w:rPr>
                <w:rFonts w:ascii="Arial" w:hAnsi="Arial" w:cs="Arial"/>
              </w:rPr>
              <w:t>SOLUÇÃO INJETÁVEL DE DEXTROSE OU GLICOSE a 5%: (solução glicosada), estéril, apirogênica, atóxica, sistema fechado, acondicionada em bolsa flexível, transparente, graduação impressa na bolsa e não no rótulo, que permite aproximadamente 35% de adição de medicamentos, com dois pontos, um para adição de medicamentos (tubo de látex autovedável) e outro para conexão de equipo com membrana interna (tipo diafragma) de resistência adequada, com volume de 250ml.</w:t>
            </w:r>
          </w:p>
        </w:tc>
      </w:tr>
      <w:tr w14:paraId="289A632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37A2A57">
            <w:pPr>
              <w:jc w:val="center"/>
              <w:rPr>
                <w:rFonts w:ascii="Arial" w:hAnsi="Arial" w:cs="Arial"/>
              </w:rPr>
            </w:pPr>
            <w:r>
              <w:rPr>
                <w:rFonts w:ascii="Arial" w:hAnsi="Arial" w:cs="Arial"/>
              </w:rPr>
              <w:t>211</w:t>
            </w:r>
          </w:p>
        </w:tc>
        <w:tc>
          <w:tcPr>
            <w:tcW w:w="1134" w:type="dxa"/>
            <w:tcBorders>
              <w:top w:val="single" w:color="000000" w:sz="4" w:space="0"/>
              <w:left w:val="single" w:color="000000" w:sz="4" w:space="0"/>
              <w:bottom w:val="single" w:color="000000" w:sz="4" w:space="0"/>
              <w:right w:val="nil"/>
            </w:tcBorders>
            <w:vAlign w:val="center"/>
          </w:tcPr>
          <w:p w14:paraId="40B72419">
            <w:pPr>
              <w:pStyle w:val="498"/>
              <w:jc w:val="center"/>
              <w:rPr>
                <w:rFonts w:ascii="Arial" w:hAnsi="Arial" w:cs="Arial"/>
              </w:rPr>
            </w:pPr>
            <w:r>
              <w:rPr>
                <w:rFonts w:ascii="Arial" w:hAnsi="Arial" w:cs="Arial"/>
                <w:color w:val="000000"/>
              </w:rPr>
              <w:t>6.500</w:t>
            </w:r>
          </w:p>
        </w:tc>
        <w:tc>
          <w:tcPr>
            <w:tcW w:w="992" w:type="dxa"/>
            <w:tcBorders>
              <w:top w:val="single" w:color="000000" w:sz="4" w:space="0"/>
              <w:left w:val="single" w:color="000000" w:sz="4" w:space="0"/>
              <w:bottom w:val="single" w:color="000000" w:sz="4" w:space="0"/>
              <w:right w:val="nil"/>
            </w:tcBorders>
            <w:vAlign w:val="center"/>
          </w:tcPr>
          <w:p w14:paraId="4CF09A6A">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4560AB5A">
            <w:pPr>
              <w:pStyle w:val="498"/>
              <w:jc w:val="both"/>
              <w:rPr>
                <w:rFonts w:ascii="Arial" w:hAnsi="Arial" w:cs="Arial"/>
              </w:rPr>
            </w:pPr>
            <w:r>
              <w:rPr>
                <w:rFonts w:ascii="Arial" w:hAnsi="Arial" w:cs="Arial"/>
              </w:rPr>
              <w:t>SOLUÇÃO INJETÁVEL DE DEXTROSE OU GLICOSE a 5%: (solução glicosada), estéril, apirogênica, atóxica, sistema fechado, acondicionada em bolsa flexível, transparente, graduação impressa na bolsa e não no rótulo, que permite aproximadamente 35% de adição de medicamentos, com dois pontos, um para adição de medicamentos (tubo de látex autovedável) e outro para conexão de equipo com membrana interna (tipo diafragma) de resistência adequada, com volume de 500ml.</w:t>
            </w:r>
          </w:p>
        </w:tc>
      </w:tr>
      <w:tr w14:paraId="44EB58E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5DB9A20">
            <w:pPr>
              <w:jc w:val="center"/>
              <w:rPr>
                <w:rFonts w:ascii="Arial" w:hAnsi="Arial" w:cs="Arial"/>
              </w:rPr>
            </w:pPr>
            <w:r>
              <w:rPr>
                <w:rFonts w:ascii="Arial" w:hAnsi="Arial" w:cs="Arial"/>
              </w:rPr>
              <w:t>212</w:t>
            </w:r>
          </w:p>
        </w:tc>
        <w:tc>
          <w:tcPr>
            <w:tcW w:w="1134" w:type="dxa"/>
            <w:tcBorders>
              <w:top w:val="single" w:color="000000" w:sz="4" w:space="0"/>
              <w:left w:val="single" w:color="000000" w:sz="4" w:space="0"/>
              <w:bottom w:val="single" w:color="000000" w:sz="4" w:space="0"/>
              <w:right w:val="nil"/>
            </w:tcBorders>
            <w:vAlign w:val="center"/>
          </w:tcPr>
          <w:p w14:paraId="14B4A33B">
            <w:pPr>
              <w:pStyle w:val="498"/>
              <w:jc w:val="center"/>
              <w:rPr>
                <w:rFonts w:ascii="Arial" w:hAnsi="Arial" w:cs="Arial"/>
              </w:rPr>
            </w:pPr>
            <w:r>
              <w:rPr>
                <w:rFonts w:ascii="Arial" w:hAnsi="Arial" w:cs="Arial"/>
                <w:color w:val="000000"/>
              </w:rPr>
              <w:t>150.000</w:t>
            </w:r>
          </w:p>
        </w:tc>
        <w:tc>
          <w:tcPr>
            <w:tcW w:w="992" w:type="dxa"/>
            <w:tcBorders>
              <w:top w:val="single" w:color="000000" w:sz="4" w:space="0"/>
              <w:left w:val="single" w:color="000000" w:sz="4" w:space="0"/>
              <w:bottom w:val="single" w:color="000000" w:sz="4" w:space="0"/>
              <w:right w:val="nil"/>
            </w:tcBorders>
            <w:vAlign w:val="center"/>
          </w:tcPr>
          <w:p w14:paraId="70E6CD9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616A4524">
            <w:pPr>
              <w:pStyle w:val="498"/>
              <w:jc w:val="both"/>
              <w:rPr>
                <w:rFonts w:ascii="Arial" w:hAnsi="Arial" w:cs="Arial"/>
              </w:rPr>
            </w:pPr>
            <w:r>
              <w:rPr>
                <w:rFonts w:ascii="Arial" w:hAnsi="Arial" w:cs="Arial"/>
              </w:rPr>
              <w:t>AGUA DESTILADA, ampola com 10ml.</w:t>
            </w:r>
          </w:p>
        </w:tc>
      </w:tr>
      <w:tr w14:paraId="668EE26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3BEAC87">
            <w:pPr>
              <w:jc w:val="center"/>
              <w:rPr>
                <w:rFonts w:ascii="Arial" w:hAnsi="Arial" w:cs="Arial"/>
              </w:rPr>
            </w:pPr>
            <w:r>
              <w:rPr>
                <w:rFonts w:ascii="Arial" w:hAnsi="Arial" w:cs="Arial"/>
              </w:rPr>
              <w:t>213</w:t>
            </w:r>
          </w:p>
        </w:tc>
        <w:tc>
          <w:tcPr>
            <w:tcW w:w="1134" w:type="dxa"/>
            <w:tcBorders>
              <w:top w:val="single" w:color="000000" w:sz="4" w:space="0"/>
              <w:left w:val="single" w:color="000000" w:sz="4" w:space="0"/>
              <w:bottom w:val="single" w:color="000000" w:sz="4" w:space="0"/>
              <w:right w:val="nil"/>
            </w:tcBorders>
            <w:vAlign w:val="center"/>
          </w:tcPr>
          <w:p w14:paraId="14ED6E45">
            <w:pPr>
              <w:pStyle w:val="498"/>
              <w:jc w:val="center"/>
              <w:rPr>
                <w:rFonts w:ascii="Arial" w:hAnsi="Arial" w:cs="Arial"/>
              </w:rPr>
            </w:pPr>
            <w:r>
              <w:rPr>
                <w:rFonts w:ascii="Arial" w:hAnsi="Arial" w:cs="Arial"/>
                <w:color w:val="000000"/>
              </w:rPr>
              <w:t>10.000</w:t>
            </w:r>
          </w:p>
        </w:tc>
        <w:tc>
          <w:tcPr>
            <w:tcW w:w="992" w:type="dxa"/>
            <w:tcBorders>
              <w:top w:val="single" w:color="000000" w:sz="4" w:space="0"/>
              <w:left w:val="single" w:color="000000" w:sz="4" w:space="0"/>
              <w:bottom w:val="single" w:color="000000" w:sz="4" w:space="0"/>
              <w:right w:val="nil"/>
            </w:tcBorders>
            <w:vAlign w:val="center"/>
          </w:tcPr>
          <w:p w14:paraId="73ABFB85">
            <w:pPr>
              <w:pStyle w:val="498"/>
              <w:jc w:val="center"/>
              <w:rPr>
                <w:rFonts w:ascii="Arial" w:hAnsi="Arial" w:cs="Arial"/>
              </w:rPr>
            </w:pPr>
            <w:r>
              <w:rPr>
                <w:rFonts w:ascii="Arial" w:hAnsi="Arial" w:cs="Arial"/>
              </w:rPr>
              <w:t>bolsa</w:t>
            </w:r>
          </w:p>
        </w:tc>
        <w:tc>
          <w:tcPr>
            <w:tcW w:w="6944" w:type="dxa"/>
            <w:tcBorders>
              <w:top w:val="single" w:color="000000" w:sz="4" w:space="0"/>
              <w:left w:val="single" w:color="000000" w:sz="4" w:space="0"/>
              <w:bottom w:val="single" w:color="000000" w:sz="4" w:space="0"/>
              <w:right w:val="single" w:color="000000" w:sz="4" w:space="0"/>
            </w:tcBorders>
            <w:vAlign w:val="center"/>
          </w:tcPr>
          <w:p w14:paraId="27DD0ED6">
            <w:pPr>
              <w:pStyle w:val="498"/>
              <w:jc w:val="both"/>
              <w:rPr>
                <w:rFonts w:ascii="Arial" w:hAnsi="Arial" w:cs="Arial"/>
              </w:rPr>
            </w:pPr>
            <w:r>
              <w:rPr>
                <w:rFonts w:ascii="Arial" w:hAnsi="Arial" w:cs="Arial"/>
              </w:rPr>
              <w:t>MANITOL 20%, solução injetável, estéril, apirogênica, atóxica, em sistema fechado, bolsa flexível OU frasco transparente com 250ml.</w:t>
            </w:r>
          </w:p>
        </w:tc>
      </w:tr>
      <w:tr w14:paraId="17031EF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1290B89A">
            <w:pPr>
              <w:jc w:val="center"/>
              <w:rPr>
                <w:rFonts w:ascii="Arial" w:hAnsi="Arial" w:cs="Arial"/>
              </w:rPr>
            </w:pPr>
            <w:r>
              <w:rPr>
                <w:rFonts w:ascii="Arial" w:hAnsi="Arial" w:cs="Arial"/>
              </w:rPr>
              <w:t>214</w:t>
            </w:r>
          </w:p>
        </w:tc>
        <w:tc>
          <w:tcPr>
            <w:tcW w:w="1134" w:type="dxa"/>
            <w:tcBorders>
              <w:top w:val="single" w:color="000000" w:sz="4" w:space="0"/>
              <w:left w:val="single" w:color="000000" w:sz="4" w:space="0"/>
              <w:bottom w:val="single" w:color="000000" w:sz="4" w:space="0"/>
              <w:right w:val="nil"/>
            </w:tcBorders>
            <w:vAlign w:val="center"/>
          </w:tcPr>
          <w:p w14:paraId="5506B958">
            <w:pPr>
              <w:pStyle w:val="498"/>
              <w:jc w:val="center"/>
              <w:rPr>
                <w:rFonts w:ascii="Arial" w:hAnsi="Arial" w:cs="Arial"/>
              </w:rPr>
            </w:pPr>
            <w:r>
              <w:rPr>
                <w:rFonts w:ascii="Arial" w:hAnsi="Arial" w:cs="Arial"/>
                <w:color w:val="000000"/>
              </w:rPr>
              <w:t>600</w:t>
            </w:r>
          </w:p>
        </w:tc>
        <w:tc>
          <w:tcPr>
            <w:tcW w:w="992" w:type="dxa"/>
            <w:tcBorders>
              <w:top w:val="single" w:color="000000" w:sz="4" w:space="0"/>
              <w:left w:val="single" w:color="000000" w:sz="4" w:space="0"/>
              <w:bottom w:val="single" w:color="000000" w:sz="4" w:space="0"/>
              <w:right w:val="nil"/>
            </w:tcBorders>
            <w:vAlign w:val="center"/>
          </w:tcPr>
          <w:p w14:paraId="7E015728">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47992D8">
            <w:pPr>
              <w:pStyle w:val="498"/>
              <w:jc w:val="both"/>
              <w:rPr>
                <w:rFonts w:ascii="Arial" w:hAnsi="Arial" w:cs="Arial"/>
              </w:rPr>
            </w:pPr>
            <w:r>
              <w:rPr>
                <w:rFonts w:ascii="Arial" w:hAnsi="Arial" w:cs="Arial"/>
              </w:rPr>
              <w:t>GLICONATO DE CALCIO 10%, solução injetável, ampola com 10ml.</w:t>
            </w:r>
          </w:p>
        </w:tc>
      </w:tr>
      <w:tr w14:paraId="227F75B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DC6DF69">
            <w:pPr>
              <w:jc w:val="center"/>
              <w:rPr>
                <w:rFonts w:ascii="Arial" w:hAnsi="Arial" w:cs="Arial"/>
              </w:rPr>
            </w:pPr>
            <w:r>
              <w:rPr>
                <w:rFonts w:ascii="Arial" w:hAnsi="Arial" w:cs="Arial"/>
              </w:rPr>
              <w:t>215</w:t>
            </w:r>
          </w:p>
        </w:tc>
        <w:tc>
          <w:tcPr>
            <w:tcW w:w="1134" w:type="dxa"/>
            <w:tcBorders>
              <w:top w:val="single" w:color="000000" w:sz="4" w:space="0"/>
              <w:left w:val="single" w:color="000000" w:sz="4" w:space="0"/>
              <w:bottom w:val="single" w:color="000000" w:sz="4" w:space="0"/>
              <w:right w:val="nil"/>
            </w:tcBorders>
            <w:vAlign w:val="center"/>
          </w:tcPr>
          <w:p w14:paraId="0175B383">
            <w:pPr>
              <w:pStyle w:val="498"/>
              <w:jc w:val="center"/>
              <w:rPr>
                <w:rFonts w:ascii="Arial" w:hAnsi="Arial" w:cs="Arial"/>
              </w:rPr>
            </w:pPr>
            <w:r>
              <w:rPr>
                <w:rFonts w:ascii="Arial" w:hAnsi="Arial" w:cs="Arial"/>
                <w:color w:val="000000"/>
              </w:rPr>
              <w:t>20.000</w:t>
            </w:r>
          </w:p>
        </w:tc>
        <w:tc>
          <w:tcPr>
            <w:tcW w:w="992" w:type="dxa"/>
            <w:tcBorders>
              <w:top w:val="single" w:color="000000" w:sz="4" w:space="0"/>
              <w:left w:val="single" w:color="000000" w:sz="4" w:space="0"/>
              <w:bottom w:val="single" w:color="000000" w:sz="4" w:space="0"/>
              <w:right w:val="nil"/>
            </w:tcBorders>
            <w:vAlign w:val="center"/>
          </w:tcPr>
          <w:p w14:paraId="1B745F84">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A8103E6">
            <w:pPr>
              <w:pStyle w:val="498"/>
              <w:jc w:val="both"/>
              <w:rPr>
                <w:rFonts w:ascii="Arial" w:hAnsi="Arial" w:cs="Arial"/>
              </w:rPr>
            </w:pPr>
            <w:r>
              <w:rPr>
                <w:rFonts w:ascii="Arial" w:hAnsi="Arial" w:cs="Arial"/>
              </w:rPr>
              <w:t>GLICOSE 25% (250 MG/ML), solução injetável, ampola com 10ml.</w:t>
            </w:r>
          </w:p>
        </w:tc>
      </w:tr>
      <w:tr w14:paraId="2DD79616">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ED2F573">
            <w:pPr>
              <w:jc w:val="center"/>
              <w:rPr>
                <w:rFonts w:ascii="Arial" w:hAnsi="Arial" w:cs="Arial"/>
              </w:rPr>
            </w:pPr>
            <w:r>
              <w:rPr>
                <w:rFonts w:ascii="Arial" w:hAnsi="Arial" w:cs="Arial"/>
              </w:rPr>
              <w:t>216</w:t>
            </w:r>
          </w:p>
        </w:tc>
        <w:tc>
          <w:tcPr>
            <w:tcW w:w="1134" w:type="dxa"/>
            <w:tcBorders>
              <w:top w:val="single" w:color="000000" w:sz="4" w:space="0"/>
              <w:left w:val="single" w:color="000000" w:sz="4" w:space="0"/>
              <w:bottom w:val="single" w:color="000000" w:sz="4" w:space="0"/>
              <w:right w:val="nil"/>
            </w:tcBorders>
            <w:vAlign w:val="center"/>
          </w:tcPr>
          <w:p w14:paraId="4E1EF0B4">
            <w:pPr>
              <w:pStyle w:val="498"/>
              <w:jc w:val="center"/>
              <w:rPr>
                <w:rFonts w:ascii="Arial" w:hAnsi="Arial" w:cs="Arial"/>
              </w:rPr>
            </w:pPr>
            <w:r>
              <w:rPr>
                <w:rFonts w:ascii="Arial" w:hAnsi="Arial" w:cs="Arial"/>
                <w:color w:val="000000"/>
              </w:rPr>
              <w:t>1.000</w:t>
            </w:r>
          </w:p>
        </w:tc>
        <w:tc>
          <w:tcPr>
            <w:tcW w:w="992" w:type="dxa"/>
            <w:tcBorders>
              <w:top w:val="single" w:color="000000" w:sz="4" w:space="0"/>
              <w:left w:val="single" w:color="000000" w:sz="4" w:space="0"/>
              <w:bottom w:val="single" w:color="000000" w:sz="4" w:space="0"/>
              <w:right w:val="nil"/>
            </w:tcBorders>
            <w:vAlign w:val="center"/>
          </w:tcPr>
          <w:p w14:paraId="1404FE83">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1EA4A841">
            <w:pPr>
              <w:pStyle w:val="498"/>
              <w:jc w:val="both"/>
              <w:rPr>
                <w:rFonts w:ascii="Arial" w:hAnsi="Arial" w:cs="Arial"/>
              </w:rPr>
            </w:pPr>
            <w:r>
              <w:rPr>
                <w:rFonts w:ascii="Arial" w:hAnsi="Arial" w:cs="Arial"/>
              </w:rPr>
              <w:t>ÁGUA DESTILADA, solução injetável, límpida, hipotônica, estéril e apirogênica. Frasco de polietileno transparente, com membranas auto selante que impedem o vazamento após a perfuração do frasco, em sistema fechado com 500ml.</w:t>
            </w:r>
          </w:p>
        </w:tc>
      </w:tr>
      <w:tr w14:paraId="21FD183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2A5A6FA">
            <w:pPr>
              <w:jc w:val="center"/>
              <w:rPr>
                <w:rFonts w:ascii="Arial" w:hAnsi="Arial" w:cs="Arial"/>
              </w:rPr>
            </w:pPr>
            <w:r>
              <w:rPr>
                <w:rFonts w:ascii="Arial" w:hAnsi="Arial" w:cs="Arial"/>
              </w:rPr>
              <w:t>217</w:t>
            </w:r>
          </w:p>
        </w:tc>
        <w:tc>
          <w:tcPr>
            <w:tcW w:w="1134" w:type="dxa"/>
            <w:tcBorders>
              <w:top w:val="single" w:color="000000" w:sz="4" w:space="0"/>
              <w:left w:val="single" w:color="000000" w:sz="4" w:space="0"/>
              <w:bottom w:val="single" w:color="000000" w:sz="4" w:space="0"/>
              <w:right w:val="nil"/>
            </w:tcBorders>
            <w:vAlign w:val="center"/>
          </w:tcPr>
          <w:p w14:paraId="6803AE9E">
            <w:pPr>
              <w:pStyle w:val="498"/>
              <w:jc w:val="center"/>
              <w:rPr>
                <w:rFonts w:ascii="Arial" w:hAnsi="Arial" w:cs="Arial"/>
              </w:rPr>
            </w:pPr>
            <w:r>
              <w:rPr>
                <w:rFonts w:ascii="Arial" w:hAnsi="Arial" w:cs="Arial"/>
                <w:color w:val="000000"/>
              </w:rPr>
              <w:t>3.000</w:t>
            </w:r>
          </w:p>
        </w:tc>
        <w:tc>
          <w:tcPr>
            <w:tcW w:w="992" w:type="dxa"/>
            <w:tcBorders>
              <w:top w:val="single" w:color="000000" w:sz="4" w:space="0"/>
              <w:left w:val="single" w:color="000000" w:sz="4" w:space="0"/>
              <w:bottom w:val="single" w:color="000000" w:sz="4" w:space="0"/>
              <w:right w:val="nil"/>
            </w:tcBorders>
            <w:vAlign w:val="center"/>
          </w:tcPr>
          <w:p w14:paraId="704ECF84">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1A7BFF47">
            <w:pPr>
              <w:pStyle w:val="498"/>
              <w:jc w:val="both"/>
              <w:rPr>
                <w:rFonts w:ascii="Arial" w:hAnsi="Arial" w:cs="Arial"/>
              </w:rPr>
            </w:pPr>
            <w:r>
              <w:rPr>
                <w:rFonts w:ascii="Arial" w:hAnsi="Arial" w:cs="Arial"/>
              </w:rPr>
              <w:t>CLORETO DE POTÁSSIO 19,1%, solução injetável, ampola com 10 ml.</w:t>
            </w:r>
          </w:p>
        </w:tc>
      </w:tr>
      <w:tr w14:paraId="5C08DD7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597C703">
            <w:pPr>
              <w:jc w:val="center"/>
              <w:rPr>
                <w:rFonts w:ascii="Arial" w:hAnsi="Arial" w:cs="Arial"/>
              </w:rPr>
            </w:pPr>
            <w:r>
              <w:rPr>
                <w:rFonts w:ascii="Arial" w:hAnsi="Arial" w:cs="Arial"/>
              </w:rPr>
              <w:t>218</w:t>
            </w:r>
          </w:p>
        </w:tc>
        <w:tc>
          <w:tcPr>
            <w:tcW w:w="1134" w:type="dxa"/>
            <w:tcBorders>
              <w:top w:val="single" w:color="000000" w:sz="4" w:space="0"/>
              <w:left w:val="single" w:color="000000" w:sz="4" w:space="0"/>
              <w:bottom w:val="single" w:color="000000" w:sz="4" w:space="0"/>
              <w:right w:val="nil"/>
            </w:tcBorders>
            <w:vAlign w:val="center"/>
          </w:tcPr>
          <w:p w14:paraId="2ABA7251">
            <w:pPr>
              <w:pStyle w:val="498"/>
              <w:jc w:val="center"/>
              <w:rPr>
                <w:rFonts w:ascii="Arial" w:hAnsi="Arial" w:cs="Arial"/>
              </w:rPr>
            </w:pPr>
            <w:r>
              <w:rPr>
                <w:rFonts w:ascii="Arial" w:hAnsi="Arial" w:cs="Arial"/>
                <w:color w:val="000000"/>
              </w:rPr>
              <w:t>50.000</w:t>
            </w:r>
          </w:p>
        </w:tc>
        <w:tc>
          <w:tcPr>
            <w:tcW w:w="992" w:type="dxa"/>
            <w:tcBorders>
              <w:top w:val="single" w:color="000000" w:sz="4" w:space="0"/>
              <w:left w:val="single" w:color="000000" w:sz="4" w:space="0"/>
              <w:bottom w:val="single" w:color="000000" w:sz="4" w:space="0"/>
              <w:right w:val="nil"/>
            </w:tcBorders>
            <w:vAlign w:val="center"/>
          </w:tcPr>
          <w:p w14:paraId="4DC0580E">
            <w:pPr>
              <w:pStyle w:val="498"/>
              <w:jc w:val="center"/>
              <w:rPr>
                <w:rFonts w:ascii="Arial" w:hAnsi="Arial" w:cs="Arial"/>
              </w:rPr>
            </w:pPr>
            <w:r>
              <w:rPr>
                <w:rFonts w:ascii="Arial" w:hAnsi="Arial" w:cs="Arial"/>
              </w:rPr>
              <w:t>env</w:t>
            </w:r>
          </w:p>
        </w:tc>
        <w:tc>
          <w:tcPr>
            <w:tcW w:w="6944" w:type="dxa"/>
            <w:tcBorders>
              <w:top w:val="single" w:color="000000" w:sz="4" w:space="0"/>
              <w:left w:val="single" w:color="000000" w:sz="4" w:space="0"/>
              <w:bottom w:val="single" w:color="000000" w:sz="4" w:space="0"/>
              <w:right w:val="single" w:color="000000" w:sz="4" w:space="0"/>
            </w:tcBorders>
            <w:vAlign w:val="center"/>
          </w:tcPr>
          <w:p w14:paraId="66FEE7A0">
            <w:pPr>
              <w:pStyle w:val="498"/>
              <w:jc w:val="both"/>
              <w:rPr>
                <w:rFonts w:ascii="Arial" w:hAnsi="Arial" w:cs="Arial"/>
              </w:rPr>
            </w:pPr>
            <w:r>
              <w:rPr>
                <w:rFonts w:ascii="Arial" w:hAnsi="Arial" w:cs="Arial"/>
              </w:rPr>
              <w:t>SAIS PARA REIDRATAÇÃO ORAL, envelope com 27,9g.</w:t>
            </w:r>
          </w:p>
        </w:tc>
      </w:tr>
      <w:tr w14:paraId="1B28829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B24C6C4">
            <w:pPr>
              <w:jc w:val="center"/>
              <w:rPr>
                <w:rFonts w:ascii="Arial" w:hAnsi="Arial" w:cs="Arial"/>
              </w:rPr>
            </w:pPr>
            <w:r>
              <w:rPr>
                <w:rFonts w:ascii="Arial" w:hAnsi="Arial" w:cs="Arial"/>
              </w:rPr>
              <w:t>219</w:t>
            </w:r>
          </w:p>
        </w:tc>
        <w:tc>
          <w:tcPr>
            <w:tcW w:w="1134" w:type="dxa"/>
            <w:tcBorders>
              <w:top w:val="single" w:color="000000" w:sz="4" w:space="0"/>
              <w:left w:val="single" w:color="000000" w:sz="4" w:space="0"/>
              <w:bottom w:val="single" w:color="000000" w:sz="4" w:space="0"/>
              <w:right w:val="nil"/>
            </w:tcBorders>
            <w:vAlign w:val="center"/>
          </w:tcPr>
          <w:p w14:paraId="2CEA314F">
            <w:pPr>
              <w:pStyle w:val="498"/>
              <w:jc w:val="center"/>
              <w:rPr>
                <w:rFonts w:ascii="Arial" w:hAnsi="Arial" w:cs="Arial"/>
              </w:rPr>
            </w:pPr>
            <w:r>
              <w:rPr>
                <w:rFonts w:ascii="Arial" w:hAnsi="Arial" w:cs="Arial"/>
                <w:color w:val="000000"/>
              </w:rPr>
              <w:t>30.000</w:t>
            </w:r>
          </w:p>
        </w:tc>
        <w:tc>
          <w:tcPr>
            <w:tcW w:w="992" w:type="dxa"/>
            <w:tcBorders>
              <w:top w:val="single" w:color="000000" w:sz="4" w:space="0"/>
              <w:left w:val="single" w:color="000000" w:sz="4" w:space="0"/>
              <w:bottom w:val="single" w:color="000000" w:sz="4" w:space="0"/>
              <w:right w:val="nil"/>
            </w:tcBorders>
            <w:vAlign w:val="center"/>
          </w:tcPr>
          <w:p w14:paraId="2F7270F4">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5463FE88">
            <w:pPr>
              <w:pStyle w:val="498"/>
              <w:jc w:val="both"/>
              <w:rPr>
                <w:rFonts w:ascii="Arial" w:hAnsi="Arial" w:cs="Arial"/>
              </w:rPr>
            </w:pPr>
            <w:r>
              <w:rPr>
                <w:rFonts w:ascii="Arial" w:hAnsi="Arial" w:cs="Arial"/>
              </w:rPr>
              <w:t>CLORETO DE SÓDIO 0,9%, solução com bico gotejador, frasco de 250ml.</w:t>
            </w:r>
          </w:p>
        </w:tc>
      </w:tr>
      <w:tr w14:paraId="1E11DE69">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C26DD3A">
            <w:pPr>
              <w:jc w:val="center"/>
              <w:rPr>
                <w:rFonts w:ascii="Arial" w:hAnsi="Arial" w:cs="Arial"/>
              </w:rPr>
            </w:pPr>
            <w:r>
              <w:rPr>
                <w:rFonts w:ascii="Arial" w:hAnsi="Arial" w:cs="Arial"/>
              </w:rPr>
              <w:t>220</w:t>
            </w:r>
          </w:p>
        </w:tc>
        <w:tc>
          <w:tcPr>
            <w:tcW w:w="1134" w:type="dxa"/>
            <w:tcBorders>
              <w:top w:val="single" w:color="000000" w:sz="4" w:space="0"/>
              <w:left w:val="single" w:color="000000" w:sz="4" w:space="0"/>
              <w:bottom w:val="single" w:color="000000" w:sz="4" w:space="0"/>
              <w:right w:val="nil"/>
            </w:tcBorders>
            <w:vAlign w:val="center"/>
          </w:tcPr>
          <w:p w14:paraId="7A01FC5E">
            <w:pPr>
              <w:pStyle w:val="498"/>
              <w:jc w:val="center"/>
              <w:rPr>
                <w:rFonts w:ascii="Arial" w:hAnsi="Arial" w:cs="Arial"/>
              </w:rPr>
            </w:pPr>
            <w:r>
              <w:rPr>
                <w:rFonts w:ascii="Arial" w:hAnsi="Arial" w:cs="Arial"/>
                <w:color w:val="000000"/>
              </w:rPr>
              <w:t>700</w:t>
            </w:r>
          </w:p>
        </w:tc>
        <w:tc>
          <w:tcPr>
            <w:tcW w:w="992" w:type="dxa"/>
            <w:tcBorders>
              <w:top w:val="single" w:color="000000" w:sz="4" w:space="0"/>
              <w:left w:val="single" w:color="000000" w:sz="4" w:space="0"/>
              <w:bottom w:val="single" w:color="000000" w:sz="4" w:space="0"/>
              <w:right w:val="nil"/>
            </w:tcBorders>
            <w:vAlign w:val="center"/>
          </w:tcPr>
          <w:p w14:paraId="393B9D8E">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F1830B8">
            <w:pPr>
              <w:pStyle w:val="498"/>
              <w:jc w:val="both"/>
              <w:rPr>
                <w:rFonts w:ascii="Arial" w:hAnsi="Arial" w:cs="Arial"/>
              </w:rPr>
            </w:pPr>
            <w:r>
              <w:rPr>
                <w:rFonts w:ascii="Arial" w:hAnsi="Arial" w:cs="Arial"/>
              </w:rPr>
              <w:t>BICARBONATO DE SÓDIO 8,4%, solução injetável, ampola com 10ml.</w:t>
            </w:r>
          </w:p>
        </w:tc>
      </w:tr>
      <w:tr w14:paraId="4117C9D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2E8E1446">
            <w:pPr>
              <w:jc w:val="center"/>
              <w:rPr>
                <w:rFonts w:ascii="Arial" w:hAnsi="Arial" w:cs="Arial"/>
              </w:rPr>
            </w:pPr>
            <w:r>
              <w:rPr>
                <w:rFonts w:ascii="Arial" w:hAnsi="Arial" w:cs="Arial"/>
              </w:rPr>
              <w:t>221</w:t>
            </w:r>
          </w:p>
        </w:tc>
        <w:tc>
          <w:tcPr>
            <w:tcW w:w="1134" w:type="dxa"/>
            <w:tcBorders>
              <w:top w:val="single" w:color="000000" w:sz="4" w:space="0"/>
              <w:left w:val="single" w:color="000000" w:sz="4" w:space="0"/>
              <w:bottom w:val="single" w:color="000000" w:sz="4" w:space="0"/>
              <w:right w:val="nil"/>
            </w:tcBorders>
            <w:vAlign w:val="center"/>
          </w:tcPr>
          <w:p w14:paraId="1BAC88C4">
            <w:pPr>
              <w:pStyle w:val="498"/>
              <w:jc w:val="center"/>
              <w:rPr>
                <w:rFonts w:ascii="Arial" w:hAnsi="Arial" w:cs="Arial"/>
              </w:rPr>
            </w:pPr>
            <w:r>
              <w:rPr>
                <w:rFonts w:ascii="Arial" w:hAnsi="Arial" w:cs="Arial"/>
                <w:color w:val="000000"/>
              </w:rPr>
              <w:t>250</w:t>
            </w:r>
          </w:p>
        </w:tc>
        <w:tc>
          <w:tcPr>
            <w:tcW w:w="992" w:type="dxa"/>
            <w:tcBorders>
              <w:top w:val="single" w:color="000000" w:sz="4" w:space="0"/>
              <w:left w:val="single" w:color="000000" w:sz="4" w:space="0"/>
              <w:bottom w:val="single" w:color="000000" w:sz="4" w:space="0"/>
              <w:right w:val="nil"/>
            </w:tcBorders>
            <w:vAlign w:val="center"/>
          </w:tcPr>
          <w:p w14:paraId="450777AF">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4A873C0E">
            <w:pPr>
              <w:pStyle w:val="498"/>
              <w:jc w:val="both"/>
              <w:rPr>
                <w:rFonts w:ascii="Arial" w:hAnsi="Arial" w:cs="Arial"/>
              </w:rPr>
            </w:pPr>
            <w:r>
              <w:rPr>
                <w:rFonts w:ascii="Arial" w:hAnsi="Arial" w:cs="Arial"/>
              </w:rPr>
              <w:t>BICARBONATO DE SÓDIO 8,4%, solução injetável, frasco com 250 ml.</w:t>
            </w:r>
          </w:p>
        </w:tc>
      </w:tr>
    </w:tbl>
    <w:p w14:paraId="48A808E3">
      <w:pPr>
        <w:tabs>
          <w:tab w:val="left" w:pos="284"/>
        </w:tabs>
        <w:jc w:val="center"/>
        <w:rPr>
          <w:rFonts w:ascii="Arial" w:hAnsi="Arial" w:eastAsia="Arial" w:cs="Arial"/>
          <w:b/>
          <w:bCs/>
        </w:rPr>
      </w:pPr>
    </w:p>
    <w:p w14:paraId="7169D1FD">
      <w:pPr>
        <w:tabs>
          <w:tab w:val="left" w:pos="284"/>
        </w:tabs>
        <w:jc w:val="center"/>
        <w:rPr>
          <w:rFonts w:ascii="Arial" w:hAnsi="Arial" w:eastAsia="Arial" w:cs="Arial"/>
        </w:rPr>
      </w:pPr>
      <w:r>
        <w:rPr>
          <w:rFonts w:ascii="Arial" w:hAnsi="Arial" w:eastAsia="Arial" w:cs="Arial"/>
          <w:b/>
          <w:bCs/>
        </w:rPr>
        <w:t>LOTE 22</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45D73907">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03A9DBD6">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26635D36">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4CFBAA7F">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6DC8A7B8">
            <w:pPr>
              <w:pStyle w:val="498"/>
              <w:jc w:val="center"/>
              <w:rPr>
                <w:rFonts w:ascii="Arial" w:hAnsi="Arial" w:cs="Arial"/>
                <w:kern w:val="2"/>
              </w:rPr>
            </w:pPr>
            <w:r>
              <w:rPr>
                <w:rFonts w:ascii="Arial" w:hAnsi="Arial" w:cs="Arial"/>
                <w:b/>
              </w:rPr>
              <w:t>Descritivo</w:t>
            </w:r>
          </w:p>
        </w:tc>
      </w:tr>
      <w:tr w14:paraId="3922872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CB38CB2">
            <w:pPr>
              <w:jc w:val="center"/>
              <w:rPr>
                <w:rFonts w:ascii="Arial" w:hAnsi="Arial" w:cs="Arial"/>
              </w:rPr>
            </w:pPr>
            <w:r>
              <w:rPr>
                <w:rFonts w:ascii="Arial" w:hAnsi="Arial" w:cs="Arial"/>
              </w:rPr>
              <w:t>222</w:t>
            </w:r>
          </w:p>
        </w:tc>
        <w:tc>
          <w:tcPr>
            <w:tcW w:w="1134" w:type="dxa"/>
            <w:tcBorders>
              <w:top w:val="single" w:color="000000" w:sz="4" w:space="0"/>
              <w:left w:val="single" w:color="000000" w:sz="4" w:space="0"/>
              <w:bottom w:val="single" w:color="000000" w:sz="4" w:space="0"/>
              <w:right w:val="nil"/>
            </w:tcBorders>
            <w:vAlign w:val="center"/>
          </w:tcPr>
          <w:p w14:paraId="3F29699F">
            <w:pPr>
              <w:pStyle w:val="498"/>
              <w:jc w:val="center"/>
              <w:rPr>
                <w:rFonts w:ascii="Arial" w:hAnsi="Arial" w:cs="Arial"/>
              </w:rPr>
            </w:pPr>
            <w:r>
              <w:rPr>
                <w:rFonts w:ascii="Arial" w:hAnsi="Arial" w:cs="Arial"/>
                <w:color w:val="000000"/>
              </w:rPr>
              <w:t>4.000</w:t>
            </w:r>
          </w:p>
        </w:tc>
        <w:tc>
          <w:tcPr>
            <w:tcW w:w="992" w:type="dxa"/>
            <w:tcBorders>
              <w:top w:val="single" w:color="000000" w:sz="4" w:space="0"/>
              <w:left w:val="single" w:color="000000" w:sz="4" w:space="0"/>
              <w:bottom w:val="single" w:color="000000" w:sz="4" w:space="0"/>
              <w:right w:val="nil"/>
            </w:tcBorders>
            <w:vAlign w:val="center"/>
          </w:tcPr>
          <w:p w14:paraId="32C5D466">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6A722C83">
            <w:pPr>
              <w:pStyle w:val="498"/>
              <w:jc w:val="both"/>
              <w:rPr>
                <w:rFonts w:ascii="Arial" w:hAnsi="Arial" w:cs="Arial"/>
              </w:rPr>
            </w:pPr>
            <w:r>
              <w:rPr>
                <w:rFonts w:ascii="Arial" w:hAnsi="Arial" w:cs="Arial"/>
              </w:rPr>
              <w:t>TOBRAMICINA 0,3% (3MG/ML), solução oftálmica, frasco com 5 ml.</w:t>
            </w:r>
          </w:p>
        </w:tc>
      </w:tr>
      <w:tr w14:paraId="7EE69A1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7CA82D79">
            <w:pPr>
              <w:jc w:val="center"/>
              <w:rPr>
                <w:rFonts w:ascii="Arial" w:hAnsi="Arial" w:cs="Arial"/>
              </w:rPr>
            </w:pPr>
            <w:r>
              <w:rPr>
                <w:rFonts w:ascii="Arial" w:hAnsi="Arial" w:cs="Arial"/>
              </w:rPr>
              <w:t>223</w:t>
            </w:r>
          </w:p>
        </w:tc>
        <w:tc>
          <w:tcPr>
            <w:tcW w:w="1134" w:type="dxa"/>
            <w:tcBorders>
              <w:top w:val="single" w:color="000000" w:sz="4" w:space="0"/>
              <w:left w:val="single" w:color="000000" w:sz="4" w:space="0"/>
              <w:bottom w:val="single" w:color="000000" w:sz="4" w:space="0"/>
              <w:right w:val="nil"/>
            </w:tcBorders>
            <w:vAlign w:val="center"/>
          </w:tcPr>
          <w:p w14:paraId="5AE56547">
            <w:pPr>
              <w:pStyle w:val="498"/>
              <w:jc w:val="center"/>
              <w:rPr>
                <w:rFonts w:ascii="Arial" w:hAnsi="Arial" w:cs="Arial"/>
              </w:rPr>
            </w:pPr>
            <w:r>
              <w:rPr>
                <w:rFonts w:ascii="Arial" w:hAnsi="Arial" w:cs="Arial"/>
                <w:color w:val="000000"/>
              </w:rPr>
              <w:t>60</w:t>
            </w:r>
          </w:p>
        </w:tc>
        <w:tc>
          <w:tcPr>
            <w:tcW w:w="992" w:type="dxa"/>
            <w:tcBorders>
              <w:top w:val="single" w:color="000000" w:sz="4" w:space="0"/>
              <w:left w:val="single" w:color="000000" w:sz="4" w:space="0"/>
              <w:bottom w:val="single" w:color="000000" w:sz="4" w:space="0"/>
              <w:right w:val="nil"/>
            </w:tcBorders>
            <w:vAlign w:val="center"/>
          </w:tcPr>
          <w:p w14:paraId="2D6B4B68">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08389CDE">
            <w:pPr>
              <w:pStyle w:val="498"/>
              <w:jc w:val="both"/>
              <w:rPr>
                <w:rFonts w:ascii="Arial" w:hAnsi="Arial" w:cs="Arial"/>
              </w:rPr>
            </w:pPr>
            <w:r>
              <w:rPr>
                <w:rFonts w:ascii="Arial" w:hAnsi="Arial" w:cs="Arial"/>
              </w:rPr>
              <w:t>FLUORESCEINA 10MG/ML, solução oftálmica, frasco com 3ml.</w:t>
            </w:r>
          </w:p>
        </w:tc>
      </w:tr>
      <w:tr w14:paraId="6FE8CB0E">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FB202A0">
            <w:pPr>
              <w:jc w:val="center"/>
              <w:rPr>
                <w:rFonts w:ascii="Arial" w:hAnsi="Arial" w:cs="Arial"/>
              </w:rPr>
            </w:pPr>
            <w:r>
              <w:rPr>
                <w:rFonts w:ascii="Arial" w:hAnsi="Arial" w:cs="Arial"/>
              </w:rPr>
              <w:t>224</w:t>
            </w:r>
          </w:p>
        </w:tc>
        <w:tc>
          <w:tcPr>
            <w:tcW w:w="1134" w:type="dxa"/>
            <w:tcBorders>
              <w:top w:val="single" w:color="000000" w:sz="4" w:space="0"/>
              <w:left w:val="single" w:color="000000" w:sz="4" w:space="0"/>
              <w:bottom w:val="single" w:color="000000" w:sz="4" w:space="0"/>
              <w:right w:val="nil"/>
            </w:tcBorders>
            <w:vAlign w:val="center"/>
          </w:tcPr>
          <w:p w14:paraId="1B1B9CA7">
            <w:pPr>
              <w:pStyle w:val="498"/>
              <w:jc w:val="center"/>
              <w:rPr>
                <w:rFonts w:ascii="Arial" w:hAnsi="Arial" w:cs="Arial"/>
              </w:rPr>
            </w:pPr>
            <w:r>
              <w:rPr>
                <w:rFonts w:ascii="Arial" w:hAnsi="Arial" w:cs="Arial"/>
                <w:color w:val="000000"/>
              </w:rPr>
              <w:t>150</w:t>
            </w:r>
          </w:p>
        </w:tc>
        <w:tc>
          <w:tcPr>
            <w:tcW w:w="992" w:type="dxa"/>
            <w:tcBorders>
              <w:top w:val="single" w:color="000000" w:sz="4" w:space="0"/>
              <w:left w:val="single" w:color="000000" w:sz="4" w:space="0"/>
              <w:bottom w:val="single" w:color="000000" w:sz="4" w:space="0"/>
              <w:right w:val="nil"/>
            </w:tcBorders>
            <w:vAlign w:val="center"/>
          </w:tcPr>
          <w:p w14:paraId="0D557522">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227B5140">
            <w:pPr>
              <w:pStyle w:val="498"/>
              <w:jc w:val="both"/>
              <w:rPr>
                <w:rFonts w:ascii="Arial" w:hAnsi="Arial" w:cs="Arial"/>
              </w:rPr>
            </w:pPr>
            <w:r>
              <w:rPr>
                <w:rFonts w:ascii="Arial" w:hAnsi="Arial" w:cs="Arial"/>
              </w:rPr>
              <w:t>CICLOPENTOLATO 10MG/ML (Cloridrato), solução oftálmica, frasco com 5ml.</w:t>
            </w:r>
          </w:p>
        </w:tc>
      </w:tr>
      <w:tr w14:paraId="7036120F">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0C2CAE0">
            <w:pPr>
              <w:jc w:val="center"/>
              <w:rPr>
                <w:rFonts w:ascii="Arial" w:hAnsi="Arial" w:cs="Arial"/>
              </w:rPr>
            </w:pPr>
            <w:r>
              <w:rPr>
                <w:rFonts w:ascii="Arial" w:hAnsi="Arial" w:cs="Arial"/>
              </w:rPr>
              <w:t>225</w:t>
            </w:r>
          </w:p>
        </w:tc>
        <w:tc>
          <w:tcPr>
            <w:tcW w:w="1134" w:type="dxa"/>
            <w:tcBorders>
              <w:top w:val="single" w:color="000000" w:sz="4" w:space="0"/>
              <w:left w:val="single" w:color="000000" w:sz="4" w:space="0"/>
              <w:bottom w:val="single" w:color="000000" w:sz="4" w:space="0"/>
              <w:right w:val="nil"/>
            </w:tcBorders>
            <w:vAlign w:val="center"/>
          </w:tcPr>
          <w:p w14:paraId="5BEDD7B4">
            <w:pPr>
              <w:pStyle w:val="498"/>
              <w:jc w:val="center"/>
              <w:rPr>
                <w:rFonts w:ascii="Arial" w:hAnsi="Arial" w:cs="Arial"/>
              </w:rPr>
            </w:pPr>
            <w:r>
              <w:rPr>
                <w:rFonts w:ascii="Arial" w:hAnsi="Arial" w:cs="Arial"/>
                <w:color w:val="000000"/>
              </w:rPr>
              <w:t>150</w:t>
            </w:r>
          </w:p>
        </w:tc>
        <w:tc>
          <w:tcPr>
            <w:tcW w:w="992" w:type="dxa"/>
            <w:tcBorders>
              <w:top w:val="single" w:color="000000" w:sz="4" w:space="0"/>
              <w:left w:val="single" w:color="000000" w:sz="4" w:space="0"/>
              <w:bottom w:val="single" w:color="000000" w:sz="4" w:space="0"/>
              <w:right w:val="nil"/>
            </w:tcBorders>
            <w:vAlign w:val="center"/>
          </w:tcPr>
          <w:p w14:paraId="4E78F68C">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119730C1">
            <w:pPr>
              <w:pStyle w:val="498"/>
              <w:jc w:val="both"/>
              <w:rPr>
                <w:rFonts w:ascii="Arial" w:hAnsi="Arial" w:cs="Arial"/>
              </w:rPr>
            </w:pPr>
            <w:r>
              <w:rPr>
                <w:rFonts w:ascii="Arial" w:hAnsi="Arial" w:cs="Arial"/>
              </w:rPr>
              <w:t>TROPICAMIDA 1%, solução oftálmica, frasco com 5ml.</w:t>
            </w:r>
          </w:p>
        </w:tc>
      </w:tr>
      <w:tr w14:paraId="3AF837EA">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655FC142">
            <w:pPr>
              <w:jc w:val="center"/>
              <w:rPr>
                <w:rFonts w:ascii="Arial" w:hAnsi="Arial" w:cs="Arial"/>
              </w:rPr>
            </w:pPr>
            <w:r>
              <w:rPr>
                <w:rFonts w:ascii="Arial" w:hAnsi="Arial" w:cs="Arial"/>
              </w:rPr>
              <w:t>226</w:t>
            </w:r>
          </w:p>
        </w:tc>
        <w:tc>
          <w:tcPr>
            <w:tcW w:w="1134" w:type="dxa"/>
            <w:tcBorders>
              <w:top w:val="single" w:color="000000" w:sz="4" w:space="0"/>
              <w:left w:val="single" w:color="000000" w:sz="4" w:space="0"/>
              <w:bottom w:val="single" w:color="000000" w:sz="4" w:space="0"/>
              <w:right w:val="nil"/>
            </w:tcBorders>
            <w:vAlign w:val="center"/>
          </w:tcPr>
          <w:p w14:paraId="2585EBE7">
            <w:pPr>
              <w:pStyle w:val="498"/>
              <w:jc w:val="center"/>
              <w:rPr>
                <w:rFonts w:ascii="Arial" w:hAnsi="Arial" w:cs="Arial"/>
              </w:rPr>
            </w:pPr>
            <w:r>
              <w:rPr>
                <w:rFonts w:ascii="Arial" w:hAnsi="Arial" w:cs="Arial"/>
                <w:color w:val="000000"/>
              </w:rPr>
              <w:t>600</w:t>
            </w:r>
          </w:p>
        </w:tc>
        <w:tc>
          <w:tcPr>
            <w:tcW w:w="992" w:type="dxa"/>
            <w:tcBorders>
              <w:top w:val="single" w:color="000000" w:sz="4" w:space="0"/>
              <w:left w:val="single" w:color="000000" w:sz="4" w:space="0"/>
              <w:bottom w:val="single" w:color="000000" w:sz="4" w:space="0"/>
              <w:right w:val="nil"/>
            </w:tcBorders>
            <w:vAlign w:val="center"/>
          </w:tcPr>
          <w:p w14:paraId="1DB7B81D">
            <w:pPr>
              <w:pStyle w:val="498"/>
              <w:jc w:val="center"/>
              <w:rPr>
                <w:rFonts w:ascii="Arial" w:hAnsi="Arial" w:cs="Arial"/>
              </w:rPr>
            </w:pPr>
            <w:r>
              <w:rPr>
                <w:rFonts w:ascii="Arial" w:hAnsi="Arial" w:cs="Arial"/>
              </w:rPr>
              <w:t>bis</w:t>
            </w:r>
          </w:p>
        </w:tc>
        <w:tc>
          <w:tcPr>
            <w:tcW w:w="6944" w:type="dxa"/>
            <w:tcBorders>
              <w:top w:val="single" w:color="000000" w:sz="4" w:space="0"/>
              <w:left w:val="single" w:color="000000" w:sz="4" w:space="0"/>
              <w:bottom w:val="single" w:color="000000" w:sz="4" w:space="0"/>
              <w:right w:val="single" w:color="000000" w:sz="4" w:space="0"/>
            </w:tcBorders>
            <w:vAlign w:val="center"/>
          </w:tcPr>
          <w:p w14:paraId="2C1EF70B">
            <w:pPr>
              <w:pStyle w:val="498"/>
              <w:rPr>
                <w:rFonts w:ascii="Arial" w:hAnsi="Arial" w:cs="Arial"/>
              </w:rPr>
            </w:pPr>
            <w:r>
              <w:rPr>
                <w:rFonts w:ascii="Arial" w:hAnsi="Arial" w:cs="Arial"/>
              </w:rPr>
              <w:t>RETINOL (VIT A) 10.000UI/G + AMINOACIDOS 25MG/G + CLORANFENICOL 5MG/G + METIONINA 5MG/G, pomada oftálmica, bisnaga com 3,5g.</w:t>
            </w:r>
          </w:p>
        </w:tc>
      </w:tr>
    </w:tbl>
    <w:p w14:paraId="5F85DA75">
      <w:pPr>
        <w:tabs>
          <w:tab w:val="left" w:pos="284"/>
        </w:tabs>
        <w:jc w:val="center"/>
        <w:rPr>
          <w:rFonts w:ascii="Arial" w:hAnsi="Arial" w:eastAsia="Arial" w:cs="Arial"/>
          <w:b/>
          <w:bCs/>
        </w:rPr>
      </w:pPr>
    </w:p>
    <w:p w14:paraId="0C3F63C6">
      <w:pPr>
        <w:tabs>
          <w:tab w:val="left" w:pos="284"/>
        </w:tabs>
        <w:jc w:val="center"/>
        <w:rPr>
          <w:rFonts w:ascii="Arial" w:hAnsi="Arial" w:eastAsia="Arial" w:cs="Arial"/>
        </w:rPr>
      </w:pPr>
      <w:r>
        <w:rPr>
          <w:rFonts w:ascii="Arial" w:hAnsi="Arial" w:eastAsia="Arial" w:cs="Arial"/>
          <w:b/>
          <w:bCs/>
        </w:rPr>
        <w:t>LOTE 23</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7FB7AA84">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76E36131">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0C1492D5">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0C51BCF0">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36CA0892">
            <w:pPr>
              <w:pStyle w:val="498"/>
              <w:jc w:val="center"/>
              <w:rPr>
                <w:rFonts w:ascii="Arial" w:hAnsi="Arial" w:cs="Arial"/>
                <w:kern w:val="2"/>
              </w:rPr>
            </w:pPr>
            <w:r>
              <w:rPr>
                <w:rFonts w:ascii="Arial" w:hAnsi="Arial" w:cs="Arial"/>
                <w:b/>
              </w:rPr>
              <w:t>Descritivo</w:t>
            </w:r>
          </w:p>
        </w:tc>
      </w:tr>
      <w:tr w14:paraId="24A7A3C4">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4159638">
            <w:pPr>
              <w:jc w:val="center"/>
              <w:rPr>
                <w:rFonts w:ascii="Arial" w:hAnsi="Arial" w:cs="Arial"/>
              </w:rPr>
            </w:pPr>
            <w:r>
              <w:rPr>
                <w:rFonts w:ascii="Arial" w:hAnsi="Arial" w:cs="Arial"/>
              </w:rPr>
              <w:t>227</w:t>
            </w:r>
          </w:p>
        </w:tc>
        <w:tc>
          <w:tcPr>
            <w:tcW w:w="1134" w:type="dxa"/>
            <w:tcBorders>
              <w:top w:val="single" w:color="000000" w:sz="4" w:space="0"/>
              <w:left w:val="single" w:color="000000" w:sz="4" w:space="0"/>
              <w:bottom w:val="single" w:color="000000" w:sz="4" w:space="0"/>
              <w:right w:val="nil"/>
            </w:tcBorders>
            <w:vAlign w:val="center"/>
          </w:tcPr>
          <w:p w14:paraId="0B30BD63">
            <w:pPr>
              <w:pStyle w:val="498"/>
              <w:jc w:val="center"/>
              <w:rPr>
                <w:rFonts w:ascii="Arial" w:hAnsi="Arial" w:cs="Arial"/>
              </w:rPr>
            </w:pPr>
            <w:r>
              <w:rPr>
                <w:rFonts w:ascii="Arial" w:hAnsi="Arial" w:cs="Arial"/>
                <w:color w:val="000000"/>
              </w:rPr>
              <w:t>45.000</w:t>
            </w:r>
          </w:p>
        </w:tc>
        <w:tc>
          <w:tcPr>
            <w:tcW w:w="992" w:type="dxa"/>
            <w:tcBorders>
              <w:top w:val="single" w:color="000000" w:sz="4" w:space="0"/>
              <w:left w:val="single" w:color="000000" w:sz="4" w:space="0"/>
              <w:bottom w:val="single" w:color="000000" w:sz="4" w:space="0"/>
              <w:right w:val="nil"/>
            </w:tcBorders>
            <w:vAlign w:val="center"/>
          </w:tcPr>
          <w:p w14:paraId="67DE26AD">
            <w:pPr>
              <w:pStyle w:val="498"/>
              <w:jc w:val="center"/>
              <w:rPr>
                <w:rFonts w:ascii="Arial" w:hAnsi="Arial" w:cs="Arial"/>
              </w:rPr>
            </w:pPr>
            <w:r>
              <w:rPr>
                <w:rFonts w:ascii="Arial" w:hAnsi="Arial" w:cs="Arial"/>
              </w:rPr>
              <w:t>bis</w:t>
            </w:r>
          </w:p>
        </w:tc>
        <w:tc>
          <w:tcPr>
            <w:tcW w:w="6944" w:type="dxa"/>
            <w:tcBorders>
              <w:top w:val="single" w:color="000000" w:sz="4" w:space="0"/>
              <w:left w:val="single" w:color="000000" w:sz="4" w:space="0"/>
              <w:bottom w:val="single" w:color="000000" w:sz="4" w:space="0"/>
              <w:right w:val="single" w:color="000000" w:sz="4" w:space="0"/>
            </w:tcBorders>
            <w:vAlign w:val="center"/>
          </w:tcPr>
          <w:p w14:paraId="507E9F07">
            <w:pPr>
              <w:pStyle w:val="498"/>
              <w:jc w:val="both"/>
              <w:rPr>
                <w:rFonts w:ascii="Arial" w:hAnsi="Arial" w:cs="Arial"/>
              </w:rPr>
            </w:pPr>
            <w:r>
              <w:rPr>
                <w:rFonts w:ascii="Arial" w:hAnsi="Arial" w:cs="Arial"/>
              </w:rPr>
              <w:t>NEOMICINA 5MG/G + BACITRACINA 250UI/G, pomada com 10g.</w:t>
            </w:r>
          </w:p>
        </w:tc>
      </w:tr>
      <w:tr w14:paraId="399E22C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4E424FF9">
            <w:pPr>
              <w:jc w:val="center"/>
              <w:rPr>
                <w:rFonts w:ascii="Arial" w:hAnsi="Arial" w:cs="Arial"/>
              </w:rPr>
            </w:pPr>
            <w:r>
              <w:rPr>
                <w:rFonts w:ascii="Arial" w:hAnsi="Arial" w:cs="Arial"/>
              </w:rPr>
              <w:t>228</w:t>
            </w:r>
          </w:p>
        </w:tc>
        <w:tc>
          <w:tcPr>
            <w:tcW w:w="1134" w:type="dxa"/>
            <w:tcBorders>
              <w:top w:val="single" w:color="000000" w:sz="4" w:space="0"/>
              <w:left w:val="single" w:color="000000" w:sz="4" w:space="0"/>
              <w:bottom w:val="single" w:color="000000" w:sz="4" w:space="0"/>
              <w:right w:val="nil"/>
            </w:tcBorders>
            <w:vAlign w:val="center"/>
          </w:tcPr>
          <w:p w14:paraId="6102DF05">
            <w:pPr>
              <w:pStyle w:val="498"/>
              <w:jc w:val="center"/>
              <w:rPr>
                <w:rFonts w:ascii="Arial" w:hAnsi="Arial" w:cs="Arial"/>
              </w:rPr>
            </w:pPr>
            <w:r>
              <w:rPr>
                <w:rFonts w:ascii="Arial" w:hAnsi="Arial" w:cs="Arial"/>
                <w:color w:val="000000"/>
              </w:rPr>
              <w:t>100</w:t>
            </w:r>
          </w:p>
        </w:tc>
        <w:tc>
          <w:tcPr>
            <w:tcW w:w="992" w:type="dxa"/>
            <w:tcBorders>
              <w:top w:val="single" w:color="000000" w:sz="4" w:space="0"/>
              <w:left w:val="single" w:color="000000" w:sz="4" w:space="0"/>
              <w:bottom w:val="single" w:color="000000" w:sz="4" w:space="0"/>
              <w:right w:val="nil"/>
            </w:tcBorders>
            <w:vAlign w:val="center"/>
          </w:tcPr>
          <w:p w14:paraId="46329B4F">
            <w:pPr>
              <w:pStyle w:val="498"/>
              <w:jc w:val="center"/>
              <w:rPr>
                <w:rFonts w:ascii="Arial" w:hAnsi="Arial" w:cs="Arial"/>
              </w:rPr>
            </w:pPr>
            <w:r>
              <w:rPr>
                <w:rFonts w:ascii="Arial" w:hAnsi="Arial" w:cs="Arial"/>
              </w:rPr>
              <w:t>pote</w:t>
            </w:r>
          </w:p>
        </w:tc>
        <w:tc>
          <w:tcPr>
            <w:tcW w:w="6944" w:type="dxa"/>
            <w:tcBorders>
              <w:top w:val="single" w:color="000000" w:sz="4" w:space="0"/>
              <w:left w:val="single" w:color="000000" w:sz="4" w:space="0"/>
              <w:bottom w:val="single" w:color="000000" w:sz="4" w:space="0"/>
              <w:right w:val="single" w:color="000000" w:sz="4" w:space="0"/>
            </w:tcBorders>
            <w:vAlign w:val="center"/>
          </w:tcPr>
          <w:p w14:paraId="1E7CED09">
            <w:pPr>
              <w:pStyle w:val="498"/>
              <w:jc w:val="both"/>
              <w:rPr>
                <w:rFonts w:ascii="Arial" w:hAnsi="Arial" w:cs="Arial"/>
              </w:rPr>
            </w:pPr>
            <w:r>
              <w:rPr>
                <w:rFonts w:ascii="Arial" w:hAnsi="Arial" w:cs="Arial"/>
              </w:rPr>
              <w:t>SULFADIAZINA DE PRATA 1% (Micronizada), industrializada, em creme, pote com 400g.</w:t>
            </w:r>
          </w:p>
        </w:tc>
      </w:tr>
      <w:tr w14:paraId="32CA0EB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2A7E73C">
            <w:pPr>
              <w:jc w:val="center"/>
              <w:rPr>
                <w:rFonts w:ascii="Arial" w:hAnsi="Arial" w:cs="Arial"/>
              </w:rPr>
            </w:pPr>
            <w:r>
              <w:rPr>
                <w:rFonts w:ascii="Arial" w:hAnsi="Arial" w:cs="Arial"/>
              </w:rPr>
              <w:t>229</w:t>
            </w:r>
          </w:p>
        </w:tc>
        <w:tc>
          <w:tcPr>
            <w:tcW w:w="1134" w:type="dxa"/>
            <w:tcBorders>
              <w:top w:val="single" w:color="000000" w:sz="4" w:space="0"/>
              <w:left w:val="single" w:color="000000" w:sz="4" w:space="0"/>
              <w:bottom w:val="single" w:color="000000" w:sz="4" w:space="0"/>
              <w:right w:val="nil"/>
            </w:tcBorders>
            <w:vAlign w:val="center"/>
          </w:tcPr>
          <w:p w14:paraId="7E5EA735">
            <w:pPr>
              <w:pStyle w:val="498"/>
              <w:jc w:val="center"/>
              <w:rPr>
                <w:rFonts w:ascii="Arial" w:hAnsi="Arial" w:cs="Arial"/>
              </w:rPr>
            </w:pPr>
            <w:r>
              <w:rPr>
                <w:rFonts w:ascii="Arial" w:hAnsi="Arial" w:cs="Arial"/>
                <w:color w:val="000000"/>
              </w:rPr>
              <w:t>3.000</w:t>
            </w:r>
          </w:p>
        </w:tc>
        <w:tc>
          <w:tcPr>
            <w:tcW w:w="992" w:type="dxa"/>
            <w:tcBorders>
              <w:top w:val="single" w:color="000000" w:sz="4" w:space="0"/>
              <w:left w:val="single" w:color="000000" w:sz="4" w:space="0"/>
              <w:bottom w:val="single" w:color="000000" w:sz="4" w:space="0"/>
              <w:right w:val="nil"/>
            </w:tcBorders>
            <w:vAlign w:val="center"/>
          </w:tcPr>
          <w:p w14:paraId="1041A83A">
            <w:pPr>
              <w:pStyle w:val="498"/>
              <w:jc w:val="center"/>
              <w:rPr>
                <w:rFonts w:ascii="Arial" w:hAnsi="Arial" w:cs="Arial"/>
              </w:rPr>
            </w:pPr>
            <w:r>
              <w:rPr>
                <w:rFonts w:ascii="Arial" w:hAnsi="Arial" w:cs="Arial"/>
              </w:rPr>
              <w:t>sac</w:t>
            </w:r>
          </w:p>
        </w:tc>
        <w:tc>
          <w:tcPr>
            <w:tcW w:w="6944" w:type="dxa"/>
            <w:tcBorders>
              <w:top w:val="single" w:color="000000" w:sz="4" w:space="0"/>
              <w:left w:val="single" w:color="000000" w:sz="4" w:space="0"/>
              <w:bottom w:val="single" w:color="000000" w:sz="4" w:space="0"/>
              <w:right w:val="single" w:color="000000" w:sz="4" w:space="0"/>
            </w:tcBorders>
            <w:vAlign w:val="center"/>
          </w:tcPr>
          <w:p w14:paraId="41DF68F3">
            <w:pPr>
              <w:pStyle w:val="498"/>
              <w:jc w:val="both"/>
              <w:rPr>
                <w:rFonts w:ascii="Arial" w:hAnsi="Arial" w:cs="Arial"/>
              </w:rPr>
            </w:pPr>
            <w:r>
              <w:rPr>
                <w:rFonts w:ascii="Arial" w:hAnsi="Arial" w:cs="Arial"/>
              </w:rPr>
              <w:t>IMIQUIMODE 50MG/G, creme dermatológico, sachê de 250mg.</w:t>
            </w:r>
          </w:p>
        </w:tc>
      </w:tr>
      <w:tr w14:paraId="03AE5A8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0CA4480C">
            <w:pPr>
              <w:jc w:val="center"/>
              <w:rPr>
                <w:rFonts w:ascii="Arial" w:hAnsi="Arial" w:cs="Arial"/>
              </w:rPr>
            </w:pPr>
            <w:r>
              <w:rPr>
                <w:rFonts w:ascii="Arial" w:hAnsi="Arial" w:cs="Arial"/>
              </w:rPr>
              <w:t>230</w:t>
            </w:r>
          </w:p>
        </w:tc>
        <w:tc>
          <w:tcPr>
            <w:tcW w:w="1134" w:type="dxa"/>
            <w:tcBorders>
              <w:top w:val="single" w:color="000000" w:sz="4" w:space="0"/>
              <w:left w:val="single" w:color="000000" w:sz="4" w:space="0"/>
              <w:bottom w:val="single" w:color="000000" w:sz="4" w:space="0"/>
              <w:right w:val="nil"/>
            </w:tcBorders>
            <w:vAlign w:val="center"/>
          </w:tcPr>
          <w:p w14:paraId="156CB09B">
            <w:pPr>
              <w:pStyle w:val="498"/>
              <w:jc w:val="center"/>
              <w:rPr>
                <w:rFonts w:ascii="Arial" w:hAnsi="Arial" w:cs="Arial"/>
              </w:rPr>
            </w:pPr>
            <w:r>
              <w:rPr>
                <w:rFonts w:ascii="Arial" w:hAnsi="Arial" w:cs="Arial"/>
                <w:color w:val="000000"/>
              </w:rPr>
              <w:t>70.000</w:t>
            </w:r>
          </w:p>
        </w:tc>
        <w:tc>
          <w:tcPr>
            <w:tcW w:w="992" w:type="dxa"/>
            <w:tcBorders>
              <w:top w:val="single" w:color="000000" w:sz="4" w:space="0"/>
              <w:left w:val="single" w:color="000000" w:sz="4" w:space="0"/>
              <w:bottom w:val="single" w:color="000000" w:sz="4" w:space="0"/>
              <w:right w:val="nil"/>
            </w:tcBorders>
            <w:vAlign w:val="center"/>
          </w:tcPr>
          <w:p w14:paraId="05BFDF49">
            <w:pPr>
              <w:pStyle w:val="498"/>
              <w:jc w:val="center"/>
              <w:rPr>
                <w:rFonts w:ascii="Arial" w:hAnsi="Arial" w:cs="Arial"/>
              </w:rPr>
            </w:pPr>
            <w:r>
              <w:rPr>
                <w:rFonts w:ascii="Arial" w:hAnsi="Arial" w:cs="Arial"/>
              </w:rPr>
              <w:t>bis</w:t>
            </w:r>
          </w:p>
        </w:tc>
        <w:tc>
          <w:tcPr>
            <w:tcW w:w="6944" w:type="dxa"/>
            <w:tcBorders>
              <w:top w:val="single" w:color="000000" w:sz="4" w:space="0"/>
              <w:left w:val="single" w:color="000000" w:sz="4" w:space="0"/>
              <w:bottom w:val="single" w:color="000000" w:sz="4" w:space="0"/>
              <w:right w:val="single" w:color="000000" w:sz="4" w:space="0"/>
            </w:tcBorders>
            <w:vAlign w:val="center"/>
          </w:tcPr>
          <w:p w14:paraId="2CE5B71B">
            <w:pPr>
              <w:pStyle w:val="498"/>
              <w:jc w:val="both"/>
              <w:rPr>
                <w:rFonts w:ascii="Arial" w:hAnsi="Arial" w:cs="Arial"/>
              </w:rPr>
            </w:pPr>
            <w:r>
              <w:rPr>
                <w:rFonts w:ascii="Arial" w:hAnsi="Arial" w:cs="Arial"/>
              </w:rPr>
              <w:t>POMADA PARA ASSADURA, composta de Retinol (Vitamina A) 5.000UI/g, Colecalciferol (Vitamina D) 900UI/g e Óxido de Zinco 150mg/g. Bisnaga com 45g.</w:t>
            </w:r>
          </w:p>
        </w:tc>
      </w:tr>
      <w:tr w14:paraId="7ADDA818">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2D2DC95">
            <w:pPr>
              <w:jc w:val="center"/>
              <w:rPr>
                <w:rFonts w:ascii="Arial" w:hAnsi="Arial" w:cs="Arial"/>
              </w:rPr>
            </w:pPr>
            <w:r>
              <w:rPr>
                <w:rFonts w:ascii="Arial" w:hAnsi="Arial" w:cs="Arial"/>
              </w:rPr>
              <w:t>231</w:t>
            </w:r>
          </w:p>
        </w:tc>
        <w:tc>
          <w:tcPr>
            <w:tcW w:w="1134" w:type="dxa"/>
            <w:tcBorders>
              <w:top w:val="single" w:color="000000" w:sz="4" w:space="0"/>
              <w:left w:val="single" w:color="000000" w:sz="4" w:space="0"/>
              <w:bottom w:val="single" w:color="000000" w:sz="4" w:space="0"/>
              <w:right w:val="nil"/>
            </w:tcBorders>
            <w:vAlign w:val="center"/>
          </w:tcPr>
          <w:p w14:paraId="7E65122C">
            <w:pPr>
              <w:pStyle w:val="498"/>
              <w:jc w:val="center"/>
              <w:rPr>
                <w:rFonts w:ascii="Arial" w:hAnsi="Arial" w:cs="Arial"/>
              </w:rPr>
            </w:pPr>
            <w:r>
              <w:rPr>
                <w:rFonts w:ascii="Arial" w:hAnsi="Arial" w:cs="Arial"/>
                <w:color w:val="000000"/>
              </w:rPr>
              <w:t>5.000</w:t>
            </w:r>
          </w:p>
        </w:tc>
        <w:tc>
          <w:tcPr>
            <w:tcW w:w="992" w:type="dxa"/>
            <w:tcBorders>
              <w:top w:val="single" w:color="000000" w:sz="4" w:space="0"/>
              <w:left w:val="single" w:color="000000" w:sz="4" w:space="0"/>
              <w:bottom w:val="single" w:color="000000" w:sz="4" w:space="0"/>
              <w:right w:val="nil"/>
            </w:tcBorders>
            <w:vAlign w:val="center"/>
          </w:tcPr>
          <w:p w14:paraId="06771E38">
            <w:pPr>
              <w:pStyle w:val="498"/>
              <w:jc w:val="center"/>
              <w:rPr>
                <w:rFonts w:ascii="Arial" w:hAnsi="Arial" w:cs="Arial"/>
              </w:rPr>
            </w:pPr>
            <w:r>
              <w:rPr>
                <w:rFonts w:ascii="Arial" w:hAnsi="Arial" w:cs="Arial"/>
              </w:rPr>
              <w:t>fras</w:t>
            </w:r>
          </w:p>
        </w:tc>
        <w:tc>
          <w:tcPr>
            <w:tcW w:w="6944" w:type="dxa"/>
            <w:tcBorders>
              <w:top w:val="single" w:color="000000" w:sz="4" w:space="0"/>
              <w:left w:val="single" w:color="000000" w:sz="4" w:space="0"/>
              <w:bottom w:val="single" w:color="000000" w:sz="4" w:space="0"/>
              <w:right w:val="single" w:color="000000" w:sz="4" w:space="0"/>
            </w:tcBorders>
            <w:vAlign w:val="center"/>
          </w:tcPr>
          <w:p w14:paraId="22CF041E">
            <w:pPr>
              <w:pStyle w:val="498"/>
              <w:jc w:val="both"/>
              <w:rPr>
                <w:rFonts w:ascii="Arial" w:hAnsi="Arial" w:cs="Arial"/>
              </w:rPr>
            </w:pPr>
            <w:r>
              <w:rPr>
                <w:rFonts w:ascii="Arial" w:hAnsi="Arial" w:cs="Arial"/>
              </w:rPr>
              <w:t>PERMETRINA 1%, loção tópica, frasco com 60ml.</w:t>
            </w:r>
          </w:p>
        </w:tc>
      </w:tr>
    </w:tbl>
    <w:p w14:paraId="24869F93">
      <w:pPr>
        <w:tabs>
          <w:tab w:val="left" w:pos="284"/>
        </w:tabs>
        <w:jc w:val="center"/>
        <w:rPr>
          <w:rFonts w:ascii="Arial" w:hAnsi="Arial" w:eastAsia="Arial" w:cs="Arial"/>
          <w:b/>
          <w:bCs/>
        </w:rPr>
      </w:pPr>
    </w:p>
    <w:p w14:paraId="5BA491CF">
      <w:pPr>
        <w:tabs>
          <w:tab w:val="left" w:pos="284"/>
        </w:tabs>
        <w:jc w:val="center"/>
        <w:rPr>
          <w:rFonts w:ascii="Arial" w:hAnsi="Arial" w:eastAsia="Arial" w:cs="Arial"/>
        </w:rPr>
      </w:pPr>
      <w:r>
        <w:rPr>
          <w:rFonts w:ascii="Arial" w:hAnsi="Arial" w:eastAsia="Arial" w:cs="Arial"/>
          <w:b/>
          <w:bCs/>
        </w:rPr>
        <w:t>LOTE 24</w:t>
      </w:r>
    </w:p>
    <w:tbl>
      <w:tblPr>
        <w:tblStyle w:val="12"/>
        <w:tblW w:w="9920" w:type="dxa"/>
        <w:jc w:val="center"/>
        <w:tblLayout w:type="fixed"/>
        <w:tblCellMar>
          <w:top w:w="55" w:type="dxa"/>
          <w:left w:w="55" w:type="dxa"/>
          <w:bottom w:w="55" w:type="dxa"/>
          <w:right w:w="55" w:type="dxa"/>
        </w:tblCellMar>
      </w:tblPr>
      <w:tblGrid>
        <w:gridCol w:w="850"/>
        <w:gridCol w:w="1134"/>
        <w:gridCol w:w="992"/>
        <w:gridCol w:w="6944"/>
      </w:tblGrid>
      <w:tr w14:paraId="6B453F6B">
        <w:tblPrEx>
          <w:tblCellMar>
            <w:top w:w="55" w:type="dxa"/>
            <w:left w:w="55" w:type="dxa"/>
            <w:bottom w:w="55" w:type="dxa"/>
            <w:right w:w="55" w:type="dxa"/>
          </w:tblCellMar>
        </w:tblPrEx>
        <w:trPr>
          <w:trHeight w:val="227" w:hRule="atLeast"/>
          <w:tblHeader/>
          <w:jc w:val="center"/>
        </w:trPr>
        <w:tc>
          <w:tcPr>
            <w:tcW w:w="850" w:type="dxa"/>
            <w:tcBorders>
              <w:top w:val="single" w:color="000000" w:sz="4" w:space="0"/>
              <w:left w:val="single" w:color="000000" w:sz="4" w:space="0"/>
              <w:bottom w:val="single" w:color="000000" w:sz="4" w:space="0"/>
              <w:right w:val="nil"/>
            </w:tcBorders>
            <w:vAlign w:val="center"/>
          </w:tcPr>
          <w:p w14:paraId="537A9002">
            <w:pPr>
              <w:pStyle w:val="498"/>
              <w:jc w:val="center"/>
              <w:rPr>
                <w:rFonts w:ascii="Arial" w:hAnsi="Arial" w:cs="Arial"/>
                <w:b/>
                <w:kern w:val="2"/>
              </w:rPr>
            </w:pPr>
            <w:r>
              <w:rPr>
                <w:rFonts w:ascii="Arial" w:hAnsi="Arial" w:cs="Arial"/>
                <w:b/>
              </w:rPr>
              <w:t>Item</w:t>
            </w:r>
          </w:p>
        </w:tc>
        <w:tc>
          <w:tcPr>
            <w:tcW w:w="1134" w:type="dxa"/>
            <w:tcBorders>
              <w:top w:val="single" w:color="000000" w:sz="4" w:space="0"/>
              <w:left w:val="single" w:color="000000" w:sz="4" w:space="0"/>
              <w:bottom w:val="single" w:color="000000" w:sz="4" w:space="0"/>
              <w:right w:val="nil"/>
            </w:tcBorders>
            <w:vAlign w:val="center"/>
          </w:tcPr>
          <w:p w14:paraId="1FF38674">
            <w:pPr>
              <w:pStyle w:val="498"/>
              <w:jc w:val="center"/>
              <w:rPr>
                <w:rFonts w:ascii="Arial" w:hAnsi="Arial" w:cs="Arial"/>
                <w:b/>
                <w:kern w:val="2"/>
              </w:rPr>
            </w:pPr>
            <w:r>
              <w:rPr>
                <w:rFonts w:ascii="Arial" w:hAnsi="Arial" w:cs="Arial"/>
                <w:b/>
              </w:rPr>
              <w:t>Quant.</w:t>
            </w:r>
          </w:p>
        </w:tc>
        <w:tc>
          <w:tcPr>
            <w:tcW w:w="992" w:type="dxa"/>
            <w:tcBorders>
              <w:top w:val="single" w:color="000000" w:sz="4" w:space="0"/>
              <w:left w:val="single" w:color="000000" w:sz="4" w:space="0"/>
              <w:bottom w:val="single" w:color="000000" w:sz="4" w:space="0"/>
              <w:right w:val="nil"/>
            </w:tcBorders>
            <w:vAlign w:val="center"/>
          </w:tcPr>
          <w:p w14:paraId="5C79CEEE">
            <w:pPr>
              <w:pStyle w:val="498"/>
              <w:jc w:val="center"/>
              <w:rPr>
                <w:rFonts w:ascii="Arial" w:hAnsi="Arial" w:cs="Arial"/>
                <w:b/>
                <w:kern w:val="2"/>
              </w:rPr>
            </w:pPr>
            <w:r>
              <w:rPr>
                <w:rFonts w:ascii="Arial" w:hAnsi="Arial" w:cs="Arial"/>
                <w:b/>
              </w:rPr>
              <w:t>Unid.</w:t>
            </w:r>
          </w:p>
        </w:tc>
        <w:tc>
          <w:tcPr>
            <w:tcW w:w="6944" w:type="dxa"/>
            <w:tcBorders>
              <w:top w:val="single" w:color="000000" w:sz="4" w:space="0"/>
              <w:left w:val="single" w:color="000000" w:sz="4" w:space="0"/>
              <w:bottom w:val="single" w:color="000000" w:sz="4" w:space="0"/>
              <w:right w:val="single" w:color="000000" w:sz="4" w:space="0"/>
            </w:tcBorders>
            <w:vAlign w:val="center"/>
          </w:tcPr>
          <w:p w14:paraId="4804628B">
            <w:pPr>
              <w:pStyle w:val="498"/>
              <w:jc w:val="center"/>
              <w:rPr>
                <w:rFonts w:ascii="Arial" w:hAnsi="Arial" w:cs="Arial"/>
                <w:kern w:val="2"/>
              </w:rPr>
            </w:pPr>
            <w:r>
              <w:rPr>
                <w:rFonts w:ascii="Arial" w:hAnsi="Arial" w:cs="Arial"/>
                <w:b/>
              </w:rPr>
              <w:t>Descritivo</w:t>
            </w:r>
          </w:p>
        </w:tc>
      </w:tr>
      <w:tr w14:paraId="69D64AF5">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A9ECC4D">
            <w:pPr>
              <w:jc w:val="center"/>
              <w:rPr>
                <w:rFonts w:ascii="Arial" w:hAnsi="Arial" w:cs="Arial"/>
              </w:rPr>
            </w:pPr>
            <w:r>
              <w:rPr>
                <w:rFonts w:ascii="Arial" w:hAnsi="Arial" w:cs="Arial"/>
              </w:rPr>
              <w:t>232</w:t>
            </w:r>
          </w:p>
        </w:tc>
        <w:tc>
          <w:tcPr>
            <w:tcW w:w="1134" w:type="dxa"/>
            <w:tcBorders>
              <w:top w:val="single" w:color="000000" w:sz="4" w:space="0"/>
              <w:left w:val="single" w:color="000000" w:sz="4" w:space="0"/>
              <w:bottom w:val="single" w:color="000000" w:sz="4" w:space="0"/>
              <w:right w:val="nil"/>
            </w:tcBorders>
            <w:vAlign w:val="center"/>
          </w:tcPr>
          <w:p w14:paraId="19109D7C">
            <w:pPr>
              <w:pStyle w:val="498"/>
              <w:jc w:val="center"/>
              <w:rPr>
                <w:rFonts w:ascii="Arial" w:hAnsi="Arial" w:cs="Arial"/>
              </w:rPr>
            </w:pPr>
            <w:r>
              <w:rPr>
                <w:rFonts w:ascii="Arial" w:hAnsi="Arial" w:cs="Arial"/>
                <w:color w:val="000000"/>
              </w:rPr>
              <w:t>100</w:t>
            </w:r>
          </w:p>
        </w:tc>
        <w:tc>
          <w:tcPr>
            <w:tcW w:w="992" w:type="dxa"/>
            <w:tcBorders>
              <w:top w:val="single" w:color="000000" w:sz="4" w:space="0"/>
              <w:left w:val="single" w:color="000000" w:sz="4" w:space="0"/>
              <w:bottom w:val="single" w:color="000000" w:sz="4" w:space="0"/>
              <w:right w:val="nil"/>
            </w:tcBorders>
            <w:vAlign w:val="center"/>
          </w:tcPr>
          <w:p w14:paraId="2D766D06">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334143E4">
            <w:pPr>
              <w:pStyle w:val="498"/>
              <w:jc w:val="both"/>
              <w:rPr>
                <w:rFonts w:ascii="Arial" w:hAnsi="Arial" w:cs="Arial"/>
              </w:rPr>
            </w:pPr>
            <w:r>
              <w:rPr>
                <w:rFonts w:ascii="Arial" w:hAnsi="Arial" w:cs="Arial"/>
              </w:rPr>
              <w:t>NALOXONA 0,4MG/ML (Cloridrato), solução injetável, ampola com 1ml.</w:t>
            </w:r>
          </w:p>
        </w:tc>
      </w:tr>
      <w:tr w14:paraId="6C461E2D">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D067DA2">
            <w:pPr>
              <w:jc w:val="center"/>
              <w:rPr>
                <w:rFonts w:ascii="Arial" w:hAnsi="Arial" w:cs="Arial"/>
              </w:rPr>
            </w:pPr>
            <w:r>
              <w:rPr>
                <w:rFonts w:ascii="Arial" w:hAnsi="Arial" w:cs="Arial"/>
              </w:rPr>
              <w:t>233</w:t>
            </w:r>
          </w:p>
        </w:tc>
        <w:tc>
          <w:tcPr>
            <w:tcW w:w="1134" w:type="dxa"/>
            <w:tcBorders>
              <w:top w:val="single" w:color="000000" w:sz="4" w:space="0"/>
              <w:left w:val="single" w:color="000000" w:sz="4" w:space="0"/>
              <w:bottom w:val="single" w:color="000000" w:sz="4" w:space="0"/>
              <w:right w:val="nil"/>
            </w:tcBorders>
            <w:vAlign w:val="center"/>
          </w:tcPr>
          <w:p w14:paraId="5D0E8784">
            <w:pPr>
              <w:pStyle w:val="498"/>
              <w:jc w:val="center"/>
              <w:rPr>
                <w:rFonts w:ascii="Arial" w:hAnsi="Arial" w:cs="Arial"/>
              </w:rPr>
            </w:pPr>
            <w:r>
              <w:rPr>
                <w:rFonts w:ascii="Arial" w:hAnsi="Arial" w:cs="Arial"/>
                <w:color w:val="000000"/>
              </w:rPr>
              <w:t>50.000</w:t>
            </w:r>
          </w:p>
        </w:tc>
        <w:tc>
          <w:tcPr>
            <w:tcW w:w="992" w:type="dxa"/>
            <w:tcBorders>
              <w:top w:val="single" w:color="000000" w:sz="4" w:space="0"/>
              <w:left w:val="single" w:color="000000" w:sz="4" w:space="0"/>
              <w:bottom w:val="single" w:color="000000" w:sz="4" w:space="0"/>
              <w:right w:val="nil"/>
            </w:tcBorders>
            <w:vAlign w:val="center"/>
          </w:tcPr>
          <w:p w14:paraId="1171C0BA">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53FB5704">
            <w:pPr>
              <w:pStyle w:val="498"/>
              <w:jc w:val="both"/>
              <w:rPr>
                <w:rFonts w:ascii="Arial" w:hAnsi="Arial" w:cs="Arial"/>
              </w:rPr>
            </w:pPr>
            <w:r>
              <w:rPr>
                <w:rFonts w:ascii="Arial" w:hAnsi="Arial" w:cs="Arial"/>
              </w:rPr>
              <w:t>CIMETIDINA 150MG/ML, solução injetável, ampola com 2ml.</w:t>
            </w:r>
          </w:p>
        </w:tc>
      </w:tr>
      <w:tr w14:paraId="49F84D02">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9008980">
            <w:pPr>
              <w:jc w:val="center"/>
              <w:rPr>
                <w:rFonts w:ascii="Arial" w:hAnsi="Arial" w:cs="Arial"/>
              </w:rPr>
            </w:pPr>
            <w:r>
              <w:rPr>
                <w:rFonts w:ascii="Arial" w:hAnsi="Arial" w:cs="Arial"/>
              </w:rPr>
              <w:t>234</w:t>
            </w:r>
          </w:p>
        </w:tc>
        <w:tc>
          <w:tcPr>
            <w:tcW w:w="1134" w:type="dxa"/>
            <w:tcBorders>
              <w:top w:val="single" w:color="000000" w:sz="4" w:space="0"/>
              <w:left w:val="single" w:color="000000" w:sz="4" w:space="0"/>
              <w:bottom w:val="single" w:color="000000" w:sz="4" w:space="0"/>
              <w:right w:val="nil"/>
            </w:tcBorders>
            <w:vAlign w:val="center"/>
          </w:tcPr>
          <w:p w14:paraId="04A7D5BC">
            <w:pPr>
              <w:pStyle w:val="498"/>
              <w:jc w:val="center"/>
              <w:rPr>
                <w:rFonts w:ascii="Arial" w:hAnsi="Arial" w:cs="Arial"/>
              </w:rPr>
            </w:pPr>
            <w:r>
              <w:rPr>
                <w:rFonts w:ascii="Arial" w:hAnsi="Arial" w:cs="Arial"/>
                <w:color w:val="000000"/>
              </w:rPr>
              <w:t>2.500</w:t>
            </w:r>
          </w:p>
        </w:tc>
        <w:tc>
          <w:tcPr>
            <w:tcW w:w="992" w:type="dxa"/>
            <w:tcBorders>
              <w:top w:val="single" w:color="000000" w:sz="4" w:space="0"/>
              <w:left w:val="single" w:color="000000" w:sz="4" w:space="0"/>
              <w:bottom w:val="single" w:color="000000" w:sz="4" w:space="0"/>
              <w:right w:val="nil"/>
            </w:tcBorders>
            <w:vAlign w:val="center"/>
          </w:tcPr>
          <w:p w14:paraId="35BF45CB">
            <w:pPr>
              <w:pStyle w:val="498"/>
              <w:jc w:val="center"/>
              <w:rPr>
                <w:rFonts w:ascii="Arial" w:hAnsi="Arial" w:cs="Arial"/>
              </w:rPr>
            </w:pPr>
            <w:r>
              <w:rPr>
                <w:rFonts w:ascii="Arial" w:hAnsi="Arial" w:cs="Arial"/>
              </w:rPr>
              <w:t>amp</w:t>
            </w:r>
          </w:p>
        </w:tc>
        <w:tc>
          <w:tcPr>
            <w:tcW w:w="6944" w:type="dxa"/>
            <w:tcBorders>
              <w:top w:val="single" w:color="000000" w:sz="4" w:space="0"/>
              <w:left w:val="single" w:color="000000" w:sz="4" w:space="0"/>
              <w:bottom w:val="single" w:color="000000" w:sz="4" w:space="0"/>
              <w:right w:val="single" w:color="000000" w:sz="4" w:space="0"/>
            </w:tcBorders>
            <w:vAlign w:val="center"/>
          </w:tcPr>
          <w:p w14:paraId="05E554F1">
            <w:pPr>
              <w:pStyle w:val="498"/>
              <w:jc w:val="both"/>
              <w:rPr>
                <w:rFonts w:ascii="Arial" w:hAnsi="Arial" w:cs="Arial"/>
              </w:rPr>
            </w:pPr>
            <w:r>
              <w:rPr>
                <w:rFonts w:ascii="Arial" w:hAnsi="Arial" w:cs="Arial"/>
              </w:rPr>
              <w:t>ACIDO TRANEXAMICO 50mg/ml, solução injetável, ampola de 5ml.</w:t>
            </w:r>
          </w:p>
        </w:tc>
      </w:tr>
      <w:tr w14:paraId="05B7D980">
        <w:tblPrEx>
          <w:tblCellMar>
            <w:top w:w="55" w:type="dxa"/>
            <w:left w:w="55" w:type="dxa"/>
            <w:bottom w:w="55" w:type="dxa"/>
            <w:right w:w="55" w:type="dxa"/>
          </w:tblCellMar>
        </w:tblPrEx>
        <w:trPr>
          <w:trHeight w:val="227" w:hRule="atLeast"/>
          <w:jc w:val="center"/>
        </w:trPr>
        <w:tc>
          <w:tcPr>
            <w:tcW w:w="850" w:type="dxa"/>
            <w:tcBorders>
              <w:top w:val="single" w:color="000000" w:sz="4" w:space="0"/>
              <w:left w:val="single" w:color="000000" w:sz="4" w:space="0"/>
              <w:bottom w:val="single" w:color="000000" w:sz="4" w:space="0"/>
              <w:right w:val="nil"/>
            </w:tcBorders>
            <w:vAlign w:val="center"/>
          </w:tcPr>
          <w:p w14:paraId="55AF2D0D">
            <w:pPr>
              <w:jc w:val="center"/>
              <w:rPr>
                <w:rFonts w:ascii="Arial" w:hAnsi="Arial" w:cs="Arial"/>
              </w:rPr>
            </w:pPr>
            <w:r>
              <w:rPr>
                <w:rFonts w:ascii="Arial" w:hAnsi="Arial" w:cs="Arial"/>
              </w:rPr>
              <w:t>235</w:t>
            </w:r>
          </w:p>
        </w:tc>
        <w:tc>
          <w:tcPr>
            <w:tcW w:w="1134" w:type="dxa"/>
            <w:tcBorders>
              <w:top w:val="single" w:color="000000" w:sz="4" w:space="0"/>
              <w:left w:val="single" w:color="000000" w:sz="4" w:space="0"/>
              <w:bottom w:val="single" w:color="000000" w:sz="4" w:space="0"/>
              <w:right w:val="nil"/>
            </w:tcBorders>
            <w:vAlign w:val="center"/>
          </w:tcPr>
          <w:p w14:paraId="3C603812">
            <w:pPr>
              <w:pStyle w:val="498"/>
              <w:jc w:val="center"/>
              <w:rPr>
                <w:rFonts w:ascii="Arial" w:hAnsi="Arial" w:cs="Arial"/>
              </w:rPr>
            </w:pPr>
            <w:r>
              <w:rPr>
                <w:rFonts w:ascii="Arial" w:hAnsi="Arial" w:cs="Arial"/>
                <w:color w:val="000000"/>
              </w:rPr>
              <w:t>100.000</w:t>
            </w:r>
          </w:p>
        </w:tc>
        <w:tc>
          <w:tcPr>
            <w:tcW w:w="992" w:type="dxa"/>
            <w:tcBorders>
              <w:top w:val="single" w:color="000000" w:sz="4" w:space="0"/>
              <w:left w:val="single" w:color="000000" w:sz="4" w:space="0"/>
              <w:bottom w:val="single" w:color="000000" w:sz="4" w:space="0"/>
              <w:right w:val="nil"/>
            </w:tcBorders>
            <w:vAlign w:val="center"/>
          </w:tcPr>
          <w:p w14:paraId="5253D70A">
            <w:pPr>
              <w:pStyle w:val="498"/>
              <w:jc w:val="center"/>
              <w:rPr>
                <w:rFonts w:ascii="Arial" w:hAnsi="Arial" w:cs="Arial"/>
              </w:rPr>
            </w:pPr>
            <w:r>
              <w:rPr>
                <w:rFonts w:ascii="Arial" w:hAnsi="Arial" w:cs="Arial"/>
              </w:rPr>
              <w:t>comp</w:t>
            </w:r>
          </w:p>
        </w:tc>
        <w:tc>
          <w:tcPr>
            <w:tcW w:w="6944" w:type="dxa"/>
            <w:tcBorders>
              <w:top w:val="single" w:color="000000" w:sz="4" w:space="0"/>
              <w:left w:val="single" w:color="000000" w:sz="4" w:space="0"/>
              <w:bottom w:val="single" w:color="000000" w:sz="4" w:space="0"/>
              <w:right w:val="single" w:color="000000" w:sz="4" w:space="0"/>
            </w:tcBorders>
            <w:vAlign w:val="center"/>
          </w:tcPr>
          <w:p w14:paraId="756D85ED">
            <w:pPr>
              <w:pStyle w:val="498"/>
              <w:jc w:val="both"/>
              <w:rPr>
                <w:rFonts w:ascii="Arial" w:hAnsi="Arial" w:cs="Arial"/>
              </w:rPr>
            </w:pPr>
            <w:r>
              <w:rPr>
                <w:rFonts w:ascii="Arial" w:hAnsi="Arial" w:cs="Arial"/>
              </w:rPr>
              <w:t>ALENDRONATO DE SÓDIO 70MG, comprimido.</w:t>
            </w:r>
          </w:p>
        </w:tc>
      </w:tr>
    </w:tbl>
    <w:p w14:paraId="791FB579">
      <w:pPr>
        <w:tabs>
          <w:tab w:val="left" w:pos="284"/>
        </w:tabs>
        <w:jc w:val="center"/>
        <w:rPr>
          <w:rFonts w:ascii="Arial" w:hAnsi="Arial" w:eastAsia="Arial" w:cs="Arial"/>
          <w:b/>
          <w:bCs/>
        </w:rPr>
      </w:pPr>
    </w:p>
    <w:p w14:paraId="5081E914">
      <w:pPr>
        <w:tabs>
          <w:tab w:val="left" w:pos="284"/>
        </w:tabs>
        <w:jc w:val="both"/>
        <w:rPr>
          <w:rFonts w:ascii="Arial" w:hAnsi="Arial" w:eastAsia="Arial" w:cs="Arial"/>
          <w:sz w:val="10"/>
          <w:szCs w:val="10"/>
        </w:rPr>
      </w:pPr>
    </w:p>
    <w:p w14:paraId="5440ED24">
      <w:pPr>
        <w:jc w:val="both"/>
        <w:rPr>
          <w:rFonts w:ascii="Arial" w:hAnsi="Arial" w:cs="Arial"/>
          <w:b/>
        </w:rPr>
      </w:pPr>
      <w:r>
        <w:rPr>
          <w:rFonts w:ascii="Arial" w:hAnsi="Arial" w:cs="Arial"/>
          <w:b/>
        </w:rPr>
        <w:t>OBS: Considerando a necessidade de promover a obtenção da proposta mais vantajosa para a Administração Pública, será adotado o critério de menor preço por lote, COM A EXIGÊNCIA de que o ARREMATANTE, na sua proposta final, apresentada após a disputa de preços, APLIQUE O MESMO PERCENTUAL DE DESCONTO PARA TODOS OS ITENS que compõem cada lote.</w:t>
      </w:r>
    </w:p>
    <w:p w14:paraId="59D65F8F">
      <w:pPr>
        <w:jc w:val="both"/>
        <w:rPr>
          <w:rFonts w:ascii="Arial" w:hAnsi="Arial" w:cs="Arial"/>
          <w:b/>
        </w:rPr>
      </w:pPr>
    </w:p>
    <w:p w14:paraId="101CD6DB">
      <w:pPr>
        <w:jc w:val="both"/>
        <w:rPr>
          <w:rFonts w:ascii="Arial" w:hAnsi="Arial" w:cs="Arial"/>
          <w:b/>
        </w:rPr>
      </w:pPr>
      <w:r>
        <w:rPr>
          <w:rFonts w:ascii="Arial" w:hAnsi="Arial" w:cs="Arial"/>
          <w:b/>
        </w:rPr>
        <w:t>Assim, após a disputa de preços, a empresa arrematante deverá anexar a planilha readequada de preços aplicando, linearmente, ITEM A ITEM, O DESCONTO FINAL APURADO entre a sua proposta inicial, lançada no sistema, e o valor final arrematado, apresentado durante a disputa.</w:t>
      </w:r>
    </w:p>
    <w:p w14:paraId="630DE58A">
      <w:pPr>
        <w:pStyle w:val="488"/>
        <w:tabs>
          <w:tab w:val="left" w:pos="284"/>
        </w:tabs>
        <w:spacing w:after="0" w:line="240" w:lineRule="auto"/>
        <w:ind w:left="0"/>
        <w:rPr>
          <w:rFonts w:ascii="Arial" w:hAnsi="Arial" w:eastAsia="Times New Roman" w:cs="Arial"/>
          <w:sz w:val="20"/>
          <w:szCs w:val="20"/>
        </w:rPr>
      </w:pPr>
    </w:p>
    <w:p w14:paraId="11028325">
      <w:pPr>
        <w:shd w:val="clear" w:color="auto" w:fill="CCCCCC"/>
        <w:ind w:firstLine="567"/>
        <w:rPr>
          <w:rFonts w:ascii="Arial" w:hAnsi="Arial" w:cs="Arial"/>
        </w:rPr>
      </w:pPr>
      <w:r>
        <w:rPr>
          <w:rFonts w:ascii="Arial" w:hAnsi="Arial" w:cs="Arial"/>
          <w:b/>
          <w:bCs/>
        </w:rPr>
        <w:t>6. DA EMBALAGEM:</w:t>
      </w:r>
    </w:p>
    <w:p w14:paraId="286DDA57">
      <w:pPr>
        <w:numPr>
          <w:ilvl w:val="0"/>
          <w:numId w:val="9"/>
        </w:numPr>
        <w:tabs>
          <w:tab w:val="left" w:pos="284"/>
        </w:tabs>
        <w:jc w:val="both"/>
        <w:rPr>
          <w:rFonts w:ascii="Arial" w:hAnsi="Arial" w:cs="Arial"/>
        </w:rPr>
      </w:pPr>
      <w:r>
        <w:rPr>
          <w:rFonts w:ascii="Arial" w:hAnsi="Arial" w:cs="Arial"/>
        </w:rPr>
        <w:t>Os produtos deverão ser acondicionados de acordo com a praxe do fabricante, garantindo sua integridade durante o transporte, armazenamento e uso, rotulados conforme a legislação em vigor.</w:t>
      </w:r>
    </w:p>
    <w:p w14:paraId="195E026A">
      <w:pPr>
        <w:numPr>
          <w:ilvl w:val="0"/>
          <w:numId w:val="9"/>
        </w:numPr>
        <w:tabs>
          <w:tab w:val="left" w:pos="284"/>
        </w:tabs>
        <w:jc w:val="both"/>
        <w:rPr>
          <w:rFonts w:ascii="Arial" w:hAnsi="Arial" w:cs="Arial"/>
        </w:rPr>
      </w:pPr>
      <w:r>
        <w:rPr>
          <w:rFonts w:ascii="Arial" w:hAnsi="Arial" w:cs="Arial"/>
        </w:rPr>
        <w:t>O medicamento a ser entregue deve apresentar em sua embalagem secundária e/ou primária a expressão: “Proibido a venda no comércio”, de acordo com a Portaria n° 2.814, de 29 de maio de 1998, no art. 7.</w:t>
      </w:r>
    </w:p>
    <w:p w14:paraId="468F68EF">
      <w:pPr>
        <w:jc w:val="both"/>
        <w:rPr>
          <w:rFonts w:ascii="Arial" w:hAnsi="Arial" w:eastAsia="Arial" w:cs="Arial"/>
          <w:color w:val="000000"/>
        </w:rPr>
      </w:pPr>
    </w:p>
    <w:p w14:paraId="06B97D28">
      <w:pPr>
        <w:shd w:val="clear" w:color="auto" w:fill="CCCCCC"/>
        <w:ind w:firstLine="561"/>
        <w:rPr>
          <w:rFonts w:ascii="Arial" w:hAnsi="Arial" w:cs="Arial"/>
        </w:rPr>
      </w:pPr>
      <w:r>
        <w:rPr>
          <w:rFonts w:ascii="Arial" w:hAnsi="Arial" w:cs="Arial"/>
          <w:b/>
          <w:bCs/>
        </w:rPr>
        <w:t>7. DA ENTREGA:</w:t>
      </w:r>
    </w:p>
    <w:p w14:paraId="221AD833">
      <w:pPr>
        <w:numPr>
          <w:ilvl w:val="0"/>
          <w:numId w:val="10"/>
        </w:numPr>
        <w:tabs>
          <w:tab w:val="left" w:pos="284"/>
        </w:tabs>
        <w:jc w:val="both"/>
        <w:rPr>
          <w:rFonts w:ascii="Arial" w:hAnsi="Arial" w:cs="Arial"/>
          <w:lang w:eastAsia="pt-BR"/>
        </w:rPr>
      </w:pPr>
      <w:r>
        <w:rPr>
          <w:rFonts w:ascii="Arial" w:hAnsi="Arial" w:cs="Arial"/>
          <w:lang w:eastAsia="pt-BR"/>
        </w:rPr>
        <w:t xml:space="preserve">Prazo de entrega: Até o máximo de </w:t>
      </w:r>
      <w:r>
        <w:rPr>
          <w:rFonts w:ascii="Arial" w:hAnsi="Arial" w:cs="Arial"/>
          <w:b/>
          <w:lang w:eastAsia="pt-BR"/>
        </w:rPr>
        <w:t>10 (dez) dias</w:t>
      </w:r>
      <w:r>
        <w:rPr>
          <w:rFonts w:ascii="Arial" w:hAnsi="Arial" w:cs="Arial"/>
          <w:lang w:eastAsia="pt-BR"/>
        </w:rPr>
        <w:t xml:space="preserve"> a contar da Ordem de Fornecimento, de acordo com a programação emitida pela Unidade Requisitante.</w:t>
      </w:r>
    </w:p>
    <w:p w14:paraId="7AE4CFB3">
      <w:pPr>
        <w:numPr>
          <w:ilvl w:val="0"/>
          <w:numId w:val="10"/>
        </w:numPr>
        <w:tabs>
          <w:tab w:val="left" w:pos="284"/>
        </w:tabs>
        <w:jc w:val="both"/>
        <w:rPr>
          <w:rFonts w:ascii="Arial" w:hAnsi="Arial" w:cs="Arial"/>
          <w:lang w:eastAsia="pt-BR"/>
        </w:rPr>
      </w:pPr>
      <w:r>
        <w:rPr>
          <w:rFonts w:ascii="Arial" w:hAnsi="Arial" w:cs="Arial"/>
          <w:lang w:eastAsia="pt-BR"/>
        </w:rPr>
        <w:t>A empresa vencedora deverá seguir programação da Prefeitura Municipal de Piracicaba quanto a data, horário e quantidade dos produtos a serem entregues.</w:t>
      </w:r>
    </w:p>
    <w:p w14:paraId="42747C7A">
      <w:pPr>
        <w:numPr>
          <w:ilvl w:val="0"/>
          <w:numId w:val="10"/>
        </w:numPr>
        <w:tabs>
          <w:tab w:val="left" w:pos="284"/>
        </w:tabs>
        <w:jc w:val="both"/>
        <w:rPr>
          <w:rFonts w:ascii="Arial" w:hAnsi="Arial" w:cs="Arial"/>
          <w:lang w:eastAsia="pt-BR"/>
        </w:rPr>
      </w:pPr>
      <w:r>
        <w:rPr>
          <w:rFonts w:ascii="Arial" w:hAnsi="Arial" w:cs="Arial"/>
          <w:lang w:eastAsia="pt-BR"/>
        </w:rPr>
        <w:t>Local de Entrega:</w:t>
      </w:r>
    </w:p>
    <w:p w14:paraId="3701088E">
      <w:pPr>
        <w:tabs>
          <w:tab w:val="left" w:pos="284"/>
        </w:tabs>
        <w:ind w:left="709"/>
        <w:jc w:val="both"/>
        <w:rPr>
          <w:rFonts w:ascii="Arial" w:hAnsi="Arial" w:cs="Arial"/>
          <w:b/>
          <w:lang w:eastAsia="pt-BR"/>
        </w:rPr>
      </w:pPr>
      <w:r>
        <w:rPr>
          <w:rFonts w:ascii="Arial" w:hAnsi="Arial" w:cs="Arial"/>
          <w:b/>
          <w:lang w:eastAsia="pt-BR"/>
        </w:rPr>
        <w:t>Almoxarifado da Saúde, endereço conforme ordem de fornecimento.</w:t>
      </w:r>
    </w:p>
    <w:p w14:paraId="3DB1F33F">
      <w:pPr>
        <w:tabs>
          <w:tab w:val="left" w:pos="284"/>
        </w:tabs>
        <w:ind w:left="709"/>
        <w:jc w:val="both"/>
        <w:rPr>
          <w:rFonts w:ascii="Arial" w:hAnsi="Arial" w:cs="Arial"/>
          <w:lang w:eastAsia="pt-BR"/>
        </w:rPr>
      </w:pPr>
      <w:r>
        <w:rPr>
          <w:rFonts w:ascii="Arial" w:hAnsi="Arial" w:cs="Arial"/>
          <w:b/>
          <w:lang w:eastAsia="pt-BR"/>
        </w:rPr>
        <w:t>Horário de entrega: das 08:00 às 11:00 e das 13:00 às 16:00, de segunda a sexta-feira</w:t>
      </w:r>
      <w:r>
        <w:rPr>
          <w:rFonts w:ascii="Arial" w:hAnsi="Arial" w:cs="Arial"/>
          <w:lang w:eastAsia="pt-BR"/>
        </w:rPr>
        <w:t>.</w:t>
      </w:r>
    </w:p>
    <w:p w14:paraId="6ECD928C">
      <w:pPr>
        <w:numPr>
          <w:ilvl w:val="0"/>
          <w:numId w:val="10"/>
        </w:numPr>
        <w:tabs>
          <w:tab w:val="left" w:pos="284"/>
        </w:tabs>
        <w:jc w:val="both"/>
        <w:rPr>
          <w:rFonts w:ascii="Arial" w:hAnsi="Arial" w:cs="Arial"/>
          <w:lang w:eastAsia="pt-BR"/>
        </w:rPr>
      </w:pPr>
      <w:r>
        <w:rPr>
          <w:rFonts w:ascii="Arial" w:hAnsi="Arial" w:cs="Arial"/>
          <w:lang w:eastAsia="pt-BR"/>
        </w:rPr>
        <w:t>É obrigatório que o material seja entregue com pelo menos 80% do seu tempo de validade.</w:t>
      </w:r>
    </w:p>
    <w:p w14:paraId="5F7BFCD1">
      <w:pPr>
        <w:numPr>
          <w:ilvl w:val="0"/>
          <w:numId w:val="10"/>
        </w:numPr>
        <w:tabs>
          <w:tab w:val="left" w:pos="284"/>
        </w:tabs>
        <w:jc w:val="both"/>
        <w:rPr>
          <w:rFonts w:ascii="Arial" w:hAnsi="Arial" w:cs="Arial"/>
          <w:lang w:eastAsia="pt-BR"/>
        </w:rPr>
      </w:pPr>
      <w:r>
        <w:rPr>
          <w:rFonts w:ascii="Arial" w:hAnsi="Arial" w:cs="Arial"/>
          <w:lang w:eastAsia="pt-BR"/>
        </w:rPr>
        <w:t>Produtos com validade entre 65 e 80% serão aceitos com carta de compromisso de troca, a ser executada com 60 dias de antecedência à data de expiração da validade.</w:t>
      </w:r>
    </w:p>
    <w:p w14:paraId="329ED6C9">
      <w:pPr>
        <w:numPr>
          <w:ilvl w:val="0"/>
          <w:numId w:val="10"/>
        </w:numPr>
        <w:tabs>
          <w:tab w:val="left" w:pos="284"/>
        </w:tabs>
        <w:jc w:val="both"/>
        <w:rPr>
          <w:rFonts w:ascii="Arial" w:hAnsi="Arial" w:cs="Arial"/>
          <w:lang w:eastAsia="pt-BR"/>
        </w:rPr>
      </w:pPr>
      <w:r>
        <w:rPr>
          <w:rFonts w:ascii="Arial" w:hAnsi="Arial" w:cs="Arial"/>
          <w:lang w:eastAsia="pt-BR"/>
        </w:rPr>
        <w:t>A Contratada será responsável pelo transporte e descarregamento do produto, devendo entregá-los em condições adequadas para o armazenamento.</w:t>
      </w:r>
    </w:p>
    <w:p w14:paraId="12A2B656">
      <w:pPr>
        <w:numPr>
          <w:ilvl w:val="0"/>
          <w:numId w:val="10"/>
        </w:numPr>
        <w:tabs>
          <w:tab w:val="left" w:pos="284"/>
        </w:tabs>
        <w:jc w:val="both"/>
        <w:rPr>
          <w:rFonts w:ascii="Arial" w:hAnsi="Arial" w:cs="Arial"/>
          <w:lang w:eastAsia="pt-BR"/>
        </w:rPr>
      </w:pPr>
      <w:r>
        <w:rPr>
          <w:rFonts w:ascii="Arial" w:hAnsi="Arial" w:cs="Arial"/>
          <w:lang w:eastAsia="pt-BR"/>
        </w:rPr>
        <w:t>O recebimento será considerado provisório, para efeito de posterior verificação da quantidade e conformidade dos produtos com as especificações, no prazo de até 03 (três) dias, a contar da entrega.</w:t>
      </w:r>
    </w:p>
    <w:p w14:paraId="0739C881">
      <w:pPr>
        <w:numPr>
          <w:ilvl w:val="0"/>
          <w:numId w:val="10"/>
        </w:numPr>
        <w:tabs>
          <w:tab w:val="left" w:pos="284"/>
        </w:tabs>
        <w:jc w:val="both"/>
        <w:rPr>
          <w:rFonts w:ascii="Arial" w:hAnsi="Arial" w:cs="Arial"/>
          <w:lang w:eastAsia="pt-BR"/>
        </w:rPr>
      </w:pPr>
      <w:r>
        <w:rPr>
          <w:rFonts w:ascii="Arial" w:hAnsi="Arial" w:cs="Arial"/>
          <w:lang w:eastAsia="pt-BR"/>
        </w:rPr>
        <w:t xml:space="preserve">O recebimento será considerado definitivo, após a verificação da qualidade dos produtos e consequente aceitação, no prazo de até 30 (trinta) dias, a contar do recebimento provisório. </w:t>
      </w:r>
    </w:p>
    <w:p w14:paraId="4ECDA65F">
      <w:pPr>
        <w:numPr>
          <w:ilvl w:val="0"/>
          <w:numId w:val="10"/>
        </w:numPr>
        <w:tabs>
          <w:tab w:val="left" w:pos="284"/>
        </w:tabs>
        <w:jc w:val="both"/>
        <w:rPr>
          <w:rFonts w:ascii="Arial" w:hAnsi="Arial" w:cs="Arial"/>
          <w:lang w:eastAsia="pt-BR"/>
        </w:rPr>
      </w:pPr>
      <w:r>
        <w:rPr>
          <w:rFonts w:ascii="Arial" w:hAnsi="Arial" w:cs="Arial"/>
          <w:lang w:eastAsia="pt-BR"/>
        </w:rPr>
        <w:t>Se for constatada qualquer alteração na qualidade ou composição durante a validade dos produtos, a contratada se compromete a trocá-los sem ônus para a contratante, no prazo máximo de 10 (dez) dias, a contar da notificação.</w:t>
      </w:r>
    </w:p>
    <w:p w14:paraId="62DACED1">
      <w:pPr>
        <w:tabs>
          <w:tab w:val="left" w:pos="284"/>
        </w:tabs>
        <w:jc w:val="both"/>
        <w:rPr>
          <w:rFonts w:ascii="Arial" w:hAnsi="Arial" w:cs="Arial"/>
        </w:rPr>
      </w:pPr>
    </w:p>
    <w:p w14:paraId="22F651BF">
      <w:pPr>
        <w:shd w:val="clear" w:color="auto" w:fill="DDDDDD"/>
        <w:ind w:firstLine="561"/>
        <w:rPr>
          <w:rFonts w:ascii="Arial" w:hAnsi="Arial" w:cs="Arial"/>
        </w:rPr>
      </w:pPr>
      <w:r>
        <w:rPr>
          <w:rFonts w:ascii="Arial" w:hAnsi="Arial" w:cs="Arial"/>
          <w:b/>
          <w:bCs/>
        </w:rPr>
        <w:t>8. DO FORNECIMENTO DE INFORMAÇÕES:</w:t>
      </w:r>
    </w:p>
    <w:p w14:paraId="2A529832">
      <w:pPr>
        <w:numPr>
          <w:ilvl w:val="0"/>
          <w:numId w:val="11"/>
        </w:numPr>
        <w:tabs>
          <w:tab w:val="left" w:pos="284"/>
        </w:tabs>
        <w:jc w:val="both"/>
        <w:rPr>
          <w:rFonts w:ascii="Arial" w:hAnsi="Arial" w:cs="Arial"/>
        </w:rPr>
      </w:pPr>
      <w:r>
        <w:rPr>
          <w:rFonts w:ascii="Arial" w:hAnsi="Arial" w:cs="Arial"/>
        </w:rPr>
        <w:t xml:space="preserve">As informações ou esclarecimentos referentes a presente licitação deverão ser inseridas no sistema de processamento da Licitação, através do sítio eletrônico: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 xml:space="preserve"> </w:t>
      </w:r>
    </w:p>
    <w:p w14:paraId="558E3DBD">
      <w:pPr>
        <w:jc w:val="both"/>
        <w:rPr>
          <w:rFonts w:ascii="Arial" w:hAnsi="Arial" w:cs="Arial"/>
        </w:rPr>
      </w:pPr>
    </w:p>
    <w:p w14:paraId="2E9BB6C3">
      <w:pPr>
        <w:shd w:val="clear" w:color="auto" w:fill="CCCCCC"/>
        <w:ind w:firstLine="561"/>
        <w:jc w:val="both"/>
        <w:rPr>
          <w:rFonts w:ascii="Arial" w:hAnsi="Arial" w:cs="Arial"/>
        </w:rPr>
      </w:pPr>
      <w:r>
        <w:rPr>
          <w:rFonts w:ascii="Arial" w:hAnsi="Arial" w:cs="Arial"/>
          <w:b/>
          <w:bCs/>
        </w:rPr>
        <w:t>9. EXIGÊNCIA PARA HABILITAÇÃO:</w:t>
      </w:r>
    </w:p>
    <w:p w14:paraId="26BF1675">
      <w:pPr>
        <w:numPr>
          <w:ilvl w:val="0"/>
          <w:numId w:val="12"/>
        </w:numPr>
        <w:tabs>
          <w:tab w:val="left" w:pos="284"/>
        </w:tabs>
        <w:jc w:val="both"/>
        <w:rPr>
          <w:rFonts w:ascii="Arial" w:hAnsi="Arial" w:cs="Arial"/>
          <w:color w:val="000000"/>
        </w:rPr>
      </w:pPr>
      <w:r>
        <w:rPr>
          <w:rFonts w:ascii="Arial" w:hAnsi="Arial" w:cs="Arial"/>
          <w:b/>
          <w:bCs/>
          <w:color w:val="000000"/>
        </w:rPr>
        <w:t>HABILITAÇÃO JURÍDICA</w:t>
      </w:r>
    </w:p>
    <w:p w14:paraId="0BCD4226">
      <w:pPr>
        <w:numPr>
          <w:ilvl w:val="1"/>
          <w:numId w:val="12"/>
        </w:numPr>
        <w:tabs>
          <w:tab w:val="left" w:pos="284"/>
        </w:tabs>
        <w:jc w:val="both"/>
        <w:rPr>
          <w:rFonts w:ascii="Arial" w:hAnsi="Arial" w:cs="Arial"/>
          <w:color w:val="000000"/>
        </w:rPr>
      </w:pPr>
      <w:r>
        <w:rPr>
          <w:rFonts w:ascii="Arial" w:hAnsi="Arial" w:cs="Arial"/>
          <w:color w:val="000000"/>
        </w:rPr>
        <w:t xml:space="preserve">Registro Comercial, no caso de empresa individual; </w:t>
      </w:r>
      <w:r>
        <w:rPr>
          <w:rFonts w:ascii="Arial" w:hAnsi="Arial" w:cs="Arial"/>
          <w:b/>
          <w:color w:val="000000"/>
        </w:rPr>
        <w:t>ou</w:t>
      </w:r>
      <w:r>
        <w:rPr>
          <w:rFonts w:ascii="Arial" w:hAnsi="Arial" w:cs="Arial"/>
          <w:color w:val="000000"/>
        </w:rPr>
        <w:t xml:space="preserve"> Ato constitutivo (Estatuto ou Contrato Social em vigor), devidamente registrado no Órgão competente, acompanhado de documento comprobatório da eleição dos atuais administradores; </w:t>
      </w:r>
      <w:r>
        <w:rPr>
          <w:rFonts w:ascii="Arial" w:hAnsi="Arial" w:cs="Arial"/>
          <w:b/>
          <w:color w:val="000000"/>
        </w:rPr>
        <w:t>ou</w:t>
      </w:r>
      <w:r>
        <w:rPr>
          <w:rFonts w:ascii="Arial" w:hAnsi="Arial" w:cs="Arial"/>
          <w:color w:val="000000"/>
        </w:rPr>
        <w:t xml:space="preserve"> Inscrição do Ato Constitutivo, no caso de Sociedades Simples, acompanhada de prova de designação da diretoria em exercício.</w:t>
      </w:r>
    </w:p>
    <w:p w14:paraId="5C6F75C2">
      <w:pPr>
        <w:numPr>
          <w:ilvl w:val="1"/>
          <w:numId w:val="12"/>
        </w:numPr>
        <w:tabs>
          <w:tab w:val="left" w:pos="284"/>
        </w:tabs>
        <w:jc w:val="both"/>
        <w:rPr>
          <w:rFonts w:ascii="Arial" w:hAnsi="Arial" w:cs="Arial"/>
          <w:color w:val="000000"/>
        </w:rPr>
      </w:pPr>
      <w:r>
        <w:rPr>
          <w:rFonts w:ascii="Arial" w:hAnsi="Arial" w:cs="Arial"/>
        </w:rPr>
        <w:t>Autorização de Funcionamento, bem como a Licença Sanitária Estadual ou Municipal vigentes, compatível com o objeto da licitação, de acordo com a Portaria n° 2.814, de 29 de maio de 1998, no art. 5, itens I e II.</w:t>
      </w:r>
    </w:p>
    <w:p w14:paraId="3B057808">
      <w:pPr>
        <w:tabs>
          <w:tab w:val="left" w:pos="1005"/>
        </w:tabs>
        <w:jc w:val="both"/>
        <w:rPr>
          <w:rFonts w:ascii="Arial" w:hAnsi="Arial" w:cs="Arial"/>
        </w:rPr>
      </w:pPr>
    </w:p>
    <w:p w14:paraId="5BDA9B9A">
      <w:pPr>
        <w:numPr>
          <w:ilvl w:val="0"/>
          <w:numId w:val="12"/>
        </w:numPr>
        <w:tabs>
          <w:tab w:val="left" w:pos="284"/>
        </w:tabs>
        <w:jc w:val="both"/>
        <w:rPr>
          <w:rFonts w:ascii="Arial" w:hAnsi="Arial" w:cs="Arial"/>
        </w:rPr>
      </w:pPr>
      <w:r>
        <w:rPr>
          <w:rFonts w:ascii="Arial" w:hAnsi="Arial" w:cs="Arial"/>
          <w:b/>
          <w:bCs/>
        </w:rPr>
        <w:t>REGULARIDADE FISCAL E TRABALHISTA</w:t>
      </w:r>
    </w:p>
    <w:p w14:paraId="6C9054D5">
      <w:pPr>
        <w:numPr>
          <w:ilvl w:val="1"/>
          <w:numId w:val="12"/>
        </w:numPr>
        <w:tabs>
          <w:tab w:val="left" w:pos="284"/>
        </w:tabs>
        <w:jc w:val="both"/>
        <w:rPr>
          <w:rFonts w:ascii="Arial" w:hAnsi="Arial" w:cs="Arial"/>
        </w:rPr>
      </w:pPr>
      <w:r>
        <w:rPr>
          <w:rFonts w:ascii="Arial" w:hAnsi="Arial" w:cs="Arial"/>
          <w:color w:val="000000"/>
        </w:rPr>
        <w:t>Inscrição no Cadastro Nacional de Pessoa Jurídica (CNPJ), do Ministério da Fazenda.</w:t>
      </w:r>
    </w:p>
    <w:p w14:paraId="7813732D">
      <w:pPr>
        <w:numPr>
          <w:ilvl w:val="1"/>
          <w:numId w:val="12"/>
        </w:numPr>
        <w:tabs>
          <w:tab w:val="left" w:pos="284"/>
        </w:tabs>
        <w:jc w:val="both"/>
        <w:rPr>
          <w:rFonts w:ascii="Arial" w:hAnsi="Arial" w:cs="Arial"/>
        </w:rPr>
      </w:pPr>
      <w:r>
        <w:rPr>
          <w:rFonts w:ascii="Arial" w:hAnsi="Arial" w:cs="Arial"/>
          <w:color w:val="000000"/>
        </w:rPr>
        <w:t>Certidão Conjunta Negativa de Débitos ou Positiva com Efeito de Negativa, relativa a Tributos Federais (inclusive as contribuições sociais) e à Dívida Ativa da União.</w:t>
      </w:r>
    </w:p>
    <w:p w14:paraId="1D3672AC">
      <w:pPr>
        <w:numPr>
          <w:ilvl w:val="1"/>
          <w:numId w:val="12"/>
        </w:numPr>
        <w:tabs>
          <w:tab w:val="left" w:pos="284"/>
        </w:tabs>
        <w:jc w:val="both"/>
        <w:rPr>
          <w:rFonts w:ascii="Arial" w:hAnsi="Arial" w:cs="Arial"/>
          <w:color w:val="000000"/>
        </w:rPr>
      </w:pPr>
      <w:r>
        <w:rPr>
          <w:rFonts w:ascii="Arial" w:hAnsi="Arial" w:cs="Arial"/>
          <w:color w:val="000000"/>
        </w:rPr>
        <w:t>Certidão negativa de Débitos ou Positiva com Efeito de Negativa de</w:t>
      </w:r>
      <w:r>
        <w:rPr>
          <w:rFonts w:ascii="Arial" w:hAnsi="Arial" w:cs="Arial"/>
        </w:rPr>
        <w:t xml:space="preserve"> Tributos Estaduais relativos ao ICMS;</w:t>
      </w:r>
    </w:p>
    <w:p w14:paraId="4CD9E48F">
      <w:pPr>
        <w:numPr>
          <w:ilvl w:val="2"/>
          <w:numId w:val="12"/>
        </w:numPr>
        <w:tabs>
          <w:tab w:val="left" w:pos="284"/>
          <w:tab w:val="left" w:pos="426"/>
        </w:tabs>
        <w:jc w:val="both"/>
        <w:rPr>
          <w:rFonts w:ascii="Arial" w:hAnsi="Arial" w:cs="Arial"/>
        </w:rPr>
      </w:pPr>
      <w:r>
        <w:rPr>
          <w:rFonts w:ascii="Arial" w:hAnsi="Arial" w:cs="Arial"/>
          <w:color w:val="000000"/>
        </w:rPr>
        <w:t>Será exigida comprovação somente sobre débitos inscritos em dívida ativa.</w:t>
      </w:r>
    </w:p>
    <w:p w14:paraId="5E222501">
      <w:pPr>
        <w:numPr>
          <w:ilvl w:val="1"/>
          <w:numId w:val="12"/>
        </w:numPr>
        <w:tabs>
          <w:tab w:val="left" w:pos="284"/>
        </w:tabs>
        <w:jc w:val="both"/>
        <w:rPr>
          <w:rFonts w:ascii="Arial" w:hAnsi="Arial" w:cs="Arial"/>
          <w:color w:val="000000"/>
        </w:rPr>
      </w:pPr>
      <w:r>
        <w:rPr>
          <w:rFonts w:ascii="Arial" w:hAnsi="Arial" w:cs="Arial"/>
          <w:color w:val="000000"/>
        </w:rPr>
        <w:t>Certidão de regularidade de débito para com o Fundo de Garantia por Tempo de Serviço (FGTS).</w:t>
      </w:r>
    </w:p>
    <w:p w14:paraId="5EF27625">
      <w:pPr>
        <w:numPr>
          <w:ilvl w:val="1"/>
          <w:numId w:val="12"/>
        </w:numPr>
        <w:tabs>
          <w:tab w:val="left" w:pos="284"/>
        </w:tabs>
        <w:jc w:val="both"/>
        <w:rPr>
          <w:rFonts w:ascii="Arial" w:hAnsi="Arial" w:cs="Arial"/>
        </w:rPr>
      </w:pPr>
      <w:r>
        <w:rPr>
          <w:rFonts w:ascii="Arial" w:hAnsi="Arial" w:cs="Arial"/>
          <w:color w:val="000000"/>
        </w:rPr>
        <w:t>Certidão Negativa ou Positiva de Débitos Trabalhistas com Efeito de Negativa de Débitos Trabalhistas.</w:t>
      </w:r>
    </w:p>
    <w:p w14:paraId="16AB6108">
      <w:pPr>
        <w:tabs>
          <w:tab w:val="left" w:pos="284"/>
        </w:tabs>
        <w:jc w:val="both"/>
        <w:rPr>
          <w:rFonts w:ascii="Arial" w:hAnsi="Arial" w:cs="Arial"/>
          <w:highlight w:val="yellow"/>
        </w:rPr>
      </w:pPr>
    </w:p>
    <w:p w14:paraId="47B61F7C">
      <w:pPr>
        <w:numPr>
          <w:ilvl w:val="0"/>
          <w:numId w:val="12"/>
        </w:numPr>
        <w:tabs>
          <w:tab w:val="left" w:pos="284"/>
        </w:tabs>
        <w:jc w:val="both"/>
        <w:rPr>
          <w:rFonts w:ascii="Arial" w:hAnsi="Arial" w:cs="Arial"/>
        </w:rPr>
      </w:pPr>
      <w:r>
        <w:rPr>
          <w:rFonts w:ascii="Arial" w:hAnsi="Arial" w:cs="Arial"/>
          <w:b/>
          <w:bCs/>
        </w:rPr>
        <w:t>QUALIFICAÇÃO ECONÔMICO-FINANCEIRA</w:t>
      </w:r>
    </w:p>
    <w:p w14:paraId="30E2BF00">
      <w:pPr>
        <w:numPr>
          <w:ilvl w:val="1"/>
          <w:numId w:val="12"/>
        </w:numPr>
        <w:tabs>
          <w:tab w:val="left" w:pos="284"/>
        </w:tabs>
        <w:jc w:val="both"/>
        <w:rPr>
          <w:rFonts w:ascii="Arial" w:hAnsi="Arial" w:cs="Arial"/>
        </w:rPr>
      </w:pPr>
      <w:r>
        <w:rPr>
          <w:rFonts w:ascii="Arial" w:hAnsi="Arial" w:cs="Arial"/>
        </w:rPr>
        <w:t xml:space="preserve">Certidão negativa de </w:t>
      </w:r>
      <w:r>
        <w:rPr>
          <w:rFonts w:ascii="Arial" w:hAnsi="Arial" w:cs="Arial"/>
          <w:b/>
        </w:rPr>
        <w:t xml:space="preserve">falência </w:t>
      </w:r>
      <w:r>
        <w:rPr>
          <w:rFonts w:ascii="Arial" w:hAnsi="Arial" w:cs="Arial"/>
        </w:rPr>
        <w:t>expedida pelo distribuidor da sede da pessoa jurídica, com data não superior a 180 (cento e oitenta) dias, da data limite para o recebimento das propostas da presente licitação.</w:t>
      </w:r>
    </w:p>
    <w:p w14:paraId="05C62C82">
      <w:pPr>
        <w:numPr>
          <w:ilvl w:val="2"/>
          <w:numId w:val="12"/>
        </w:numPr>
        <w:tabs>
          <w:tab w:val="left" w:pos="284"/>
          <w:tab w:val="left" w:pos="426"/>
        </w:tabs>
        <w:jc w:val="both"/>
        <w:rPr>
          <w:rFonts w:ascii="Arial" w:hAnsi="Arial" w:cs="Arial"/>
        </w:rPr>
      </w:pPr>
      <w:r>
        <w:rPr>
          <w:rFonts w:ascii="Arial" w:hAnsi="Arial" w:cs="Arial"/>
        </w:rPr>
        <w:t>Nas hipóteses em que a certidão encaminhada for positiva, deve o licitante apresentar comprovante da homologação/deferimento pelo juízo competente do plano de recuperação judicial/extrajudicial em vigor.</w:t>
      </w:r>
    </w:p>
    <w:p w14:paraId="1BD6B144">
      <w:pPr>
        <w:numPr>
          <w:ilvl w:val="1"/>
          <w:numId w:val="12"/>
        </w:numPr>
        <w:tabs>
          <w:tab w:val="left" w:pos="284"/>
          <w:tab w:val="left" w:pos="426"/>
        </w:tabs>
        <w:jc w:val="both"/>
        <w:rPr>
          <w:rFonts w:ascii="Arial" w:hAnsi="Arial" w:cs="Arial"/>
        </w:rPr>
      </w:pPr>
      <w:r>
        <w:rPr>
          <w:rFonts w:ascii="Arial" w:hAnsi="Arial" w:cs="Arial"/>
        </w:rPr>
        <w:t xml:space="preserve">Balanço patrimonial e demonstrações contábeis dos últimos </w:t>
      </w:r>
      <w:r>
        <w:rPr>
          <w:rFonts w:ascii="Arial" w:hAnsi="Arial" w:cs="Arial"/>
          <w:b/>
        </w:rPr>
        <w:t>2 (dois) exercícios</w:t>
      </w:r>
      <w:r>
        <w:rPr>
          <w:rFonts w:ascii="Arial" w:hAnsi="Arial" w:cs="Arial"/>
        </w:rPr>
        <w:t xml:space="preserve"> sociais, já exigíveis e apresentados na forma da lei, que comprovem a boa situação financeira da empresa, vedada a substituição por balancetes ou balanços provisórios, podendo ser atualizados por índices oficiais quando encerrados há mais de 3 (três) meses da data de apresentação da proposta.</w:t>
      </w:r>
    </w:p>
    <w:p w14:paraId="165B3095">
      <w:pPr>
        <w:numPr>
          <w:ilvl w:val="2"/>
          <w:numId w:val="12"/>
        </w:numPr>
        <w:tabs>
          <w:tab w:val="left" w:pos="284"/>
          <w:tab w:val="left" w:pos="426"/>
        </w:tabs>
        <w:jc w:val="both"/>
        <w:rPr>
          <w:rFonts w:ascii="Arial" w:hAnsi="Arial" w:cs="Arial"/>
        </w:rPr>
      </w:pPr>
      <w:r>
        <w:rPr>
          <w:rFonts w:ascii="Arial" w:hAnsi="Arial" w:cs="Arial"/>
        </w:rPr>
        <w:t>Para atendimento do artigo 69 da Lei 14.133/21 a comprovação da boa situação financeira da empresa será feita de forma objetiva, através do cálculo de índices contábeis previstos no edital e devidamente justificados no processo administrativo da licitação que tenha dado início ao certame licitatório, vedada a exigência de índices e valores não usualmente adotados para a correta avaliação de situação financeira suficiente ao cumprimento das obrigações decorrentes da licitação, adotando a P.M. De Piracicaba os índices abaixo:</w:t>
      </w:r>
    </w:p>
    <w:p w14:paraId="4363846B">
      <w:pPr>
        <w:pStyle w:val="488"/>
        <w:spacing w:after="0" w:line="240" w:lineRule="auto"/>
        <w:ind w:left="567"/>
        <w:jc w:val="both"/>
        <w:rPr>
          <w:rFonts w:ascii="Arial" w:hAnsi="Arial" w:cs="Arial"/>
          <w:b/>
          <w:bCs/>
          <w:sz w:val="20"/>
          <w:szCs w:val="20"/>
        </w:rPr>
      </w:pPr>
      <w:r>
        <w:rPr>
          <w:rFonts w:ascii="Arial" w:hAnsi="Arial" w:cs="Arial"/>
          <w:b/>
          <w:bCs/>
          <w:sz w:val="20"/>
          <w:szCs w:val="20"/>
        </w:rPr>
        <w:t>a) Índice de Liquidez Geral (LG) = (AC+RLP) / (PC+PNC)</w:t>
      </w:r>
    </w:p>
    <w:p w14:paraId="5BDBD0DD">
      <w:pPr>
        <w:pStyle w:val="488"/>
        <w:spacing w:after="0" w:line="240" w:lineRule="auto"/>
        <w:ind w:left="567"/>
        <w:jc w:val="both"/>
        <w:rPr>
          <w:rFonts w:ascii="Arial" w:hAnsi="Arial" w:cs="Arial"/>
          <w:b/>
          <w:bCs/>
          <w:sz w:val="20"/>
          <w:szCs w:val="20"/>
        </w:rPr>
      </w:pPr>
      <w:r>
        <w:rPr>
          <w:rFonts w:ascii="Arial" w:hAnsi="Arial" w:cs="Arial"/>
          <w:b/>
          <w:bCs/>
          <w:sz w:val="20"/>
          <w:szCs w:val="20"/>
        </w:rPr>
        <w:t>b) Índice de Liquidez Corrente (LC) = AC / PC</w:t>
      </w:r>
    </w:p>
    <w:p w14:paraId="1AE89FE1">
      <w:pPr>
        <w:pStyle w:val="488"/>
        <w:spacing w:after="0" w:line="240" w:lineRule="auto"/>
        <w:ind w:left="567"/>
        <w:jc w:val="both"/>
        <w:rPr>
          <w:rFonts w:ascii="Arial" w:hAnsi="Arial" w:cs="Arial"/>
          <w:b/>
          <w:bCs/>
          <w:sz w:val="20"/>
          <w:szCs w:val="20"/>
        </w:rPr>
      </w:pPr>
      <w:r>
        <w:rPr>
          <w:rFonts w:ascii="Arial" w:hAnsi="Arial" w:cs="Arial"/>
          <w:b/>
          <w:bCs/>
          <w:sz w:val="20"/>
          <w:szCs w:val="20"/>
        </w:rPr>
        <w:t>Onde:</w:t>
      </w:r>
    </w:p>
    <w:p w14:paraId="694A3C4C">
      <w:pPr>
        <w:pStyle w:val="488"/>
        <w:spacing w:after="0" w:line="240" w:lineRule="auto"/>
        <w:ind w:left="567"/>
        <w:jc w:val="both"/>
        <w:rPr>
          <w:rFonts w:ascii="Arial" w:hAnsi="Arial" w:cs="Arial"/>
          <w:b/>
          <w:bCs/>
          <w:sz w:val="20"/>
          <w:szCs w:val="20"/>
        </w:rPr>
      </w:pPr>
      <w:r>
        <w:rPr>
          <w:rFonts w:ascii="Arial" w:hAnsi="Arial" w:cs="Arial"/>
          <w:b/>
          <w:bCs/>
          <w:sz w:val="20"/>
          <w:szCs w:val="20"/>
        </w:rPr>
        <w:t>AC = Ativo Circulante</w:t>
      </w:r>
    </w:p>
    <w:p w14:paraId="5FF82D56">
      <w:pPr>
        <w:pStyle w:val="488"/>
        <w:spacing w:after="0" w:line="240" w:lineRule="auto"/>
        <w:ind w:left="567"/>
        <w:jc w:val="both"/>
        <w:rPr>
          <w:rFonts w:ascii="Arial" w:hAnsi="Arial" w:cs="Arial"/>
          <w:b/>
          <w:bCs/>
          <w:sz w:val="20"/>
          <w:szCs w:val="20"/>
        </w:rPr>
      </w:pPr>
      <w:r>
        <w:rPr>
          <w:rFonts w:ascii="Arial" w:hAnsi="Arial" w:cs="Arial"/>
          <w:b/>
          <w:bCs/>
          <w:sz w:val="20"/>
          <w:szCs w:val="20"/>
        </w:rPr>
        <w:t xml:space="preserve">RLP = Realizável a Longo Prazo </w:t>
      </w:r>
    </w:p>
    <w:p w14:paraId="4EF03480">
      <w:pPr>
        <w:pStyle w:val="488"/>
        <w:spacing w:after="0" w:line="240" w:lineRule="auto"/>
        <w:ind w:left="567"/>
        <w:jc w:val="both"/>
        <w:rPr>
          <w:rFonts w:ascii="Arial" w:hAnsi="Arial" w:cs="Arial"/>
          <w:b/>
          <w:bCs/>
          <w:sz w:val="20"/>
          <w:szCs w:val="20"/>
        </w:rPr>
      </w:pPr>
      <w:r>
        <w:rPr>
          <w:rFonts w:ascii="Arial" w:hAnsi="Arial" w:cs="Arial"/>
          <w:b/>
          <w:bCs/>
          <w:sz w:val="20"/>
          <w:szCs w:val="20"/>
        </w:rPr>
        <w:t>PC = Passivo Circulante</w:t>
      </w:r>
    </w:p>
    <w:p w14:paraId="701B00CB">
      <w:pPr>
        <w:pStyle w:val="488"/>
        <w:spacing w:after="0" w:line="240" w:lineRule="auto"/>
        <w:ind w:left="567"/>
        <w:jc w:val="both"/>
        <w:rPr>
          <w:rFonts w:ascii="Arial" w:hAnsi="Arial" w:cs="Arial"/>
          <w:b/>
          <w:bCs/>
          <w:sz w:val="20"/>
          <w:szCs w:val="20"/>
        </w:rPr>
      </w:pPr>
      <w:r>
        <w:rPr>
          <w:rFonts w:ascii="Arial" w:hAnsi="Arial" w:cs="Arial"/>
          <w:b/>
          <w:bCs/>
          <w:sz w:val="20"/>
          <w:szCs w:val="20"/>
        </w:rPr>
        <w:t>PNC = Passivo Não Circulante</w:t>
      </w:r>
    </w:p>
    <w:p w14:paraId="56FA53F8">
      <w:pPr>
        <w:pStyle w:val="488"/>
        <w:spacing w:after="0" w:line="240" w:lineRule="auto"/>
        <w:ind w:left="567"/>
        <w:jc w:val="both"/>
        <w:rPr>
          <w:rFonts w:ascii="Arial" w:hAnsi="Arial" w:cs="Arial"/>
          <w:b/>
          <w:bCs/>
          <w:sz w:val="20"/>
          <w:szCs w:val="20"/>
        </w:rPr>
      </w:pPr>
      <w:r>
        <w:rPr>
          <w:rFonts w:ascii="Arial" w:hAnsi="Arial" w:cs="Arial"/>
          <w:b/>
          <w:bCs/>
          <w:sz w:val="20"/>
          <w:szCs w:val="20"/>
        </w:rPr>
        <w:t xml:space="preserve">AT = Ativo Total </w:t>
      </w:r>
    </w:p>
    <w:p w14:paraId="5C744468">
      <w:pPr>
        <w:pStyle w:val="488"/>
        <w:spacing w:after="0" w:line="240" w:lineRule="auto"/>
        <w:ind w:left="567"/>
        <w:jc w:val="both"/>
        <w:rPr>
          <w:rFonts w:ascii="Arial" w:hAnsi="Arial" w:cs="Arial"/>
          <w:b/>
          <w:bCs/>
          <w:sz w:val="20"/>
          <w:szCs w:val="20"/>
        </w:rPr>
      </w:pPr>
      <w:r>
        <w:rPr>
          <w:rFonts w:ascii="Arial" w:hAnsi="Arial" w:cs="Arial"/>
          <w:b/>
          <w:bCs/>
          <w:sz w:val="20"/>
          <w:szCs w:val="20"/>
        </w:rPr>
        <w:t>Os valores mínimos exigidos para os índices indicados serão:</w:t>
      </w:r>
    </w:p>
    <w:p w14:paraId="73713886">
      <w:pPr>
        <w:tabs>
          <w:tab w:val="left" w:pos="284"/>
          <w:tab w:val="left" w:pos="426"/>
        </w:tabs>
        <w:ind w:left="567"/>
        <w:jc w:val="both"/>
        <w:rPr>
          <w:rFonts w:ascii="Arial" w:hAnsi="Arial" w:cs="Arial"/>
          <w:b/>
          <w:bCs/>
        </w:rPr>
      </w:pPr>
      <w:r>
        <w:rPr>
          <w:rFonts w:ascii="Arial" w:hAnsi="Arial" w:cs="Arial"/>
          <w:b/>
          <w:bCs/>
        </w:rPr>
        <w:t>LG &gt; 1,0; LC &gt; 1,0</w:t>
      </w:r>
    </w:p>
    <w:p w14:paraId="3B95BA90">
      <w:pPr>
        <w:tabs>
          <w:tab w:val="left" w:pos="284"/>
          <w:tab w:val="left" w:pos="426"/>
        </w:tabs>
        <w:ind w:left="567"/>
        <w:jc w:val="both"/>
        <w:rPr>
          <w:rFonts w:ascii="Arial" w:hAnsi="Arial" w:cs="Arial"/>
          <w:b/>
          <w:bCs/>
        </w:rPr>
      </w:pPr>
    </w:p>
    <w:p w14:paraId="7A230252">
      <w:pPr>
        <w:tabs>
          <w:tab w:val="left" w:pos="284"/>
          <w:tab w:val="left" w:pos="426"/>
        </w:tabs>
        <w:jc w:val="both"/>
        <w:rPr>
          <w:rFonts w:ascii="Arial" w:hAnsi="Arial" w:cs="Arial"/>
        </w:rPr>
      </w:pPr>
      <w:r>
        <w:rPr>
          <w:rFonts w:ascii="Arial" w:hAnsi="Arial" w:cs="Arial"/>
          <w:b/>
        </w:rPr>
        <w:t>JUSTIFICATIVA PARA ÍNDICES</w:t>
      </w:r>
      <w:r>
        <w:rPr>
          <w:rFonts w:ascii="Arial" w:hAnsi="Arial" w:cs="Arial"/>
        </w:rPr>
        <w:t>: A análise da saúde financeira do licitante demonstra a capacidade para a execução do contrato. A documentação solicitada deve ser capaz de demonstrar, de maneira objetiva e conforme os coeficientes exigidos, a viabilidade econômica do licitante para cumprir as obrigações contratuais de forma eficaz e sem riscos financeiros à administração pública.</w:t>
      </w:r>
    </w:p>
    <w:p w14:paraId="1EA631F9">
      <w:pPr>
        <w:tabs>
          <w:tab w:val="left" w:pos="284"/>
          <w:tab w:val="left" w:pos="426"/>
        </w:tabs>
        <w:jc w:val="both"/>
        <w:rPr>
          <w:rFonts w:ascii="Arial" w:hAnsi="Arial" w:cs="Arial"/>
        </w:rPr>
      </w:pPr>
    </w:p>
    <w:p w14:paraId="68D7E084">
      <w:pPr>
        <w:numPr>
          <w:ilvl w:val="0"/>
          <w:numId w:val="12"/>
        </w:numPr>
        <w:tabs>
          <w:tab w:val="left" w:pos="284"/>
          <w:tab w:val="left" w:pos="426"/>
        </w:tabs>
        <w:jc w:val="both"/>
        <w:rPr>
          <w:rFonts w:ascii="Arial" w:hAnsi="Arial" w:cs="Arial"/>
        </w:rPr>
      </w:pPr>
      <w:r>
        <w:rPr>
          <w:rFonts w:ascii="Arial" w:hAnsi="Arial" w:cs="Arial"/>
          <w:b/>
          <w:bCs/>
        </w:rPr>
        <w:t>DOCUMENTAÇÃO COMPLEMENTAR</w:t>
      </w:r>
    </w:p>
    <w:p w14:paraId="3CCD1799">
      <w:pPr>
        <w:numPr>
          <w:ilvl w:val="1"/>
          <w:numId w:val="12"/>
        </w:numPr>
        <w:tabs>
          <w:tab w:val="left" w:pos="284"/>
          <w:tab w:val="left" w:pos="426"/>
        </w:tabs>
        <w:jc w:val="both"/>
        <w:rPr>
          <w:rFonts w:ascii="Arial" w:hAnsi="Arial" w:cs="Arial"/>
        </w:rPr>
      </w:pPr>
      <w:r>
        <w:rPr>
          <w:rFonts w:ascii="Arial" w:hAnsi="Arial" w:cs="Arial"/>
        </w:rPr>
        <w:t>Declarações gerais,</w:t>
      </w:r>
      <w:r>
        <w:rPr>
          <w:rFonts w:ascii="Arial" w:hAnsi="Arial" w:cs="Arial"/>
          <w:color w:val="000000"/>
        </w:rPr>
        <w:t xml:space="preserve"> conforme modelo do </w:t>
      </w:r>
      <w:r>
        <w:rPr>
          <w:rFonts w:ascii="Arial" w:hAnsi="Arial" w:cs="Arial"/>
          <w:b/>
          <w:color w:val="000000"/>
        </w:rPr>
        <w:t xml:space="preserve">Anexo I </w:t>
      </w:r>
      <w:r>
        <w:rPr>
          <w:rFonts w:ascii="Arial" w:hAnsi="Arial" w:cs="Arial"/>
          <w:color w:val="000000"/>
        </w:rPr>
        <w:t>do Regulamento Geral deste Edital.</w:t>
      </w:r>
    </w:p>
    <w:p w14:paraId="230F14C9">
      <w:pPr>
        <w:numPr>
          <w:ilvl w:val="1"/>
          <w:numId w:val="12"/>
        </w:numPr>
        <w:tabs>
          <w:tab w:val="left" w:pos="284"/>
          <w:tab w:val="left" w:pos="426"/>
        </w:tabs>
        <w:jc w:val="both"/>
        <w:rPr>
          <w:rFonts w:ascii="Arial" w:hAnsi="Arial" w:cs="Arial"/>
        </w:rPr>
      </w:pPr>
      <w:r>
        <w:rPr>
          <w:rFonts w:ascii="Arial" w:hAnsi="Arial" w:cs="Arial"/>
        </w:rPr>
        <w:t xml:space="preserve">Declaração afirmando que sua proposta foi elaborada de maneira independente e que conduz seus negócios de forma a coibir fraudes, corrupção e a prática de quaisquer outros atos lesivos à Administração Pública, nacional ou estrangeira, em atendimento à Lei nº 12.846/2013, </w:t>
      </w:r>
      <w:r>
        <w:rPr>
          <w:rFonts w:ascii="Arial" w:hAnsi="Arial" w:cs="Arial"/>
          <w:color w:val="000000"/>
        </w:rPr>
        <w:t xml:space="preserve">conforme modelo do </w:t>
      </w:r>
      <w:r>
        <w:rPr>
          <w:rFonts w:ascii="Arial" w:hAnsi="Arial" w:cs="Arial"/>
          <w:b/>
          <w:color w:val="000000"/>
        </w:rPr>
        <w:t>Anexo II</w:t>
      </w:r>
      <w:r>
        <w:rPr>
          <w:rFonts w:ascii="Arial" w:hAnsi="Arial" w:cs="Arial"/>
          <w:color w:val="000000"/>
        </w:rPr>
        <w:t xml:space="preserve"> do Regulamento Geral deste Edital</w:t>
      </w:r>
      <w:r>
        <w:rPr>
          <w:rFonts w:ascii="Arial" w:hAnsi="Arial" w:cs="Arial"/>
        </w:rPr>
        <w:t>.</w:t>
      </w:r>
    </w:p>
    <w:p w14:paraId="1097B314">
      <w:pPr>
        <w:numPr>
          <w:ilvl w:val="1"/>
          <w:numId w:val="12"/>
        </w:numPr>
        <w:tabs>
          <w:tab w:val="left" w:pos="284"/>
          <w:tab w:val="left" w:pos="426"/>
        </w:tabs>
        <w:jc w:val="both"/>
        <w:rPr>
          <w:rFonts w:ascii="Arial" w:hAnsi="Arial" w:cs="Arial"/>
        </w:rPr>
      </w:pPr>
      <w:r>
        <w:rPr>
          <w:rFonts w:ascii="Arial" w:hAnsi="Arial" w:cs="Arial"/>
          <w:color w:val="000000"/>
        </w:rPr>
        <w:t>Para efeito de concessão de tratamento favorecido previsto na Lei Complementar nº 123/2006, alterada pela Lei Complementar nº 147/2014 e Decreto Municipal nº 12.437/2007:</w:t>
      </w:r>
    </w:p>
    <w:p w14:paraId="26BDBFBD">
      <w:pPr>
        <w:numPr>
          <w:ilvl w:val="2"/>
          <w:numId w:val="12"/>
        </w:numPr>
        <w:tabs>
          <w:tab w:val="left" w:pos="284"/>
          <w:tab w:val="left" w:pos="426"/>
        </w:tabs>
        <w:jc w:val="both"/>
        <w:rPr>
          <w:rFonts w:ascii="Arial" w:hAnsi="Arial" w:cs="Arial"/>
        </w:rPr>
      </w:pPr>
      <w:r>
        <w:rPr>
          <w:rFonts w:ascii="Arial" w:hAnsi="Arial" w:cs="Arial"/>
          <w:color w:val="000000"/>
        </w:rPr>
        <w:t xml:space="preserve">Declaração de enquadramento de ME/EPP, conforme modelo do </w:t>
      </w:r>
      <w:r>
        <w:rPr>
          <w:rFonts w:ascii="Arial" w:hAnsi="Arial" w:cs="Arial"/>
          <w:b/>
          <w:color w:val="000000"/>
        </w:rPr>
        <w:t xml:space="preserve">Anexo III </w:t>
      </w:r>
      <w:r>
        <w:rPr>
          <w:rFonts w:ascii="Arial" w:hAnsi="Arial" w:cs="Arial"/>
          <w:color w:val="000000"/>
        </w:rPr>
        <w:t>do Regulamento Geral deste Edital.</w:t>
      </w:r>
    </w:p>
    <w:p w14:paraId="58717559">
      <w:pPr>
        <w:numPr>
          <w:ilvl w:val="2"/>
          <w:numId w:val="12"/>
        </w:numPr>
        <w:tabs>
          <w:tab w:val="left" w:pos="284"/>
          <w:tab w:val="left" w:pos="426"/>
        </w:tabs>
        <w:jc w:val="both"/>
        <w:rPr>
          <w:rFonts w:ascii="Arial" w:hAnsi="Arial" w:cs="Arial"/>
        </w:rPr>
      </w:pPr>
      <w:r>
        <w:rPr>
          <w:rFonts w:ascii="Arial" w:hAnsi="Arial" w:cs="Arial"/>
          <w:color w:val="000000"/>
        </w:rPr>
        <w:t xml:space="preserve">Comprovação da condição de Microempresa (ME) ou Empresa de Pequeno Porte (EPP), </w:t>
      </w:r>
      <w:r>
        <w:rPr>
          <w:rFonts w:ascii="Arial" w:hAnsi="Arial" w:cs="Arial"/>
        </w:rPr>
        <w:t>devendo ser feita com a apresentação de um dos seguintes documentos</w:t>
      </w:r>
      <w:r>
        <w:rPr>
          <w:rFonts w:ascii="Arial" w:hAnsi="Arial" w:cs="Arial"/>
          <w:color w:val="000000"/>
        </w:rPr>
        <w:t>:</w:t>
      </w:r>
    </w:p>
    <w:p w14:paraId="13AFC04F">
      <w:pPr>
        <w:numPr>
          <w:ilvl w:val="3"/>
          <w:numId w:val="12"/>
        </w:numPr>
        <w:tabs>
          <w:tab w:val="left" w:pos="284"/>
          <w:tab w:val="left" w:pos="426"/>
          <w:tab w:val="left" w:pos="567"/>
        </w:tabs>
        <w:jc w:val="both"/>
        <w:rPr>
          <w:rFonts w:ascii="Arial" w:hAnsi="Arial" w:cs="Arial"/>
        </w:rPr>
      </w:pPr>
      <w:r>
        <w:rPr>
          <w:rFonts w:ascii="Arial" w:hAnsi="Arial" w:cs="Arial"/>
          <w:color w:val="000000"/>
        </w:rPr>
        <w:t>Certidão expedida pela Junta Comercial, caso exerçam atividade comercial, com data inferior a 180 dias.</w:t>
      </w:r>
    </w:p>
    <w:p w14:paraId="568BDEB7">
      <w:pPr>
        <w:numPr>
          <w:ilvl w:val="3"/>
          <w:numId w:val="12"/>
        </w:numPr>
        <w:tabs>
          <w:tab w:val="left" w:pos="284"/>
          <w:tab w:val="left" w:pos="426"/>
        </w:tabs>
        <w:jc w:val="both"/>
        <w:rPr>
          <w:rFonts w:ascii="Arial" w:hAnsi="Arial" w:cs="Arial"/>
        </w:rPr>
      </w:pPr>
      <w:r>
        <w:rPr>
          <w:rFonts w:ascii="Arial" w:hAnsi="Arial" w:cs="Arial"/>
          <w:color w:val="000000"/>
        </w:rPr>
        <w:t>Documento expedido pelo Registro Civil das Pessoas Jurídicas, caso atuem em outra área que não a comercial, com data inferior a 180 dias.</w:t>
      </w:r>
    </w:p>
    <w:p w14:paraId="32303C56">
      <w:pPr>
        <w:jc w:val="both"/>
        <w:rPr>
          <w:rFonts w:ascii="Arial" w:hAnsi="Arial" w:cs="Arial"/>
          <w:color w:val="000000"/>
        </w:rPr>
      </w:pPr>
    </w:p>
    <w:p w14:paraId="2146FA95">
      <w:pPr>
        <w:numPr>
          <w:ilvl w:val="0"/>
          <w:numId w:val="12"/>
        </w:numPr>
        <w:tabs>
          <w:tab w:val="left" w:pos="284"/>
          <w:tab w:val="left" w:pos="426"/>
        </w:tabs>
        <w:jc w:val="both"/>
        <w:rPr>
          <w:rFonts w:ascii="Arial" w:hAnsi="Arial" w:cs="Arial"/>
        </w:rPr>
      </w:pPr>
      <w:r>
        <w:rPr>
          <w:rFonts w:ascii="Arial" w:hAnsi="Arial" w:cs="Arial"/>
          <w:b/>
          <w:bCs/>
        </w:rPr>
        <w:t>QUALIFICAÇÃO TÉCNICA</w:t>
      </w:r>
    </w:p>
    <w:p w14:paraId="6641AA64">
      <w:pPr>
        <w:jc w:val="both"/>
        <w:rPr>
          <w:rFonts w:ascii="Arial" w:hAnsi="Arial" w:cs="Arial"/>
          <w:color w:val="000000"/>
        </w:rPr>
      </w:pPr>
      <w:r>
        <w:rPr>
          <w:rFonts w:ascii="Arial" w:hAnsi="Arial" w:cs="Arial"/>
          <w:b/>
          <w:color w:val="000000"/>
        </w:rPr>
        <w:t xml:space="preserve">1. </w:t>
      </w:r>
      <w:r>
        <w:rPr>
          <w:rFonts w:ascii="Arial" w:hAnsi="Arial" w:cs="Arial"/>
          <w:color w:val="000000"/>
        </w:rPr>
        <w:t>Declaração que possui responsável técnico, devidamente registrado no Conselho Regional de Farmácia (CRF) e o indicará quando da assinatura do contrato, juntamente com as respectivas documentações exigidas:</w:t>
      </w:r>
    </w:p>
    <w:p w14:paraId="3077761F">
      <w:pPr>
        <w:ind w:firstLine="709"/>
        <w:jc w:val="both"/>
        <w:rPr>
          <w:rFonts w:ascii="Arial" w:hAnsi="Arial" w:cs="Arial"/>
          <w:color w:val="000000"/>
        </w:rPr>
      </w:pPr>
      <w:r>
        <w:rPr>
          <w:rFonts w:ascii="Arial" w:hAnsi="Arial" w:cs="Arial"/>
          <w:b/>
          <w:color w:val="000000"/>
        </w:rPr>
        <w:t>a) Certidão de Responsabilidade Técnica (CRT),</w:t>
      </w:r>
      <w:r>
        <w:rPr>
          <w:rFonts w:ascii="Arial" w:hAnsi="Arial" w:cs="Arial"/>
          <w:color w:val="000000"/>
        </w:rPr>
        <w:t xml:space="preserve"> emitida pelo respectivo Conselho Regional (CRF), em nome do profissional, dentro do prazo de validade, em conformidade com a legislação específica; ou</w:t>
      </w:r>
    </w:p>
    <w:p w14:paraId="71FB5143">
      <w:pPr>
        <w:ind w:firstLine="709"/>
        <w:jc w:val="both"/>
        <w:rPr>
          <w:rFonts w:ascii="Arial" w:hAnsi="Arial" w:cs="Arial"/>
          <w:color w:val="000000"/>
        </w:rPr>
      </w:pPr>
      <w:r>
        <w:rPr>
          <w:rFonts w:ascii="Arial" w:hAnsi="Arial" w:cs="Arial"/>
          <w:b/>
          <w:color w:val="000000"/>
        </w:rPr>
        <w:t xml:space="preserve">b) </w:t>
      </w:r>
      <w:r>
        <w:rPr>
          <w:rFonts w:ascii="Arial" w:hAnsi="Arial" w:cs="Arial"/>
          <w:color w:val="000000"/>
        </w:rPr>
        <w:t>Cópia da carteira profissional ou certidão de regularidade do profissional emitida pelo conselho de classe competente.</w:t>
      </w:r>
    </w:p>
    <w:p w14:paraId="10F64815">
      <w:pPr>
        <w:jc w:val="both"/>
        <w:rPr>
          <w:rFonts w:ascii="Arial" w:hAnsi="Arial" w:cs="Arial"/>
          <w:color w:val="000000"/>
        </w:rPr>
      </w:pPr>
      <w:r>
        <w:rPr>
          <w:rFonts w:ascii="Arial" w:hAnsi="Arial" w:cs="Arial"/>
          <w:b/>
          <w:color w:val="000000"/>
        </w:rPr>
        <w:t>2.</w:t>
      </w:r>
      <w:r>
        <w:rPr>
          <w:rFonts w:ascii="Arial" w:hAnsi="Arial" w:cs="Arial"/>
          <w:color w:val="000000"/>
        </w:rPr>
        <w:t xml:space="preserve"> Declaração de que, na assinatura do contrato, apresentará a comprovação que o responsável técnico indicado pertence ao quadro permanente da licitante, devendo ser feita com a apresentação de um dos seguintes documentos:</w:t>
      </w:r>
    </w:p>
    <w:p w14:paraId="5338018E">
      <w:pPr>
        <w:ind w:firstLine="709"/>
        <w:jc w:val="both"/>
        <w:rPr>
          <w:rFonts w:ascii="Arial" w:hAnsi="Arial" w:cs="Arial"/>
          <w:color w:val="000000"/>
        </w:rPr>
      </w:pPr>
      <w:r>
        <w:rPr>
          <w:rFonts w:ascii="Arial" w:hAnsi="Arial" w:cs="Arial"/>
          <w:b/>
          <w:color w:val="000000"/>
        </w:rPr>
        <w:t>a.</w:t>
      </w:r>
      <w:r>
        <w:rPr>
          <w:rFonts w:ascii="Arial" w:hAnsi="Arial" w:cs="Arial"/>
          <w:color w:val="000000"/>
        </w:rPr>
        <w:tab/>
      </w:r>
      <w:r>
        <w:rPr>
          <w:rFonts w:ascii="Arial" w:hAnsi="Arial" w:cs="Arial"/>
          <w:color w:val="000000"/>
        </w:rPr>
        <w:t>Se funcionário: registro na Carteira Profissional, ficha de registro de empregado ou contrato de trabalho;</w:t>
      </w:r>
    </w:p>
    <w:p w14:paraId="26A079B5">
      <w:pPr>
        <w:ind w:firstLine="709"/>
        <w:jc w:val="both"/>
        <w:rPr>
          <w:rFonts w:ascii="Arial" w:hAnsi="Arial" w:cs="Arial"/>
          <w:color w:val="000000"/>
        </w:rPr>
      </w:pPr>
      <w:r>
        <w:rPr>
          <w:rFonts w:ascii="Arial" w:hAnsi="Arial" w:cs="Arial"/>
          <w:b/>
          <w:color w:val="000000"/>
        </w:rPr>
        <w:t>b.</w:t>
      </w:r>
      <w:r>
        <w:rPr>
          <w:rFonts w:ascii="Arial" w:hAnsi="Arial" w:cs="Arial"/>
          <w:color w:val="000000"/>
        </w:rPr>
        <w:tab/>
      </w:r>
      <w:r>
        <w:rPr>
          <w:rFonts w:ascii="Arial" w:hAnsi="Arial" w:cs="Arial"/>
          <w:color w:val="000000"/>
        </w:rPr>
        <w:t>Se Diretor: contrato social ou Certidão da Junta Comercial em vigor;</w:t>
      </w:r>
    </w:p>
    <w:p w14:paraId="7569D56A">
      <w:pPr>
        <w:ind w:firstLine="709"/>
        <w:jc w:val="both"/>
        <w:rPr>
          <w:rFonts w:ascii="Arial" w:hAnsi="Arial" w:cs="Arial"/>
          <w:color w:val="000000"/>
        </w:rPr>
      </w:pPr>
      <w:r>
        <w:rPr>
          <w:rFonts w:ascii="Arial" w:hAnsi="Arial" w:cs="Arial"/>
          <w:b/>
          <w:color w:val="000000"/>
        </w:rPr>
        <w:t>c.</w:t>
      </w:r>
      <w:r>
        <w:rPr>
          <w:rFonts w:ascii="Arial" w:hAnsi="Arial" w:cs="Arial"/>
          <w:color w:val="000000"/>
        </w:rPr>
        <w:tab/>
      </w:r>
      <w:r>
        <w:rPr>
          <w:rFonts w:ascii="Arial" w:hAnsi="Arial" w:cs="Arial"/>
          <w:color w:val="000000"/>
        </w:rPr>
        <w:t>Se profissional autônomo que preencha os requisitos e se responsabilize tecnicamente pela execução dos serviços: apresentar o contrato firmado com o profissional.</w:t>
      </w:r>
    </w:p>
    <w:p w14:paraId="782D3A57">
      <w:pPr>
        <w:ind w:firstLine="709"/>
        <w:jc w:val="both"/>
        <w:rPr>
          <w:rFonts w:ascii="Arial" w:hAnsi="Arial" w:cs="Arial"/>
          <w:color w:val="000000"/>
        </w:rPr>
      </w:pPr>
    </w:p>
    <w:p w14:paraId="4A39AA4C">
      <w:pPr>
        <w:ind w:firstLine="709"/>
        <w:jc w:val="both"/>
        <w:rPr>
          <w:rFonts w:ascii="Arial" w:hAnsi="Arial" w:cs="Arial"/>
          <w:color w:val="000000"/>
        </w:rPr>
      </w:pPr>
      <w:r>
        <w:rPr>
          <w:rFonts w:ascii="Arial" w:hAnsi="Arial" w:cs="Arial"/>
          <w:b/>
          <w:color w:val="000000"/>
        </w:rPr>
        <w:t>JUSTIFICATIVA:</w:t>
      </w:r>
      <w:r>
        <w:rPr>
          <w:rFonts w:ascii="Arial" w:hAnsi="Arial" w:cs="Arial"/>
          <w:color w:val="000000"/>
        </w:rPr>
        <w:t xml:space="preserve"> A exigência da responsabilidade técnica visa assegurar que a contratada esteja apta, sob o ponto de vista técnico, a armazenar, manusear, controlar e entregar medicamentos, de acordo com as normas sanitárias, farmacêuticas e de controle de qualidade previstas na legislação brasileira.</w:t>
      </w:r>
    </w:p>
    <w:p w14:paraId="7D05A22F">
      <w:pPr>
        <w:ind w:firstLine="561"/>
        <w:jc w:val="both"/>
        <w:rPr>
          <w:rFonts w:ascii="Arial" w:hAnsi="Arial" w:cs="Arial"/>
        </w:rPr>
      </w:pPr>
    </w:p>
    <w:p w14:paraId="7F876E8E">
      <w:pPr>
        <w:ind w:firstLine="561"/>
        <w:jc w:val="both"/>
        <w:rPr>
          <w:rFonts w:ascii="Arial" w:hAnsi="Arial" w:cs="Arial"/>
        </w:rPr>
      </w:pPr>
      <w:r>
        <w:rPr>
          <w:rFonts w:ascii="Arial" w:hAnsi="Arial" w:cs="Arial"/>
        </w:rPr>
        <w:t>Piracicaba, 12 de junho de 2025.</w:t>
      </w:r>
    </w:p>
    <w:p w14:paraId="4898BC43">
      <w:pPr>
        <w:ind w:firstLine="561"/>
        <w:jc w:val="both"/>
        <w:rPr>
          <w:rFonts w:ascii="Arial" w:hAnsi="Arial" w:cs="Arial"/>
        </w:rPr>
      </w:pPr>
    </w:p>
    <w:p w14:paraId="1898BD9C">
      <w:pPr>
        <w:ind w:firstLine="561"/>
        <w:jc w:val="both"/>
        <w:rPr>
          <w:rFonts w:ascii="Arial" w:hAnsi="Arial" w:cs="Arial"/>
        </w:rPr>
      </w:pPr>
    </w:p>
    <w:p w14:paraId="602D11BC">
      <w:pPr>
        <w:ind w:firstLine="561"/>
        <w:jc w:val="both"/>
        <w:rPr>
          <w:rFonts w:ascii="Arial" w:hAnsi="Arial" w:cs="Arial"/>
          <w:b/>
        </w:rPr>
      </w:pPr>
    </w:p>
    <w:p w14:paraId="2BDC80FB">
      <w:pPr>
        <w:ind w:firstLine="561"/>
        <w:jc w:val="center"/>
        <w:rPr>
          <w:rFonts w:ascii="Arial" w:hAnsi="Arial" w:cs="Arial"/>
          <w:b/>
        </w:rPr>
      </w:pPr>
      <w:r>
        <w:rPr>
          <w:rFonts w:ascii="Arial" w:hAnsi="Arial" w:cs="Arial"/>
          <w:b/>
        </w:rPr>
        <w:t>Priscila Camargo Rodrigues Grecchi</w:t>
      </w:r>
    </w:p>
    <w:p w14:paraId="7CA6204B">
      <w:pPr>
        <w:ind w:firstLine="561"/>
        <w:jc w:val="center"/>
        <w:rPr>
          <w:rFonts w:ascii="Arial" w:hAnsi="Arial" w:cs="Arial"/>
          <w:b/>
        </w:rPr>
      </w:pPr>
      <w:r>
        <w:rPr>
          <w:rFonts w:ascii="Arial" w:hAnsi="Arial" w:cs="Arial"/>
          <w:b/>
        </w:rPr>
        <w:t>Chefe de Divisão</w:t>
      </w:r>
    </w:p>
    <w:p w14:paraId="09A92A16">
      <w:pPr>
        <w:rPr>
          <w:rFonts w:ascii="Arial" w:hAnsi="Arial" w:cs="Arial"/>
        </w:rPr>
      </w:pPr>
    </w:p>
    <w:p w14:paraId="52124C72">
      <w:pPr>
        <w:pStyle w:val="20"/>
        <w:ind w:left="3969"/>
        <w:jc w:val="center"/>
        <w:rPr>
          <w:sz w:val="2"/>
          <w:szCs w:val="2"/>
          <w:highlight w:val="yellow"/>
        </w:rPr>
      </w:pPr>
      <w:r>
        <w:rPr>
          <w:sz w:val="2"/>
          <w:szCs w:val="2"/>
          <w:highlight w:val="yellow"/>
        </w:rPr>
        <w:br w:type="page"/>
      </w:r>
    </w:p>
    <w:p w14:paraId="4530CE4E">
      <w:pPr>
        <w:pStyle w:val="3"/>
        <w:tabs>
          <w:tab w:val="clear" w:pos="0"/>
        </w:tabs>
        <w:ind w:left="0" w:firstLine="0"/>
        <w:rPr>
          <w:sz w:val="22"/>
        </w:rPr>
      </w:pPr>
      <w:r>
        <w:rPr>
          <w:szCs w:val="28"/>
        </w:rPr>
        <w:t>REGULAMENTO GERAL</w:t>
      </w:r>
    </w:p>
    <w:p w14:paraId="7C675AC7">
      <w:pPr>
        <w:pStyle w:val="20"/>
        <w:jc w:val="center"/>
        <w:rPr>
          <w:sz w:val="20"/>
          <w:lang w:val="pt-BR"/>
        </w:rPr>
      </w:pPr>
    </w:p>
    <w:p w14:paraId="24127955">
      <w:pPr>
        <w:jc w:val="center"/>
        <w:rPr>
          <w:rFonts w:ascii="Arial" w:hAnsi="Arial" w:cs="Arial"/>
          <w:sz w:val="22"/>
          <w:szCs w:val="24"/>
        </w:rPr>
      </w:pPr>
      <w:r>
        <w:rPr>
          <w:rFonts w:ascii="Arial" w:hAnsi="Arial" w:cs="Arial"/>
          <w:sz w:val="22"/>
          <w:szCs w:val="24"/>
        </w:rPr>
        <w:t>Pregão Eletrônico – Registro de Preços – Aquisições</w:t>
      </w:r>
    </w:p>
    <w:p w14:paraId="73C5813A">
      <w:pPr>
        <w:jc w:val="center"/>
        <w:rPr>
          <w:rFonts w:ascii="Arial" w:hAnsi="Arial" w:cs="Arial"/>
        </w:rPr>
      </w:pPr>
    </w:p>
    <w:p w14:paraId="7AFB759E">
      <w:pPr>
        <w:ind w:firstLine="284"/>
        <w:jc w:val="both"/>
        <w:rPr>
          <w:rFonts w:ascii="Arial" w:hAnsi="Arial" w:cs="Arial"/>
          <w:b/>
          <w:bCs/>
        </w:rPr>
      </w:pPr>
      <w:r>
        <w:rPr>
          <w:rFonts w:ascii="Arial" w:hAnsi="Arial" w:cs="Arial"/>
        </w:rPr>
        <w:t xml:space="preserve">A Prefeitura do Município de Piracicaba torna público, por meio da utilização dos recursos da tecnologia da informação – </w:t>
      </w:r>
      <w:r>
        <w:rPr>
          <w:rFonts w:ascii="Arial" w:hAnsi="Arial" w:cs="Arial"/>
          <w:i/>
          <w:iCs/>
        </w:rPr>
        <w:t>INTERNET</w:t>
      </w:r>
      <w:r>
        <w:rPr>
          <w:rFonts w:ascii="Arial" w:hAnsi="Arial" w:cs="Arial"/>
        </w:rPr>
        <w:t xml:space="preserve"> – torna público que fará realizar-se licitação para REGISTRO DE PREÇOS na modalidade PREGÃO ELETRÔNICO</w:t>
      </w:r>
      <w:r>
        <w:rPr>
          <w:rFonts w:ascii="Arial" w:hAnsi="Arial" w:cs="Arial"/>
          <w:bCs/>
        </w:rPr>
        <w:t>.</w:t>
      </w:r>
    </w:p>
    <w:p w14:paraId="1BDC2FCD">
      <w:pPr>
        <w:ind w:firstLine="284"/>
        <w:jc w:val="both"/>
        <w:rPr>
          <w:rFonts w:ascii="Arial" w:hAnsi="Arial" w:cs="Arial"/>
          <w:b/>
          <w:bCs/>
        </w:rPr>
      </w:pPr>
    </w:p>
    <w:p w14:paraId="6922999F">
      <w:pPr>
        <w:ind w:firstLine="284"/>
        <w:jc w:val="both"/>
        <w:rPr>
          <w:rFonts w:ascii="Arial" w:hAnsi="Arial" w:cs="Arial"/>
        </w:rPr>
      </w:pPr>
      <w:r>
        <w:rPr>
          <w:rFonts w:ascii="Arial" w:hAnsi="Arial" w:cs="Arial"/>
        </w:rPr>
        <w:t>O procedimento licitatório obedecerá, integralmente, a Lei nº 14.133, de 2021, e demais legislações aplicáveis e, ainda, de acordo com as especificações constantes no Termo de Referência e neste Regulamento Geral, que dele fazem parte integrante.</w:t>
      </w:r>
    </w:p>
    <w:p w14:paraId="6F6C53E8">
      <w:pPr>
        <w:ind w:firstLine="284"/>
        <w:jc w:val="both"/>
        <w:rPr>
          <w:rFonts w:ascii="Arial" w:hAnsi="Arial" w:cs="Arial"/>
          <w:b/>
          <w:bCs/>
          <w:highlight w:val="yellow"/>
        </w:rPr>
      </w:pPr>
    </w:p>
    <w:p w14:paraId="29DBE1BF">
      <w:pPr>
        <w:ind w:firstLine="284"/>
        <w:jc w:val="both"/>
        <w:rPr>
          <w:rFonts w:ascii="Arial" w:hAnsi="Arial" w:cs="Arial"/>
        </w:rPr>
      </w:pPr>
      <w:r>
        <w:rPr>
          <w:rFonts w:ascii="Arial" w:hAnsi="Arial" w:cs="Arial"/>
          <w:b/>
          <w:bCs/>
        </w:rPr>
        <w:t>1. DISPOSIÇÕES PRELIMINARES</w:t>
      </w:r>
    </w:p>
    <w:p w14:paraId="7370169A">
      <w:pPr>
        <w:ind w:firstLine="284"/>
        <w:jc w:val="both"/>
        <w:rPr>
          <w:rFonts w:ascii="Arial" w:hAnsi="Arial" w:cs="Arial"/>
        </w:rPr>
      </w:pPr>
    </w:p>
    <w:p w14:paraId="2E201752">
      <w:pPr>
        <w:ind w:firstLine="284"/>
        <w:jc w:val="both"/>
        <w:rPr>
          <w:rFonts w:ascii="Arial" w:hAnsi="Arial" w:cs="Arial"/>
        </w:rPr>
      </w:pPr>
      <w:r>
        <w:rPr>
          <w:rFonts w:ascii="Arial" w:hAnsi="Arial" w:cs="Arial"/>
          <w:b/>
          <w:bCs/>
        </w:rPr>
        <w:t>1.1.</w:t>
      </w:r>
      <w:r>
        <w:rPr>
          <w:rFonts w:ascii="Arial" w:hAnsi="Arial" w:cs="Arial"/>
        </w:rPr>
        <w:t xml:space="preserve"> 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14:paraId="202B648E">
      <w:pPr>
        <w:ind w:firstLine="284"/>
        <w:jc w:val="both"/>
        <w:rPr>
          <w:rFonts w:ascii="Arial" w:hAnsi="Arial" w:cs="Arial"/>
        </w:rPr>
      </w:pPr>
    </w:p>
    <w:p w14:paraId="3BBD652B">
      <w:pPr>
        <w:tabs>
          <w:tab w:val="left" w:pos="284"/>
        </w:tabs>
        <w:ind w:firstLine="284"/>
        <w:jc w:val="both"/>
        <w:rPr>
          <w:rFonts w:ascii="Arial" w:hAnsi="Arial" w:cs="Arial"/>
        </w:rPr>
      </w:pPr>
      <w:r>
        <w:rPr>
          <w:rFonts w:ascii="Arial" w:hAnsi="Arial" w:cs="Arial"/>
          <w:b/>
          <w:bCs/>
        </w:rPr>
        <w:t>1.2.</w:t>
      </w:r>
      <w:r>
        <w:rPr>
          <w:rFonts w:ascii="Arial" w:hAnsi="Arial" w:cs="Arial"/>
        </w:rPr>
        <w:t xml:space="preserve"> Os trabalhos serão conduzidos por funcionário da Prefeitura Municipal de Piracicaba, denominado Agente de Contratação com auxílio da equipe de apoio, designados nos autos do processo através de Decreto Municipal e mediante a inserção e monitoramento de dados gerados ou transferidos para o aplicativo “BNC” no endereço eletrônico: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w:t>
      </w:r>
    </w:p>
    <w:p w14:paraId="6BDEE455">
      <w:pPr>
        <w:tabs>
          <w:tab w:val="left" w:pos="284"/>
        </w:tabs>
        <w:ind w:firstLine="284"/>
        <w:jc w:val="both"/>
        <w:rPr>
          <w:rFonts w:ascii="Arial" w:hAnsi="Arial" w:cs="Arial"/>
        </w:rPr>
      </w:pPr>
    </w:p>
    <w:p w14:paraId="60EA762E">
      <w:pPr>
        <w:tabs>
          <w:tab w:val="left" w:pos="284"/>
        </w:tabs>
        <w:ind w:firstLine="284"/>
        <w:jc w:val="both"/>
        <w:rPr>
          <w:rFonts w:ascii="Arial" w:hAnsi="Arial" w:cs="Arial"/>
        </w:rPr>
      </w:pPr>
      <w:r>
        <w:rPr>
          <w:rFonts w:ascii="Arial" w:hAnsi="Arial" w:cs="Arial"/>
          <w:b/>
          <w:bCs/>
        </w:rPr>
        <w:t>2. FORMALIZAÇÃO DE CONSULTAS</w:t>
      </w:r>
    </w:p>
    <w:p w14:paraId="1DC4B2BB">
      <w:pPr>
        <w:tabs>
          <w:tab w:val="left" w:pos="284"/>
        </w:tabs>
        <w:ind w:firstLine="284"/>
        <w:jc w:val="both"/>
        <w:rPr>
          <w:rFonts w:ascii="Arial" w:hAnsi="Arial" w:cs="Arial"/>
        </w:rPr>
      </w:pPr>
    </w:p>
    <w:p w14:paraId="1E09789E">
      <w:pPr>
        <w:tabs>
          <w:tab w:val="left" w:pos="284"/>
        </w:tabs>
        <w:ind w:firstLine="284"/>
        <w:jc w:val="both"/>
        <w:rPr>
          <w:rFonts w:ascii="Arial" w:hAnsi="Arial" w:cs="Arial"/>
        </w:rPr>
      </w:pPr>
      <w:r>
        <w:rPr>
          <w:rFonts w:ascii="Arial" w:hAnsi="Arial" w:cs="Arial"/>
          <w:b/>
          <w:bCs/>
        </w:rPr>
        <w:t>2.1.</w:t>
      </w:r>
      <w:r>
        <w:rPr>
          <w:rFonts w:ascii="Arial" w:hAnsi="Arial" w:cs="Arial"/>
        </w:rPr>
        <w:t xml:space="preserve"> Observado o prazo legal de 03 (três) dias úteis antes da data fixada para abertura das propostas, as licitantes poderão formular consultas através do site de processamento da Licitação,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w:t>
      </w:r>
    </w:p>
    <w:p w14:paraId="6C650037">
      <w:pPr>
        <w:ind w:firstLine="284"/>
        <w:jc w:val="both"/>
        <w:rPr>
          <w:rFonts w:ascii="Arial" w:hAnsi="Arial" w:cs="Arial"/>
          <w:highlight w:val="yellow"/>
        </w:rPr>
      </w:pPr>
    </w:p>
    <w:p w14:paraId="79C62E5F">
      <w:pPr>
        <w:ind w:firstLine="284"/>
        <w:jc w:val="both"/>
        <w:rPr>
          <w:rFonts w:ascii="Arial" w:hAnsi="Arial" w:cs="Arial"/>
          <w:b/>
          <w:bCs/>
        </w:rPr>
      </w:pPr>
      <w:r>
        <w:rPr>
          <w:rFonts w:ascii="Arial" w:hAnsi="Arial" w:cs="Arial"/>
          <w:b/>
          <w:bCs/>
        </w:rPr>
        <w:t>3. RECEBIMENTO E ABERTURA DAS PROPOSTAS E DATA DO PREGÃO</w:t>
      </w:r>
    </w:p>
    <w:p w14:paraId="42EDDE09">
      <w:pPr>
        <w:ind w:firstLine="284"/>
        <w:jc w:val="both"/>
        <w:rPr>
          <w:rFonts w:ascii="Arial" w:hAnsi="Arial" w:cs="Arial"/>
          <w:b/>
          <w:bCs/>
        </w:rPr>
      </w:pPr>
    </w:p>
    <w:p w14:paraId="3A6BCBEC">
      <w:pPr>
        <w:ind w:firstLine="284"/>
        <w:jc w:val="both"/>
        <w:rPr>
          <w:rFonts w:ascii="Arial" w:hAnsi="Arial" w:cs="Arial"/>
        </w:rPr>
      </w:pPr>
      <w:r>
        <w:rPr>
          <w:rFonts w:ascii="Arial" w:hAnsi="Arial" w:cs="Arial"/>
          <w:b/>
          <w:bCs/>
        </w:rPr>
        <w:t>3.1.</w:t>
      </w:r>
      <w:r>
        <w:rPr>
          <w:rFonts w:ascii="Arial" w:hAnsi="Arial" w:cs="Arial"/>
        </w:rPr>
        <w:t xml:space="preserve"> A licitante deverá observar as datas e os horários limites previstos para a abertura da proposta, atentando-se também, para a data e horário de início da disputa, conforme previsto no Termo de Referência.</w:t>
      </w:r>
    </w:p>
    <w:p w14:paraId="547AEF9B">
      <w:pPr>
        <w:ind w:firstLine="284"/>
        <w:jc w:val="both"/>
        <w:rPr>
          <w:rFonts w:ascii="Arial" w:hAnsi="Arial" w:cs="Arial"/>
        </w:rPr>
      </w:pPr>
    </w:p>
    <w:p w14:paraId="0B46E31B">
      <w:pPr>
        <w:ind w:firstLine="284"/>
        <w:jc w:val="both"/>
        <w:rPr>
          <w:rFonts w:ascii="Arial" w:hAnsi="Arial" w:cs="Arial"/>
        </w:rPr>
      </w:pPr>
      <w:r>
        <w:rPr>
          <w:rFonts w:ascii="Arial" w:hAnsi="Arial" w:cs="Arial"/>
          <w:b/>
          <w:bCs/>
        </w:rPr>
        <w:t>4. REFERÊNCIA DE TEMPO</w:t>
      </w:r>
    </w:p>
    <w:p w14:paraId="39833576">
      <w:pPr>
        <w:ind w:firstLine="284"/>
        <w:jc w:val="both"/>
        <w:rPr>
          <w:rFonts w:ascii="Arial" w:hAnsi="Arial" w:cs="Arial"/>
        </w:rPr>
      </w:pPr>
    </w:p>
    <w:p w14:paraId="79A6C19C">
      <w:pPr>
        <w:ind w:firstLine="284"/>
        <w:jc w:val="both"/>
        <w:rPr>
          <w:rFonts w:ascii="Arial" w:hAnsi="Arial" w:cs="Arial"/>
        </w:rPr>
      </w:pPr>
      <w:r>
        <w:rPr>
          <w:rFonts w:ascii="Arial" w:hAnsi="Arial" w:cs="Arial"/>
          <w:b/>
          <w:bCs/>
        </w:rPr>
        <w:t>4.1.</w:t>
      </w:r>
      <w:r>
        <w:rPr>
          <w:rFonts w:ascii="Arial" w:hAnsi="Arial" w:cs="Arial"/>
        </w:rPr>
        <w:t xml:space="preserve"> Todas as referências de tempo no Edital, no Aviso e durante a Sessão Pública observarão obrigatoriamente o</w:t>
      </w:r>
      <w:r>
        <w:rPr>
          <w:rFonts w:ascii="Arial" w:hAnsi="Arial" w:cs="Arial"/>
          <w:b/>
          <w:bCs/>
        </w:rPr>
        <w:t xml:space="preserve"> horário de Brasília – DF</w:t>
      </w:r>
      <w:r>
        <w:rPr>
          <w:rFonts w:ascii="Arial" w:hAnsi="Arial" w:cs="Arial"/>
        </w:rPr>
        <w:t xml:space="preserve"> e, desta forma, serão registradas no sistema eletrônico e na documentação relativa ao certame.</w:t>
      </w:r>
    </w:p>
    <w:p w14:paraId="0D5E8465">
      <w:pPr>
        <w:ind w:firstLine="284"/>
        <w:jc w:val="both"/>
        <w:rPr>
          <w:rFonts w:ascii="Arial" w:hAnsi="Arial" w:cs="Arial"/>
          <w:highlight w:val="yellow"/>
        </w:rPr>
      </w:pPr>
    </w:p>
    <w:p w14:paraId="7E09E0F1">
      <w:pPr>
        <w:ind w:firstLine="284"/>
        <w:jc w:val="both"/>
        <w:rPr>
          <w:rFonts w:ascii="Arial" w:hAnsi="Arial" w:cs="Arial"/>
        </w:rPr>
      </w:pPr>
      <w:r>
        <w:rPr>
          <w:rFonts w:ascii="Arial" w:hAnsi="Arial" w:cs="Arial"/>
          <w:b/>
          <w:bCs/>
        </w:rPr>
        <w:t>5. CONDIÇÕES PARA PARTICIPAÇÃO</w:t>
      </w:r>
    </w:p>
    <w:p w14:paraId="5C077DFA">
      <w:pPr>
        <w:ind w:firstLine="284"/>
        <w:jc w:val="both"/>
        <w:rPr>
          <w:rFonts w:ascii="Arial" w:hAnsi="Arial" w:cs="Arial"/>
        </w:rPr>
      </w:pPr>
    </w:p>
    <w:p w14:paraId="2678C68D">
      <w:pPr>
        <w:ind w:firstLine="284"/>
        <w:jc w:val="both"/>
        <w:rPr>
          <w:rFonts w:ascii="Arial" w:hAnsi="Arial" w:cs="Arial"/>
        </w:rPr>
      </w:pPr>
      <w:r>
        <w:rPr>
          <w:rFonts w:ascii="Arial" w:hAnsi="Arial" w:cs="Arial"/>
          <w:b/>
          <w:bCs/>
        </w:rPr>
        <w:t>5.1.</w:t>
      </w:r>
      <w:r>
        <w:rPr>
          <w:rFonts w:ascii="Arial" w:hAnsi="Arial" w:cs="Arial"/>
        </w:rPr>
        <w:t xml:space="preserve"> Poderão participar do processo licitatório os interessados do ramo de atividade pertinente ao objeto da contratação que atenderem a todas as exigências e condições contidas neste Edital e seus Anexos.</w:t>
      </w:r>
    </w:p>
    <w:p w14:paraId="0265C3D4">
      <w:pPr>
        <w:ind w:firstLine="284"/>
        <w:jc w:val="both"/>
        <w:rPr>
          <w:rFonts w:ascii="Arial" w:hAnsi="Arial" w:cs="Arial"/>
          <w:strike/>
          <w:color w:val="00B050"/>
        </w:rPr>
      </w:pPr>
    </w:p>
    <w:p w14:paraId="15163CC3">
      <w:pPr>
        <w:ind w:firstLine="284"/>
        <w:jc w:val="both"/>
        <w:rPr>
          <w:rFonts w:ascii="Arial" w:hAnsi="Arial" w:cs="Arial"/>
          <w:b/>
          <w:bCs/>
        </w:rPr>
      </w:pPr>
      <w:r>
        <w:rPr>
          <w:rFonts w:ascii="Arial" w:hAnsi="Arial" w:cs="Arial"/>
          <w:b/>
          <w:bCs/>
        </w:rPr>
        <w:t>5.2. A participação neste Pregão é aberta as empresas de todos os portes.</w:t>
      </w:r>
    </w:p>
    <w:p w14:paraId="1125C6C8">
      <w:pPr>
        <w:ind w:firstLine="284"/>
        <w:jc w:val="both"/>
        <w:rPr>
          <w:rFonts w:ascii="Arial" w:hAnsi="Arial" w:cs="Arial"/>
        </w:rPr>
      </w:pPr>
    </w:p>
    <w:p w14:paraId="7147AB23">
      <w:pPr>
        <w:ind w:firstLine="284"/>
        <w:jc w:val="both"/>
        <w:rPr>
          <w:rFonts w:ascii="Arial" w:hAnsi="Arial" w:cs="Arial"/>
        </w:rPr>
      </w:pPr>
      <w:r>
        <w:rPr>
          <w:rFonts w:ascii="Arial" w:hAnsi="Arial" w:cs="Arial"/>
          <w:b/>
          <w:bCs/>
        </w:rPr>
        <w:t>5.3.</w:t>
      </w:r>
      <w:r>
        <w:rPr>
          <w:rFonts w:ascii="Arial" w:hAnsi="Arial" w:cs="Arial"/>
        </w:rPr>
        <w:t xml:space="preserve"> Estarão impedidos de participar de qualquer fase do processo os interessados que se enquadrarem em uma ou mais situações abaixo discriminadas, em atendimento ao art. 14 da Lei 14.133, de 2021:</w:t>
      </w:r>
    </w:p>
    <w:p w14:paraId="657D5EAA">
      <w:pPr>
        <w:ind w:firstLine="284"/>
        <w:jc w:val="both"/>
        <w:rPr>
          <w:rFonts w:ascii="Arial" w:hAnsi="Arial" w:cs="Arial"/>
        </w:rPr>
      </w:pPr>
    </w:p>
    <w:p w14:paraId="15A590D4">
      <w:pPr>
        <w:ind w:firstLine="284"/>
        <w:jc w:val="both"/>
        <w:rPr>
          <w:rFonts w:ascii="Arial" w:hAnsi="Arial" w:cs="Arial"/>
        </w:rPr>
      </w:pPr>
      <w:r>
        <w:rPr>
          <w:rFonts w:ascii="Arial" w:hAnsi="Arial" w:cs="Arial"/>
          <w:b/>
          <w:bCs/>
        </w:rPr>
        <w:t xml:space="preserve">5.3.1. </w:t>
      </w:r>
      <w:r>
        <w:rPr>
          <w:rFonts w:ascii="Arial" w:hAnsi="Arial" w:cs="Arial"/>
        </w:rPr>
        <w:t>autor do anteprojeto, do projeto básico ou do projeto executivo, pessoa física ou jurídica, quando a licitação versar sobre obra, serviços ou fornecimento de bens a ele relacionados;</w:t>
      </w:r>
    </w:p>
    <w:p w14:paraId="0BB1CC2B">
      <w:pPr>
        <w:ind w:firstLine="284"/>
        <w:jc w:val="both"/>
        <w:rPr>
          <w:rFonts w:ascii="Arial" w:hAnsi="Arial" w:cs="Arial"/>
          <w:highlight w:val="yellow"/>
        </w:rPr>
      </w:pPr>
    </w:p>
    <w:p w14:paraId="3EF2351C">
      <w:pPr>
        <w:ind w:firstLine="284"/>
        <w:jc w:val="both"/>
        <w:rPr>
          <w:rFonts w:ascii="Arial" w:hAnsi="Arial" w:cs="Arial"/>
        </w:rPr>
      </w:pPr>
      <w:r>
        <w:rPr>
          <w:rFonts w:ascii="Arial" w:hAnsi="Arial" w:cs="Arial"/>
          <w:b/>
          <w:bCs/>
        </w:rPr>
        <w:t>5.3.2.</w:t>
      </w:r>
      <w:r>
        <w:rPr>
          <w:rFonts w:ascii="Arial" w:hAnsi="Arial" w:cs="Arial"/>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EC4272">
      <w:pPr>
        <w:ind w:firstLine="284"/>
        <w:jc w:val="both"/>
        <w:rPr>
          <w:rFonts w:ascii="Arial" w:hAnsi="Arial" w:cs="Arial"/>
          <w:b/>
          <w:bCs/>
        </w:rPr>
      </w:pPr>
    </w:p>
    <w:p w14:paraId="3EBDEFFF">
      <w:pPr>
        <w:ind w:firstLine="284"/>
        <w:jc w:val="both"/>
        <w:rPr>
          <w:rFonts w:ascii="Arial" w:hAnsi="Arial" w:cs="Arial"/>
        </w:rPr>
      </w:pPr>
      <w:r>
        <w:rPr>
          <w:rFonts w:ascii="Arial" w:hAnsi="Arial" w:cs="Arial"/>
          <w:b/>
          <w:bCs/>
        </w:rPr>
        <w:t xml:space="preserve">5.3.3. </w:t>
      </w:r>
      <w:r>
        <w:rPr>
          <w:rFonts w:ascii="Arial" w:hAnsi="Arial" w:cs="Arial"/>
        </w:rPr>
        <w:t>pessoa física ou jurídica que se encontre, ao tempo da licitação, impossibilidade de participar da licitação em decorrência de sanção que lhe foi imposta;</w:t>
      </w:r>
    </w:p>
    <w:p w14:paraId="17ACE8B9">
      <w:pPr>
        <w:tabs>
          <w:tab w:val="left" w:pos="142"/>
          <w:tab w:val="left" w:pos="284"/>
        </w:tabs>
        <w:ind w:firstLine="284"/>
        <w:jc w:val="both"/>
        <w:rPr>
          <w:rFonts w:ascii="Arial" w:hAnsi="Arial" w:cs="Arial"/>
        </w:rPr>
      </w:pPr>
    </w:p>
    <w:p w14:paraId="5F68C7F0">
      <w:pPr>
        <w:ind w:firstLine="284"/>
        <w:jc w:val="both"/>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5.3.3.1.</w:t>
      </w:r>
      <w:r>
        <w:rPr>
          <w:rFonts w:ascii="Arial" w:hAnsi="Arial" w:cs="Arial"/>
          <w:color w:val="000000" w:themeColor="text1"/>
          <w14:textFill>
            <w14:solidFill>
              <w14:schemeClr w14:val="tx1"/>
            </w14:solidFill>
          </w14:textFill>
        </w:rPr>
        <w:t xml:space="preserve"> a sanção de impedimento de licitar, disposta no Art. 156, III da Lei 14.133/2021, impedirá o responsável de licitar ou contratar no âmbito da Administração direta e indireta do ente federativo que tiver aplicado a sanção;</w:t>
      </w:r>
    </w:p>
    <w:p w14:paraId="51CB2E02">
      <w:pPr>
        <w:ind w:firstLine="284"/>
        <w:jc w:val="both"/>
        <w:rPr>
          <w:rFonts w:ascii="Arial" w:hAnsi="Arial" w:cs="Arial"/>
          <w:color w:val="000000" w:themeColor="text1"/>
          <w14:textFill>
            <w14:solidFill>
              <w14:schemeClr w14:val="tx1"/>
            </w14:solidFill>
          </w14:textFill>
        </w:rPr>
      </w:pPr>
    </w:p>
    <w:p w14:paraId="7AB0EB2C">
      <w:pPr>
        <w:ind w:firstLine="284"/>
        <w:jc w:val="both"/>
        <w:rPr>
          <w:rFonts w:ascii="Arial" w:hAnsi="Arial" w:cs="Arial"/>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5.3.3.2.</w:t>
      </w:r>
      <w:r>
        <w:rPr>
          <w:rFonts w:ascii="Arial" w:hAnsi="Arial" w:cs="Arial"/>
          <w:color w:val="000000" w:themeColor="text1"/>
          <w14:textFill>
            <w14:solidFill>
              <w14:schemeClr w14:val="tx1"/>
            </w14:solidFill>
          </w14:textFill>
        </w:rPr>
        <w:t xml:space="preserve"> a sanção de declaração de inidoneidade, disposta no Art. 156, IV da Lei 14.133/2021, impedirá o responsável  de licitar no âmbito da Administração direta e indireta de todos os entes federativos.</w:t>
      </w:r>
    </w:p>
    <w:p w14:paraId="703AFF20">
      <w:pPr>
        <w:ind w:firstLine="284"/>
        <w:jc w:val="both"/>
        <w:rPr>
          <w:rFonts w:ascii="Arial" w:hAnsi="Arial" w:cs="Arial"/>
        </w:rPr>
      </w:pPr>
    </w:p>
    <w:p w14:paraId="225A707A">
      <w:pPr>
        <w:ind w:firstLine="284"/>
        <w:jc w:val="both"/>
        <w:rPr>
          <w:rFonts w:ascii="Arial" w:hAnsi="Arial" w:cs="Arial"/>
        </w:rPr>
      </w:pPr>
      <w:r>
        <w:rPr>
          <w:rFonts w:ascii="Arial" w:hAnsi="Arial" w:cs="Arial"/>
          <w:b/>
          <w:bCs/>
        </w:rPr>
        <w:t>5.3.4.</w:t>
      </w:r>
      <w:r>
        <w:rPr>
          <w:rFonts w:ascii="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299C9EC">
      <w:pPr>
        <w:ind w:firstLine="284"/>
        <w:jc w:val="both"/>
        <w:rPr>
          <w:rFonts w:ascii="Arial" w:hAnsi="Arial" w:cs="Arial"/>
        </w:rPr>
      </w:pPr>
    </w:p>
    <w:p w14:paraId="60E40ECA">
      <w:pPr>
        <w:ind w:firstLine="284"/>
        <w:jc w:val="both"/>
        <w:rPr>
          <w:rFonts w:ascii="Arial" w:hAnsi="Arial" w:cs="Arial"/>
        </w:rPr>
      </w:pPr>
      <w:r>
        <w:rPr>
          <w:rFonts w:ascii="Arial" w:hAnsi="Arial" w:cs="Arial"/>
          <w:b/>
          <w:bCs/>
        </w:rPr>
        <w:t xml:space="preserve">5.3.5. </w:t>
      </w:r>
      <w:r>
        <w:rPr>
          <w:rFonts w:ascii="Arial" w:hAnsi="Arial" w:cs="Arial"/>
        </w:rPr>
        <w:t>empresas controladoras, controladas ou coligadas, nos termos da Lei n° 6.404, de 15 de dezembro de 1976, concorrendo entre si;</w:t>
      </w:r>
    </w:p>
    <w:p w14:paraId="28185419">
      <w:pPr>
        <w:ind w:firstLine="284"/>
        <w:jc w:val="both"/>
        <w:rPr>
          <w:rFonts w:ascii="Arial" w:hAnsi="Arial" w:cs="Arial"/>
        </w:rPr>
      </w:pPr>
    </w:p>
    <w:p w14:paraId="485EFF19">
      <w:pPr>
        <w:ind w:firstLine="284"/>
        <w:jc w:val="both"/>
        <w:rPr>
          <w:rFonts w:ascii="Arial" w:hAnsi="Arial" w:cs="Arial"/>
        </w:rPr>
      </w:pPr>
      <w:r>
        <w:rPr>
          <w:rFonts w:ascii="Arial" w:hAnsi="Arial" w:cs="Arial"/>
          <w:b/>
          <w:bCs/>
        </w:rPr>
        <w:t xml:space="preserve">5.3.6. </w:t>
      </w:r>
      <w:r>
        <w:rPr>
          <w:rFonts w:ascii="Arial" w:hAnsi="Arial" w:cs="Arial"/>
        </w:rPr>
        <w:t>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6D4EE0">
      <w:pPr>
        <w:ind w:firstLine="284"/>
        <w:jc w:val="both"/>
        <w:rPr>
          <w:rFonts w:ascii="Arial" w:hAnsi="Arial" w:cs="Arial"/>
        </w:rPr>
      </w:pPr>
    </w:p>
    <w:p w14:paraId="1F77DDB0">
      <w:pPr>
        <w:ind w:firstLine="284"/>
        <w:jc w:val="both"/>
        <w:rPr>
          <w:rFonts w:ascii="Arial" w:hAnsi="Arial" w:cs="Arial"/>
        </w:rPr>
      </w:pPr>
      <w:r>
        <w:rPr>
          <w:rFonts w:ascii="Arial" w:hAnsi="Arial" w:cs="Arial"/>
          <w:b/>
          <w:bCs/>
          <w:caps/>
        </w:rPr>
        <w:t>6. credenciamento NO APLICATIVO LICITAÇÕES</w:t>
      </w:r>
    </w:p>
    <w:p w14:paraId="54807B95">
      <w:pPr>
        <w:ind w:firstLine="284"/>
        <w:jc w:val="both"/>
        <w:rPr>
          <w:rFonts w:ascii="Arial" w:hAnsi="Arial" w:cs="Arial"/>
        </w:rPr>
      </w:pPr>
    </w:p>
    <w:p w14:paraId="6011EA61">
      <w:pPr>
        <w:tabs>
          <w:tab w:val="left" w:pos="284"/>
        </w:tabs>
        <w:ind w:firstLine="284"/>
        <w:jc w:val="both"/>
        <w:rPr>
          <w:rFonts w:ascii="Arial" w:hAnsi="Arial" w:cs="Arial"/>
        </w:rPr>
      </w:pPr>
      <w:r>
        <w:rPr>
          <w:rFonts w:ascii="Arial" w:hAnsi="Arial" w:cs="Arial"/>
          <w:b/>
          <w:bCs/>
        </w:rPr>
        <w:t>6.1.</w:t>
      </w:r>
      <w:r>
        <w:rPr>
          <w:rFonts w:ascii="Arial" w:hAnsi="Arial" w:cs="Arial"/>
        </w:rPr>
        <w:t xml:space="preserve"> Para acesso ao sistema eletrônico, os interessados que desejarem participar do Pregão deverão se cadastrar no Portal da “BNC”, para obtenção do login de usuário e senha pessoal (intransferíveis), através do endereço eletrônico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w:t>
      </w:r>
    </w:p>
    <w:p w14:paraId="2A59709E">
      <w:pPr>
        <w:tabs>
          <w:tab w:val="left" w:pos="284"/>
          <w:tab w:val="left" w:pos="3870"/>
        </w:tabs>
        <w:ind w:firstLine="284"/>
        <w:jc w:val="both"/>
        <w:rPr>
          <w:rFonts w:ascii="Arial" w:hAnsi="Arial" w:cs="Arial"/>
        </w:rPr>
      </w:pPr>
      <w:r>
        <w:rPr>
          <w:rFonts w:ascii="Arial" w:hAnsi="Arial" w:cs="Arial"/>
        </w:rPr>
        <w:tab/>
      </w:r>
    </w:p>
    <w:p w14:paraId="44422E05">
      <w:pPr>
        <w:tabs>
          <w:tab w:val="left" w:pos="284"/>
        </w:tabs>
        <w:ind w:firstLine="284"/>
        <w:jc w:val="both"/>
        <w:rPr>
          <w:rFonts w:ascii="Arial" w:hAnsi="Arial" w:cs="Arial"/>
        </w:rPr>
      </w:pPr>
      <w:r>
        <w:rPr>
          <w:rFonts w:ascii="Arial" w:hAnsi="Arial" w:cs="Arial"/>
          <w:b/>
          <w:bCs/>
        </w:rPr>
        <w:t>6.2.</w:t>
      </w:r>
      <w:r>
        <w:rPr>
          <w:rFonts w:ascii="Arial" w:hAnsi="Arial" w:cs="Arial"/>
        </w:rPr>
        <w:t xml:space="preserve"> O login de usuário e a senha poderão ser utilizadas em qualquer Licitação deste órgão, salvo quando canceladas por solicitação do credenciado.</w:t>
      </w:r>
    </w:p>
    <w:p w14:paraId="39EC60BD">
      <w:pPr>
        <w:ind w:firstLine="284"/>
        <w:jc w:val="both"/>
        <w:rPr>
          <w:rFonts w:ascii="Arial" w:hAnsi="Arial" w:cs="Arial"/>
        </w:rPr>
      </w:pPr>
    </w:p>
    <w:p w14:paraId="3C481438">
      <w:pPr>
        <w:ind w:firstLine="284"/>
        <w:jc w:val="both"/>
        <w:rPr>
          <w:rFonts w:cs="Arial"/>
        </w:rPr>
      </w:pPr>
      <w:r>
        <w:rPr>
          <w:rFonts w:ascii="Arial" w:hAnsi="Arial" w:cs="Arial"/>
          <w:b/>
          <w:bCs/>
        </w:rPr>
        <w:t>6.3.</w:t>
      </w:r>
      <w:r>
        <w:rPr>
          <w:rFonts w:ascii="Arial" w:hAnsi="Arial" w:cs="Arial"/>
        </w:rPr>
        <w:t xml:space="preserve"> É de exclusiva responsabilidade do usuário do sistema o sigilo da senha, bem como seu uso em qualquer transação efetuada diretamente ou por seu representante, não cabendo a PREFEITURA DO MUNICÍPIO DE PIRACICABA, a responsabilidade por eventuais danos decorrentes do uso indevido da senha, ainda que por terceiros.</w:t>
      </w:r>
    </w:p>
    <w:p w14:paraId="343C6EDA">
      <w:pPr>
        <w:pStyle w:val="20"/>
        <w:ind w:firstLine="284"/>
        <w:rPr>
          <w:sz w:val="20"/>
          <w:szCs w:val="20"/>
        </w:rPr>
      </w:pPr>
    </w:p>
    <w:p w14:paraId="0D75781E">
      <w:pPr>
        <w:pStyle w:val="20"/>
        <w:ind w:firstLine="284"/>
        <w:rPr>
          <w:lang w:val="pt-BR"/>
        </w:rPr>
      </w:pPr>
      <w:r>
        <w:rPr>
          <w:b/>
          <w:bCs/>
          <w:sz w:val="20"/>
          <w:szCs w:val="20"/>
        </w:rPr>
        <w:t>6.4.</w:t>
      </w:r>
      <w:r>
        <w:rPr>
          <w:sz w:val="20"/>
          <w:szCs w:val="20"/>
        </w:rPr>
        <w:t xml:space="preserve"> O credenciamento da licitante e de seu representante legal junto ao sistema eletrônico implica em responsabilidade legal pelos seus atos praticados e a presunção de capacidade técnica para a realização das transações inerentes ao Pregão Eletrônico</w:t>
      </w:r>
      <w:r>
        <w:rPr>
          <w:sz w:val="20"/>
          <w:szCs w:val="20"/>
          <w:lang w:val="pt-BR"/>
        </w:rPr>
        <w:t>.</w:t>
      </w:r>
    </w:p>
    <w:p w14:paraId="6E8DBEFC">
      <w:pPr>
        <w:ind w:firstLine="284"/>
        <w:jc w:val="both"/>
        <w:rPr>
          <w:rFonts w:ascii="Arial" w:hAnsi="Arial" w:cs="Arial"/>
        </w:rPr>
      </w:pPr>
    </w:p>
    <w:p w14:paraId="4EE4AA34">
      <w:pPr>
        <w:ind w:firstLine="284"/>
        <w:jc w:val="both"/>
        <w:rPr>
          <w:rFonts w:ascii="Arial" w:hAnsi="Arial" w:cs="Arial"/>
        </w:rPr>
      </w:pPr>
      <w:r>
        <w:rPr>
          <w:rFonts w:ascii="Arial" w:hAnsi="Arial" w:cs="Arial"/>
          <w:b/>
          <w:bCs/>
        </w:rPr>
        <w:t xml:space="preserve">6.5. </w:t>
      </w:r>
      <w:r>
        <w:rPr>
          <w:rFonts w:ascii="Arial" w:hAnsi="Arial" w:cs="Arial"/>
        </w:rPr>
        <w:t>Para efeito de concessão de tratamento favorecido previsto na Lei Complementar nº 123/2006 alterada pela Lei Complementar nº 147/2014 e Decreto Municipal nº 12.437/2007, a licitante deverá cadastrar eletronicamente essa condição.</w:t>
      </w:r>
    </w:p>
    <w:p w14:paraId="35627305">
      <w:pPr>
        <w:ind w:firstLine="284"/>
        <w:jc w:val="both"/>
        <w:rPr>
          <w:rFonts w:ascii="Arial" w:hAnsi="Arial" w:cs="Arial"/>
          <w:highlight w:val="yellow"/>
        </w:rPr>
      </w:pPr>
    </w:p>
    <w:p w14:paraId="1CE35066">
      <w:pPr>
        <w:pStyle w:val="10"/>
        <w:ind w:firstLine="284"/>
      </w:pPr>
      <w:r>
        <w:rPr>
          <w:i w:val="0"/>
          <w:iCs w:val="0"/>
          <w:sz w:val="20"/>
          <w:szCs w:val="20"/>
        </w:rPr>
        <w:t>7. participação</w:t>
      </w:r>
    </w:p>
    <w:p w14:paraId="57901AC4">
      <w:pPr>
        <w:ind w:firstLine="284"/>
        <w:jc w:val="both"/>
        <w:rPr>
          <w:rFonts w:ascii="Arial" w:hAnsi="Arial" w:cs="Arial"/>
        </w:rPr>
      </w:pPr>
    </w:p>
    <w:p w14:paraId="4E5FB681">
      <w:pPr>
        <w:tabs>
          <w:tab w:val="left" w:pos="284"/>
        </w:tabs>
        <w:ind w:firstLine="284"/>
        <w:jc w:val="both"/>
        <w:rPr>
          <w:rFonts w:ascii="Arial" w:hAnsi="Arial" w:cs="Arial"/>
        </w:rPr>
      </w:pPr>
      <w:r>
        <w:rPr>
          <w:rFonts w:ascii="Arial" w:hAnsi="Arial" w:cs="Arial"/>
          <w:b/>
          <w:bCs/>
        </w:rPr>
        <w:t xml:space="preserve">7.1. </w:t>
      </w:r>
      <w:r>
        <w:rPr>
          <w:rFonts w:ascii="Arial" w:hAnsi="Arial" w:cs="Arial"/>
        </w:rPr>
        <w:t xml:space="preserve">A participação no Pregão Eletrônico se dará por meio da digitação da senha pessoal e intransferível pertencente ao representante credenciado e com o subsequente encaminhamento de sua proposta de preços, exclusivamente por meio do sistema eletrônico, através da página </w:t>
      </w:r>
      <w:r>
        <w:fldChar w:fldCharType="begin"/>
      </w:r>
      <w:r>
        <w:instrText xml:space="preserve"> HYPERLINK "https://bnccompras.com" </w:instrText>
      </w:r>
      <w:r>
        <w:fldChar w:fldCharType="separate"/>
      </w:r>
      <w:r>
        <w:rPr>
          <w:rStyle w:val="16"/>
          <w:rFonts w:ascii="Arial" w:hAnsi="Arial" w:cs="Arial"/>
        </w:rPr>
        <w:t>https://bnccompras.com</w:t>
      </w:r>
      <w:r>
        <w:rPr>
          <w:rStyle w:val="16"/>
          <w:rFonts w:ascii="Arial" w:hAnsi="Arial" w:cs="Arial"/>
        </w:rPr>
        <w:fldChar w:fldCharType="end"/>
      </w:r>
      <w:r>
        <w:rPr>
          <w:rFonts w:ascii="Arial" w:hAnsi="Arial" w:cs="Arial"/>
        </w:rPr>
        <w:t>, observados data e horário limite estabelecidos neste Edital.</w:t>
      </w:r>
    </w:p>
    <w:p w14:paraId="48E962E1">
      <w:pPr>
        <w:pStyle w:val="33"/>
        <w:overflowPunct/>
        <w:autoSpaceDE/>
        <w:spacing w:line="240" w:lineRule="auto"/>
        <w:ind w:firstLine="284"/>
        <w:textAlignment w:val="auto"/>
        <w:rPr>
          <w:sz w:val="20"/>
          <w:szCs w:val="20"/>
          <w:lang w:val="pt-BR"/>
        </w:rPr>
      </w:pPr>
    </w:p>
    <w:p w14:paraId="3C8340C8">
      <w:pPr>
        <w:pStyle w:val="33"/>
        <w:overflowPunct/>
        <w:autoSpaceDE/>
        <w:spacing w:line="240" w:lineRule="auto"/>
        <w:ind w:firstLine="284"/>
        <w:textAlignment w:val="auto"/>
        <w:rPr>
          <w:sz w:val="20"/>
          <w:szCs w:val="20"/>
          <w:lang w:val="pt-BR"/>
        </w:rPr>
      </w:pPr>
      <w:r>
        <w:rPr>
          <w:b/>
          <w:bCs/>
          <w:sz w:val="20"/>
          <w:szCs w:val="20"/>
        </w:rPr>
        <w:t>7.2.</w:t>
      </w:r>
      <w:r>
        <w:rPr>
          <w:sz w:val="20"/>
          <w:szCs w:val="20"/>
        </w:rPr>
        <w:t xml:space="preserve"> Caberá a licitante acompanhar as operações no sistema eletrônico durante a sessão pública do Pregão, ficando responsável pelo ônus decorrente da perda dos negócios diante da inobservância de quaisquer mensagens emitidas pelo sistema ou de sua desconexão</w:t>
      </w:r>
      <w:r>
        <w:rPr>
          <w:sz w:val="20"/>
          <w:szCs w:val="20"/>
          <w:lang w:val="pt-BR"/>
        </w:rPr>
        <w:t>.</w:t>
      </w:r>
    </w:p>
    <w:p w14:paraId="125919D7">
      <w:pPr>
        <w:pStyle w:val="33"/>
        <w:overflowPunct/>
        <w:autoSpaceDE/>
        <w:spacing w:line="240" w:lineRule="auto"/>
        <w:ind w:firstLine="284"/>
        <w:textAlignment w:val="auto"/>
        <w:rPr>
          <w:sz w:val="20"/>
          <w:szCs w:val="20"/>
        </w:rPr>
      </w:pPr>
    </w:p>
    <w:p w14:paraId="7F411722">
      <w:pPr>
        <w:pStyle w:val="33"/>
        <w:overflowPunct/>
        <w:autoSpaceDE/>
        <w:spacing w:line="240" w:lineRule="auto"/>
        <w:ind w:firstLine="284"/>
        <w:textAlignment w:val="auto"/>
        <w:rPr>
          <w:sz w:val="20"/>
          <w:szCs w:val="20"/>
          <w:lang w:val="pt-BR"/>
        </w:rPr>
      </w:pPr>
      <w:r>
        <w:rPr>
          <w:b/>
          <w:bCs/>
          <w:sz w:val="20"/>
          <w:szCs w:val="20"/>
        </w:rPr>
        <w:t>7.3.</w:t>
      </w:r>
      <w:r>
        <w:rPr>
          <w:sz w:val="20"/>
          <w:szCs w:val="20"/>
        </w:rPr>
        <w:t xml:space="preserve"> No caso de desconexão do </w:t>
      </w:r>
      <w:r>
        <w:rPr>
          <w:color w:val="auto"/>
          <w:sz w:val="20"/>
          <w:szCs w:val="20"/>
          <w:lang w:val="pt-BR"/>
        </w:rPr>
        <w:t>Agente de Contratação</w:t>
      </w:r>
      <w:r>
        <w:rPr>
          <w:sz w:val="20"/>
          <w:szCs w:val="20"/>
        </w:rPr>
        <w:t xml:space="preserve"> no decorrer da etapa competitiva do Pregão, o sistema eletrônico poderá permanecer acessível às licitantes para a recepção dos lances, retornando o </w:t>
      </w:r>
      <w:r>
        <w:rPr>
          <w:color w:val="auto"/>
          <w:sz w:val="20"/>
          <w:szCs w:val="20"/>
          <w:lang w:val="pt-BR"/>
        </w:rPr>
        <w:t>Agente de Contratação</w:t>
      </w:r>
      <w:r>
        <w:rPr>
          <w:sz w:val="20"/>
          <w:szCs w:val="20"/>
        </w:rPr>
        <w:t>, quando possível, sua atuação no certame sem prejuízo dos demais atos já praticados</w:t>
      </w:r>
      <w:r>
        <w:rPr>
          <w:sz w:val="20"/>
          <w:szCs w:val="20"/>
          <w:lang w:val="pt-BR"/>
        </w:rPr>
        <w:t>.</w:t>
      </w:r>
    </w:p>
    <w:p w14:paraId="7F215EDF">
      <w:pPr>
        <w:pStyle w:val="33"/>
        <w:overflowPunct/>
        <w:autoSpaceDE/>
        <w:spacing w:line="240" w:lineRule="auto"/>
        <w:ind w:firstLine="284"/>
        <w:textAlignment w:val="auto"/>
        <w:rPr>
          <w:sz w:val="20"/>
          <w:szCs w:val="20"/>
        </w:rPr>
      </w:pPr>
    </w:p>
    <w:p w14:paraId="3E418407">
      <w:pPr>
        <w:pStyle w:val="33"/>
        <w:overflowPunct/>
        <w:autoSpaceDE/>
        <w:spacing w:line="240" w:lineRule="auto"/>
        <w:ind w:firstLine="284"/>
        <w:textAlignment w:val="auto"/>
        <w:rPr>
          <w:sz w:val="20"/>
          <w:szCs w:val="20"/>
        </w:rPr>
      </w:pPr>
      <w:r>
        <w:rPr>
          <w:b/>
          <w:bCs/>
          <w:sz w:val="20"/>
          <w:szCs w:val="20"/>
        </w:rPr>
        <w:t>7.4.</w:t>
      </w:r>
      <w:r>
        <w:rPr>
          <w:sz w:val="20"/>
          <w:szCs w:val="20"/>
        </w:rPr>
        <w:t xml:space="preserve"> Quando a desconexão persistir por tempo superior a 10 (dez) minutos, a sessão do Pregão será suspensa, retornando somente após comunicação expressa as licitantes.</w:t>
      </w:r>
    </w:p>
    <w:p w14:paraId="7272D37C">
      <w:pPr>
        <w:pStyle w:val="33"/>
        <w:overflowPunct/>
        <w:autoSpaceDE/>
        <w:spacing w:line="240" w:lineRule="auto"/>
        <w:ind w:firstLine="284"/>
        <w:textAlignment w:val="auto"/>
        <w:rPr>
          <w:sz w:val="20"/>
          <w:szCs w:val="20"/>
          <w:highlight w:val="yellow"/>
        </w:rPr>
      </w:pPr>
    </w:p>
    <w:p w14:paraId="3A283F2C">
      <w:pPr>
        <w:ind w:firstLine="284"/>
        <w:jc w:val="both"/>
        <w:rPr>
          <w:rFonts w:ascii="Arial" w:hAnsi="Arial" w:cs="Arial"/>
        </w:rPr>
      </w:pPr>
      <w:r>
        <w:rPr>
          <w:rFonts w:ascii="Arial" w:hAnsi="Arial" w:cs="Arial"/>
          <w:b/>
          <w:bCs/>
        </w:rPr>
        <w:t>8. ENVIO DAS PROPOSTAS POR MEIO ELETRÔNICO</w:t>
      </w:r>
    </w:p>
    <w:p w14:paraId="350C5007">
      <w:pPr>
        <w:ind w:firstLine="284"/>
        <w:jc w:val="both"/>
        <w:rPr>
          <w:rFonts w:ascii="Arial" w:hAnsi="Arial" w:cs="Arial"/>
          <w:color w:val="4472C4" w:themeColor="accent1"/>
          <w14:textFill>
            <w14:solidFill>
              <w14:schemeClr w14:val="accent1"/>
            </w14:solidFill>
          </w14:textFill>
        </w:rPr>
      </w:pPr>
    </w:p>
    <w:p w14:paraId="3466FC9A">
      <w:pPr>
        <w:ind w:firstLine="284"/>
        <w:jc w:val="both"/>
        <w:rPr>
          <w:rFonts w:ascii="Arial" w:hAnsi="Arial" w:cs="Arial"/>
          <w:b/>
          <w:bCs/>
        </w:rPr>
      </w:pPr>
      <w:r>
        <w:rPr>
          <w:rFonts w:ascii="Arial" w:hAnsi="Arial" w:cs="Arial"/>
          <w:b/>
          <w:bCs/>
        </w:rPr>
        <w:t>8.1.</w:t>
      </w:r>
      <w:r>
        <w:rPr>
          <w:rFonts w:ascii="Arial" w:hAnsi="Arial" w:cs="Arial"/>
        </w:rPr>
        <w:t xml:space="preserve"> O encaminhamento da proposta eletrônica pressupõe o pleno conhecimento e atendimento às exigências e condições de habilitação previstas no Edital e seus Anexos. A licitante será responsável por todas as transações que forem efetuadas em seu nome no sistema eletrônico, assumindo como firmes e verdadeiras suas propostas e lances.</w:t>
      </w:r>
    </w:p>
    <w:p w14:paraId="6DF57489">
      <w:pPr>
        <w:ind w:firstLine="284"/>
        <w:jc w:val="both"/>
        <w:rPr>
          <w:rFonts w:ascii="Arial" w:hAnsi="Arial" w:cs="Arial"/>
          <w:b/>
          <w:bCs/>
        </w:rPr>
      </w:pPr>
    </w:p>
    <w:p w14:paraId="7C84AEBE">
      <w:pPr>
        <w:ind w:firstLine="284"/>
        <w:jc w:val="both"/>
        <w:rPr>
          <w:rFonts w:ascii="Arial" w:hAnsi="Arial" w:cs="Arial"/>
        </w:rPr>
      </w:pPr>
      <w:r>
        <w:rPr>
          <w:rFonts w:ascii="Arial" w:hAnsi="Arial" w:cs="Arial"/>
          <w:b/>
          <w:bCs/>
        </w:rPr>
        <w:t>8.2.</w:t>
      </w:r>
      <w:r>
        <w:rPr>
          <w:rFonts w:ascii="Arial" w:hAnsi="Arial" w:cs="Arial"/>
        </w:rPr>
        <w:t xml:space="preserve"> Ao apresentar sua proposta eletrônica e ao formular lances, a licitante concorda que os produtos deverão atender a todas as especificações constantes no Termo de Referência, deste Edital.</w:t>
      </w:r>
    </w:p>
    <w:p w14:paraId="09309C59">
      <w:pPr>
        <w:ind w:firstLine="284"/>
        <w:jc w:val="both"/>
        <w:rPr>
          <w:rFonts w:ascii="Arial" w:hAnsi="Arial" w:cs="Arial"/>
        </w:rPr>
      </w:pPr>
    </w:p>
    <w:p w14:paraId="28EAB669">
      <w:pPr>
        <w:tabs>
          <w:tab w:val="left" w:pos="284"/>
        </w:tabs>
        <w:ind w:firstLine="284"/>
        <w:jc w:val="both"/>
        <w:rPr>
          <w:rFonts w:ascii="Arial" w:hAnsi="Arial" w:cs="Arial"/>
        </w:rPr>
      </w:pPr>
      <w:r>
        <w:rPr>
          <w:rFonts w:ascii="Arial" w:hAnsi="Arial" w:cs="Arial"/>
          <w:b/>
          <w:bCs/>
        </w:rPr>
        <w:t>8.3.</w:t>
      </w:r>
      <w:r>
        <w:rPr>
          <w:rFonts w:ascii="Arial" w:hAnsi="Arial" w:cs="Arial"/>
        </w:rPr>
        <w:t xml:space="preserve"> Quando solicitado, no Termo de Referência deste Edital, documentos de proposta (catálogos, bula, registros etc.), estes deverão ser anexados, em campo próprio no sistema, denominado “Documentos Complementares”.</w:t>
      </w:r>
    </w:p>
    <w:p w14:paraId="4F6496D6">
      <w:pPr>
        <w:tabs>
          <w:tab w:val="left" w:pos="284"/>
        </w:tabs>
        <w:ind w:firstLine="284"/>
        <w:jc w:val="both"/>
        <w:rPr>
          <w:rFonts w:ascii="Arial" w:hAnsi="Arial" w:cs="Arial"/>
        </w:rPr>
      </w:pPr>
    </w:p>
    <w:p w14:paraId="60FB6E86">
      <w:pPr>
        <w:tabs>
          <w:tab w:val="left" w:pos="284"/>
        </w:tabs>
        <w:ind w:firstLine="284"/>
        <w:jc w:val="both"/>
        <w:rPr>
          <w:rFonts w:ascii="Arial" w:hAnsi="Arial" w:cs="Arial"/>
        </w:rPr>
      </w:pPr>
      <w:r>
        <w:rPr>
          <w:rFonts w:ascii="Arial" w:hAnsi="Arial" w:cs="Arial"/>
          <w:b/>
          <w:bCs/>
        </w:rPr>
        <w:t>8.4.</w:t>
      </w:r>
      <w:r>
        <w:rPr>
          <w:rFonts w:ascii="Arial" w:hAnsi="Arial" w:cs="Arial"/>
        </w:rPr>
        <w:t xml:space="preserve"> As licitantes deverão declarar sua condição de Microempresa ou Empresa de Pequeno Porte, selecionando a opção correta no sistema.</w:t>
      </w:r>
    </w:p>
    <w:p w14:paraId="28CC0244">
      <w:pPr>
        <w:ind w:firstLine="284"/>
        <w:jc w:val="both"/>
        <w:rPr>
          <w:rFonts w:ascii="Arial" w:hAnsi="Arial" w:cs="Arial"/>
          <w:b/>
          <w:bCs/>
        </w:rPr>
      </w:pPr>
    </w:p>
    <w:p w14:paraId="357FC0A6">
      <w:pPr>
        <w:ind w:firstLine="284"/>
        <w:jc w:val="both"/>
        <w:rPr>
          <w:rFonts w:ascii="Arial" w:hAnsi="Arial" w:cs="Arial"/>
        </w:rPr>
      </w:pPr>
      <w:r>
        <w:rPr>
          <w:rFonts w:ascii="Arial" w:hAnsi="Arial" w:cs="Arial"/>
          <w:b/>
          <w:bCs/>
        </w:rPr>
        <w:t xml:space="preserve">8.5. </w:t>
      </w:r>
      <w:r>
        <w:rPr>
          <w:rFonts w:ascii="Arial" w:hAnsi="Arial" w:cs="Arial"/>
        </w:rPr>
        <w:t>As licitantes deverão preencher corretamente todos os campos solicitados na proposta eletrônica, tais como: preço unitário, marca, modelo e demais itens que forem parametrizados de acordo com o objeto solicitado.</w:t>
      </w:r>
    </w:p>
    <w:p w14:paraId="010E60E6">
      <w:pPr>
        <w:ind w:firstLine="284"/>
        <w:rPr>
          <w:rFonts w:ascii="Arial" w:hAnsi="Arial" w:cs="Arial"/>
          <w:b/>
          <w:bCs/>
        </w:rPr>
      </w:pPr>
      <w:r>
        <w:rPr>
          <w:rFonts w:ascii="Arial" w:hAnsi="Arial" w:cs="Arial"/>
          <w:b/>
          <w:bCs/>
        </w:rPr>
        <w:t xml:space="preserve">8.5.1 </w:t>
      </w:r>
      <w:r>
        <w:rPr>
          <w:rFonts w:ascii="Arial" w:hAnsi="Arial" w:cs="Arial"/>
        </w:rPr>
        <w:t>O licitante NÃO poderá oferecer proposta em quantitativo inferior ao previsto para contratação.</w:t>
      </w:r>
    </w:p>
    <w:p w14:paraId="1FA7FAB3">
      <w:pPr>
        <w:ind w:firstLine="284"/>
        <w:jc w:val="both"/>
        <w:rPr>
          <w:rFonts w:ascii="Arial" w:hAnsi="Arial" w:cs="Arial"/>
          <w:color w:val="00B050"/>
        </w:rPr>
      </w:pPr>
    </w:p>
    <w:p w14:paraId="0A495FC7">
      <w:pPr>
        <w:ind w:firstLine="284"/>
        <w:jc w:val="both"/>
        <w:rPr>
          <w:rFonts w:ascii="Arial" w:hAnsi="Arial" w:cs="Arial"/>
        </w:rPr>
      </w:pPr>
      <w:r>
        <w:rPr>
          <w:rFonts w:ascii="Arial" w:hAnsi="Arial" w:cs="Arial"/>
          <w:b/>
          <w:bCs/>
        </w:rPr>
        <w:t xml:space="preserve">8.6. </w:t>
      </w:r>
      <w:r>
        <w:rPr>
          <w:rFonts w:ascii="Arial" w:hAnsi="Arial" w:cs="Arial"/>
        </w:rPr>
        <w:t>Os preços deverão ser cotados em moeda corrente nacional, estando inclusas todas e quaisquer despesas diretas e indiretas, tais como, transportes, mão-de-obra para entrega e o descarregamento no local determinado pela Unidade Requisitante, encargos sociais, previdenciários e trabalhistas, seguros, benefícios, custos, lucros, estadas, materiais, equipamentos, alimentação, uniformes e tributos diretos e indiretos incidentes sobre o fornecimento do objeto, bem como sua garantia, se houver.</w:t>
      </w:r>
    </w:p>
    <w:p w14:paraId="3BEBFD7E">
      <w:pPr>
        <w:ind w:firstLine="284"/>
        <w:jc w:val="both"/>
        <w:rPr>
          <w:rFonts w:ascii="Arial" w:hAnsi="Arial" w:cs="Arial"/>
        </w:rPr>
      </w:pPr>
    </w:p>
    <w:p w14:paraId="6768A2B3">
      <w:pPr>
        <w:ind w:firstLine="284"/>
        <w:jc w:val="both"/>
        <w:rPr>
          <w:rFonts w:ascii="Arial" w:hAnsi="Arial" w:cs="Arial"/>
        </w:rPr>
      </w:pPr>
      <w:r>
        <w:rPr>
          <w:rFonts w:ascii="Arial" w:hAnsi="Arial" w:cs="Arial"/>
          <w:b/>
          <w:bCs/>
        </w:rPr>
        <w:t>8.7.</w:t>
      </w:r>
      <w:r>
        <w:rPr>
          <w:rFonts w:ascii="Arial" w:hAnsi="Arial" w:cs="Arial"/>
        </w:rPr>
        <w:t xml:space="preserve"> Ao encaminhar a proposta eletrônica, o fornecedor obrigatoriamente deverá lançar sua proposta pelo preço unitário do item.</w:t>
      </w:r>
    </w:p>
    <w:p w14:paraId="34369FF8">
      <w:pPr>
        <w:ind w:firstLine="284"/>
        <w:jc w:val="both"/>
        <w:rPr>
          <w:rFonts w:ascii="Arial" w:hAnsi="Arial" w:cs="Arial"/>
        </w:rPr>
      </w:pPr>
    </w:p>
    <w:p w14:paraId="2EA3B8FF">
      <w:pPr>
        <w:numPr>
          <w:ilvl w:val="0"/>
          <w:numId w:val="1"/>
        </w:numPr>
        <w:tabs>
          <w:tab w:val="left" w:pos="284"/>
          <w:tab w:val="clear" w:pos="0"/>
        </w:tabs>
        <w:ind w:left="0" w:firstLine="284"/>
        <w:jc w:val="both"/>
        <w:rPr>
          <w:rFonts w:ascii="Arial" w:hAnsi="Arial" w:cs="Arial"/>
        </w:rPr>
      </w:pPr>
      <w:r>
        <w:rPr>
          <w:rFonts w:ascii="Arial" w:hAnsi="Arial" w:cs="Arial"/>
          <w:b/>
          <w:bCs/>
        </w:rPr>
        <w:t>8.8.</w:t>
      </w:r>
      <w:r>
        <w:rPr>
          <w:rFonts w:ascii="Arial" w:hAnsi="Arial" w:cs="Arial"/>
        </w:rPr>
        <w:t xml:space="preserve"> Encerrada a etapa de lances da sessão pública, a licitante declarada vencedora deverá, no prazo máximo de 1 (um) dia útil, obrigatoriamente, anexar no sistema eletrônico, no campo denominado “Documentos Complementares”, a proposta readequada ao valor final de disputa, NA FORMA DIGITALIZADA, sob pena de desclassificação pelo não cumprimento.</w:t>
      </w:r>
    </w:p>
    <w:p w14:paraId="59FCE88D">
      <w:pPr>
        <w:tabs>
          <w:tab w:val="left" w:pos="284"/>
        </w:tabs>
        <w:ind w:firstLine="284"/>
        <w:jc w:val="both"/>
        <w:rPr>
          <w:rFonts w:ascii="Arial" w:hAnsi="Arial" w:cs="Arial"/>
        </w:rPr>
      </w:pPr>
    </w:p>
    <w:p w14:paraId="567241DD">
      <w:pPr>
        <w:tabs>
          <w:tab w:val="left" w:pos="284"/>
        </w:tabs>
        <w:ind w:firstLine="284"/>
        <w:jc w:val="both"/>
        <w:rPr>
          <w:rFonts w:ascii="Arial" w:hAnsi="Arial" w:cs="Arial"/>
        </w:rPr>
      </w:pPr>
      <w:r>
        <w:rPr>
          <w:rFonts w:ascii="Arial" w:hAnsi="Arial" w:cs="Arial"/>
          <w:b/>
          <w:bCs/>
        </w:rPr>
        <w:t>8.8.1</w:t>
      </w:r>
      <w:r>
        <w:rPr>
          <w:rFonts w:ascii="Arial" w:hAnsi="Arial" w:cs="Arial"/>
        </w:rPr>
        <w:t xml:space="preserve"> Será concedido o prazo de 01 (um) dia útil também para as empresas declaradas vencedoras posteriormente a sessão de disputa de preços, no caso de desclassificação/inabilitação realizadas após a suspensão da sessão para análise de documentos. Nestes casos, as licitantes serão convocadas no próprio Sistema.</w:t>
      </w:r>
    </w:p>
    <w:p w14:paraId="7855908D">
      <w:pPr>
        <w:ind w:firstLine="284"/>
        <w:jc w:val="both"/>
        <w:rPr>
          <w:rFonts w:ascii="Arial" w:hAnsi="Arial" w:cs="Arial"/>
          <w:b/>
        </w:rPr>
      </w:pPr>
      <w:r>
        <w:rPr>
          <w:rFonts w:ascii="Arial" w:hAnsi="Arial" w:cs="Arial"/>
          <w:b/>
        </w:rPr>
        <w:t>8.8.2. A proposta readequada deverá seguir o modelo disponível no Anexo IV deste edital.</w:t>
      </w:r>
    </w:p>
    <w:p w14:paraId="05976631">
      <w:pPr>
        <w:numPr>
          <w:ilvl w:val="0"/>
          <w:numId w:val="1"/>
        </w:numPr>
        <w:ind w:left="0" w:firstLine="284"/>
        <w:jc w:val="both"/>
        <w:rPr>
          <w:rFonts w:ascii="Arial" w:hAnsi="Arial" w:cs="Arial"/>
          <w:b/>
        </w:rPr>
      </w:pPr>
    </w:p>
    <w:p w14:paraId="1C3807BF">
      <w:pPr>
        <w:ind w:firstLine="284"/>
        <w:rPr>
          <w:rFonts w:ascii="Arial" w:hAnsi="Arial" w:cs="Arial"/>
        </w:rPr>
      </w:pPr>
      <w:r>
        <w:rPr>
          <w:rFonts w:ascii="Arial" w:hAnsi="Arial" w:cs="Arial"/>
          <w:b/>
          <w:bCs/>
        </w:rPr>
        <w:t>8.9.</w:t>
      </w:r>
      <w:r>
        <w:rPr>
          <w:rFonts w:ascii="Arial" w:hAnsi="Arial" w:cs="Arial"/>
        </w:rPr>
        <w:t xml:space="preserve"> O licitante poderá suprir ou sanear eventuais omissões ou falhas relativas ao cumprimento dos requisitos do item 8.8., mediante a apresentação de novos documentos, desde que os envie durante o prazo estabelecido no referido item.</w:t>
      </w:r>
    </w:p>
    <w:p w14:paraId="2C8DE8BB">
      <w:pPr>
        <w:ind w:firstLine="284"/>
        <w:jc w:val="both"/>
        <w:rPr>
          <w:rFonts w:ascii="Arial" w:hAnsi="Arial" w:cs="Arial"/>
          <w:b/>
          <w:bCs/>
        </w:rPr>
      </w:pPr>
    </w:p>
    <w:p w14:paraId="5B260634">
      <w:pPr>
        <w:ind w:firstLine="284"/>
        <w:jc w:val="both"/>
        <w:rPr>
          <w:rFonts w:ascii="Arial" w:hAnsi="Arial" w:cs="Arial"/>
        </w:rPr>
      </w:pPr>
      <w:r>
        <w:rPr>
          <w:rFonts w:ascii="Arial" w:hAnsi="Arial" w:cs="Arial"/>
          <w:b/>
          <w:bCs/>
        </w:rPr>
        <w:t>8.10.</w:t>
      </w:r>
      <w:r>
        <w:rPr>
          <w:rFonts w:ascii="Arial" w:hAnsi="Arial" w:cs="Arial"/>
        </w:rPr>
        <w:t xml:space="preserve"> É responsabilidade da Licitante acompanhar periodicamente o chat para verificação de concessão de prazos a ela e demais avisos, como por exemplo, sessão para manifestação de intenção de recurso.</w:t>
      </w:r>
    </w:p>
    <w:p w14:paraId="5CC8E28A">
      <w:pPr>
        <w:ind w:firstLine="284"/>
        <w:rPr>
          <w:highlight w:val="yellow"/>
        </w:rPr>
      </w:pPr>
    </w:p>
    <w:p w14:paraId="21A7A652">
      <w:pPr>
        <w:pStyle w:val="9"/>
        <w:numPr>
          <w:ilvl w:val="7"/>
          <w:numId w:val="13"/>
        </w:numPr>
        <w:ind w:left="0" w:firstLine="284"/>
        <w:rPr>
          <w:caps/>
          <w:kern w:val="2"/>
          <w:sz w:val="20"/>
          <w:szCs w:val="20"/>
        </w:rPr>
      </w:pPr>
      <w:r>
        <w:rPr>
          <w:caps/>
          <w:sz w:val="20"/>
          <w:szCs w:val="20"/>
          <w:lang w:val="pt-BR"/>
        </w:rPr>
        <w:t>9.</w:t>
      </w:r>
      <w:r>
        <w:rPr>
          <w:caps/>
          <w:sz w:val="20"/>
          <w:szCs w:val="20"/>
        </w:rPr>
        <w:t xml:space="preserve"> ENVIO DA DOCUMENTAÇÃO DE HABILITAÇÃO </w:t>
      </w:r>
    </w:p>
    <w:p w14:paraId="37A457A1">
      <w:pPr>
        <w:ind w:firstLine="284"/>
        <w:rPr>
          <w:b/>
        </w:rPr>
      </w:pPr>
    </w:p>
    <w:p w14:paraId="36C28C09">
      <w:pPr>
        <w:ind w:firstLine="284"/>
        <w:jc w:val="both"/>
        <w:rPr>
          <w:rFonts w:ascii="Arial" w:hAnsi="Arial" w:cs="Arial"/>
        </w:rPr>
      </w:pPr>
      <w:r>
        <w:rPr>
          <w:rFonts w:ascii="Arial" w:hAnsi="Arial" w:cs="Arial"/>
          <w:b/>
          <w:bCs/>
        </w:rPr>
        <w:t>9.1.</w:t>
      </w:r>
      <w:r>
        <w:rPr>
          <w:rFonts w:ascii="Arial" w:hAnsi="Arial" w:cs="Arial"/>
        </w:rPr>
        <w:t xml:space="preserve"> Os documentos previstos no Termo de Referência, necessários e suficientes para demonstrar a capacidade do licitante de realizar o objeto da licitação, serão exigidos para fins de habilitação, nos termos dos arts. 62 a 70 da Lei nº 14.133/21. </w:t>
      </w:r>
    </w:p>
    <w:p w14:paraId="60831939">
      <w:pPr>
        <w:tabs>
          <w:tab w:val="left" w:pos="284"/>
        </w:tabs>
        <w:ind w:firstLine="284"/>
        <w:jc w:val="both"/>
        <w:rPr>
          <w:rFonts w:ascii="Arial" w:hAnsi="Arial" w:cs="Arial"/>
        </w:rPr>
      </w:pPr>
    </w:p>
    <w:p w14:paraId="206B8563">
      <w:pPr>
        <w:numPr>
          <w:ilvl w:val="0"/>
          <w:numId w:val="1"/>
        </w:numPr>
        <w:ind w:left="0" w:firstLine="284"/>
        <w:jc w:val="both"/>
        <w:rPr>
          <w:rFonts w:ascii="Arial" w:hAnsi="Arial" w:cs="Arial"/>
        </w:rPr>
      </w:pPr>
      <w:r>
        <w:rPr>
          <w:rFonts w:ascii="Arial" w:hAnsi="Arial" w:cs="Arial"/>
          <w:b/>
          <w:bCs/>
        </w:rPr>
        <w:t>9.1.1.</w:t>
      </w:r>
      <w:r>
        <w:rPr>
          <w:rFonts w:ascii="Arial" w:hAnsi="Arial" w:cs="Arial"/>
        </w:rPr>
        <w:t xml:space="preserve"> Encerrada a etapa de negociação, a licitante declarada vencedora deverá, no prazo máximo de 1 (um) dia útil, obrigatoriamente, anexar no sistema eletrônico, no campo denominado “Documentos Complementares”, os documentos exigidos para habilitação, NA FORMA DIGITALIZADA, sob pena de inabilitação pelo não cumprimento.</w:t>
      </w:r>
    </w:p>
    <w:p w14:paraId="57E8ED19">
      <w:pPr>
        <w:ind w:firstLine="284"/>
        <w:jc w:val="both"/>
        <w:rPr>
          <w:rFonts w:ascii="Arial" w:hAnsi="Arial" w:cs="Arial"/>
        </w:rPr>
      </w:pPr>
    </w:p>
    <w:p w14:paraId="1DDCB286">
      <w:pPr>
        <w:ind w:firstLine="284"/>
        <w:jc w:val="both"/>
        <w:rPr>
          <w:rFonts w:ascii="Arial" w:hAnsi="Arial" w:cs="Arial"/>
        </w:rPr>
      </w:pPr>
      <w:r>
        <w:rPr>
          <w:rFonts w:ascii="Arial" w:hAnsi="Arial" w:cs="Arial"/>
          <w:b/>
          <w:bCs/>
        </w:rPr>
        <w:t>9.1.2.</w:t>
      </w:r>
      <w:r>
        <w:rPr>
          <w:rFonts w:ascii="Arial" w:hAnsi="Arial" w:cs="Arial"/>
        </w:rPr>
        <w:t xml:space="preserve"> Será concedido o prazo de 1 (um) dia útil também para as empresas declaradas vencedoras posteriormente, no caso de desclassificação/inabilitação realizadas após a suspensão da sessão para análise de documentos. Nestes casos, as licitantes serão convocadas no próprio Sistema.</w:t>
      </w:r>
    </w:p>
    <w:p w14:paraId="36B97B5F">
      <w:pPr>
        <w:ind w:firstLine="284"/>
        <w:jc w:val="both"/>
        <w:rPr>
          <w:rFonts w:ascii="Arial" w:hAnsi="Arial" w:cs="Arial"/>
        </w:rPr>
      </w:pPr>
    </w:p>
    <w:p w14:paraId="04BECA4D">
      <w:pPr>
        <w:ind w:firstLine="284"/>
        <w:jc w:val="both"/>
        <w:rPr>
          <w:rFonts w:ascii="Arial" w:hAnsi="Arial" w:cs="Arial"/>
        </w:rPr>
      </w:pPr>
      <w:r>
        <w:rPr>
          <w:rFonts w:ascii="Arial" w:hAnsi="Arial" w:cs="Arial"/>
          <w:b/>
          <w:bCs/>
        </w:rPr>
        <w:t>9.2. Considerações Gerais da habilitação:</w:t>
      </w:r>
    </w:p>
    <w:p w14:paraId="266396D5">
      <w:pPr>
        <w:ind w:firstLine="284"/>
        <w:jc w:val="both"/>
        <w:rPr>
          <w:rFonts w:ascii="Arial" w:hAnsi="Arial" w:cs="Arial"/>
        </w:rPr>
      </w:pPr>
    </w:p>
    <w:p w14:paraId="559E3F52">
      <w:pPr>
        <w:ind w:firstLine="284"/>
        <w:jc w:val="both"/>
        <w:rPr>
          <w:rFonts w:ascii="Arial" w:hAnsi="Arial" w:cs="Arial"/>
        </w:rPr>
      </w:pPr>
      <w:r>
        <w:rPr>
          <w:rFonts w:ascii="Arial" w:hAnsi="Arial" w:cs="Arial"/>
          <w:b/>
          <w:bCs/>
        </w:rPr>
        <w:t>9.2.1.</w:t>
      </w:r>
      <w:r>
        <w:rPr>
          <w:rFonts w:ascii="Arial" w:hAnsi="Arial" w:cs="Arial"/>
        </w:rPr>
        <w:t xml:space="preserve"> Na presente licitação, a fase de habilitação sucederá as fases de apresentação de propostas e lances de julgamento.</w:t>
      </w:r>
    </w:p>
    <w:p w14:paraId="32F013BE">
      <w:pPr>
        <w:ind w:firstLine="284"/>
        <w:jc w:val="both"/>
        <w:rPr>
          <w:rFonts w:ascii="Arial" w:hAnsi="Arial" w:cs="Arial"/>
        </w:rPr>
      </w:pPr>
    </w:p>
    <w:p w14:paraId="3F322987">
      <w:pPr>
        <w:ind w:firstLine="284"/>
        <w:jc w:val="both"/>
        <w:rPr>
          <w:rFonts w:ascii="Arial" w:hAnsi="Arial" w:cs="Arial"/>
        </w:rPr>
      </w:pPr>
      <w:r>
        <w:rPr>
          <w:rFonts w:ascii="Arial" w:hAnsi="Arial" w:cs="Arial"/>
          <w:b/>
          <w:bCs/>
        </w:rPr>
        <w:t>9.2.2.</w:t>
      </w:r>
      <w:r>
        <w:rPr>
          <w:rFonts w:ascii="Arial" w:hAnsi="Arial" w:cs="Arial"/>
        </w:rPr>
        <w:t xml:space="preserve"> O Agente de Contratação reserva-se no direito de solicitar das licitantes, em qualquer tempo, no curso da licitação, quaisquer esclarecimentos sobre documentos já entregues, podendo, inclusive, solicitar o envio físico dos documentos apresentados digitalmente, fixando-lhes prazo para atendimento.</w:t>
      </w:r>
    </w:p>
    <w:p w14:paraId="02700127">
      <w:pPr>
        <w:ind w:firstLine="284"/>
        <w:jc w:val="both"/>
        <w:rPr>
          <w:rFonts w:ascii="Arial" w:hAnsi="Arial" w:cs="Arial"/>
        </w:rPr>
      </w:pPr>
    </w:p>
    <w:p w14:paraId="1DE8F83B">
      <w:pPr>
        <w:ind w:firstLine="284"/>
        <w:jc w:val="both"/>
        <w:rPr>
          <w:rFonts w:ascii="Arial" w:hAnsi="Arial" w:cs="Arial"/>
        </w:rPr>
      </w:pPr>
      <w:r>
        <w:rPr>
          <w:rFonts w:ascii="Arial" w:hAnsi="Arial" w:cs="Arial"/>
          <w:b/>
          <w:bCs/>
        </w:rPr>
        <w:t xml:space="preserve">9.2.2.1. </w:t>
      </w:r>
      <w:r>
        <w:rPr>
          <w:rFonts w:ascii="Arial" w:hAnsi="Arial" w:cs="Arial"/>
        </w:rPr>
        <w:t>Caso o Agente de Contratação solicite o envio físico dos documentos exigidos para habilitação, estes poderão ser apresentados em seus originais, por qualquer processo de cópia autenticada por cartório competente, por publicação em órgão da imprensa oficial ou, ainda, em cópia simples a ser autenticada por ele mesmo ou Equipe de Apoio, mediante conferência com os originais e, quando for o caso, para os documentos emitidos por meio eletrônico (internet), no qual o órgão emissor disponibilize expressamente o endereço eletrônico e dados para confirmação de sua autenticidade.</w:t>
      </w:r>
    </w:p>
    <w:p w14:paraId="0D87B8B8">
      <w:pPr>
        <w:ind w:firstLine="284"/>
        <w:jc w:val="both"/>
        <w:rPr>
          <w:rFonts w:ascii="Arial" w:hAnsi="Arial" w:cs="Arial"/>
        </w:rPr>
      </w:pPr>
    </w:p>
    <w:p w14:paraId="2AC627B0">
      <w:pPr>
        <w:ind w:firstLine="284"/>
        <w:jc w:val="both"/>
        <w:rPr>
          <w:rFonts w:ascii="Arial" w:hAnsi="Arial" w:cs="Arial"/>
        </w:rPr>
      </w:pPr>
      <w:r>
        <w:rPr>
          <w:rFonts w:ascii="Arial" w:hAnsi="Arial" w:cs="Arial"/>
          <w:b/>
          <w:bCs/>
        </w:rPr>
        <w:t>9.2.3.</w:t>
      </w:r>
      <w:r>
        <w:rPr>
          <w:rFonts w:ascii="Arial" w:hAnsi="Arial" w:cs="Arial"/>
        </w:rPr>
        <w:t xml:space="preserve"> A falta de quaisquer documentos exigidos no Edital implicará inabilitação da licitante, sendo vedada, sob qualquer pretexto, a concessão de prazo para complementação da documentação exigida para a habilitação.</w:t>
      </w:r>
    </w:p>
    <w:p w14:paraId="0EED514C">
      <w:pPr>
        <w:ind w:firstLine="284"/>
        <w:jc w:val="both"/>
        <w:rPr>
          <w:rFonts w:ascii="Arial" w:hAnsi="Arial" w:cs="Arial"/>
        </w:rPr>
      </w:pPr>
    </w:p>
    <w:p w14:paraId="41549997">
      <w:pPr>
        <w:ind w:firstLine="284"/>
        <w:jc w:val="both"/>
        <w:rPr>
          <w:rFonts w:ascii="Arial" w:hAnsi="Arial" w:eastAsia="Arial" w:cs="Arial"/>
        </w:rPr>
      </w:pPr>
      <w:r>
        <w:rPr>
          <w:rFonts w:ascii="Arial" w:hAnsi="Arial" w:cs="Arial"/>
          <w:b/>
          <w:bCs/>
        </w:rPr>
        <w:t>9.2.4.</w:t>
      </w:r>
      <w:r>
        <w:rPr>
          <w:rFonts w:ascii="Arial" w:hAnsi="Arial" w:cs="Arial"/>
        </w:rPr>
        <w:t xml:space="preserve"> Os documentos de habilitação deverão estar em nome da licitante, com o número do CNPJ, inscrição estadual (se houver) e respectivo endereço, referindo-se ao local da sede da licitante. Não se aceitará, portanto, que alguns documentos se refiram à matriz e outros à filial.</w:t>
      </w:r>
    </w:p>
    <w:p w14:paraId="65950C8C">
      <w:pPr>
        <w:ind w:firstLine="284"/>
        <w:jc w:val="both"/>
        <w:rPr>
          <w:rFonts w:ascii="Arial" w:hAnsi="Arial" w:eastAsia="Arial" w:cs="Arial"/>
        </w:rPr>
      </w:pPr>
      <w:r>
        <w:rPr>
          <w:rFonts w:ascii="Arial" w:hAnsi="Arial" w:eastAsia="Arial" w:cs="Arial"/>
        </w:rPr>
        <w:t xml:space="preserve"> </w:t>
      </w:r>
    </w:p>
    <w:p w14:paraId="220F36C5">
      <w:pPr>
        <w:pStyle w:val="33"/>
        <w:spacing w:line="240" w:lineRule="auto"/>
        <w:ind w:firstLine="284"/>
        <w:rPr>
          <w:bCs/>
          <w:color w:val="auto"/>
        </w:rPr>
      </w:pPr>
      <w:r>
        <w:rPr>
          <w:rFonts w:eastAsia="Arial"/>
          <w:b/>
          <w:bCs/>
          <w:color w:val="auto"/>
          <w:sz w:val="20"/>
          <w:szCs w:val="20"/>
          <w:lang w:val="pt-BR"/>
        </w:rPr>
        <w:t>9</w:t>
      </w:r>
      <w:r>
        <w:rPr>
          <w:rFonts w:eastAsia="Arial"/>
          <w:b/>
          <w:bCs/>
          <w:color w:val="auto"/>
          <w:sz w:val="20"/>
          <w:szCs w:val="20"/>
        </w:rPr>
        <w:t>.2.</w:t>
      </w:r>
      <w:r>
        <w:rPr>
          <w:rFonts w:eastAsia="Arial"/>
          <w:b/>
          <w:bCs/>
          <w:color w:val="auto"/>
          <w:sz w:val="20"/>
          <w:szCs w:val="20"/>
          <w:lang w:val="pt-BR"/>
        </w:rPr>
        <w:t>5</w:t>
      </w:r>
      <w:r>
        <w:rPr>
          <w:b/>
          <w:bCs/>
          <w:color w:val="auto"/>
          <w:sz w:val="20"/>
          <w:szCs w:val="20"/>
        </w:rPr>
        <w:t>.</w:t>
      </w:r>
      <w:r>
        <w:rPr>
          <w:color w:val="auto"/>
          <w:sz w:val="20"/>
          <w:szCs w:val="20"/>
        </w:rPr>
        <w:t xml:space="preserve"> Quanto a</w:t>
      </w:r>
      <w:r>
        <w:rPr>
          <w:color w:val="auto"/>
          <w:sz w:val="20"/>
          <w:szCs w:val="20"/>
          <w:lang w:val="pt-BR"/>
        </w:rPr>
        <w:t xml:space="preserve">s certidões exigidas para </w:t>
      </w:r>
      <w:r>
        <w:rPr>
          <w:color w:val="auto"/>
          <w:sz w:val="20"/>
          <w:szCs w:val="20"/>
        </w:rPr>
        <w:t>habilitação, não havendo validade expressa, os mesmos deverão ser expedidos com data não superior a 180 (cento e oitenta) dias anteriores a data limite para o recebimento das propostas da presente licitação.</w:t>
      </w:r>
    </w:p>
    <w:p w14:paraId="3CB4EA39">
      <w:pPr>
        <w:keepLines/>
        <w:ind w:firstLine="284"/>
        <w:jc w:val="both"/>
        <w:rPr>
          <w:rFonts w:ascii="Arial" w:hAnsi="Arial" w:cs="Arial"/>
          <w:strike/>
        </w:rPr>
      </w:pPr>
    </w:p>
    <w:p w14:paraId="038A7191">
      <w:pPr>
        <w:ind w:firstLine="284"/>
        <w:rPr>
          <w:rFonts w:ascii="Arial" w:hAnsi="Arial" w:cs="Arial"/>
        </w:rPr>
      </w:pPr>
      <w:r>
        <w:rPr>
          <w:rFonts w:ascii="Arial" w:hAnsi="Arial" w:eastAsia="Arial" w:cs="Arial"/>
          <w:b/>
        </w:rPr>
        <w:t>9.2.6</w:t>
      </w:r>
      <w:r>
        <w:rPr>
          <w:rFonts w:ascii="Arial" w:hAnsi="Arial" w:cs="Arial"/>
          <w:b/>
        </w:rPr>
        <w:t>.</w:t>
      </w:r>
      <w:r>
        <w:rPr>
          <w:rFonts w:ascii="Arial" w:hAnsi="Arial" w:cs="Arial"/>
          <w:bCs/>
        </w:rPr>
        <w:t xml:space="preserve"> </w:t>
      </w:r>
      <w:r>
        <w:rPr>
          <w:rFonts w:ascii="Arial" w:hAnsi="Arial" w:cs="Arial"/>
        </w:rPr>
        <w:t>Em todos os casos das Certidões solicitadas nos subitens acima, sempre serão aceitas Certidões Positiva com efeitos de Negativa.</w:t>
      </w:r>
    </w:p>
    <w:p w14:paraId="71336785">
      <w:pPr>
        <w:ind w:firstLine="284"/>
        <w:jc w:val="both"/>
        <w:rPr>
          <w:rFonts w:ascii="Arial" w:hAnsi="Arial" w:cs="Arial"/>
        </w:rPr>
      </w:pPr>
    </w:p>
    <w:p w14:paraId="5C173AB9">
      <w:pPr>
        <w:ind w:firstLine="284"/>
        <w:jc w:val="both"/>
        <w:rPr>
          <w:rFonts w:ascii="Arial" w:hAnsi="Arial" w:cs="Arial"/>
        </w:rPr>
      </w:pPr>
      <w:r>
        <w:rPr>
          <w:rFonts w:ascii="Arial" w:hAnsi="Arial" w:cs="Arial"/>
          <w:b/>
          <w:bCs/>
        </w:rPr>
        <w:t>9.3.</w:t>
      </w:r>
      <w:r>
        <w:rPr>
          <w:rFonts w:ascii="Arial" w:hAnsi="Arial" w:cs="Arial"/>
        </w:rPr>
        <w:t xml:space="preserve"> Para efeito de concessão de tratamento favorecido previsto na Lei Complementar nº 123/2006 alterada pela Lei Complementar nº 147/2014 e Decreto Municipal nº 12.437/2007, a licitante deverá apresentar documento comprovando sua condição de Microempresa (ME) ou Empresa de Pequeno Porte (EPP), bem como declaração de Microempresa e Empresa de Pequeno Porte, que deverá ser feita de acordo com o modelo estabelecido no Termo de Referência.</w:t>
      </w:r>
    </w:p>
    <w:p w14:paraId="0234AA25">
      <w:pPr>
        <w:ind w:firstLine="284"/>
        <w:jc w:val="both"/>
        <w:rPr>
          <w:rFonts w:ascii="Arial" w:hAnsi="Arial" w:cs="Arial"/>
        </w:rPr>
      </w:pPr>
    </w:p>
    <w:p w14:paraId="3970063D">
      <w:pPr>
        <w:ind w:firstLine="284"/>
        <w:jc w:val="both"/>
        <w:rPr>
          <w:rFonts w:ascii="Arial" w:hAnsi="Arial" w:cs="Arial"/>
        </w:rPr>
      </w:pPr>
      <w:r>
        <w:rPr>
          <w:rFonts w:ascii="Arial" w:hAnsi="Arial" w:cs="Arial"/>
          <w:b/>
          <w:bCs/>
        </w:rPr>
        <w:t xml:space="preserve">9.3.1. </w:t>
      </w:r>
      <w:r>
        <w:rPr>
          <w:rFonts w:ascii="Arial" w:hAnsi="Arial" w:cs="Arial"/>
        </w:rPr>
        <w:t xml:space="preserve">A comprovação de regularidade fiscal e trabalhista das microempresas e empresas de pequeno porte somente será exigida para efeito de assinatura do contrato, porém, será obrigatória durante a fase de habilitação a apresentação dos documentos indicados no subitem 9.1, ainda que veiculem restrições impeditivas à referida comprovação; </w:t>
      </w:r>
    </w:p>
    <w:p w14:paraId="19AC1FDE">
      <w:pPr>
        <w:ind w:firstLine="284"/>
        <w:jc w:val="both"/>
        <w:rPr>
          <w:rFonts w:ascii="Arial" w:hAnsi="Arial" w:cs="Arial"/>
        </w:rPr>
      </w:pPr>
    </w:p>
    <w:p w14:paraId="7B4F399F">
      <w:pPr>
        <w:ind w:firstLine="284"/>
        <w:jc w:val="both"/>
        <w:rPr>
          <w:rFonts w:ascii="Arial" w:hAnsi="Arial" w:cs="Arial"/>
        </w:rPr>
      </w:pPr>
      <w:r>
        <w:rPr>
          <w:rFonts w:ascii="Arial" w:hAnsi="Arial" w:cs="Arial"/>
          <w:b/>
          <w:bCs/>
        </w:rPr>
        <w:t xml:space="preserve">9.3.2. </w:t>
      </w:r>
      <w:r>
        <w:rPr>
          <w:rFonts w:ascii="Arial" w:hAnsi="Arial" w:cs="Arial"/>
        </w:rPr>
        <w:t>Havendo alguma restrição na comprovação da regularidade fiscal e trabalhista das microempresas e empresas de pequeno porte, será assegurado o prazo de 05 (cinco) dias úteis, a contar do momento em que a licitante foi declarada vencedora do certame, prorrogáveis por igual período, mediante solicitação, para a regularização da documentação com emissão de certidões negativas ou positivas com efeito de negativas.</w:t>
      </w:r>
    </w:p>
    <w:p w14:paraId="29628EE3">
      <w:pPr>
        <w:ind w:firstLine="284"/>
        <w:jc w:val="both"/>
        <w:rPr>
          <w:rFonts w:ascii="Arial" w:hAnsi="Arial" w:cs="Arial"/>
        </w:rPr>
      </w:pPr>
    </w:p>
    <w:p w14:paraId="45105356">
      <w:pPr>
        <w:ind w:firstLine="284"/>
        <w:jc w:val="both"/>
        <w:rPr>
          <w:rFonts w:ascii="Arial" w:hAnsi="Arial" w:cs="Arial"/>
        </w:rPr>
      </w:pPr>
      <w:r>
        <w:rPr>
          <w:rFonts w:ascii="Arial" w:hAnsi="Arial" w:cs="Arial"/>
          <w:b/>
          <w:bCs/>
        </w:rPr>
        <w:t xml:space="preserve">9.4. </w:t>
      </w:r>
      <w:r>
        <w:rPr>
          <w:rFonts w:ascii="Arial" w:hAnsi="Arial" w:cs="Arial"/>
        </w:rPr>
        <w:t>Após a entrega dos documentos para habilitação, não será permitida a substituição ou a apresentação de novos documentos, salvo em sede de diligência, para (art. 64 da Lei 14.133, de 2021, e art. 39, §4° da IN 73, de 2022):</w:t>
      </w:r>
    </w:p>
    <w:p w14:paraId="1E59DEEA">
      <w:pPr>
        <w:ind w:firstLine="284"/>
        <w:jc w:val="both"/>
        <w:rPr>
          <w:rFonts w:ascii="Arial" w:hAnsi="Arial" w:cs="Arial"/>
        </w:rPr>
      </w:pPr>
    </w:p>
    <w:p w14:paraId="78C97439">
      <w:pPr>
        <w:ind w:firstLine="284"/>
        <w:jc w:val="both"/>
        <w:rPr>
          <w:rFonts w:ascii="Arial" w:hAnsi="Arial" w:cs="Arial"/>
        </w:rPr>
      </w:pPr>
      <w:r>
        <w:rPr>
          <w:rFonts w:ascii="Arial" w:hAnsi="Arial" w:cs="Arial"/>
          <w:b/>
          <w:bCs/>
        </w:rPr>
        <w:t>9.4.1.</w:t>
      </w:r>
      <w:r>
        <w:rPr>
          <w:rFonts w:ascii="Arial" w:hAnsi="Arial" w:cs="Arial"/>
        </w:rPr>
        <w:t xml:space="preserve"> complementação de informações acerta dos documentos já apresentados pelos licitantes e desde que necessária para apurar fatos existentes à época da abertura do certame;</w:t>
      </w:r>
    </w:p>
    <w:p w14:paraId="637C97E8">
      <w:pPr>
        <w:ind w:firstLine="284"/>
        <w:jc w:val="both"/>
        <w:rPr>
          <w:rFonts w:ascii="Arial" w:hAnsi="Arial" w:cs="Arial"/>
        </w:rPr>
      </w:pPr>
    </w:p>
    <w:p w14:paraId="3DDC7A05">
      <w:pPr>
        <w:ind w:firstLine="284"/>
        <w:jc w:val="both"/>
        <w:rPr>
          <w:rFonts w:ascii="Arial" w:hAnsi="Arial" w:cs="Arial"/>
        </w:rPr>
      </w:pPr>
      <w:r>
        <w:rPr>
          <w:rFonts w:ascii="Arial" w:hAnsi="Arial" w:cs="Arial"/>
          <w:b/>
          <w:bCs/>
        </w:rPr>
        <w:t>9.4.2.</w:t>
      </w:r>
      <w:r>
        <w:rPr>
          <w:rFonts w:ascii="Arial" w:hAnsi="Arial" w:cs="Arial"/>
        </w:rPr>
        <w:t xml:space="preserve"> atualização de documentos cuja validade tenha expirado após a data de recebimento das propostas.</w:t>
      </w:r>
    </w:p>
    <w:p w14:paraId="4E41EA62">
      <w:pPr>
        <w:ind w:firstLine="284"/>
        <w:rPr>
          <w:highlight w:val="yellow"/>
        </w:rPr>
      </w:pPr>
    </w:p>
    <w:p w14:paraId="51C97FE7">
      <w:pPr>
        <w:ind w:firstLine="284"/>
        <w:jc w:val="both"/>
        <w:rPr>
          <w:rFonts w:ascii="Arial" w:hAnsi="Arial" w:cs="Arial"/>
          <w:b/>
        </w:rPr>
      </w:pPr>
      <w:r>
        <w:rPr>
          <w:rFonts w:ascii="Arial" w:hAnsi="Arial" w:cs="Arial"/>
          <w:b/>
          <w:caps/>
        </w:rPr>
        <w:t>10. abertura</w:t>
      </w:r>
    </w:p>
    <w:p w14:paraId="3A3C93A4">
      <w:pPr>
        <w:ind w:firstLine="284"/>
        <w:jc w:val="both"/>
        <w:rPr>
          <w:rFonts w:ascii="Arial" w:hAnsi="Arial" w:cs="Arial"/>
        </w:rPr>
      </w:pPr>
    </w:p>
    <w:p w14:paraId="40F8C26F">
      <w:pPr>
        <w:numPr>
          <w:ilvl w:val="0"/>
          <w:numId w:val="13"/>
        </w:numPr>
        <w:tabs>
          <w:tab w:val="left" w:pos="0"/>
        </w:tabs>
        <w:ind w:left="0" w:firstLine="284"/>
        <w:jc w:val="both"/>
        <w:rPr>
          <w:rFonts w:ascii="Arial" w:hAnsi="Arial" w:cs="Arial"/>
          <w:kern w:val="2"/>
        </w:rPr>
      </w:pPr>
      <w:r>
        <w:rPr>
          <w:rFonts w:ascii="Arial" w:hAnsi="Arial" w:cs="Arial"/>
          <w:b/>
          <w:bCs/>
        </w:rPr>
        <w:t>10.1.</w:t>
      </w:r>
      <w:r>
        <w:rPr>
          <w:rFonts w:ascii="Arial" w:hAnsi="Arial" w:cs="Arial"/>
        </w:rPr>
        <w:t xml:space="preserve"> A partir do horário previsto no sistema eletrônico, a sessão pública do Pregão Eletrônico terá início com a divulgação das propostas de preços recebidas, passando o Agente de Contratação a avaliar a aceitabilidade delas.</w:t>
      </w:r>
    </w:p>
    <w:p w14:paraId="2247FD95">
      <w:pPr>
        <w:numPr>
          <w:ilvl w:val="0"/>
          <w:numId w:val="13"/>
        </w:numPr>
        <w:tabs>
          <w:tab w:val="left" w:pos="0"/>
        </w:tabs>
        <w:ind w:left="0" w:firstLine="284"/>
        <w:jc w:val="both"/>
        <w:rPr>
          <w:rFonts w:ascii="Arial" w:hAnsi="Arial" w:cs="Arial"/>
        </w:rPr>
      </w:pPr>
    </w:p>
    <w:p w14:paraId="3ED80E20">
      <w:pPr>
        <w:numPr>
          <w:ilvl w:val="0"/>
          <w:numId w:val="13"/>
        </w:numPr>
        <w:tabs>
          <w:tab w:val="left" w:pos="0"/>
        </w:tabs>
        <w:ind w:left="0" w:firstLine="284"/>
        <w:jc w:val="both"/>
        <w:rPr>
          <w:rFonts w:ascii="Arial" w:hAnsi="Arial" w:cs="Arial"/>
        </w:rPr>
      </w:pPr>
      <w:r>
        <w:rPr>
          <w:rFonts w:ascii="Arial" w:hAnsi="Arial" w:cs="Arial"/>
          <w:b/>
          <w:bCs/>
        </w:rPr>
        <w:t>10.2.</w:t>
      </w:r>
      <w:r>
        <w:rPr>
          <w:rFonts w:ascii="Arial" w:hAnsi="Arial" w:cs="Arial"/>
        </w:rPr>
        <w:t xml:space="preserve"> Aberta à etapa competitiva, os representantes das licitantes deverão estar conectados ao sistema eletrônico para participar da sessão de lances. A cada lance ofertado a licitante será imediatamente informada de seu recebimento e respectivo horário de registro e valor.</w:t>
      </w:r>
    </w:p>
    <w:p w14:paraId="01A2C908">
      <w:pPr>
        <w:numPr>
          <w:ilvl w:val="0"/>
          <w:numId w:val="13"/>
        </w:numPr>
        <w:tabs>
          <w:tab w:val="left" w:pos="0"/>
        </w:tabs>
        <w:ind w:left="0" w:firstLine="284"/>
        <w:jc w:val="both"/>
        <w:rPr>
          <w:rFonts w:ascii="Arial" w:hAnsi="Arial" w:cs="Arial"/>
        </w:rPr>
      </w:pPr>
    </w:p>
    <w:p w14:paraId="5D06DE7E">
      <w:pPr>
        <w:numPr>
          <w:ilvl w:val="0"/>
          <w:numId w:val="13"/>
        </w:numPr>
        <w:ind w:left="0" w:firstLine="284"/>
        <w:jc w:val="both"/>
        <w:rPr>
          <w:rFonts w:ascii="Arial" w:hAnsi="Arial" w:cs="Arial"/>
        </w:rPr>
      </w:pPr>
      <w:r>
        <w:rPr>
          <w:rFonts w:ascii="Arial" w:hAnsi="Arial" w:cs="Arial"/>
          <w:b/>
          <w:bCs/>
        </w:rPr>
        <w:t xml:space="preserve">10.2.1. </w:t>
      </w:r>
      <w:r>
        <w:rPr>
          <w:rFonts w:ascii="Arial" w:hAnsi="Arial" w:cs="Arial"/>
        </w:rPr>
        <w:t>Não serão aceitos dois ou mais lances de mesmo valor, prevalecendo aquele que for recebido e registrado em primeiro lugar.</w:t>
      </w:r>
    </w:p>
    <w:p w14:paraId="6B927684">
      <w:pPr>
        <w:numPr>
          <w:ilvl w:val="0"/>
          <w:numId w:val="13"/>
        </w:numPr>
        <w:tabs>
          <w:tab w:val="left" w:pos="0"/>
        </w:tabs>
        <w:ind w:left="0" w:firstLine="284"/>
        <w:jc w:val="both"/>
        <w:rPr>
          <w:rFonts w:ascii="Arial" w:hAnsi="Arial" w:cs="Arial"/>
        </w:rPr>
      </w:pPr>
    </w:p>
    <w:p w14:paraId="6CD99D16">
      <w:pPr>
        <w:numPr>
          <w:ilvl w:val="0"/>
          <w:numId w:val="13"/>
        </w:numPr>
        <w:tabs>
          <w:tab w:val="left" w:pos="284"/>
        </w:tabs>
        <w:ind w:left="0" w:firstLine="284"/>
        <w:jc w:val="both"/>
        <w:rPr>
          <w:rFonts w:ascii="Arial" w:hAnsi="Arial" w:cs="Arial"/>
        </w:rPr>
      </w:pPr>
      <w:r>
        <w:rPr>
          <w:rFonts w:ascii="Arial" w:hAnsi="Arial" w:cs="Arial"/>
          <w:b/>
          <w:bCs/>
        </w:rPr>
        <w:t xml:space="preserve">10.2.2. </w:t>
      </w:r>
      <w:r>
        <w:rPr>
          <w:rFonts w:ascii="Arial" w:hAnsi="Arial" w:cs="Arial"/>
        </w:rPr>
        <w:t>A formulação de lances será efetuada, exclusivamente, por meio do sistema eletrônico. Os lances deverão ser formulados em valores distintos e decrescentes, inferiores à proposta de menor preço, ou inferiores ao do último valor apresentado pelo próprio licitante ofertante.</w:t>
      </w:r>
    </w:p>
    <w:p w14:paraId="736C4E00">
      <w:pPr>
        <w:numPr>
          <w:ilvl w:val="0"/>
          <w:numId w:val="13"/>
        </w:numPr>
        <w:tabs>
          <w:tab w:val="left" w:pos="0"/>
        </w:tabs>
        <w:ind w:left="0" w:firstLine="284"/>
        <w:jc w:val="both"/>
        <w:rPr>
          <w:rFonts w:ascii="Arial" w:hAnsi="Arial" w:cs="Arial"/>
        </w:rPr>
      </w:pPr>
    </w:p>
    <w:p w14:paraId="1CF93D54">
      <w:pPr>
        <w:numPr>
          <w:ilvl w:val="0"/>
          <w:numId w:val="13"/>
        </w:numPr>
        <w:tabs>
          <w:tab w:val="left" w:pos="0"/>
        </w:tabs>
        <w:ind w:left="0" w:firstLine="284"/>
        <w:jc w:val="both"/>
        <w:rPr>
          <w:rFonts w:ascii="Arial" w:hAnsi="Arial" w:cs="Arial"/>
        </w:rPr>
      </w:pPr>
      <w:r>
        <w:rPr>
          <w:rFonts w:ascii="Arial" w:hAnsi="Arial" w:cs="Arial"/>
          <w:b/>
          <w:bCs/>
        </w:rPr>
        <w:t xml:space="preserve">10.3. </w:t>
      </w:r>
      <w:r>
        <w:rPr>
          <w:rFonts w:ascii="Arial" w:hAnsi="Arial" w:cs="Arial"/>
        </w:rPr>
        <w:t>Durante o transcurso da sessão pública, as licitantes serão informadas, em tempo real, do valor do menor lance registrado. O sistema eletrônico não identificará a autora dos lances às demais licitantes.</w:t>
      </w:r>
    </w:p>
    <w:p w14:paraId="20B28593">
      <w:pPr>
        <w:numPr>
          <w:ilvl w:val="0"/>
          <w:numId w:val="13"/>
        </w:numPr>
        <w:tabs>
          <w:tab w:val="left" w:pos="0"/>
        </w:tabs>
        <w:ind w:left="0" w:firstLine="284"/>
        <w:jc w:val="both"/>
        <w:rPr>
          <w:rFonts w:ascii="Arial" w:hAnsi="Arial" w:cs="Arial"/>
        </w:rPr>
      </w:pPr>
    </w:p>
    <w:p w14:paraId="7BBB2BDF">
      <w:pPr>
        <w:numPr>
          <w:ilvl w:val="0"/>
          <w:numId w:val="13"/>
        </w:numPr>
        <w:tabs>
          <w:tab w:val="left" w:pos="0"/>
        </w:tabs>
        <w:ind w:left="0" w:firstLine="284"/>
        <w:jc w:val="both"/>
        <w:rPr>
          <w:rFonts w:ascii="Arial" w:hAnsi="Arial" w:cs="Arial"/>
        </w:rPr>
      </w:pPr>
      <w:r>
        <w:rPr>
          <w:rFonts w:ascii="Arial" w:hAnsi="Arial" w:cs="Arial"/>
          <w:b/>
          <w:bCs/>
        </w:rPr>
        <w:t xml:space="preserve">10.4. </w:t>
      </w:r>
      <w:r>
        <w:rPr>
          <w:rFonts w:ascii="Arial" w:hAnsi="Arial" w:cs="Arial"/>
        </w:rPr>
        <w:t>A etapa de lances da sessão pública terá o período de tempo fixo de 10 (dez) minutos e, após isso, será prorrogada automaticamente pelo sistema, quando houver lance ofertado nos últimos 2 (dois) minutos do período de duração da sessão pública.</w:t>
      </w:r>
    </w:p>
    <w:p w14:paraId="568EF130">
      <w:pPr>
        <w:numPr>
          <w:ilvl w:val="0"/>
          <w:numId w:val="13"/>
        </w:numPr>
        <w:tabs>
          <w:tab w:val="left" w:pos="0"/>
        </w:tabs>
        <w:ind w:left="0" w:firstLine="284"/>
        <w:jc w:val="both"/>
        <w:rPr>
          <w:rFonts w:ascii="Arial" w:hAnsi="Arial" w:cs="Arial"/>
        </w:rPr>
      </w:pPr>
    </w:p>
    <w:p w14:paraId="44C79CEC">
      <w:pPr>
        <w:pStyle w:val="20"/>
        <w:numPr>
          <w:ilvl w:val="0"/>
          <w:numId w:val="13"/>
        </w:numPr>
        <w:tabs>
          <w:tab w:val="left" w:pos="0"/>
        </w:tabs>
        <w:ind w:left="0" w:firstLine="284"/>
        <w:rPr>
          <w:sz w:val="20"/>
          <w:szCs w:val="20"/>
        </w:rPr>
      </w:pPr>
      <w:r>
        <w:rPr>
          <w:b/>
          <w:bCs/>
          <w:sz w:val="20"/>
          <w:szCs w:val="20"/>
        </w:rPr>
        <w:t>1</w:t>
      </w:r>
      <w:r>
        <w:rPr>
          <w:b/>
          <w:bCs/>
          <w:sz w:val="20"/>
          <w:szCs w:val="20"/>
          <w:lang w:val="pt-BR"/>
        </w:rPr>
        <w:t>0</w:t>
      </w:r>
      <w:r>
        <w:rPr>
          <w:b/>
          <w:bCs/>
          <w:sz w:val="20"/>
          <w:szCs w:val="20"/>
        </w:rPr>
        <w:t>.5.</w:t>
      </w:r>
      <w:r>
        <w:rPr>
          <w:sz w:val="20"/>
          <w:szCs w:val="20"/>
        </w:rPr>
        <w:t xml:space="preserve"> Na hipótese de não haver novos lances no período da prorrogação automática que trata o item 1</w:t>
      </w:r>
      <w:r>
        <w:rPr>
          <w:sz w:val="20"/>
          <w:szCs w:val="20"/>
          <w:lang w:val="pt-BR"/>
        </w:rPr>
        <w:t>0</w:t>
      </w:r>
      <w:r>
        <w:rPr>
          <w:sz w:val="20"/>
          <w:szCs w:val="20"/>
        </w:rPr>
        <w:t>.4, a sessão pública será encerrada automaticamente.</w:t>
      </w:r>
    </w:p>
    <w:p w14:paraId="38DBE573">
      <w:pPr>
        <w:pStyle w:val="20"/>
        <w:ind w:firstLine="284"/>
        <w:rPr>
          <w:sz w:val="20"/>
          <w:szCs w:val="20"/>
          <w:highlight w:val="yellow"/>
        </w:rPr>
      </w:pPr>
    </w:p>
    <w:p w14:paraId="66FE2CD7">
      <w:pPr>
        <w:pStyle w:val="20"/>
        <w:ind w:firstLine="284"/>
        <w:rPr>
          <w:sz w:val="20"/>
          <w:szCs w:val="20"/>
        </w:rPr>
      </w:pPr>
      <w:r>
        <w:rPr>
          <w:b/>
          <w:bCs/>
          <w:sz w:val="20"/>
          <w:szCs w:val="20"/>
        </w:rPr>
        <w:t>1</w:t>
      </w:r>
      <w:r>
        <w:rPr>
          <w:b/>
          <w:bCs/>
          <w:sz w:val="20"/>
          <w:szCs w:val="20"/>
          <w:lang w:val="pt-BR"/>
        </w:rPr>
        <w:t>0</w:t>
      </w:r>
      <w:r>
        <w:rPr>
          <w:b/>
          <w:bCs/>
          <w:sz w:val="20"/>
          <w:szCs w:val="20"/>
        </w:rPr>
        <w:t>.6.</w:t>
      </w:r>
      <w:r>
        <w:rPr>
          <w:sz w:val="20"/>
          <w:szCs w:val="20"/>
        </w:rPr>
        <w:t xml:space="preserve"> Em caso de participação de Microempresas (ME) ou Empresas de Pequeno Porte (EPP) no presente certame, deverá ser observado no julgamento das propostas o que dispõe o Decreto Municipal nº. 12.437/2007 e a Lei Complementar nº. 123/2006 alterada pela Lei Complementar nº 147/2014.</w:t>
      </w:r>
    </w:p>
    <w:p w14:paraId="400B198F">
      <w:pPr>
        <w:pStyle w:val="20"/>
        <w:ind w:firstLine="284"/>
        <w:rPr>
          <w:sz w:val="20"/>
          <w:szCs w:val="20"/>
          <w:lang w:val="pt-BR"/>
        </w:rPr>
      </w:pPr>
    </w:p>
    <w:p w14:paraId="04E05A8B">
      <w:pPr>
        <w:pStyle w:val="20"/>
        <w:ind w:firstLine="284"/>
        <w:rPr>
          <w:sz w:val="20"/>
          <w:szCs w:val="20"/>
        </w:rPr>
      </w:pPr>
      <w:r>
        <w:rPr>
          <w:b/>
          <w:bCs/>
          <w:sz w:val="20"/>
          <w:szCs w:val="20"/>
        </w:rPr>
        <w:t>1</w:t>
      </w:r>
      <w:r>
        <w:rPr>
          <w:b/>
          <w:bCs/>
          <w:sz w:val="20"/>
          <w:szCs w:val="20"/>
          <w:lang w:val="pt-BR"/>
        </w:rPr>
        <w:t>0</w:t>
      </w:r>
      <w:r>
        <w:rPr>
          <w:b/>
          <w:bCs/>
          <w:sz w:val="20"/>
          <w:szCs w:val="20"/>
        </w:rPr>
        <w:t>.7.</w:t>
      </w:r>
      <w:r>
        <w:rPr>
          <w:sz w:val="20"/>
          <w:szCs w:val="20"/>
        </w:rPr>
        <w:t xml:space="preserve"> Entende-se por empate aquelas situações em que as propostas apresentadas pelas Microempresas (ME) e Empresas de Pequeno Porte (EPP) sejam iguais ou até 5% (cinco por cento) superiores à proposta mais bem classificada.</w:t>
      </w:r>
    </w:p>
    <w:p w14:paraId="2DFE46F0">
      <w:pPr>
        <w:pStyle w:val="20"/>
        <w:ind w:firstLine="284"/>
        <w:rPr>
          <w:sz w:val="20"/>
          <w:szCs w:val="20"/>
        </w:rPr>
      </w:pPr>
    </w:p>
    <w:p w14:paraId="0EF420C2">
      <w:pPr>
        <w:pStyle w:val="20"/>
        <w:ind w:firstLine="284"/>
        <w:rPr>
          <w:sz w:val="20"/>
          <w:szCs w:val="20"/>
        </w:rPr>
      </w:pPr>
      <w:r>
        <w:rPr>
          <w:b/>
          <w:bCs/>
          <w:sz w:val="20"/>
          <w:szCs w:val="20"/>
        </w:rPr>
        <w:t>1</w:t>
      </w:r>
      <w:r>
        <w:rPr>
          <w:b/>
          <w:bCs/>
          <w:sz w:val="20"/>
          <w:szCs w:val="20"/>
          <w:lang w:val="pt-BR"/>
        </w:rPr>
        <w:t>0</w:t>
      </w:r>
      <w:r>
        <w:rPr>
          <w:b/>
          <w:bCs/>
          <w:sz w:val="20"/>
          <w:szCs w:val="20"/>
        </w:rPr>
        <w:t>.8.</w:t>
      </w:r>
      <w:r>
        <w:rPr>
          <w:sz w:val="20"/>
          <w:szCs w:val="20"/>
        </w:rPr>
        <w:t xml:space="preserve"> A Microempresa (ME) e Empresa de Pequeno Porte (EPP) cuja proposta for mais bem classificada poderá apresentar proposta de preço inferior àquela considerada vencedora da fase de lances, situação em que será declarada a melhor oferta.</w:t>
      </w:r>
    </w:p>
    <w:p w14:paraId="46997576">
      <w:pPr>
        <w:pStyle w:val="20"/>
        <w:ind w:firstLine="284"/>
        <w:rPr>
          <w:sz w:val="20"/>
          <w:szCs w:val="20"/>
        </w:rPr>
      </w:pPr>
    </w:p>
    <w:p w14:paraId="083C188C">
      <w:pPr>
        <w:pStyle w:val="20"/>
        <w:ind w:firstLine="284"/>
        <w:rPr>
          <w:sz w:val="20"/>
          <w:szCs w:val="20"/>
        </w:rPr>
      </w:pPr>
      <w:r>
        <w:rPr>
          <w:b/>
          <w:bCs/>
          <w:sz w:val="20"/>
          <w:szCs w:val="20"/>
        </w:rPr>
        <w:t>1</w:t>
      </w:r>
      <w:r>
        <w:rPr>
          <w:b/>
          <w:bCs/>
          <w:sz w:val="20"/>
          <w:szCs w:val="20"/>
          <w:lang w:val="pt-BR"/>
        </w:rPr>
        <w:t>0</w:t>
      </w:r>
      <w:r>
        <w:rPr>
          <w:b/>
          <w:bCs/>
          <w:sz w:val="20"/>
          <w:szCs w:val="20"/>
        </w:rPr>
        <w:t>.9.</w:t>
      </w:r>
      <w:r>
        <w:rPr>
          <w:sz w:val="20"/>
          <w:szCs w:val="20"/>
        </w:rPr>
        <w:t xml:space="preserve"> Para tanto, será convocada para exercer o seu direito de preferência e apresentar nova proposta no prazo máximo de 05 (cinco) minutos após o encerramento dos lances, a contar da convocação do sistema, sob pena de preclusão.</w:t>
      </w:r>
    </w:p>
    <w:p w14:paraId="04865CD3">
      <w:pPr>
        <w:pStyle w:val="20"/>
        <w:ind w:firstLine="284"/>
        <w:rPr>
          <w:sz w:val="20"/>
          <w:szCs w:val="20"/>
        </w:rPr>
      </w:pPr>
    </w:p>
    <w:p w14:paraId="31A3B357">
      <w:pPr>
        <w:pStyle w:val="20"/>
        <w:ind w:firstLine="284"/>
        <w:rPr>
          <w:sz w:val="20"/>
          <w:szCs w:val="20"/>
        </w:rPr>
      </w:pPr>
      <w:r>
        <w:rPr>
          <w:b/>
          <w:bCs/>
          <w:sz w:val="20"/>
          <w:szCs w:val="20"/>
        </w:rPr>
        <w:t>1</w:t>
      </w:r>
      <w:r>
        <w:rPr>
          <w:b/>
          <w:bCs/>
          <w:sz w:val="20"/>
          <w:szCs w:val="20"/>
          <w:lang w:val="pt-BR"/>
        </w:rPr>
        <w:t>0</w:t>
      </w:r>
      <w:r>
        <w:rPr>
          <w:b/>
          <w:bCs/>
          <w:sz w:val="20"/>
          <w:szCs w:val="20"/>
        </w:rPr>
        <w:t>.10.</w:t>
      </w:r>
      <w:r>
        <w:rPr>
          <w:sz w:val="20"/>
          <w:szCs w:val="20"/>
        </w:rPr>
        <w:t xml:space="preserve"> Decorrido o prazo determinado no subitem 1</w:t>
      </w:r>
      <w:r>
        <w:rPr>
          <w:sz w:val="20"/>
          <w:szCs w:val="20"/>
          <w:lang w:val="pt-BR"/>
        </w:rPr>
        <w:t>0</w:t>
      </w:r>
      <w:r>
        <w:rPr>
          <w:sz w:val="20"/>
          <w:szCs w:val="20"/>
        </w:rPr>
        <w:t>.9, pregoeiro examinará a conformidade da proposta e a aceitabilidade do preço ofertado, de acordo com o praticado no mercado vigente, apurado mediante pesquisa realizada pela Unidade Requisitante.</w:t>
      </w:r>
    </w:p>
    <w:p w14:paraId="7023DC48">
      <w:pPr>
        <w:pStyle w:val="20"/>
        <w:ind w:firstLine="284"/>
        <w:rPr>
          <w:sz w:val="20"/>
          <w:szCs w:val="20"/>
          <w:highlight w:val="yellow"/>
        </w:rPr>
      </w:pPr>
    </w:p>
    <w:p w14:paraId="2AC6A188">
      <w:pPr>
        <w:pStyle w:val="20"/>
        <w:numPr>
          <w:ilvl w:val="0"/>
          <w:numId w:val="13"/>
        </w:numPr>
        <w:tabs>
          <w:tab w:val="left" w:pos="0"/>
        </w:tabs>
        <w:ind w:left="0" w:firstLine="284"/>
        <w:rPr>
          <w:sz w:val="20"/>
          <w:szCs w:val="20"/>
        </w:rPr>
      </w:pPr>
      <w:r>
        <w:rPr>
          <w:b/>
          <w:bCs/>
          <w:sz w:val="20"/>
          <w:szCs w:val="20"/>
        </w:rPr>
        <w:t>1</w:t>
      </w:r>
      <w:r>
        <w:rPr>
          <w:b/>
          <w:bCs/>
          <w:sz w:val="20"/>
          <w:szCs w:val="20"/>
          <w:lang w:val="pt-BR"/>
        </w:rPr>
        <w:t>0</w:t>
      </w:r>
      <w:r>
        <w:rPr>
          <w:b/>
          <w:bCs/>
          <w:sz w:val="20"/>
          <w:szCs w:val="20"/>
        </w:rPr>
        <w:t>.</w:t>
      </w:r>
      <w:r>
        <w:rPr>
          <w:b/>
          <w:bCs/>
          <w:sz w:val="20"/>
          <w:szCs w:val="20"/>
          <w:lang w:val="pt-BR"/>
        </w:rPr>
        <w:t>11</w:t>
      </w:r>
      <w:r>
        <w:rPr>
          <w:b/>
          <w:bCs/>
          <w:sz w:val="20"/>
          <w:szCs w:val="20"/>
        </w:rPr>
        <w:t>.</w:t>
      </w:r>
      <w:r>
        <w:rPr>
          <w:sz w:val="20"/>
          <w:szCs w:val="20"/>
        </w:rPr>
        <w:t xml:space="preserve"> Encerrada a recepção de lances, antes de anunciar a vencedora, o </w:t>
      </w:r>
      <w:r>
        <w:rPr>
          <w:sz w:val="20"/>
        </w:rPr>
        <w:t>Agente de Contratação</w:t>
      </w:r>
      <w:r>
        <w:rPr>
          <w:sz w:val="18"/>
          <w:szCs w:val="20"/>
        </w:rPr>
        <w:t xml:space="preserve"> </w:t>
      </w:r>
      <w:r>
        <w:rPr>
          <w:sz w:val="20"/>
          <w:szCs w:val="20"/>
        </w:rPr>
        <w:t>poderá encaminhar, pelo sistema eletrônico, contraproposta diretamente a licitante que tenha apresentado o lance de menor preço, para que seja obtido preço melhor ao anteriormente ofertado, bem como decidir sobre sua aceitação.</w:t>
      </w:r>
    </w:p>
    <w:p w14:paraId="212F9D20">
      <w:pPr>
        <w:pStyle w:val="20"/>
        <w:ind w:firstLine="284"/>
        <w:rPr>
          <w:sz w:val="20"/>
          <w:szCs w:val="20"/>
          <w:lang w:val="pt-BR"/>
        </w:rPr>
      </w:pPr>
    </w:p>
    <w:p w14:paraId="3AAB8960">
      <w:pPr>
        <w:pStyle w:val="20"/>
        <w:ind w:firstLine="284"/>
        <w:rPr>
          <w:sz w:val="18"/>
          <w:szCs w:val="20"/>
          <w:lang w:val="pt-BR"/>
        </w:rPr>
      </w:pPr>
      <w:r>
        <w:rPr>
          <w:b/>
          <w:bCs/>
          <w:sz w:val="20"/>
          <w:lang w:val="pt-BR"/>
        </w:rPr>
        <w:t>1</w:t>
      </w:r>
      <w:r>
        <w:rPr>
          <w:b/>
          <w:bCs/>
          <w:sz w:val="20"/>
        </w:rPr>
        <w:t>0.</w:t>
      </w:r>
      <w:r>
        <w:rPr>
          <w:b/>
          <w:bCs/>
          <w:sz w:val="20"/>
          <w:lang w:val="pt-BR"/>
        </w:rPr>
        <w:t>11</w:t>
      </w:r>
      <w:r>
        <w:rPr>
          <w:b/>
          <w:bCs/>
          <w:sz w:val="20"/>
        </w:rPr>
        <w:t xml:space="preserve">.1. </w:t>
      </w:r>
      <w:r>
        <w:rPr>
          <w:sz w:val="20"/>
        </w:rPr>
        <w:t>Não será admitida a previsão de preços diferentes em razão de local de entrega ou de acondicionamento, tamanho de lote ou qualquer outro motivo</w:t>
      </w:r>
      <w:r>
        <w:rPr>
          <w:sz w:val="20"/>
          <w:lang w:val="pt-BR"/>
        </w:rPr>
        <w:t>.</w:t>
      </w:r>
    </w:p>
    <w:p w14:paraId="61C1FCEB">
      <w:pPr>
        <w:pStyle w:val="20"/>
        <w:numPr>
          <w:ilvl w:val="0"/>
          <w:numId w:val="13"/>
        </w:numPr>
        <w:tabs>
          <w:tab w:val="left" w:pos="0"/>
        </w:tabs>
        <w:ind w:left="0" w:firstLine="284"/>
        <w:rPr>
          <w:sz w:val="20"/>
          <w:szCs w:val="20"/>
        </w:rPr>
      </w:pPr>
    </w:p>
    <w:p w14:paraId="6A10A36D">
      <w:pPr>
        <w:pStyle w:val="20"/>
        <w:numPr>
          <w:ilvl w:val="0"/>
          <w:numId w:val="13"/>
        </w:numPr>
        <w:tabs>
          <w:tab w:val="left" w:pos="0"/>
        </w:tabs>
        <w:ind w:left="0" w:firstLine="284"/>
        <w:rPr>
          <w:sz w:val="20"/>
          <w:szCs w:val="20"/>
        </w:rPr>
      </w:pPr>
      <w:r>
        <w:rPr>
          <w:b/>
          <w:bCs/>
          <w:sz w:val="20"/>
          <w:szCs w:val="20"/>
        </w:rPr>
        <w:t>1</w:t>
      </w:r>
      <w:r>
        <w:rPr>
          <w:b/>
          <w:bCs/>
          <w:sz w:val="20"/>
          <w:szCs w:val="20"/>
          <w:lang w:val="pt-BR"/>
        </w:rPr>
        <w:t>0</w:t>
      </w:r>
      <w:r>
        <w:rPr>
          <w:b/>
          <w:bCs/>
          <w:sz w:val="20"/>
          <w:szCs w:val="20"/>
        </w:rPr>
        <w:t>.</w:t>
      </w:r>
      <w:r>
        <w:rPr>
          <w:b/>
          <w:bCs/>
          <w:sz w:val="20"/>
          <w:szCs w:val="20"/>
          <w:lang w:val="pt-BR"/>
        </w:rPr>
        <w:t>12</w:t>
      </w:r>
      <w:r>
        <w:rPr>
          <w:b/>
          <w:bCs/>
          <w:sz w:val="20"/>
          <w:szCs w:val="20"/>
        </w:rPr>
        <w:t>.</w:t>
      </w:r>
      <w:r>
        <w:rPr>
          <w:sz w:val="20"/>
          <w:szCs w:val="20"/>
        </w:rPr>
        <w:t xml:space="preserve"> Quando a proposta ou o lance de menor valor não for aceitável, ou se a licitante não atender às exigências e condições para sua habilitação, o </w:t>
      </w:r>
      <w:r>
        <w:rPr>
          <w:sz w:val="20"/>
          <w:szCs w:val="20"/>
          <w:lang w:val="pt-BR"/>
        </w:rPr>
        <w:t>Agente de Contratação</w:t>
      </w:r>
      <w:r>
        <w:rPr>
          <w:sz w:val="20"/>
          <w:szCs w:val="20"/>
        </w:rPr>
        <w:t xml:space="preserve"> examinará a proposta ou o lance subsequente, verificando a sua compatibilidade e habilitação, na ordem de classificação e assim sucessivamente, até a apuração de proposta ou lance que atenda o Edital. Também nessa etapa o </w:t>
      </w:r>
      <w:r>
        <w:rPr>
          <w:sz w:val="20"/>
          <w:szCs w:val="20"/>
          <w:lang w:val="pt-BR"/>
        </w:rPr>
        <w:t>Agente de Contratação</w:t>
      </w:r>
      <w:r>
        <w:rPr>
          <w:sz w:val="20"/>
          <w:szCs w:val="20"/>
        </w:rPr>
        <w:t xml:space="preserve"> poderá negociar com a licitante para que seja obtido menor preço.</w:t>
      </w:r>
    </w:p>
    <w:p w14:paraId="1B5A878F">
      <w:pPr>
        <w:pStyle w:val="20"/>
        <w:numPr>
          <w:ilvl w:val="0"/>
          <w:numId w:val="13"/>
        </w:numPr>
        <w:tabs>
          <w:tab w:val="left" w:pos="0"/>
        </w:tabs>
        <w:ind w:left="0" w:firstLine="284"/>
        <w:rPr>
          <w:sz w:val="20"/>
          <w:szCs w:val="20"/>
        </w:rPr>
      </w:pPr>
    </w:p>
    <w:p w14:paraId="7B0F2F32">
      <w:pPr>
        <w:ind w:firstLine="284"/>
        <w:jc w:val="both"/>
        <w:rPr>
          <w:rFonts w:ascii="Arial" w:hAnsi="Arial" w:cs="Arial"/>
          <w:b/>
          <w:bCs/>
        </w:rPr>
      </w:pPr>
      <w:r>
        <w:rPr>
          <w:rFonts w:ascii="Arial" w:hAnsi="Arial" w:cs="Arial"/>
          <w:b/>
          <w:bCs/>
        </w:rPr>
        <w:t>11. FASE DE JULGAMENTO</w:t>
      </w:r>
    </w:p>
    <w:p w14:paraId="10927E7D">
      <w:pPr>
        <w:ind w:firstLine="284"/>
        <w:jc w:val="both"/>
        <w:rPr>
          <w:rFonts w:ascii="Arial" w:hAnsi="Arial" w:cs="Arial"/>
          <w:b/>
          <w:bCs/>
        </w:rPr>
      </w:pPr>
    </w:p>
    <w:p w14:paraId="5F0B357C">
      <w:pPr>
        <w:ind w:firstLine="284"/>
        <w:jc w:val="both"/>
        <w:rPr>
          <w:rFonts w:ascii="Arial" w:hAnsi="Arial" w:cs="Arial"/>
        </w:rPr>
      </w:pPr>
      <w:r>
        <w:rPr>
          <w:rFonts w:ascii="Arial" w:hAnsi="Arial" w:cs="Arial"/>
          <w:b/>
          <w:bCs/>
        </w:rPr>
        <w:t xml:space="preserve">11.1. </w:t>
      </w:r>
      <w:r>
        <w:rPr>
          <w:rFonts w:ascii="Arial" w:hAnsi="Arial" w:cs="Arial"/>
        </w:rPr>
        <w:t>Encerrada a etapa de negociação, o pregoeiro verificará se o licitante provisoriamente classificado em primeiro lugar atende às condições de participação no certame, conforme previsto no art. 14 da Lei n° 14.133, de 2021, legislação correlata e no item 5.3 do Regulamento Geral do Edital, especialmente quanto à existência de sanção que impeça a participação no certame ou a futura contratação.</w:t>
      </w:r>
    </w:p>
    <w:p w14:paraId="4C0FB91A">
      <w:pPr>
        <w:ind w:firstLine="284"/>
        <w:jc w:val="both"/>
        <w:rPr>
          <w:rFonts w:ascii="Arial" w:hAnsi="Arial" w:cs="Arial"/>
        </w:rPr>
      </w:pPr>
    </w:p>
    <w:p w14:paraId="123CF93C">
      <w:pPr>
        <w:ind w:firstLine="284"/>
        <w:jc w:val="both"/>
        <w:rPr>
          <w:rFonts w:ascii="Arial" w:hAnsi="Arial" w:cs="Arial"/>
        </w:rPr>
      </w:pPr>
      <w:r>
        <w:rPr>
          <w:rFonts w:ascii="Arial" w:hAnsi="Arial" w:cs="Arial"/>
          <w:b/>
          <w:bCs/>
        </w:rPr>
        <w:t xml:space="preserve">11.2. </w:t>
      </w:r>
      <w:r>
        <w:rPr>
          <w:rFonts w:ascii="Arial" w:hAnsi="Arial" w:cs="Arial"/>
        </w:rPr>
        <w:t>Caso atendidas as condições de classificação, será iniciado o procedimento de habilitação.</w:t>
      </w:r>
    </w:p>
    <w:p w14:paraId="48321DA8">
      <w:pPr>
        <w:ind w:firstLine="284"/>
        <w:jc w:val="both"/>
        <w:rPr>
          <w:rFonts w:ascii="Arial" w:hAnsi="Arial" w:cs="Arial"/>
        </w:rPr>
      </w:pPr>
    </w:p>
    <w:p w14:paraId="45A88BF9">
      <w:pPr>
        <w:ind w:firstLine="284"/>
        <w:jc w:val="both"/>
        <w:rPr>
          <w:rFonts w:ascii="Arial" w:hAnsi="Arial" w:cs="Arial"/>
        </w:rPr>
      </w:pPr>
      <w:r>
        <w:rPr>
          <w:rFonts w:ascii="Arial" w:hAnsi="Arial" w:cs="Arial"/>
          <w:b/>
          <w:bCs/>
        </w:rPr>
        <w:t>11.3.</w:t>
      </w:r>
      <w:r>
        <w:rPr>
          <w:rFonts w:ascii="Arial" w:hAnsi="Arial" w:cs="Arial"/>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observando o disposto no art. 29 a 35 da IN SEGES n° 73, de 2022.</w:t>
      </w:r>
    </w:p>
    <w:p w14:paraId="6E0EB668">
      <w:pPr>
        <w:ind w:firstLine="284"/>
        <w:jc w:val="both"/>
        <w:rPr>
          <w:rFonts w:ascii="Arial" w:hAnsi="Arial" w:cs="Arial"/>
        </w:rPr>
      </w:pPr>
    </w:p>
    <w:p w14:paraId="4578A3A6">
      <w:pPr>
        <w:ind w:firstLine="284"/>
        <w:jc w:val="both"/>
        <w:rPr>
          <w:rFonts w:ascii="Arial" w:hAnsi="Arial" w:cs="Arial"/>
        </w:rPr>
      </w:pPr>
      <w:r>
        <w:rPr>
          <w:rFonts w:ascii="Arial" w:hAnsi="Arial" w:cs="Arial"/>
          <w:b/>
          <w:bCs/>
        </w:rPr>
        <w:t>11.4.</w:t>
      </w:r>
      <w:r>
        <w:rPr>
          <w:rFonts w:ascii="Arial" w:hAnsi="Arial" w:cs="Arial"/>
        </w:rPr>
        <w:t xml:space="preserve"> Conforme art. 59° da Lei n° 14.133, de 2021, será desclassificada a proposta vencedora que:</w:t>
      </w:r>
    </w:p>
    <w:p w14:paraId="402AF87D">
      <w:pPr>
        <w:ind w:firstLine="284"/>
        <w:jc w:val="both"/>
        <w:rPr>
          <w:rFonts w:ascii="Arial" w:hAnsi="Arial" w:cs="Arial"/>
        </w:rPr>
      </w:pPr>
      <w:r>
        <w:rPr>
          <w:rFonts w:ascii="Arial" w:hAnsi="Arial" w:cs="Arial"/>
          <w:b/>
        </w:rPr>
        <w:t>I</w:t>
      </w:r>
      <w:r>
        <w:rPr>
          <w:rFonts w:ascii="Arial" w:hAnsi="Arial" w:cs="Arial"/>
        </w:rPr>
        <w:t xml:space="preserve"> – contiver vícios insanáveis;</w:t>
      </w:r>
    </w:p>
    <w:p w14:paraId="4B8B9D70">
      <w:pPr>
        <w:ind w:firstLine="284"/>
        <w:jc w:val="both"/>
        <w:rPr>
          <w:rFonts w:ascii="Arial" w:hAnsi="Arial" w:cs="Arial"/>
        </w:rPr>
      </w:pPr>
      <w:r>
        <w:rPr>
          <w:rFonts w:ascii="Arial" w:hAnsi="Arial" w:cs="Arial"/>
          <w:b/>
        </w:rPr>
        <w:t>II</w:t>
      </w:r>
      <w:r>
        <w:rPr>
          <w:rFonts w:ascii="Arial" w:hAnsi="Arial" w:cs="Arial"/>
        </w:rPr>
        <w:t xml:space="preserve"> – não obedecer às especificações técnicas pormenorizadas no edital;</w:t>
      </w:r>
    </w:p>
    <w:p w14:paraId="4623BD36">
      <w:pPr>
        <w:ind w:firstLine="284"/>
        <w:jc w:val="both"/>
        <w:rPr>
          <w:rFonts w:ascii="Arial" w:hAnsi="Arial" w:cs="Arial"/>
        </w:rPr>
      </w:pPr>
      <w:r>
        <w:rPr>
          <w:rFonts w:ascii="Arial" w:hAnsi="Arial" w:cs="Arial"/>
          <w:b/>
        </w:rPr>
        <w:t>III</w:t>
      </w:r>
      <w:r>
        <w:rPr>
          <w:rFonts w:ascii="Arial" w:hAnsi="Arial" w:cs="Arial"/>
        </w:rPr>
        <w:t xml:space="preserve"> – apresentar preços inexequíveis ou permanecerem acima do orçamento estimado para a contratação;</w:t>
      </w:r>
    </w:p>
    <w:p w14:paraId="641E8D31">
      <w:pPr>
        <w:ind w:firstLine="284"/>
        <w:jc w:val="both"/>
        <w:rPr>
          <w:rFonts w:ascii="Arial" w:hAnsi="Arial" w:cs="Arial"/>
        </w:rPr>
      </w:pPr>
      <w:r>
        <w:rPr>
          <w:rFonts w:ascii="Arial" w:hAnsi="Arial" w:cs="Arial"/>
          <w:b/>
        </w:rPr>
        <w:t>IV</w:t>
      </w:r>
      <w:r>
        <w:rPr>
          <w:rFonts w:ascii="Arial" w:hAnsi="Arial" w:cs="Arial"/>
        </w:rPr>
        <w:t xml:space="preserve"> – não tiver sua exequibilidade demonstrada, quando exigido pela Administração;</w:t>
      </w:r>
    </w:p>
    <w:p w14:paraId="031B8312">
      <w:pPr>
        <w:ind w:firstLine="284"/>
        <w:jc w:val="both"/>
        <w:rPr>
          <w:rFonts w:ascii="Arial" w:hAnsi="Arial" w:cs="Arial"/>
        </w:rPr>
      </w:pPr>
      <w:r>
        <w:rPr>
          <w:rFonts w:ascii="Arial" w:hAnsi="Arial" w:cs="Arial"/>
          <w:b/>
        </w:rPr>
        <w:t>V</w:t>
      </w:r>
      <w:r>
        <w:rPr>
          <w:rFonts w:ascii="Arial" w:hAnsi="Arial" w:cs="Arial"/>
        </w:rPr>
        <w:t xml:space="preserve"> – apresentarem desconformidade com quaisquer outras exigências do edital ou seus anexos, desde que insanável.</w:t>
      </w:r>
    </w:p>
    <w:p w14:paraId="517FFD17">
      <w:pPr>
        <w:ind w:firstLine="284"/>
        <w:jc w:val="both"/>
        <w:rPr>
          <w:rFonts w:ascii="Arial" w:hAnsi="Arial" w:cs="Arial"/>
          <w:b/>
          <w:bCs/>
          <w:highlight w:val="yellow"/>
        </w:rPr>
      </w:pPr>
    </w:p>
    <w:p w14:paraId="361D3400">
      <w:pPr>
        <w:ind w:firstLine="284"/>
        <w:jc w:val="both"/>
        <w:rPr>
          <w:rFonts w:ascii="Arial" w:hAnsi="Arial" w:cs="Arial"/>
          <w:b/>
          <w:bCs/>
        </w:rPr>
      </w:pPr>
      <w:r>
        <w:rPr>
          <w:rFonts w:ascii="Arial" w:hAnsi="Arial" w:cs="Arial"/>
          <w:b/>
          <w:bCs/>
        </w:rPr>
        <w:t>12. IMPUGNAÇÃO AO EDITAL E RECURSOS</w:t>
      </w:r>
    </w:p>
    <w:p w14:paraId="1960A9E9">
      <w:pPr>
        <w:ind w:firstLine="284"/>
        <w:jc w:val="both"/>
        <w:rPr>
          <w:rFonts w:ascii="Arial" w:hAnsi="Arial" w:cs="Arial"/>
          <w:highlight w:val="yellow"/>
        </w:rPr>
      </w:pPr>
    </w:p>
    <w:p w14:paraId="2C63152E">
      <w:pPr>
        <w:ind w:firstLine="284"/>
        <w:jc w:val="both"/>
        <w:rPr>
          <w:rFonts w:ascii="Arial" w:hAnsi="Arial" w:cs="Arial"/>
        </w:rPr>
      </w:pPr>
      <w:r>
        <w:rPr>
          <w:rFonts w:ascii="Arial" w:hAnsi="Arial" w:cs="Arial"/>
          <w:b/>
          <w:bCs/>
        </w:rPr>
        <w:t xml:space="preserve">12.1. </w:t>
      </w:r>
      <w:r>
        <w:rPr>
          <w:rFonts w:ascii="Arial" w:hAnsi="Arial" w:cs="Arial"/>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Fonts w:ascii="Arial" w:hAnsi="Arial" w:cs="Arial"/>
          <w:u w:val="single"/>
        </w:rPr>
        <w:t>Lei nº 14.133, de 2021</w:t>
      </w:r>
      <w:r>
        <w:rPr>
          <w:rFonts w:ascii="Arial" w:hAnsi="Arial" w:cs="Arial"/>
          <w:u w:val="single"/>
        </w:rPr>
        <w:fldChar w:fldCharType="end"/>
      </w:r>
      <w:r>
        <w:rPr>
          <w:rFonts w:ascii="Arial" w:hAnsi="Arial" w:cs="Arial"/>
        </w:rPr>
        <w:t>, devendo protocolar o pedido até 03 (três) dias úteis antes da data da abertura do certame.</w:t>
      </w:r>
    </w:p>
    <w:p w14:paraId="70304EC3">
      <w:pPr>
        <w:ind w:firstLine="284"/>
        <w:jc w:val="both"/>
        <w:rPr>
          <w:rFonts w:ascii="Arial" w:hAnsi="Arial" w:cs="Arial"/>
          <w:highlight w:val="yellow"/>
        </w:rPr>
      </w:pPr>
    </w:p>
    <w:p w14:paraId="084A92DE">
      <w:pPr>
        <w:ind w:firstLine="284"/>
        <w:jc w:val="both"/>
        <w:rPr>
          <w:rFonts w:ascii="Arial" w:hAnsi="Arial" w:cs="Arial"/>
        </w:rPr>
      </w:pPr>
      <w:r>
        <w:rPr>
          <w:rFonts w:ascii="Arial" w:hAnsi="Arial" w:cs="Arial"/>
          <w:b/>
          <w:bCs/>
        </w:rPr>
        <w:t>12.2.</w:t>
      </w:r>
      <w:r>
        <w:rPr>
          <w:rFonts w:ascii="Arial" w:hAnsi="Arial" w:cs="Arial"/>
        </w:rPr>
        <w:t xml:space="preserve"> Não serão conhecidas as impugnações, bem como os recursos apresentados fora do prazo legal e/ou subscritos por representante não habilitado legalmente ou não identificado no processo para responder pela licitante.</w:t>
      </w:r>
    </w:p>
    <w:p w14:paraId="2FF10439">
      <w:pPr>
        <w:ind w:firstLine="284"/>
        <w:jc w:val="both"/>
        <w:rPr>
          <w:rFonts w:ascii="Arial" w:hAnsi="Arial" w:cs="Arial"/>
        </w:rPr>
      </w:pPr>
    </w:p>
    <w:p w14:paraId="4C3BD3AD">
      <w:pPr>
        <w:ind w:firstLine="284"/>
        <w:jc w:val="both"/>
        <w:rPr>
          <w:rFonts w:ascii="Arial" w:hAnsi="Arial" w:cs="Arial"/>
        </w:rPr>
      </w:pPr>
      <w:r>
        <w:rPr>
          <w:rFonts w:ascii="Arial" w:hAnsi="Arial" w:cs="Arial"/>
          <w:b/>
          <w:bCs/>
        </w:rPr>
        <w:t>12.3.</w:t>
      </w:r>
      <w:r>
        <w:rPr>
          <w:rFonts w:ascii="Arial" w:hAnsi="Arial" w:cs="Arial"/>
        </w:rPr>
        <w:t xml:space="preserve"> A impugnação ao Edital deverá ser feita exclusivamente no sistema eletrônico em campo próprio criado especificamente para esse fim, até o terceiro dia útil antes da abertura, conforme determina a legislação.</w:t>
      </w:r>
    </w:p>
    <w:p w14:paraId="2E346CF0">
      <w:pPr>
        <w:ind w:firstLine="284"/>
        <w:jc w:val="both"/>
        <w:rPr>
          <w:rFonts w:ascii="Arial" w:hAnsi="Arial" w:cs="Arial"/>
        </w:rPr>
      </w:pPr>
      <w:r>
        <w:rPr>
          <w:rFonts w:ascii="Arial" w:hAnsi="Arial" w:cs="Arial"/>
        </w:rPr>
        <w:t xml:space="preserve"> </w:t>
      </w:r>
    </w:p>
    <w:p w14:paraId="2C440BE7">
      <w:pPr>
        <w:ind w:firstLine="284"/>
        <w:jc w:val="both"/>
        <w:rPr>
          <w:rFonts w:ascii="Arial" w:hAnsi="Arial" w:cs="Arial"/>
        </w:rPr>
      </w:pPr>
      <w:r>
        <w:rPr>
          <w:rFonts w:ascii="Arial" w:hAnsi="Arial" w:cs="Arial"/>
          <w:b/>
          <w:bCs/>
        </w:rPr>
        <w:t>12.4.</w:t>
      </w:r>
      <w:r>
        <w:rPr>
          <w:rFonts w:ascii="Arial" w:hAnsi="Arial" w:cs="Arial"/>
        </w:rPr>
        <w:t xml:space="preserve"> Ao final da sessão pública ou em data previamente agendada pelo Pregoeiro para declaração dos vencedores do certame, com a devida habilitação dos mesmos, a licitante que desejar recorrer das decisões do Pregoeiro poderá fazê-lo, manifestando sua intenção no sistema eletrônico, no prazo de 10 minutos, devendo juntar memoriais no prazo de 03 (três) dias úteis, em campo próprio no sistema eletrônico. Os demais interessados ficam, desde logo, intimados a apresentar as contrarrazões em igual número de dias, do término do prazo da recorrente.</w:t>
      </w:r>
    </w:p>
    <w:p w14:paraId="49897928">
      <w:pPr>
        <w:ind w:firstLine="284"/>
        <w:jc w:val="both"/>
        <w:rPr>
          <w:rFonts w:ascii="Arial" w:hAnsi="Arial" w:cs="Arial"/>
        </w:rPr>
      </w:pPr>
    </w:p>
    <w:p w14:paraId="39F9BE03">
      <w:pPr>
        <w:tabs>
          <w:tab w:val="left" w:pos="284"/>
        </w:tabs>
        <w:ind w:firstLine="284"/>
        <w:jc w:val="both"/>
        <w:rPr>
          <w:rFonts w:ascii="Arial" w:hAnsi="Arial" w:cs="Arial"/>
        </w:rPr>
      </w:pPr>
      <w:r>
        <w:rPr>
          <w:rFonts w:ascii="Arial" w:hAnsi="Arial" w:cs="Arial"/>
          <w:b/>
          <w:bCs/>
        </w:rPr>
        <w:t xml:space="preserve">12.4.1. </w:t>
      </w:r>
      <w:r>
        <w:rPr>
          <w:rFonts w:ascii="Arial" w:hAnsi="Arial" w:cs="Arial"/>
        </w:rPr>
        <w:t>A ausência de manifestação do licitante quanto a intenção de recorrer, importará na decadência do direito, e será iniciado o procedimento de Adjudicação/Homologação.</w:t>
      </w:r>
    </w:p>
    <w:p w14:paraId="3CFB41B2">
      <w:pPr>
        <w:ind w:firstLine="284"/>
        <w:jc w:val="both"/>
        <w:rPr>
          <w:rFonts w:ascii="Arial" w:hAnsi="Arial" w:cs="Arial"/>
        </w:rPr>
      </w:pPr>
    </w:p>
    <w:p w14:paraId="0E1423E2">
      <w:pPr>
        <w:ind w:firstLine="284"/>
        <w:jc w:val="both"/>
        <w:rPr>
          <w:rFonts w:ascii="Arial" w:hAnsi="Arial" w:cs="Arial"/>
        </w:rPr>
      </w:pPr>
      <w:r>
        <w:rPr>
          <w:rFonts w:ascii="Arial" w:hAnsi="Arial" w:cs="Arial"/>
          <w:b/>
          <w:bCs/>
        </w:rPr>
        <w:t>12.5.</w:t>
      </w:r>
      <w:r>
        <w:rPr>
          <w:rFonts w:ascii="Arial" w:hAnsi="Arial" w:cs="Arial"/>
        </w:rPr>
        <w:t xml:space="preserve"> Os recursos contra as decisões do Pregoeiro não terão efeito suspensivo.</w:t>
      </w:r>
    </w:p>
    <w:p w14:paraId="35B13CE4">
      <w:pPr>
        <w:ind w:firstLine="284"/>
        <w:jc w:val="both"/>
        <w:rPr>
          <w:rFonts w:ascii="Arial" w:hAnsi="Arial" w:cs="Arial"/>
        </w:rPr>
      </w:pPr>
    </w:p>
    <w:p w14:paraId="6B79BB9C">
      <w:pPr>
        <w:ind w:firstLine="284"/>
        <w:jc w:val="both"/>
        <w:rPr>
          <w:rFonts w:ascii="Arial" w:hAnsi="Arial" w:cs="Arial"/>
        </w:rPr>
      </w:pPr>
      <w:r>
        <w:rPr>
          <w:rFonts w:ascii="Arial" w:hAnsi="Arial" w:cs="Arial"/>
          <w:b/>
          <w:bCs/>
        </w:rPr>
        <w:t>12.6.</w:t>
      </w:r>
      <w:r>
        <w:rPr>
          <w:rFonts w:ascii="Arial" w:hAnsi="Arial" w:cs="Arial"/>
        </w:rPr>
        <w:t xml:space="preserve"> O acolhimento do recurso importará na invalidação apenas dos atos insuscetíveis de aproveitamento, ou seja, nulos.</w:t>
      </w:r>
    </w:p>
    <w:p w14:paraId="381F4622">
      <w:pPr>
        <w:ind w:firstLine="284"/>
        <w:jc w:val="both"/>
        <w:rPr>
          <w:rFonts w:ascii="Arial" w:hAnsi="Arial" w:cs="Arial"/>
          <w:highlight w:val="yellow"/>
        </w:rPr>
      </w:pPr>
    </w:p>
    <w:p w14:paraId="22D266F0">
      <w:pPr>
        <w:ind w:firstLine="284"/>
        <w:jc w:val="both"/>
        <w:rPr>
          <w:rFonts w:ascii="Arial" w:hAnsi="Arial" w:cs="Arial"/>
        </w:rPr>
      </w:pPr>
      <w:r>
        <w:rPr>
          <w:rFonts w:ascii="Arial" w:hAnsi="Arial" w:cs="Arial"/>
          <w:b/>
          <w:bCs/>
        </w:rPr>
        <w:t>13. SANÇÕES ADMINISTRATIVAS</w:t>
      </w:r>
    </w:p>
    <w:p w14:paraId="7CC3BDD4">
      <w:pPr>
        <w:ind w:firstLine="284"/>
        <w:jc w:val="both"/>
        <w:rPr>
          <w:rFonts w:ascii="Arial" w:hAnsi="Arial" w:cs="Arial"/>
          <w:highlight w:val="yellow"/>
        </w:rPr>
      </w:pPr>
    </w:p>
    <w:p w14:paraId="7C567A81">
      <w:pPr>
        <w:ind w:firstLine="284"/>
        <w:jc w:val="both"/>
        <w:rPr>
          <w:rFonts w:ascii="Arial" w:hAnsi="Arial" w:cs="Arial"/>
        </w:rPr>
      </w:pPr>
      <w:r>
        <w:rPr>
          <w:rFonts w:ascii="Arial" w:hAnsi="Arial" w:cs="Arial"/>
          <w:b/>
          <w:bCs/>
        </w:rPr>
        <w:t xml:space="preserve">13.1. </w:t>
      </w:r>
      <w:r>
        <w:rPr>
          <w:rFonts w:ascii="Arial" w:hAnsi="Arial" w:cs="Arial"/>
        </w:rPr>
        <w:t>Comete infração administrativa, nos termos da lei, o licitante que, com dolo ou culpa:</w:t>
      </w:r>
    </w:p>
    <w:p w14:paraId="1CA696E2">
      <w:pPr>
        <w:ind w:firstLine="284"/>
        <w:jc w:val="both"/>
        <w:rPr>
          <w:rFonts w:ascii="Arial" w:hAnsi="Arial" w:cs="Arial"/>
        </w:rPr>
      </w:pPr>
    </w:p>
    <w:p w14:paraId="3DF724DB">
      <w:pPr>
        <w:ind w:firstLine="284"/>
        <w:jc w:val="both"/>
        <w:rPr>
          <w:rFonts w:ascii="Arial" w:hAnsi="Arial" w:cs="Arial"/>
        </w:rPr>
      </w:pPr>
      <w:r>
        <w:rPr>
          <w:rFonts w:ascii="Arial" w:hAnsi="Arial" w:cs="Arial"/>
          <w:b/>
          <w:bCs/>
        </w:rPr>
        <w:t>13.1.1.</w:t>
      </w:r>
      <w:r>
        <w:rPr>
          <w:rFonts w:ascii="Arial" w:hAnsi="Arial" w:cs="Arial"/>
        </w:rPr>
        <w:t xml:space="preserve"> </w:t>
      </w:r>
      <w:bookmarkStart w:id="0" w:name="_Ref114668085"/>
      <w:bookmarkStart w:id="1" w:name="_Hlk114652595"/>
      <w:r>
        <w:rPr>
          <w:rFonts w:ascii="Arial" w:hAnsi="Arial" w:cs="Arial"/>
        </w:rPr>
        <w:t>deixar de entregar a documentação exigida para o certame ou não entregar qualquer documento que tenha sido solicitado pelo/a pregoeiro/a durante o certame;</w:t>
      </w:r>
      <w:bookmarkEnd w:id="0"/>
    </w:p>
    <w:p w14:paraId="4D4DCDB5">
      <w:pPr>
        <w:ind w:firstLine="284"/>
        <w:jc w:val="both"/>
        <w:rPr>
          <w:rFonts w:ascii="Arial" w:hAnsi="Arial" w:cs="Arial"/>
        </w:rPr>
      </w:pPr>
      <w:bookmarkStart w:id="2" w:name="_Ref114668108"/>
    </w:p>
    <w:p w14:paraId="3CD98507">
      <w:pPr>
        <w:ind w:firstLine="284"/>
        <w:jc w:val="both"/>
        <w:rPr>
          <w:rFonts w:ascii="Arial" w:hAnsi="Arial" w:cs="Arial"/>
        </w:rPr>
      </w:pPr>
      <w:r>
        <w:rPr>
          <w:rFonts w:ascii="Arial" w:hAnsi="Arial" w:cs="Arial"/>
          <w:b/>
          <w:bCs/>
        </w:rPr>
        <w:t>13.1.2.</w:t>
      </w:r>
      <w:r>
        <w:rPr>
          <w:rFonts w:ascii="Arial" w:hAnsi="Arial" w:cs="Arial"/>
        </w:rPr>
        <w:t xml:space="preserve"> Salvo em decorrência de fato superveniente devidamente justificado, não mantiver a proposta em especial quando:</w:t>
      </w:r>
      <w:bookmarkEnd w:id="2"/>
    </w:p>
    <w:p w14:paraId="7FD12313">
      <w:pPr>
        <w:ind w:firstLine="284"/>
        <w:jc w:val="both"/>
        <w:rPr>
          <w:rFonts w:ascii="Arial" w:hAnsi="Arial" w:cs="Arial"/>
        </w:rPr>
      </w:pPr>
    </w:p>
    <w:p w14:paraId="153B7F53">
      <w:pPr>
        <w:ind w:firstLine="284"/>
        <w:jc w:val="both"/>
        <w:rPr>
          <w:rFonts w:ascii="Arial" w:hAnsi="Arial" w:cs="Arial"/>
        </w:rPr>
      </w:pPr>
      <w:r>
        <w:rPr>
          <w:rFonts w:ascii="Arial" w:hAnsi="Arial" w:cs="Arial"/>
          <w:b/>
          <w:bCs/>
        </w:rPr>
        <w:t xml:space="preserve">13.1.2.1. </w:t>
      </w:r>
      <w:r>
        <w:rPr>
          <w:rFonts w:ascii="Arial" w:hAnsi="Arial" w:cs="Arial"/>
        </w:rPr>
        <w:t xml:space="preserve">não enviar a proposta adequada ao último lance ofertado ou após a negociação; </w:t>
      </w:r>
    </w:p>
    <w:p w14:paraId="26904A87">
      <w:pPr>
        <w:ind w:firstLine="284"/>
        <w:jc w:val="both"/>
        <w:rPr>
          <w:rFonts w:ascii="Arial" w:hAnsi="Arial" w:cs="Arial"/>
        </w:rPr>
      </w:pPr>
    </w:p>
    <w:p w14:paraId="0887D970">
      <w:pPr>
        <w:ind w:firstLine="284"/>
        <w:jc w:val="both"/>
        <w:rPr>
          <w:rFonts w:ascii="Arial" w:hAnsi="Arial" w:cs="Arial"/>
        </w:rPr>
      </w:pPr>
      <w:r>
        <w:rPr>
          <w:rFonts w:ascii="Arial" w:hAnsi="Arial" w:cs="Arial"/>
          <w:b/>
          <w:bCs/>
        </w:rPr>
        <w:t xml:space="preserve">13.1.2.2. </w:t>
      </w:r>
      <w:r>
        <w:rPr>
          <w:rFonts w:ascii="Arial" w:hAnsi="Arial" w:cs="Arial"/>
        </w:rPr>
        <w:t xml:space="preserve">recusar-se a enviar o detalhamento da proposta quando exigível; </w:t>
      </w:r>
    </w:p>
    <w:p w14:paraId="5EAD6099">
      <w:pPr>
        <w:ind w:firstLine="284"/>
        <w:jc w:val="both"/>
        <w:rPr>
          <w:rFonts w:ascii="Arial" w:hAnsi="Arial" w:cs="Arial"/>
        </w:rPr>
      </w:pPr>
    </w:p>
    <w:p w14:paraId="3C5FAF4A">
      <w:pPr>
        <w:ind w:firstLine="284"/>
        <w:jc w:val="both"/>
        <w:rPr>
          <w:rFonts w:ascii="Arial" w:hAnsi="Arial" w:cs="Arial"/>
        </w:rPr>
      </w:pPr>
      <w:r>
        <w:rPr>
          <w:rFonts w:ascii="Arial" w:hAnsi="Arial" w:cs="Arial"/>
          <w:b/>
          <w:bCs/>
        </w:rPr>
        <w:t xml:space="preserve">13.1.2.3. </w:t>
      </w:r>
      <w:r>
        <w:rPr>
          <w:rFonts w:ascii="Arial" w:hAnsi="Arial" w:cs="Arial"/>
        </w:rPr>
        <w:t xml:space="preserve">pedir para ser desclassificado quando encerrada a etapa competitiva; ou </w:t>
      </w:r>
    </w:p>
    <w:p w14:paraId="3DD47E54">
      <w:pPr>
        <w:ind w:firstLine="284"/>
        <w:jc w:val="both"/>
        <w:rPr>
          <w:rFonts w:ascii="Arial" w:hAnsi="Arial" w:cs="Arial"/>
        </w:rPr>
      </w:pPr>
    </w:p>
    <w:p w14:paraId="1BFF2B31">
      <w:pPr>
        <w:ind w:firstLine="284"/>
        <w:jc w:val="both"/>
        <w:rPr>
          <w:rFonts w:ascii="Arial" w:hAnsi="Arial" w:cs="Arial"/>
        </w:rPr>
      </w:pPr>
      <w:r>
        <w:rPr>
          <w:rFonts w:ascii="Arial" w:hAnsi="Arial" w:cs="Arial"/>
          <w:b/>
          <w:bCs/>
        </w:rPr>
        <w:t xml:space="preserve">13.1.2.4. </w:t>
      </w:r>
      <w:r>
        <w:rPr>
          <w:rFonts w:ascii="Arial" w:hAnsi="Arial" w:cs="Arial"/>
        </w:rPr>
        <w:t>deixar de apresentar amostra;</w:t>
      </w:r>
    </w:p>
    <w:p w14:paraId="2728C600">
      <w:pPr>
        <w:ind w:firstLine="284"/>
        <w:jc w:val="both"/>
        <w:rPr>
          <w:rFonts w:ascii="Arial" w:hAnsi="Arial" w:cs="Arial"/>
        </w:rPr>
      </w:pPr>
    </w:p>
    <w:p w14:paraId="6240C79D">
      <w:pPr>
        <w:ind w:firstLine="284"/>
        <w:jc w:val="both"/>
        <w:rPr>
          <w:rFonts w:ascii="Arial" w:hAnsi="Arial" w:cs="Arial"/>
        </w:rPr>
      </w:pPr>
      <w:r>
        <w:rPr>
          <w:rFonts w:ascii="Arial" w:hAnsi="Arial" w:cs="Arial"/>
          <w:b/>
          <w:bCs/>
        </w:rPr>
        <w:t xml:space="preserve">13.1.2.5. </w:t>
      </w:r>
      <w:r>
        <w:rPr>
          <w:rFonts w:ascii="Arial" w:hAnsi="Arial" w:cs="Arial"/>
        </w:rPr>
        <w:t xml:space="preserve">apresentar proposta ou amostra em desacordo com as especificações do edital; </w:t>
      </w:r>
    </w:p>
    <w:p w14:paraId="6A36B52A">
      <w:pPr>
        <w:ind w:firstLine="284"/>
        <w:jc w:val="both"/>
        <w:rPr>
          <w:rFonts w:ascii="Arial" w:hAnsi="Arial" w:cs="Arial"/>
        </w:rPr>
      </w:pPr>
      <w:bookmarkStart w:id="3" w:name="_Ref114668139"/>
    </w:p>
    <w:p w14:paraId="4FD0F203">
      <w:pPr>
        <w:ind w:firstLine="284"/>
        <w:jc w:val="both"/>
        <w:rPr>
          <w:rFonts w:ascii="Arial" w:hAnsi="Arial" w:cs="Arial"/>
        </w:rPr>
      </w:pPr>
      <w:r>
        <w:rPr>
          <w:rFonts w:ascii="Arial" w:hAnsi="Arial" w:cs="Arial"/>
          <w:b/>
          <w:bCs/>
        </w:rPr>
        <w:t>13.1.3.</w:t>
      </w:r>
      <w:r>
        <w:rPr>
          <w:rFonts w:ascii="Arial" w:hAnsi="Arial" w:cs="Arial"/>
        </w:rPr>
        <w:t xml:space="preserve"> não celebrar o contrato ou não entregar a documentação exigida para a contratação, quando convocado dentro do prazo de validade de sua proposta;</w:t>
      </w:r>
      <w:bookmarkEnd w:id="3"/>
    </w:p>
    <w:p w14:paraId="1DE12A32">
      <w:pPr>
        <w:ind w:firstLine="284"/>
        <w:jc w:val="both"/>
        <w:rPr>
          <w:rFonts w:ascii="Arial" w:hAnsi="Arial" w:cs="Arial"/>
        </w:rPr>
      </w:pPr>
    </w:p>
    <w:p w14:paraId="621C701E">
      <w:pPr>
        <w:ind w:firstLine="284"/>
        <w:jc w:val="both"/>
        <w:rPr>
          <w:rFonts w:ascii="Arial" w:hAnsi="Arial" w:cs="Arial"/>
        </w:rPr>
      </w:pPr>
      <w:r>
        <w:rPr>
          <w:rFonts w:ascii="Arial" w:hAnsi="Arial" w:cs="Arial"/>
          <w:b/>
          <w:bCs/>
        </w:rPr>
        <w:t>13.1.3.1.</w:t>
      </w:r>
      <w:r>
        <w:rPr>
          <w:rFonts w:ascii="Arial" w:hAnsi="Arial" w:cs="Arial"/>
        </w:rPr>
        <w:t xml:space="preserve"> recusar-se, sem justificativa, a assinar o contrato ou a ata de registro de preço, ou a aceitar ou retirar o instrumento equivalente no prazo estabelecido pela Administração;</w:t>
      </w:r>
    </w:p>
    <w:p w14:paraId="78061253">
      <w:pPr>
        <w:ind w:firstLine="284"/>
        <w:jc w:val="both"/>
        <w:rPr>
          <w:rFonts w:ascii="Arial" w:hAnsi="Arial" w:cs="Arial"/>
        </w:rPr>
      </w:pPr>
      <w:bookmarkStart w:id="4" w:name="_Ref114668249"/>
    </w:p>
    <w:p w14:paraId="1BF9FBC8">
      <w:pPr>
        <w:ind w:firstLine="284"/>
        <w:jc w:val="both"/>
        <w:rPr>
          <w:rFonts w:ascii="Arial" w:hAnsi="Arial" w:cs="Arial"/>
        </w:rPr>
      </w:pPr>
      <w:r>
        <w:rPr>
          <w:rFonts w:ascii="Arial" w:hAnsi="Arial" w:cs="Arial"/>
          <w:b/>
          <w:bCs/>
        </w:rPr>
        <w:t>13.1.4.</w:t>
      </w:r>
      <w:r>
        <w:rPr>
          <w:rFonts w:ascii="Arial" w:hAnsi="Arial" w:cs="Arial"/>
        </w:rPr>
        <w:t xml:space="preserve"> apresentar declaração ou documentação falsa exigida para o certame ou prestar declaração falsa durante a licitação</w:t>
      </w:r>
      <w:bookmarkEnd w:id="4"/>
    </w:p>
    <w:p w14:paraId="603CE46C">
      <w:pPr>
        <w:ind w:firstLine="284"/>
        <w:jc w:val="both"/>
        <w:rPr>
          <w:rFonts w:ascii="Arial" w:hAnsi="Arial" w:cs="Arial"/>
        </w:rPr>
      </w:pPr>
      <w:bookmarkStart w:id="5" w:name="_Ref114668245"/>
    </w:p>
    <w:p w14:paraId="1B13E8FD">
      <w:pPr>
        <w:ind w:firstLine="284"/>
        <w:jc w:val="both"/>
        <w:rPr>
          <w:rFonts w:ascii="Arial" w:hAnsi="Arial" w:cs="Arial"/>
        </w:rPr>
      </w:pPr>
      <w:r>
        <w:rPr>
          <w:rFonts w:ascii="Arial" w:hAnsi="Arial" w:cs="Arial"/>
          <w:b/>
          <w:bCs/>
        </w:rPr>
        <w:t>13.1.5.</w:t>
      </w:r>
      <w:r>
        <w:rPr>
          <w:rFonts w:ascii="Arial" w:hAnsi="Arial" w:cs="Arial"/>
        </w:rPr>
        <w:t xml:space="preserve"> fraudar a licitação</w:t>
      </w:r>
      <w:bookmarkEnd w:id="5"/>
    </w:p>
    <w:p w14:paraId="65DDFF02">
      <w:pPr>
        <w:ind w:firstLine="284"/>
        <w:jc w:val="both"/>
        <w:rPr>
          <w:rFonts w:ascii="Arial" w:hAnsi="Arial" w:cs="Arial"/>
        </w:rPr>
      </w:pPr>
      <w:bookmarkStart w:id="6" w:name="_Ref114668247"/>
    </w:p>
    <w:p w14:paraId="108CEC69">
      <w:pPr>
        <w:ind w:firstLine="284"/>
        <w:jc w:val="both"/>
        <w:rPr>
          <w:rFonts w:ascii="Arial" w:hAnsi="Arial" w:cs="Arial"/>
        </w:rPr>
      </w:pPr>
      <w:r>
        <w:rPr>
          <w:rFonts w:ascii="Arial" w:hAnsi="Arial" w:cs="Arial"/>
          <w:b/>
          <w:bCs/>
        </w:rPr>
        <w:t>13.1.6.</w:t>
      </w:r>
      <w:r>
        <w:rPr>
          <w:rFonts w:ascii="Arial" w:hAnsi="Arial" w:cs="Arial"/>
        </w:rPr>
        <w:t xml:space="preserve"> comportar-se de modo inidôneo ou cometer fraude de qualquer natureza, em especial quando:</w:t>
      </w:r>
      <w:bookmarkEnd w:id="6"/>
    </w:p>
    <w:p w14:paraId="09563537">
      <w:pPr>
        <w:ind w:firstLine="284"/>
        <w:jc w:val="both"/>
        <w:rPr>
          <w:rFonts w:ascii="Arial" w:hAnsi="Arial" w:cs="Arial"/>
        </w:rPr>
      </w:pPr>
    </w:p>
    <w:p w14:paraId="4B4433E1">
      <w:pPr>
        <w:ind w:firstLine="284"/>
        <w:jc w:val="both"/>
        <w:rPr>
          <w:rFonts w:ascii="Arial" w:hAnsi="Arial" w:cs="Arial"/>
        </w:rPr>
      </w:pPr>
      <w:r>
        <w:rPr>
          <w:rFonts w:ascii="Arial" w:hAnsi="Arial" w:cs="Arial"/>
          <w:b/>
          <w:bCs/>
        </w:rPr>
        <w:t>13.1.6.1.</w:t>
      </w:r>
      <w:r>
        <w:rPr>
          <w:rFonts w:ascii="Arial" w:hAnsi="Arial" w:cs="Arial"/>
        </w:rPr>
        <w:t xml:space="preserve"> agir em conluio ou em desconformidade com a lei; </w:t>
      </w:r>
    </w:p>
    <w:p w14:paraId="128721B9">
      <w:pPr>
        <w:ind w:firstLine="284"/>
        <w:jc w:val="both"/>
        <w:rPr>
          <w:rFonts w:ascii="Arial" w:hAnsi="Arial" w:cs="Arial"/>
        </w:rPr>
      </w:pPr>
    </w:p>
    <w:p w14:paraId="652567A8">
      <w:pPr>
        <w:ind w:firstLine="284"/>
        <w:jc w:val="both"/>
        <w:rPr>
          <w:rFonts w:ascii="Arial" w:hAnsi="Arial" w:cs="Arial"/>
        </w:rPr>
      </w:pPr>
      <w:r>
        <w:rPr>
          <w:rFonts w:ascii="Arial" w:hAnsi="Arial" w:cs="Arial"/>
          <w:b/>
          <w:bCs/>
        </w:rPr>
        <w:t>13.1.6.2.</w:t>
      </w:r>
      <w:r>
        <w:rPr>
          <w:rFonts w:ascii="Arial" w:hAnsi="Arial" w:cs="Arial"/>
        </w:rPr>
        <w:t xml:space="preserve"> induzir deliberadamente a erro no julgamento; </w:t>
      </w:r>
    </w:p>
    <w:p w14:paraId="670693BC">
      <w:pPr>
        <w:ind w:firstLine="284"/>
        <w:jc w:val="both"/>
        <w:rPr>
          <w:rFonts w:ascii="Arial" w:hAnsi="Arial" w:cs="Arial"/>
        </w:rPr>
      </w:pPr>
    </w:p>
    <w:p w14:paraId="025E8F3B">
      <w:pPr>
        <w:ind w:firstLine="284"/>
        <w:jc w:val="both"/>
        <w:rPr>
          <w:rFonts w:ascii="Arial" w:hAnsi="Arial" w:cs="Arial"/>
        </w:rPr>
      </w:pPr>
      <w:r>
        <w:rPr>
          <w:rFonts w:ascii="Arial" w:hAnsi="Arial" w:cs="Arial"/>
          <w:b/>
          <w:bCs/>
        </w:rPr>
        <w:t>13.1.6.3.</w:t>
      </w:r>
      <w:r>
        <w:rPr>
          <w:rFonts w:ascii="Arial" w:hAnsi="Arial" w:cs="Arial"/>
        </w:rPr>
        <w:t xml:space="preserve"> apresentar amostra falsificada ou deteriorada; </w:t>
      </w:r>
    </w:p>
    <w:p w14:paraId="00A98E8C">
      <w:pPr>
        <w:ind w:firstLine="284"/>
        <w:jc w:val="both"/>
        <w:rPr>
          <w:rFonts w:ascii="Arial" w:hAnsi="Arial" w:cs="Arial"/>
        </w:rPr>
      </w:pPr>
      <w:bookmarkStart w:id="7" w:name="_Ref114668251"/>
    </w:p>
    <w:p w14:paraId="03CE489D">
      <w:pPr>
        <w:ind w:firstLine="284"/>
        <w:jc w:val="both"/>
        <w:rPr>
          <w:rFonts w:ascii="Arial" w:hAnsi="Arial" w:cs="Arial"/>
        </w:rPr>
      </w:pPr>
      <w:r>
        <w:rPr>
          <w:rFonts w:ascii="Arial" w:hAnsi="Arial" w:cs="Arial"/>
          <w:b/>
          <w:bCs/>
        </w:rPr>
        <w:t>13.1.7.</w:t>
      </w:r>
      <w:r>
        <w:rPr>
          <w:rFonts w:ascii="Arial" w:hAnsi="Arial" w:cs="Arial"/>
        </w:rPr>
        <w:t xml:space="preserve"> praticar atos ilícitos com vistas a frustrar os objetivos da licitação</w:t>
      </w:r>
      <w:bookmarkEnd w:id="7"/>
    </w:p>
    <w:p w14:paraId="1BC4588B">
      <w:pPr>
        <w:ind w:firstLine="284"/>
        <w:jc w:val="both"/>
        <w:rPr>
          <w:rFonts w:ascii="Arial" w:hAnsi="Arial" w:cs="Arial"/>
        </w:rPr>
      </w:pPr>
      <w:bookmarkStart w:id="8" w:name="_Ref114668252"/>
    </w:p>
    <w:p w14:paraId="568584F9">
      <w:pPr>
        <w:ind w:firstLine="284"/>
        <w:jc w:val="both"/>
        <w:rPr>
          <w:rFonts w:ascii="Arial" w:hAnsi="Arial" w:cs="Arial"/>
        </w:rPr>
      </w:pPr>
      <w:r>
        <w:rPr>
          <w:rFonts w:ascii="Arial" w:hAnsi="Arial" w:cs="Arial"/>
          <w:b/>
          <w:bCs/>
        </w:rPr>
        <w:t>13.1.8.</w:t>
      </w:r>
      <w:r>
        <w:rPr>
          <w:rFonts w:ascii="Arial" w:hAnsi="Arial" w:cs="Arial"/>
        </w:rPr>
        <w:t xml:space="preserve"> praticar ato lesivo previsto no </w:t>
      </w:r>
      <w:r>
        <w:fldChar w:fldCharType="begin"/>
      </w:r>
      <w:r>
        <w:instrText xml:space="preserve"> HYPERLINK "https://www.planalto.gov.br/ccivil_03/_ato2011-2014/2013/lei/l12846.htm" \l "art5" </w:instrText>
      </w:r>
      <w:r>
        <w:fldChar w:fldCharType="separate"/>
      </w:r>
      <w:r>
        <w:rPr>
          <w:rFonts w:ascii="Arial" w:hAnsi="Arial" w:cs="Arial"/>
        </w:rPr>
        <w:t>art. 5º da Lei n.º 12.846, de 2013</w:t>
      </w:r>
      <w:r>
        <w:rPr>
          <w:rFonts w:ascii="Arial" w:hAnsi="Arial" w:cs="Arial"/>
        </w:rPr>
        <w:fldChar w:fldCharType="end"/>
      </w:r>
      <w:r>
        <w:rPr>
          <w:rFonts w:ascii="Arial" w:hAnsi="Arial" w:cs="Arial"/>
        </w:rPr>
        <w:t>.</w:t>
      </w:r>
      <w:bookmarkEnd w:id="8"/>
    </w:p>
    <w:bookmarkEnd w:id="1"/>
    <w:p w14:paraId="5B4B2484">
      <w:pPr>
        <w:ind w:firstLine="284"/>
        <w:jc w:val="both"/>
        <w:rPr>
          <w:rFonts w:ascii="Arial" w:hAnsi="Arial" w:cs="Arial"/>
          <w:highlight w:val="yellow"/>
        </w:rPr>
      </w:pPr>
    </w:p>
    <w:p w14:paraId="6CC4B08B">
      <w:pPr>
        <w:ind w:firstLine="284"/>
        <w:jc w:val="both"/>
        <w:rPr>
          <w:rFonts w:ascii="Arial" w:hAnsi="Arial" w:cs="Arial"/>
        </w:rPr>
      </w:pPr>
      <w:r>
        <w:rPr>
          <w:rFonts w:ascii="Arial" w:hAnsi="Arial" w:cs="Arial"/>
          <w:b/>
          <w:bCs/>
        </w:rPr>
        <w:t>13.2.</w:t>
      </w:r>
      <w:r>
        <w:rPr>
          <w:rFonts w:ascii="Arial" w:hAnsi="Arial" w:cs="Arial"/>
        </w:rPr>
        <w:t xml:space="preserve"> A sanção de que trata o subitem poderá ser aplicada juntamente com as multas previstas, garantindo o exercício de prévia e ampla defesa.</w:t>
      </w:r>
    </w:p>
    <w:p w14:paraId="50B5C778">
      <w:pPr>
        <w:ind w:firstLine="284"/>
        <w:jc w:val="both"/>
        <w:rPr>
          <w:rFonts w:ascii="Arial" w:hAnsi="Arial" w:cs="Arial"/>
        </w:rPr>
      </w:pPr>
    </w:p>
    <w:p w14:paraId="68B233E9">
      <w:pPr>
        <w:ind w:firstLine="284"/>
        <w:jc w:val="both"/>
        <w:rPr>
          <w:rFonts w:ascii="Arial" w:hAnsi="Arial" w:cs="Arial"/>
        </w:rPr>
      </w:pPr>
      <w:r>
        <w:rPr>
          <w:rFonts w:ascii="Arial" w:hAnsi="Arial" w:cs="Arial"/>
          <w:b/>
          <w:bCs/>
        </w:rPr>
        <w:t xml:space="preserve">13.2.1. </w:t>
      </w:r>
      <w:r>
        <w:rPr>
          <w:rFonts w:ascii="Arial" w:hAnsi="Arial" w:cs="Arial"/>
        </w:rPr>
        <w:t>A sanção de impedimento de participar em licitação e contratar com a Administração Pública poderá ser aplicada também àqueles que:</w:t>
      </w:r>
    </w:p>
    <w:p w14:paraId="177E7260">
      <w:pPr>
        <w:ind w:firstLine="284"/>
        <w:jc w:val="both"/>
        <w:rPr>
          <w:rFonts w:ascii="Arial" w:hAnsi="Arial" w:cs="Arial"/>
        </w:rPr>
      </w:pPr>
      <w:r>
        <w:rPr>
          <w:rFonts w:ascii="Arial" w:hAnsi="Arial" w:cs="Arial"/>
          <w:b/>
          <w:bCs/>
        </w:rPr>
        <w:t>a)</w:t>
      </w:r>
      <w:r>
        <w:rPr>
          <w:rFonts w:ascii="Arial" w:hAnsi="Arial" w:cs="Arial"/>
        </w:rPr>
        <w:t xml:space="preserve"> retardarem a execução do Pregão;</w:t>
      </w:r>
    </w:p>
    <w:p w14:paraId="68F68299">
      <w:pPr>
        <w:ind w:firstLine="284"/>
        <w:jc w:val="both"/>
        <w:rPr>
          <w:rFonts w:ascii="Arial" w:hAnsi="Arial" w:cs="Arial"/>
        </w:rPr>
      </w:pPr>
      <w:r>
        <w:rPr>
          <w:rFonts w:ascii="Arial" w:hAnsi="Arial" w:cs="Arial"/>
          <w:b/>
          <w:bCs/>
        </w:rPr>
        <w:t>b)</w:t>
      </w:r>
      <w:r>
        <w:rPr>
          <w:rFonts w:ascii="Arial" w:hAnsi="Arial" w:cs="Arial"/>
        </w:rPr>
        <w:t xml:space="preserve"> demonstrarem não possuir idoneidade para contratar com a Administração;</w:t>
      </w:r>
    </w:p>
    <w:p w14:paraId="53FD0A7D">
      <w:pPr>
        <w:ind w:firstLine="284"/>
        <w:jc w:val="both"/>
        <w:rPr>
          <w:rFonts w:ascii="Arial" w:hAnsi="Arial" w:eastAsia="Arial" w:cs="Arial"/>
        </w:rPr>
      </w:pPr>
      <w:r>
        <w:rPr>
          <w:rFonts w:ascii="Arial" w:hAnsi="Arial" w:cs="Arial"/>
          <w:b/>
          <w:bCs/>
        </w:rPr>
        <w:t xml:space="preserve">c) </w:t>
      </w:r>
      <w:r>
        <w:rPr>
          <w:rFonts w:ascii="Arial" w:hAnsi="Arial" w:cs="Arial"/>
        </w:rPr>
        <w:t>fizerem declaração falsa ou cometerem fraude fiscal.</w:t>
      </w:r>
    </w:p>
    <w:p w14:paraId="2D882E42">
      <w:pPr>
        <w:ind w:firstLine="284"/>
        <w:jc w:val="both"/>
        <w:rPr>
          <w:rFonts w:ascii="Arial" w:hAnsi="Arial" w:cs="Arial"/>
          <w:strike/>
          <w:highlight w:val="yellow"/>
        </w:rPr>
      </w:pPr>
      <w:r>
        <w:rPr>
          <w:rFonts w:ascii="Arial" w:hAnsi="Arial" w:eastAsia="Arial" w:cs="Arial"/>
          <w:strike/>
          <w:highlight w:val="yellow"/>
        </w:rPr>
        <w:t xml:space="preserve"> </w:t>
      </w:r>
    </w:p>
    <w:p w14:paraId="5C637371">
      <w:pPr>
        <w:ind w:firstLine="284"/>
        <w:jc w:val="both"/>
        <w:rPr>
          <w:rFonts w:ascii="Arial" w:hAnsi="Arial" w:cs="Arial"/>
        </w:rPr>
      </w:pPr>
      <w:r>
        <w:rPr>
          <w:rFonts w:ascii="Arial" w:hAnsi="Arial" w:cs="Arial"/>
          <w:b/>
          <w:bCs/>
        </w:rPr>
        <w:t>13.3.</w:t>
      </w:r>
      <w:r>
        <w:rPr>
          <w:rFonts w:ascii="Arial" w:hAnsi="Arial" w:cs="Arial"/>
        </w:rPr>
        <w:t xml:space="preserve"> Com fulcro na </w:t>
      </w:r>
      <w:r>
        <w:fldChar w:fldCharType="begin"/>
      </w:r>
      <w:r>
        <w:instrText xml:space="preserve"> HYPERLINK "http://www.planalto.gov.br/ccivil_03/_ato2019-2022/2021/lei/L14133.htm" </w:instrText>
      </w:r>
      <w:r>
        <w:fldChar w:fldCharType="separate"/>
      </w:r>
      <w:r>
        <w:rPr>
          <w:rStyle w:val="16"/>
          <w:rFonts w:ascii="Arial" w:hAnsi="Arial" w:cs="Arial"/>
          <w:color w:val="auto"/>
        </w:rPr>
        <w:t>Lei nº 14.133, de 2021</w:t>
      </w:r>
      <w:r>
        <w:rPr>
          <w:rStyle w:val="16"/>
          <w:rFonts w:ascii="Arial" w:hAnsi="Arial" w:cs="Arial"/>
          <w:color w:val="auto"/>
        </w:rPr>
        <w:fldChar w:fldCharType="end"/>
      </w:r>
      <w:r>
        <w:rPr>
          <w:rFonts w:ascii="Arial" w:hAnsi="Arial" w:cs="Arial"/>
        </w:rPr>
        <w:t>, a Administração poderá, garantida a prévia defesa, aplicar aos licitante e/ou adjudicatários as seguintes sanções, sem prejuízo das responsabilidades civil e criminal:</w:t>
      </w:r>
    </w:p>
    <w:p w14:paraId="6E508B3E">
      <w:pPr>
        <w:ind w:firstLine="284"/>
        <w:jc w:val="both"/>
        <w:rPr>
          <w:rFonts w:ascii="Arial" w:hAnsi="Arial" w:cs="Arial"/>
          <w:highlight w:val="yellow"/>
        </w:rPr>
      </w:pPr>
    </w:p>
    <w:p w14:paraId="22FAB785">
      <w:pPr>
        <w:ind w:firstLine="284"/>
        <w:jc w:val="both"/>
        <w:rPr>
          <w:rFonts w:ascii="Arial" w:hAnsi="Arial" w:cs="Arial"/>
        </w:rPr>
      </w:pPr>
      <w:r>
        <w:rPr>
          <w:rFonts w:ascii="Arial" w:hAnsi="Arial" w:cs="Arial"/>
          <w:b/>
          <w:bCs/>
        </w:rPr>
        <w:t>13.3.1.</w:t>
      </w:r>
      <w:r>
        <w:rPr>
          <w:rFonts w:ascii="Arial" w:hAnsi="Arial" w:cs="Arial"/>
        </w:rPr>
        <w:t xml:space="preserve"> advertência;</w:t>
      </w:r>
    </w:p>
    <w:p w14:paraId="075F35AC">
      <w:pPr>
        <w:ind w:firstLine="284"/>
        <w:jc w:val="both"/>
        <w:rPr>
          <w:rFonts w:ascii="Arial" w:hAnsi="Arial" w:cs="Arial"/>
        </w:rPr>
      </w:pPr>
    </w:p>
    <w:p w14:paraId="6A9ABE7B">
      <w:pPr>
        <w:ind w:firstLine="284"/>
        <w:jc w:val="both"/>
        <w:rPr>
          <w:rFonts w:ascii="Arial" w:hAnsi="Arial" w:cs="Arial"/>
        </w:rPr>
      </w:pPr>
      <w:r>
        <w:rPr>
          <w:rFonts w:ascii="Arial" w:hAnsi="Arial" w:cs="Arial"/>
          <w:b/>
          <w:bCs/>
        </w:rPr>
        <w:t>13.3.2.</w:t>
      </w:r>
      <w:r>
        <w:rPr>
          <w:rFonts w:ascii="Arial" w:hAnsi="Arial" w:cs="Arial"/>
        </w:rPr>
        <w:t xml:space="preserve"> multa de mora; </w:t>
      </w:r>
    </w:p>
    <w:p w14:paraId="4D8A5AF6">
      <w:pPr>
        <w:ind w:firstLine="284"/>
        <w:jc w:val="both"/>
        <w:rPr>
          <w:rFonts w:ascii="Arial" w:hAnsi="Arial" w:cs="Arial"/>
        </w:rPr>
      </w:pPr>
    </w:p>
    <w:p w14:paraId="4FD066E2">
      <w:pPr>
        <w:ind w:firstLine="284"/>
        <w:jc w:val="both"/>
        <w:rPr>
          <w:rFonts w:ascii="Arial" w:hAnsi="Arial" w:cs="Arial"/>
        </w:rPr>
      </w:pPr>
      <w:r>
        <w:rPr>
          <w:rFonts w:ascii="Arial" w:hAnsi="Arial" w:cs="Arial"/>
          <w:b/>
          <w:bCs/>
        </w:rPr>
        <w:t>13.3.2.1.</w:t>
      </w:r>
      <w:r>
        <w:rPr>
          <w:rFonts w:ascii="Arial" w:hAnsi="Arial" w:cs="Arial"/>
        </w:rPr>
        <w:t xml:space="preserve"> multa de 10% (dez por cento) sobre a parcela remanescente, no caso de inexecução parcial de contrato;</w:t>
      </w:r>
    </w:p>
    <w:p w14:paraId="0907CBF0">
      <w:pPr>
        <w:ind w:firstLine="284"/>
        <w:jc w:val="both"/>
        <w:rPr>
          <w:rFonts w:ascii="Arial" w:hAnsi="Arial" w:cs="Arial"/>
        </w:rPr>
      </w:pPr>
    </w:p>
    <w:p w14:paraId="0B2775E1">
      <w:pPr>
        <w:ind w:firstLine="284"/>
        <w:jc w:val="both"/>
        <w:rPr>
          <w:rFonts w:ascii="Arial" w:hAnsi="Arial" w:cs="Arial"/>
        </w:rPr>
      </w:pPr>
      <w:r>
        <w:rPr>
          <w:rFonts w:ascii="Arial" w:hAnsi="Arial" w:cs="Arial"/>
          <w:b/>
          <w:bCs/>
        </w:rPr>
        <w:t>13.3.2.2.</w:t>
      </w:r>
      <w:r>
        <w:rPr>
          <w:rFonts w:ascii="Arial" w:hAnsi="Arial" w:cs="Arial"/>
        </w:rPr>
        <w:t xml:space="preserve"> multa de 1% (um por cento), por dia de atraso, sobre o valor correspondente à entrega que estiver em desacordo com os prazos estipulados, até o limite de 10 (dez) dias;</w:t>
      </w:r>
    </w:p>
    <w:p w14:paraId="03E1FB5B">
      <w:pPr>
        <w:ind w:firstLine="284"/>
        <w:jc w:val="both"/>
        <w:rPr>
          <w:rFonts w:ascii="Arial" w:hAnsi="Arial" w:cs="Arial"/>
        </w:rPr>
      </w:pPr>
    </w:p>
    <w:p w14:paraId="0F747188">
      <w:pPr>
        <w:ind w:firstLine="284"/>
        <w:jc w:val="both"/>
        <w:rPr>
          <w:rFonts w:ascii="Arial" w:hAnsi="Arial" w:cs="Arial"/>
        </w:rPr>
      </w:pPr>
      <w:r>
        <w:rPr>
          <w:rFonts w:ascii="Arial" w:hAnsi="Arial" w:cs="Arial"/>
          <w:b/>
          <w:bCs/>
        </w:rPr>
        <w:t>13.3.2.3.</w:t>
      </w:r>
      <w:r>
        <w:rPr>
          <w:rFonts w:ascii="Arial" w:hAnsi="Arial" w:cs="Arial"/>
        </w:rPr>
        <w:t xml:space="preserve"> multa de 20% (vinte por cento) sobre o valor total do contrato, no caso de sua inexecução total;</w:t>
      </w:r>
    </w:p>
    <w:p w14:paraId="01342CFA">
      <w:pPr>
        <w:ind w:firstLine="284"/>
        <w:jc w:val="both"/>
        <w:rPr>
          <w:rFonts w:ascii="Arial" w:hAnsi="Arial" w:cs="Arial"/>
        </w:rPr>
      </w:pPr>
    </w:p>
    <w:p w14:paraId="49AE19A2">
      <w:pPr>
        <w:ind w:firstLine="284"/>
        <w:jc w:val="both"/>
        <w:rPr>
          <w:rFonts w:ascii="Arial" w:hAnsi="Arial" w:cs="Arial"/>
        </w:rPr>
      </w:pPr>
      <w:r>
        <w:rPr>
          <w:rFonts w:ascii="Arial" w:hAnsi="Arial" w:cs="Arial"/>
          <w:b/>
          <w:bCs/>
        </w:rPr>
        <w:t>13.3.2.4.</w:t>
      </w:r>
      <w:r>
        <w:rPr>
          <w:rFonts w:ascii="Arial" w:hAnsi="Arial" w:cs="Arial"/>
        </w:rPr>
        <w:t xml:space="preserve"> multa de 10% (dez por cento) sobre o valor do contrato ou do item correspondente, no caso de constatação, pelo Município, de que o material fornecido é diverso das especificações e/ou má qualidade; e</w:t>
      </w:r>
    </w:p>
    <w:p w14:paraId="371A3924">
      <w:pPr>
        <w:ind w:firstLine="284"/>
        <w:jc w:val="both"/>
        <w:rPr>
          <w:rFonts w:ascii="Arial" w:hAnsi="Arial" w:cs="Arial"/>
        </w:rPr>
      </w:pPr>
    </w:p>
    <w:p w14:paraId="040EDE7E">
      <w:pPr>
        <w:ind w:firstLine="284"/>
        <w:jc w:val="both"/>
        <w:rPr>
          <w:rFonts w:ascii="Arial" w:hAnsi="Arial" w:cs="Arial"/>
        </w:rPr>
      </w:pPr>
      <w:r>
        <w:rPr>
          <w:rFonts w:ascii="Arial" w:hAnsi="Arial" w:cs="Arial"/>
          <w:b/>
          <w:bCs/>
        </w:rPr>
        <w:t>13.3.2.5.</w:t>
      </w:r>
      <w:r>
        <w:rPr>
          <w:rFonts w:ascii="Arial" w:hAnsi="Arial" w:cs="Arial"/>
        </w:rPr>
        <w:t xml:space="preserve"> multa de 20% (vinte por cento) sobre o valor total do contrato, no caso recusa injustificada de assinar/receber o contrato.</w:t>
      </w:r>
    </w:p>
    <w:p w14:paraId="497A3508">
      <w:pPr>
        <w:ind w:firstLine="284"/>
        <w:jc w:val="both"/>
        <w:rPr>
          <w:rFonts w:ascii="Arial" w:hAnsi="Arial" w:cs="Arial"/>
        </w:rPr>
      </w:pPr>
    </w:p>
    <w:p w14:paraId="705142A7">
      <w:pPr>
        <w:ind w:firstLine="284"/>
        <w:jc w:val="both"/>
        <w:rPr>
          <w:rFonts w:ascii="Arial" w:hAnsi="Arial" w:cs="Arial"/>
        </w:rPr>
      </w:pPr>
      <w:r>
        <w:rPr>
          <w:rFonts w:ascii="Arial" w:hAnsi="Arial" w:cs="Arial"/>
          <w:b/>
          <w:bCs/>
        </w:rPr>
        <w:t>13.4.</w:t>
      </w:r>
      <w:r>
        <w:rPr>
          <w:rFonts w:ascii="Arial" w:hAnsi="Arial" w:cs="Arial"/>
        </w:rPr>
        <w:t xml:space="preserve"> As multas são independentes entre si; a aplicação de uma, não exclui a aplicação de outras, bem como das demais penalidades previstas em lei.</w:t>
      </w:r>
    </w:p>
    <w:p w14:paraId="7876FD32">
      <w:pPr>
        <w:ind w:firstLine="284"/>
        <w:jc w:val="both"/>
        <w:rPr>
          <w:rFonts w:ascii="Arial" w:hAnsi="Arial" w:cs="Arial"/>
        </w:rPr>
      </w:pPr>
    </w:p>
    <w:p w14:paraId="07DC632D">
      <w:pPr>
        <w:keepLines/>
        <w:ind w:firstLine="284"/>
        <w:jc w:val="both"/>
        <w:rPr>
          <w:rFonts w:ascii="Arial" w:hAnsi="Arial" w:cs="Arial"/>
        </w:rPr>
      </w:pPr>
      <w:r>
        <w:rPr>
          <w:rFonts w:ascii="Arial" w:hAnsi="Arial" w:cs="Arial"/>
          <w:b/>
          <w:bCs/>
        </w:rPr>
        <w:t>13.5.</w:t>
      </w:r>
      <w:r>
        <w:rPr>
          <w:rFonts w:ascii="Arial" w:hAnsi="Arial" w:cs="Arial"/>
        </w:rPr>
        <w:t xml:space="preserve"> Os prazos para defesa prévia serão de 05 (cinco) dias úteis, nas hipóteses de advertência, multa ou suspensão temporária de participar em licitação e impedimento de contratar com a Administração e de 10 (dez) dias úteis na hipótese de declaração de inidoneidade para licitar ou contratar com a Administração Pública.</w:t>
      </w:r>
    </w:p>
    <w:p w14:paraId="2CD55A24">
      <w:pPr>
        <w:keepLines/>
        <w:ind w:firstLine="284"/>
        <w:jc w:val="both"/>
        <w:rPr>
          <w:rFonts w:ascii="Arial" w:hAnsi="Arial" w:cs="Arial"/>
        </w:rPr>
      </w:pPr>
    </w:p>
    <w:p w14:paraId="0FEFD1AD">
      <w:pPr>
        <w:keepLines/>
        <w:ind w:firstLine="284"/>
        <w:jc w:val="both"/>
        <w:rPr>
          <w:rFonts w:ascii="Arial" w:hAnsi="Arial" w:cs="Arial"/>
        </w:rPr>
      </w:pPr>
      <w:r>
        <w:rPr>
          <w:rFonts w:ascii="Arial" w:hAnsi="Arial" w:cs="Arial"/>
          <w:b/>
          <w:bCs/>
        </w:rPr>
        <w:t>13.6.</w:t>
      </w:r>
      <w:r>
        <w:rPr>
          <w:rFonts w:ascii="Arial" w:hAnsi="Arial" w:cs="Arial"/>
        </w:rPr>
        <w:t xml:space="preserve"> O valor das multas eventualmente aplicadas será devidamente corrigido utilizando-se o INPC/IBGE, conforme legislação pertinente, até a data de seu efetivo pagamento e recolhido aos cofres da Prefeitura do Município de Piracicaba, dentro do prazo de 10 (dez) dias úteis da data de sua cominação, mediante guia de recolhimento oficial. Na impossibilidade, será o valor inscrito na Dívida Ativa, para cobrança judicial.</w:t>
      </w:r>
    </w:p>
    <w:p w14:paraId="7E4B8EF8">
      <w:pPr>
        <w:ind w:firstLine="284"/>
        <w:jc w:val="both"/>
        <w:rPr>
          <w:rFonts w:ascii="Arial" w:hAnsi="Arial" w:cs="Arial"/>
        </w:rPr>
      </w:pPr>
    </w:p>
    <w:p w14:paraId="33B8B7FB">
      <w:pPr>
        <w:pStyle w:val="20"/>
        <w:ind w:firstLine="284"/>
      </w:pPr>
      <w:r>
        <w:rPr>
          <w:b/>
          <w:bCs/>
          <w:sz w:val="20"/>
          <w:szCs w:val="20"/>
        </w:rPr>
        <w:t>1</w:t>
      </w:r>
      <w:r>
        <w:rPr>
          <w:b/>
          <w:bCs/>
          <w:sz w:val="20"/>
          <w:szCs w:val="20"/>
          <w:lang w:val="pt-BR"/>
        </w:rPr>
        <w:t>3</w:t>
      </w:r>
      <w:r>
        <w:rPr>
          <w:b/>
          <w:bCs/>
          <w:sz w:val="20"/>
          <w:szCs w:val="20"/>
        </w:rPr>
        <w:t>.7.</w:t>
      </w:r>
      <w:r>
        <w:rPr>
          <w:sz w:val="20"/>
          <w:szCs w:val="20"/>
        </w:rPr>
        <w:t xml:space="preserve"> Nenhuma sanção será aplicada sem o devido processo administrativo, que prevê defesa prévia do interessado e recurso nos prazos definidos em lei, sendo-lhe facultado vista ao processo.</w:t>
      </w:r>
    </w:p>
    <w:p w14:paraId="5076E3A3">
      <w:pPr>
        <w:ind w:firstLine="284"/>
        <w:jc w:val="both"/>
        <w:rPr>
          <w:rFonts w:ascii="Arial" w:hAnsi="Arial" w:cs="Arial"/>
        </w:rPr>
      </w:pPr>
    </w:p>
    <w:p w14:paraId="7C07BAAE">
      <w:pPr>
        <w:ind w:firstLine="284"/>
        <w:jc w:val="both"/>
        <w:rPr>
          <w:rFonts w:ascii="Arial" w:hAnsi="Arial" w:cs="Arial"/>
        </w:rPr>
      </w:pPr>
      <w:r>
        <w:rPr>
          <w:rFonts w:ascii="Arial" w:hAnsi="Arial" w:cs="Arial"/>
          <w:b/>
          <w:bCs/>
        </w:rPr>
        <w:t>13.8.</w:t>
      </w:r>
      <w:r>
        <w:rPr>
          <w:rFonts w:ascii="Arial" w:hAnsi="Arial" w:cs="Arial"/>
        </w:rPr>
        <w:t xml:space="preserve"> Pelo descumprimento de quaisquer cláusulas ou condições do contrato, as multas e penalidade serão elevadas em dobro, em caso de reincidência.</w:t>
      </w:r>
    </w:p>
    <w:p w14:paraId="4F919694">
      <w:pPr>
        <w:ind w:firstLine="284"/>
        <w:jc w:val="both"/>
        <w:rPr>
          <w:rFonts w:ascii="Arial" w:hAnsi="Arial" w:cs="Arial"/>
        </w:rPr>
      </w:pPr>
    </w:p>
    <w:p w14:paraId="1F4A7EDD">
      <w:pPr>
        <w:ind w:firstLine="284"/>
        <w:jc w:val="both"/>
        <w:rPr>
          <w:rFonts w:ascii="Arial" w:hAnsi="Arial" w:cs="Arial"/>
          <w:b/>
          <w:bCs/>
        </w:rPr>
      </w:pPr>
      <w:r>
        <w:rPr>
          <w:rFonts w:ascii="Arial" w:hAnsi="Arial" w:cs="Arial"/>
          <w:b/>
          <w:bCs/>
        </w:rPr>
        <w:t>13.9. A aplicação das sanções previstas neste edital não exclui, em hipótese alguma, a obrigação de reparação integral dos danos causados.</w:t>
      </w:r>
    </w:p>
    <w:p w14:paraId="07F1A8A0">
      <w:pPr>
        <w:ind w:firstLine="284"/>
        <w:rPr>
          <w:rFonts w:ascii="Arial" w:hAnsi="Arial" w:cs="Arial"/>
          <w:highlight w:val="yellow"/>
        </w:rPr>
      </w:pPr>
    </w:p>
    <w:p w14:paraId="5CDEA869">
      <w:pPr>
        <w:ind w:firstLine="284"/>
        <w:jc w:val="both"/>
        <w:rPr>
          <w:rFonts w:ascii="Arial" w:hAnsi="Arial" w:cs="Arial"/>
        </w:rPr>
      </w:pPr>
      <w:r>
        <w:rPr>
          <w:rFonts w:ascii="Arial" w:hAnsi="Arial" w:cs="Arial"/>
          <w:b/>
          <w:bCs/>
        </w:rPr>
        <w:t>14. DA ATA DE REGISTROS DE PREÇOS</w:t>
      </w:r>
    </w:p>
    <w:p w14:paraId="64EFBD60">
      <w:pPr>
        <w:ind w:firstLine="284"/>
        <w:jc w:val="both"/>
        <w:rPr>
          <w:rFonts w:ascii="Arial" w:hAnsi="Arial" w:cs="Arial"/>
        </w:rPr>
      </w:pPr>
    </w:p>
    <w:p w14:paraId="5C410808">
      <w:pPr>
        <w:ind w:firstLine="284"/>
        <w:jc w:val="both"/>
        <w:rPr>
          <w:rFonts w:ascii="Arial" w:hAnsi="Arial" w:cs="Arial"/>
        </w:rPr>
      </w:pPr>
      <w:r>
        <w:rPr>
          <w:rFonts w:ascii="Arial" w:hAnsi="Arial" w:cs="Arial"/>
          <w:b/>
          <w:bCs/>
        </w:rPr>
        <w:t xml:space="preserve">14.1. </w:t>
      </w:r>
      <w:r>
        <w:rPr>
          <w:rFonts w:ascii="Arial" w:hAnsi="Arial" w:cs="Arial"/>
        </w:rPr>
        <w:t>Homologado o resultado da licitação, a Unidade Requisitante, gerenciadora desta Ata, respeitada a ordem de classificação, convocará os interessados para assinatura da Ata de Registro de Preços que, após cumpridos os requisitos de publicidade, terá efeito de compromisso de fornecimento nas condições estabelecidas.</w:t>
      </w:r>
    </w:p>
    <w:p w14:paraId="45DDF3EC">
      <w:pPr>
        <w:ind w:firstLine="284"/>
        <w:jc w:val="both"/>
        <w:rPr>
          <w:rFonts w:ascii="Arial" w:hAnsi="Arial" w:cs="Arial"/>
        </w:rPr>
      </w:pPr>
    </w:p>
    <w:p w14:paraId="6EE3767B">
      <w:pPr>
        <w:ind w:firstLine="284"/>
        <w:jc w:val="both"/>
        <w:rPr>
          <w:rFonts w:ascii="Arial" w:hAnsi="Arial" w:cs="Arial"/>
        </w:rPr>
      </w:pPr>
      <w:r>
        <w:rPr>
          <w:rFonts w:ascii="Arial" w:hAnsi="Arial" w:cs="Arial"/>
          <w:b/>
          <w:bCs/>
        </w:rPr>
        <w:t xml:space="preserve">14.2. </w:t>
      </w:r>
      <w:r>
        <w:rPr>
          <w:rFonts w:ascii="Arial" w:hAnsi="Arial" w:cs="Arial"/>
        </w:rPr>
        <w:t>As convocações de que trata o item anterior deverão ser atendidas no prazo máximo de 05 (cinco) dias úteis, prorrogáveis por apenas uma única vez a critério da Administração, sob pena de decair o direito à contratação, sem prejuízo das sanções previstas neste Edital.</w:t>
      </w:r>
    </w:p>
    <w:p w14:paraId="27452D0B">
      <w:pPr>
        <w:ind w:firstLine="284"/>
        <w:jc w:val="both"/>
        <w:rPr>
          <w:rFonts w:ascii="Arial" w:hAnsi="Arial" w:cs="Arial"/>
        </w:rPr>
      </w:pPr>
    </w:p>
    <w:p w14:paraId="23DDC941">
      <w:pPr>
        <w:ind w:firstLine="284"/>
        <w:jc w:val="both"/>
        <w:rPr>
          <w:rFonts w:ascii="Arial" w:hAnsi="Arial" w:cs="Arial"/>
        </w:rPr>
      </w:pPr>
      <w:r>
        <w:rPr>
          <w:rFonts w:ascii="Arial" w:hAnsi="Arial" w:cs="Arial"/>
          <w:b/>
          <w:bCs/>
        </w:rPr>
        <w:t>14.3.</w:t>
      </w:r>
      <w:r>
        <w:rPr>
          <w:rFonts w:ascii="Arial" w:hAnsi="Arial" w:cs="Arial"/>
        </w:rPr>
        <w:t xml:space="preserve"> Sempre que o licitante vencedor não atender à convocação, nos termos definidos no subitem 14.2., é facultado à Administração, dentro do prazo e condições estabelecidos, convocar remanescentes, na ordem de classificação, para fazê-lo em igual prazo ou revogar o item específico, respectivo ou a licitação.</w:t>
      </w:r>
    </w:p>
    <w:p w14:paraId="0E7E7651">
      <w:pPr>
        <w:ind w:firstLine="284"/>
        <w:jc w:val="both"/>
        <w:rPr>
          <w:rFonts w:ascii="Arial" w:hAnsi="Arial" w:cs="Arial"/>
        </w:rPr>
      </w:pPr>
    </w:p>
    <w:p w14:paraId="248DC1A4">
      <w:pPr>
        <w:ind w:firstLine="284"/>
        <w:jc w:val="both"/>
        <w:rPr>
          <w:rFonts w:ascii="Arial" w:hAnsi="Arial" w:cs="Arial"/>
        </w:rPr>
      </w:pPr>
      <w:r>
        <w:rPr>
          <w:rFonts w:ascii="Arial" w:hAnsi="Arial" w:cs="Arial"/>
          <w:b/>
          <w:bCs/>
        </w:rPr>
        <w:t xml:space="preserve">14.3.1. </w:t>
      </w:r>
      <w:r>
        <w:rPr>
          <w:rFonts w:ascii="Arial" w:hAnsi="Arial" w:cs="Arial"/>
        </w:rPr>
        <w:t>O fornecedor que, convocado, recusar-se injustificadamente a assinar o contrato ou retirar o instrumento equivalente no prazo estabelecido, terá seu Registro de Preços cancelado, sendo-lhe aplicável a multa pela inexecução total do ajuste.</w:t>
      </w:r>
    </w:p>
    <w:p w14:paraId="6D4A7D9A">
      <w:pPr>
        <w:ind w:firstLine="284"/>
        <w:jc w:val="both"/>
        <w:rPr>
          <w:rFonts w:ascii="Arial" w:hAnsi="Arial" w:cs="Arial"/>
        </w:rPr>
      </w:pPr>
    </w:p>
    <w:p w14:paraId="5DC172A8">
      <w:pPr>
        <w:ind w:firstLine="284"/>
        <w:jc w:val="both"/>
        <w:rPr>
          <w:rFonts w:ascii="Arial" w:hAnsi="Arial" w:cs="Arial"/>
        </w:rPr>
      </w:pPr>
      <w:r>
        <w:rPr>
          <w:rFonts w:ascii="Arial" w:hAnsi="Arial" w:cs="Arial"/>
          <w:b/>
          <w:bCs/>
        </w:rPr>
        <w:t xml:space="preserve">14.4. </w:t>
      </w:r>
      <w:r>
        <w:rPr>
          <w:rFonts w:ascii="Arial" w:hAnsi="Arial" w:cs="Arial"/>
        </w:rPr>
        <w:t>A Ata de Registro de Preços é um documento vinculativo, obrigacional, ao assinar a Ata de Registro de Preços a vencedora obriga-se a fornecer o material, conforme especificações e condições contidas neste edital, em seus anexos e também na proposta apresentada, prevalecendo no caso de divergência, as especificações e condições do edital</w:t>
      </w:r>
    </w:p>
    <w:p w14:paraId="61587EA8">
      <w:pPr>
        <w:ind w:firstLine="284"/>
        <w:jc w:val="both"/>
        <w:rPr>
          <w:rFonts w:ascii="Arial" w:hAnsi="Arial" w:cs="Arial"/>
        </w:rPr>
      </w:pPr>
    </w:p>
    <w:p w14:paraId="1AFFD4E4">
      <w:pPr>
        <w:ind w:firstLine="284"/>
        <w:jc w:val="both"/>
        <w:rPr>
          <w:rFonts w:ascii="Arial" w:hAnsi="Arial" w:cs="Arial"/>
          <w:b/>
          <w:bCs/>
        </w:rPr>
      </w:pPr>
      <w:r>
        <w:rPr>
          <w:rFonts w:ascii="Arial" w:hAnsi="Arial" w:cs="Arial"/>
          <w:b/>
          <w:bCs/>
        </w:rPr>
        <w:t>15. PRAZO DE VIGÊNCIA DA ATA DE REGISTRO DE PREÇOS</w:t>
      </w:r>
    </w:p>
    <w:p w14:paraId="6396EAD8">
      <w:pPr>
        <w:ind w:firstLine="284"/>
        <w:jc w:val="both"/>
        <w:rPr>
          <w:rFonts w:ascii="Arial" w:hAnsi="Arial" w:cs="Arial"/>
        </w:rPr>
      </w:pPr>
    </w:p>
    <w:p w14:paraId="2FBC4D44">
      <w:pPr>
        <w:ind w:firstLine="284"/>
        <w:jc w:val="both"/>
        <w:rPr>
          <w:rFonts w:ascii="Arial" w:hAnsi="Arial" w:cs="Arial"/>
        </w:rPr>
      </w:pPr>
      <w:r>
        <w:rPr>
          <w:rFonts w:ascii="Arial" w:hAnsi="Arial" w:cs="Arial"/>
          <w:b/>
          <w:bCs/>
        </w:rPr>
        <w:t xml:space="preserve">15.1. </w:t>
      </w:r>
      <w:r>
        <w:rPr>
          <w:rFonts w:ascii="Arial" w:hAnsi="Arial" w:cs="Arial"/>
        </w:rPr>
        <w:t>O prazo da vigência da Ata de Registro de Preços será de 12 (doze) meses, a contar da data de sua emissão, podendo ser prorrogado por igual período, conforme previsto no artigo 84 da Lei n° 14.133, de 2021.</w:t>
      </w:r>
    </w:p>
    <w:p w14:paraId="65ECF9A6">
      <w:pPr>
        <w:ind w:firstLine="284"/>
        <w:jc w:val="both"/>
        <w:rPr>
          <w:rFonts w:ascii="Arial" w:hAnsi="Arial" w:cs="Arial"/>
        </w:rPr>
      </w:pPr>
    </w:p>
    <w:p w14:paraId="4F324E3D">
      <w:pPr>
        <w:ind w:firstLine="284"/>
        <w:jc w:val="both"/>
        <w:rPr>
          <w:rFonts w:ascii="Arial" w:hAnsi="Arial" w:cs="Arial"/>
          <w:b/>
          <w:bCs/>
        </w:rPr>
      </w:pPr>
      <w:r>
        <w:rPr>
          <w:rFonts w:ascii="Arial" w:hAnsi="Arial" w:cs="Arial"/>
          <w:b/>
          <w:bCs/>
        </w:rPr>
        <w:t>16. ALTERAÇÕES NA ATA DE REGISTRO DE PREÇOS</w:t>
      </w:r>
    </w:p>
    <w:p w14:paraId="57F05A71">
      <w:pPr>
        <w:ind w:firstLine="284"/>
        <w:jc w:val="both"/>
        <w:rPr>
          <w:rFonts w:ascii="Arial" w:hAnsi="Arial" w:cs="Arial"/>
          <w:b/>
          <w:bCs/>
        </w:rPr>
      </w:pPr>
    </w:p>
    <w:p w14:paraId="3ACA8A8D">
      <w:pPr>
        <w:ind w:firstLine="284"/>
        <w:jc w:val="both"/>
        <w:rPr>
          <w:rFonts w:ascii="Arial" w:hAnsi="Arial" w:cs="Arial"/>
        </w:rPr>
      </w:pPr>
      <w:r>
        <w:rPr>
          <w:rFonts w:ascii="Arial" w:hAnsi="Arial" w:cs="Arial"/>
          <w:b/>
          <w:bCs/>
        </w:rPr>
        <w:t xml:space="preserve">16.1. </w:t>
      </w:r>
      <w:r>
        <w:rPr>
          <w:rFonts w:ascii="Arial" w:hAnsi="Arial" w:cs="Arial"/>
        </w:rPr>
        <w:t>A ata de Registro de Preços poderá sofrer alterações, obedecidas as disposições contidas no art. 124, da Lei 14.133, de 2021.</w:t>
      </w:r>
    </w:p>
    <w:p w14:paraId="0732137A">
      <w:pPr>
        <w:ind w:firstLine="284"/>
        <w:jc w:val="both"/>
        <w:rPr>
          <w:rFonts w:ascii="Arial" w:hAnsi="Arial" w:cs="Arial"/>
        </w:rPr>
      </w:pPr>
    </w:p>
    <w:p w14:paraId="2721D10A">
      <w:pPr>
        <w:ind w:firstLine="284"/>
        <w:jc w:val="both"/>
        <w:rPr>
          <w:rFonts w:ascii="Arial" w:hAnsi="Arial" w:cs="Arial"/>
        </w:rPr>
      </w:pPr>
      <w:r>
        <w:rPr>
          <w:rFonts w:ascii="Arial" w:hAnsi="Arial" w:cs="Arial"/>
          <w:b/>
          <w:bCs/>
        </w:rPr>
        <w:t xml:space="preserve">16.2. </w:t>
      </w:r>
      <w:r>
        <w:rPr>
          <w:rFonts w:ascii="Arial" w:hAnsi="Arial" w:cs="Arial"/>
        </w:rPr>
        <w:t>O preço registrado poderá ser revisto em decorrência de eventual redução daqueles praticados no mercado, ou de fato que eleve o custo dos serviços ou bem registrados, cabendo a Administração (Unidade Gerenciadora) promover as necessárias negociações junto aos fornecedores.</w:t>
      </w:r>
    </w:p>
    <w:p w14:paraId="575D3C6E">
      <w:pPr>
        <w:ind w:firstLine="284"/>
        <w:jc w:val="both"/>
        <w:rPr>
          <w:rFonts w:ascii="Arial" w:hAnsi="Arial" w:cs="Arial"/>
        </w:rPr>
      </w:pPr>
    </w:p>
    <w:p w14:paraId="2EE432F6">
      <w:pPr>
        <w:ind w:firstLine="284"/>
        <w:jc w:val="both"/>
        <w:rPr>
          <w:rFonts w:ascii="Arial" w:hAnsi="Arial" w:cs="Arial"/>
        </w:rPr>
      </w:pPr>
      <w:r>
        <w:rPr>
          <w:rFonts w:ascii="Arial" w:hAnsi="Arial" w:cs="Arial"/>
          <w:b/>
          <w:bCs/>
        </w:rPr>
        <w:t>16.3.</w:t>
      </w:r>
      <w:r>
        <w:rPr>
          <w:rFonts w:ascii="Arial" w:hAnsi="Arial" w:cs="Arial"/>
        </w:rPr>
        <w:t xml:space="preserve"> Quando o preço inicialmente registrado, por motivo superveniente, tornar-se superior ao praticado mercado a Administração (Unidade Gerenciadora) deverá:</w:t>
      </w:r>
    </w:p>
    <w:p w14:paraId="0383C988">
      <w:pPr>
        <w:ind w:firstLine="284"/>
        <w:jc w:val="both"/>
        <w:rPr>
          <w:rFonts w:ascii="Arial" w:hAnsi="Arial" w:cs="Arial"/>
        </w:rPr>
      </w:pPr>
    </w:p>
    <w:p w14:paraId="71D728CA">
      <w:pPr>
        <w:ind w:firstLine="284"/>
        <w:jc w:val="both"/>
        <w:rPr>
          <w:rFonts w:ascii="Arial" w:hAnsi="Arial" w:cs="Arial"/>
        </w:rPr>
      </w:pPr>
      <w:r>
        <w:rPr>
          <w:rFonts w:ascii="Arial" w:hAnsi="Arial" w:cs="Arial"/>
          <w:b/>
          <w:bCs/>
        </w:rPr>
        <w:t xml:space="preserve">16.3.1. </w:t>
      </w:r>
      <w:r>
        <w:rPr>
          <w:rFonts w:ascii="Arial" w:hAnsi="Arial" w:cs="Arial"/>
        </w:rPr>
        <w:t>Convocar o fornecedor visando à negociação para redução de preços de sua adequação ao praticado pelo mercado.</w:t>
      </w:r>
    </w:p>
    <w:p w14:paraId="6644CB09">
      <w:pPr>
        <w:ind w:firstLine="284"/>
        <w:jc w:val="both"/>
        <w:rPr>
          <w:rFonts w:ascii="Arial" w:hAnsi="Arial" w:cs="Arial"/>
        </w:rPr>
      </w:pPr>
    </w:p>
    <w:p w14:paraId="782E09A2">
      <w:pPr>
        <w:ind w:firstLine="284"/>
        <w:jc w:val="both"/>
        <w:rPr>
          <w:rFonts w:ascii="Arial" w:hAnsi="Arial" w:cs="Arial"/>
        </w:rPr>
      </w:pPr>
      <w:r>
        <w:rPr>
          <w:rFonts w:ascii="Arial" w:hAnsi="Arial" w:cs="Arial"/>
          <w:b/>
          <w:bCs/>
        </w:rPr>
        <w:t xml:space="preserve">16.3.2. </w:t>
      </w:r>
      <w:r>
        <w:rPr>
          <w:rFonts w:ascii="Arial" w:hAnsi="Arial" w:cs="Arial"/>
        </w:rPr>
        <w:t>Frustrada a negociação, o fornecedor será liberado do compromisso assumido.</w:t>
      </w:r>
    </w:p>
    <w:p w14:paraId="1934853D">
      <w:pPr>
        <w:ind w:firstLine="284"/>
        <w:jc w:val="both"/>
        <w:rPr>
          <w:rFonts w:ascii="Arial" w:hAnsi="Arial" w:cs="Arial"/>
        </w:rPr>
      </w:pPr>
    </w:p>
    <w:p w14:paraId="0EE83288">
      <w:pPr>
        <w:ind w:firstLine="284"/>
        <w:jc w:val="both"/>
        <w:rPr>
          <w:rFonts w:ascii="Arial" w:hAnsi="Arial" w:cs="Arial"/>
        </w:rPr>
      </w:pPr>
      <w:r>
        <w:rPr>
          <w:rFonts w:ascii="Arial" w:hAnsi="Arial" w:cs="Arial"/>
          <w:b/>
          <w:bCs/>
        </w:rPr>
        <w:t>16.4.</w:t>
      </w:r>
      <w:r>
        <w:rPr>
          <w:rFonts w:ascii="Arial" w:hAnsi="Arial" w:cs="Arial"/>
        </w:rPr>
        <w:t xml:space="preserve"> Quando o preço do mercado se tornar superior aos preços registrados e o fornecedor, mediante requerimento devidamente comprovado, não puder cumprir o compromisso, a Administração (Unidade Gerenciadora) poderá:</w:t>
      </w:r>
    </w:p>
    <w:p w14:paraId="7CE735D0">
      <w:pPr>
        <w:ind w:firstLine="284"/>
        <w:jc w:val="both"/>
        <w:rPr>
          <w:rFonts w:ascii="Arial" w:hAnsi="Arial" w:cs="Arial"/>
        </w:rPr>
      </w:pPr>
    </w:p>
    <w:p w14:paraId="4D08656C">
      <w:pPr>
        <w:ind w:firstLine="284"/>
        <w:jc w:val="both"/>
        <w:rPr>
          <w:rFonts w:ascii="Arial" w:hAnsi="Arial" w:cs="Arial"/>
        </w:rPr>
      </w:pPr>
      <w:r>
        <w:rPr>
          <w:rFonts w:ascii="Arial" w:hAnsi="Arial" w:cs="Arial"/>
          <w:b/>
          <w:bCs/>
        </w:rPr>
        <w:t xml:space="preserve">16.4.1. </w:t>
      </w:r>
      <w:r>
        <w:rPr>
          <w:rFonts w:ascii="Arial" w:hAnsi="Arial" w:cs="Arial"/>
        </w:rPr>
        <w:t>Liberar o fornecedor do compromisso assumido, sem aplicação da penalidade, confirmando a veracidade dos motivos e comprovantes apresentados, e se a comunicação ocorrer antes do pedido de fornecimento;</w:t>
      </w:r>
    </w:p>
    <w:p w14:paraId="5627B99F">
      <w:pPr>
        <w:ind w:firstLine="284"/>
        <w:jc w:val="both"/>
        <w:rPr>
          <w:rFonts w:ascii="Arial" w:hAnsi="Arial" w:cs="Arial"/>
        </w:rPr>
      </w:pPr>
    </w:p>
    <w:p w14:paraId="4D08FD5A">
      <w:pPr>
        <w:ind w:firstLine="284"/>
        <w:jc w:val="both"/>
        <w:rPr>
          <w:rFonts w:ascii="Arial" w:hAnsi="Arial" w:cs="Arial"/>
        </w:rPr>
      </w:pPr>
      <w:r>
        <w:rPr>
          <w:rFonts w:ascii="Arial" w:hAnsi="Arial" w:cs="Arial"/>
          <w:b/>
          <w:bCs/>
        </w:rPr>
        <w:t xml:space="preserve">16.4.2. </w:t>
      </w:r>
      <w:r>
        <w:rPr>
          <w:rFonts w:ascii="Arial" w:hAnsi="Arial" w:cs="Arial"/>
        </w:rPr>
        <w:t>Não havendo êxito nas negociações, a Administração (Unidade Gerenciadora) deverá proceder à revogação da Ata de Registro, adotando as medidas cabíveis para obtenção da contratação mais vantajosa.</w:t>
      </w:r>
    </w:p>
    <w:p w14:paraId="6CEC3172">
      <w:pPr>
        <w:ind w:firstLine="284"/>
        <w:jc w:val="both"/>
        <w:rPr>
          <w:rFonts w:ascii="Arial" w:hAnsi="Arial" w:cs="Arial"/>
        </w:rPr>
      </w:pPr>
    </w:p>
    <w:p w14:paraId="3C31D4C1">
      <w:pPr>
        <w:ind w:firstLine="284"/>
        <w:jc w:val="both"/>
        <w:rPr>
          <w:rFonts w:ascii="Arial" w:hAnsi="Arial" w:cs="Arial"/>
          <w:b/>
          <w:bCs/>
        </w:rPr>
      </w:pPr>
      <w:r>
        <w:rPr>
          <w:rFonts w:ascii="Arial" w:hAnsi="Arial" w:cs="Arial"/>
          <w:b/>
          <w:bCs/>
        </w:rPr>
        <w:t>17. CANCELAMENTO DO REGISTRO DE PREÇOS</w:t>
      </w:r>
    </w:p>
    <w:p w14:paraId="5EBBD125">
      <w:pPr>
        <w:ind w:firstLine="284"/>
        <w:jc w:val="both"/>
        <w:rPr>
          <w:rFonts w:ascii="Arial" w:hAnsi="Arial" w:cs="Arial"/>
          <w:b/>
          <w:bCs/>
        </w:rPr>
      </w:pPr>
    </w:p>
    <w:p w14:paraId="66535AE5">
      <w:pPr>
        <w:ind w:firstLine="284"/>
        <w:jc w:val="both"/>
        <w:rPr>
          <w:rFonts w:ascii="Arial" w:hAnsi="Arial" w:cs="Arial"/>
        </w:rPr>
      </w:pPr>
      <w:r>
        <w:rPr>
          <w:rFonts w:ascii="Arial" w:hAnsi="Arial" w:cs="Arial"/>
          <w:b/>
          <w:bCs/>
        </w:rPr>
        <w:t xml:space="preserve">17.1. </w:t>
      </w:r>
      <w:r>
        <w:rPr>
          <w:rFonts w:ascii="Arial" w:hAnsi="Arial" w:cs="Arial"/>
        </w:rPr>
        <w:t>O fornecedor terá seu registro cancelado quando:</w:t>
      </w:r>
    </w:p>
    <w:p w14:paraId="26D2F6F5">
      <w:pPr>
        <w:ind w:firstLine="284"/>
        <w:jc w:val="both"/>
        <w:rPr>
          <w:rFonts w:ascii="Arial" w:hAnsi="Arial" w:cs="Arial"/>
        </w:rPr>
      </w:pPr>
    </w:p>
    <w:p w14:paraId="0658E0D6">
      <w:pPr>
        <w:ind w:firstLine="284"/>
        <w:jc w:val="both"/>
        <w:rPr>
          <w:rFonts w:ascii="Arial" w:hAnsi="Arial" w:cs="Arial"/>
        </w:rPr>
      </w:pPr>
      <w:r>
        <w:rPr>
          <w:rFonts w:ascii="Arial" w:hAnsi="Arial" w:cs="Arial"/>
          <w:b/>
          <w:bCs/>
        </w:rPr>
        <w:t xml:space="preserve">17.1.1. </w:t>
      </w:r>
      <w:r>
        <w:rPr>
          <w:rFonts w:ascii="Arial" w:hAnsi="Arial" w:cs="Arial"/>
        </w:rPr>
        <w:t>Descumprir as condições da Ata de Registro de Preços;</w:t>
      </w:r>
    </w:p>
    <w:p w14:paraId="1AB61E54">
      <w:pPr>
        <w:ind w:firstLine="284"/>
        <w:jc w:val="both"/>
        <w:rPr>
          <w:rFonts w:ascii="Arial" w:hAnsi="Arial" w:cs="Arial"/>
        </w:rPr>
      </w:pPr>
    </w:p>
    <w:p w14:paraId="57B632EA">
      <w:pPr>
        <w:ind w:firstLine="284"/>
        <w:jc w:val="both"/>
        <w:rPr>
          <w:rFonts w:ascii="Arial" w:hAnsi="Arial" w:cs="Arial"/>
        </w:rPr>
      </w:pPr>
      <w:r>
        <w:rPr>
          <w:rFonts w:ascii="Arial" w:hAnsi="Arial" w:cs="Arial"/>
          <w:b/>
          <w:bCs/>
        </w:rPr>
        <w:t xml:space="preserve">17.1.2. </w:t>
      </w:r>
      <w:r>
        <w:rPr>
          <w:rFonts w:ascii="Arial" w:hAnsi="Arial" w:cs="Arial"/>
        </w:rPr>
        <w:t>Não retirar a respectiva nota de empenho ou instrumento equivalente, no prazo estabelecido pela Administração, sem justificativa aceitável;</w:t>
      </w:r>
    </w:p>
    <w:p w14:paraId="03CC0FE8">
      <w:pPr>
        <w:ind w:firstLine="284"/>
        <w:jc w:val="both"/>
        <w:rPr>
          <w:rFonts w:ascii="Arial" w:hAnsi="Arial" w:cs="Arial"/>
        </w:rPr>
      </w:pPr>
    </w:p>
    <w:p w14:paraId="468AE30A">
      <w:pPr>
        <w:ind w:firstLine="284"/>
        <w:jc w:val="both"/>
        <w:rPr>
          <w:rFonts w:ascii="Arial" w:hAnsi="Arial" w:cs="Arial"/>
        </w:rPr>
      </w:pPr>
      <w:r>
        <w:rPr>
          <w:rFonts w:ascii="Arial" w:hAnsi="Arial" w:cs="Arial"/>
          <w:b/>
          <w:bCs/>
        </w:rPr>
        <w:t xml:space="preserve">17.1.3. </w:t>
      </w:r>
      <w:r>
        <w:rPr>
          <w:rFonts w:ascii="Arial" w:hAnsi="Arial" w:cs="Arial"/>
        </w:rPr>
        <w:t>Não aceitar reduzir o preço registrado, na hipótese de este se tornar superior àqueles praticados no mercado;</w:t>
      </w:r>
    </w:p>
    <w:p w14:paraId="5934D378">
      <w:pPr>
        <w:ind w:firstLine="284"/>
        <w:jc w:val="both"/>
        <w:rPr>
          <w:rFonts w:ascii="Arial" w:hAnsi="Arial" w:cs="Arial"/>
        </w:rPr>
      </w:pPr>
    </w:p>
    <w:p w14:paraId="5AA17E74">
      <w:pPr>
        <w:ind w:firstLine="284"/>
        <w:jc w:val="both"/>
        <w:rPr>
          <w:rFonts w:ascii="Arial" w:hAnsi="Arial" w:cs="Arial"/>
        </w:rPr>
      </w:pPr>
      <w:r>
        <w:rPr>
          <w:rFonts w:ascii="Arial" w:hAnsi="Arial" w:cs="Arial"/>
          <w:b/>
          <w:bCs/>
        </w:rPr>
        <w:t xml:space="preserve">17.1.4. </w:t>
      </w:r>
      <w:r>
        <w:rPr>
          <w:rFonts w:ascii="Arial" w:hAnsi="Arial" w:cs="Arial"/>
        </w:rPr>
        <w:t>Tiver presentes razões de interesse público.</w:t>
      </w:r>
    </w:p>
    <w:p w14:paraId="007D1C82">
      <w:pPr>
        <w:ind w:firstLine="284"/>
        <w:jc w:val="both"/>
        <w:rPr>
          <w:rFonts w:ascii="Arial" w:hAnsi="Arial" w:cs="Arial"/>
        </w:rPr>
      </w:pPr>
    </w:p>
    <w:p w14:paraId="5ABB5E13">
      <w:pPr>
        <w:ind w:firstLine="284"/>
        <w:jc w:val="both"/>
        <w:rPr>
          <w:rFonts w:ascii="Arial" w:hAnsi="Arial" w:cs="Arial"/>
        </w:rPr>
      </w:pPr>
      <w:r>
        <w:rPr>
          <w:rFonts w:ascii="Arial" w:hAnsi="Arial" w:cs="Arial"/>
          <w:b/>
          <w:bCs/>
        </w:rPr>
        <w:t xml:space="preserve">17.2. </w:t>
      </w:r>
      <w:r>
        <w:rPr>
          <w:rFonts w:ascii="Arial" w:hAnsi="Arial" w:cs="Arial"/>
        </w:rPr>
        <w:t>O cancelamento de registro, nas hipóteses previstas, assegurados o contraditório e a ampla defesa, será formalizado por despacho da autoridade superior.</w:t>
      </w:r>
    </w:p>
    <w:p w14:paraId="6114D73E">
      <w:pPr>
        <w:ind w:firstLine="284"/>
        <w:jc w:val="both"/>
        <w:rPr>
          <w:rFonts w:ascii="Arial" w:hAnsi="Arial" w:cs="Arial"/>
        </w:rPr>
      </w:pPr>
    </w:p>
    <w:p w14:paraId="779250BE">
      <w:pPr>
        <w:ind w:firstLine="284"/>
        <w:jc w:val="both"/>
        <w:rPr>
          <w:rFonts w:ascii="Arial" w:hAnsi="Arial" w:cs="Arial"/>
        </w:rPr>
      </w:pPr>
      <w:r>
        <w:rPr>
          <w:rFonts w:ascii="Arial" w:hAnsi="Arial" w:cs="Arial"/>
          <w:b/>
          <w:bCs/>
        </w:rPr>
        <w:t xml:space="preserve">17.3. </w:t>
      </w:r>
      <w:r>
        <w:rPr>
          <w:rFonts w:ascii="Arial" w:hAnsi="Arial" w:cs="Arial"/>
        </w:rPr>
        <w:t>O fornecedor poderá solicitar o cancelamento do seu registro de preço na ocorrência de fato superveniente que venha comprometer a perfeita execução contratual, decorrente de caso fortuito ou de força maior, devidamente comprovado.</w:t>
      </w:r>
    </w:p>
    <w:p w14:paraId="43308674">
      <w:pPr>
        <w:ind w:firstLine="284"/>
        <w:jc w:val="both"/>
        <w:rPr>
          <w:rFonts w:ascii="Arial" w:hAnsi="Arial" w:cs="Arial"/>
        </w:rPr>
      </w:pPr>
    </w:p>
    <w:p w14:paraId="37A2ECAE">
      <w:pPr>
        <w:ind w:firstLine="284"/>
        <w:jc w:val="both"/>
        <w:rPr>
          <w:rFonts w:ascii="Arial" w:hAnsi="Arial" w:cs="Arial"/>
        </w:rPr>
      </w:pPr>
      <w:r>
        <w:rPr>
          <w:rFonts w:ascii="Arial" w:hAnsi="Arial" w:cs="Arial"/>
          <w:b/>
          <w:bCs/>
        </w:rPr>
        <w:t>18. DOS PAGAMENTOS</w:t>
      </w:r>
    </w:p>
    <w:p w14:paraId="005E8F34">
      <w:pPr>
        <w:ind w:firstLine="284"/>
        <w:jc w:val="both"/>
        <w:rPr>
          <w:rFonts w:ascii="Arial" w:hAnsi="Arial" w:cs="Arial"/>
        </w:rPr>
      </w:pPr>
    </w:p>
    <w:p w14:paraId="46A87603">
      <w:pPr>
        <w:ind w:firstLine="284"/>
        <w:jc w:val="both"/>
        <w:rPr>
          <w:rFonts w:ascii="Arial" w:hAnsi="Arial" w:cs="Arial"/>
          <w:kern w:val="2"/>
        </w:rPr>
      </w:pPr>
      <w:r>
        <w:rPr>
          <w:rFonts w:ascii="Arial" w:hAnsi="Arial" w:cs="Arial"/>
          <w:b/>
          <w:bCs/>
        </w:rPr>
        <w:t>18.1.</w:t>
      </w:r>
      <w:r>
        <w:rPr>
          <w:rFonts w:ascii="Arial" w:hAnsi="Arial" w:cs="Arial"/>
        </w:rPr>
        <w:t xml:space="preserve"> Os pagamentos serão efetuados mediante a apresentação da nota fiscal, acompanhada do atestado de recebimento emitido pela Unidade Requisitante e serão depositados em banco e conta corrente indicados pela CONTRATADA.</w:t>
      </w:r>
    </w:p>
    <w:p w14:paraId="47C42CCE">
      <w:pPr>
        <w:ind w:firstLine="284"/>
        <w:jc w:val="both"/>
        <w:rPr>
          <w:rFonts w:ascii="Arial" w:hAnsi="Arial" w:cs="Arial"/>
        </w:rPr>
      </w:pPr>
    </w:p>
    <w:p w14:paraId="4BF7A949">
      <w:pPr>
        <w:ind w:firstLine="284"/>
        <w:jc w:val="both"/>
        <w:rPr>
          <w:rFonts w:ascii="Arial" w:hAnsi="Arial" w:cs="Arial"/>
        </w:rPr>
      </w:pPr>
      <w:r>
        <w:rPr>
          <w:rFonts w:ascii="Arial" w:hAnsi="Arial" w:cs="Arial"/>
          <w:b/>
          <w:bCs/>
        </w:rPr>
        <w:t>18.1.1.</w:t>
      </w:r>
      <w:r>
        <w:rPr>
          <w:rFonts w:ascii="Arial" w:hAnsi="Arial" w:cs="Arial"/>
        </w:rPr>
        <w:t xml:space="preserve"> Conforme o protocolo ICMS 42/09,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7726362D">
      <w:pPr>
        <w:ind w:firstLine="284"/>
        <w:jc w:val="both"/>
        <w:rPr>
          <w:rFonts w:ascii="Arial" w:hAnsi="Arial" w:cs="Arial"/>
        </w:rPr>
      </w:pPr>
    </w:p>
    <w:p w14:paraId="0FF94254">
      <w:pPr>
        <w:ind w:firstLine="284"/>
        <w:jc w:val="both"/>
        <w:rPr>
          <w:rFonts w:ascii="Arial" w:hAnsi="Arial" w:cs="Arial"/>
        </w:rPr>
      </w:pPr>
      <w:r>
        <w:rPr>
          <w:rFonts w:ascii="Arial" w:hAnsi="Arial" w:cs="Arial"/>
          <w:b/>
          <w:bCs/>
        </w:rPr>
        <w:t>18.1.2.</w:t>
      </w:r>
      <w:r>
        <w:rPr>
          <w:rFonts w:ascii="Arial" w:hAnsi="Arial" w:cs="Arial"/>
        </w:rPr>
        <w:t xml:space="preserve"> E-mail para envio da NF-e: </w:t>
      </w:r>
      <w:r>
        <w:fldChar w:fldCharType="begin"/>
      </w:r>
      <w:r>
        <w:instrText xml:space="preserve"> HYPERLINK "mailto:notafiscal@piracicaba.sp.gov.br" </w:instrText>
      </w:r>
      <w:r>
        <w:fldChar w:fldCharType="separate"/>
      </w:r>
      <w:r>
        <w:rPr>
          <w:rStyle w:val="16"/>
          <w:rFonts w:ascii="Arial" w:hAnsi="Arial" w:cs="Arial"/>
        </w:rPr>
        <w:t>notafiscal@piracicaba.sp.gov.br</w:t>
      </w:r>
      <w:r>
        <w:rPr>
          <w:rStyle w:val="16"/>
          <w:rFonts w:ascii="Arial" w:hAnsi="Arial" w:cs="Arial"/>
        </w:rPr>
        <w:fldChar w:fldCharType="end"/>
      </w:r>
      <w:r>
        <w:rPr>
          <w:rStyle w:val="16"/>
          <w:rFonts w:ascii="Arial" w:hAnsi="Arial" w:cs="Arial"/>
          <w:color w:val="auto"/>
          <w:u w:val="none"/>
        </w:rPr>
        <w:t>.</w:t>
      </w:r>
    </w:p>
    <w:p w14:paraId="68724C3B">
      <w:pPr>
        <w:ind w:firstLine="284"/>
        <w:jc w:val="both"/>
        <w:rPr>
          <w:rFonts w:ascii="Arial" w:hAnsi="Arial" w:cs="Arial"/>
        </w:rPr>
      </w:pPr>
    </w:p>
    <w:p w14:paraId="03E36AB9">
      <w:pPr>
        <w:ind w:firstLine="284"/>
        <w:jc w:val="both"/>
        <w:rPr>
          <w:rFonts w:ascii="Arial" w:hAnsi="Arial" w:cs="Arial"/>
        </w:rPr>
      </w:pPr>
      <w:r>
        <w:rPr>
          <w:rFonts w:ascii="Arial" w:hAnsi="Arial" w:cs="Arial"/>
          <w:b/>
          <w:bCs/>
        </w:rPr>
        <w:t>18.1.3.</w:t>
      </w:r>
      <w:r>
        <w:rPr>
          <w:rFonts w:ascii="Arial" w:hAnsi="Arial" w:cs="Arial"/>
        </w:rPr>
        <w:t xml:space="preserve"> A documentação fiscal para fins de pagamento deverá conter o mesmo número de inscrição no Cadastro Nacional de Pessoas Jurídicas – CNPJ, indicado no contrato, Na Autorização de Fornecimento ou Instrumento esquivamente, formalizado com este Município.</w:t>
      </w:r>
    </w:p>
    <w:p w14:paraId="4681F547">
      <w:pPr>
        <w:ind w:firstLine="284"/>
        <w:jc w:val="both"/>
        <w:rPr>
          <w:rFonts w:ascii="Arial" w:hAnsi="Arial" w:cs="Arial"/>
        </w:rPr>
      </w:pPr>
    </w:p>
    <w:p w14:paraId="02AB75DF">
      <w:pPr>
        <w:ind w:firstLine="284"/>
        <w:jc w:val="both"/>
        <w:rPr>
          <w:rFonts w:ascii="Arial" w:hAnsi="Arial" w:cs="Arial"/>
        </w:rPr>
      </w:pPr>
      <w:r>
        <w:rPr>
          <w:rFonts w:ascii="Arial" w:hAnsi="Arial" w:cs="Arial"/>
          <w:b/>
          <w:bCs/>
        </w:rPr>
        <w:t>18.2.</w:t>
      </w:r>
      <w:r>
        <w:rPr>
          <w:rFonts w:ascii="Arial" w:hAnsi="Arial" w:cs="Arial"/>
        </w:rPr>
        <w:t xml:space="preserve"> Com a Nota Fiscal, deverá obrigatoriamente ser comprovada pela CONTRATADA a persistência das condições licitatórias da habilitação e qualificação a que alude o inciso </w:t>
      </w:r>
      <w:r>
        <w:rPr>
          <w:rFonts w:ascii="Arial" w:hAnsi="Arial" w:cs="Arial"/>
          <w:color w:val="00B050"/>
        </w:rPr>
        <w:t xml:space="preserve">XVI do art. 92 da Lei n° 14.333 </w:t>
      </w:r>
      <w:r>
        <w:rPr>
          <w:rFonts w:ascii="Arial" w:hAnsi="Arial" w:cs="Arial"/>
        </w:rPr>
        <w:t>e alterações, que consistirá na apresentação das Certidões de Regularidade perante as Fazendas Federal (incluindo INSS), Estadual, Certidão de Regularidade do FGTS e Trabalhista, todas dentro dos prazos de validades nelas assinalados, as quais serão aferidas pela Unidade Gestora do contrato.</w:t>
      </w:r>
    </w:p>
    <w:p w14:paraId="06D58DA9">
      <w:pPr>
        <w:ind w:firstLine="284"/>
        <w:jc w:val="both"/>
        <w:rPr>
          <w:rFonts w:ascii="Arial" w:hAnsi="Arial" w:cs="Arial"/>
        </w:rPr>
      </w:pPr>
    </w:p>
    <w:p w14:paraId="49A82EDD">
      <w:pPr>
        <w:ind w:firstLine="284"/>
        <w:jc w:val="both"/>
        <w:rPr>
          <w:rFonts w:ascii="Arial" w:hAnsi="Arial" w:cs="Arial"/>
          <w:b/>
        </w:rPr>
      </w:pPr>
      <w:r>
        <w:rPr>
          <w:rFonts w:ascii="Arial" w:hAnsi="Arial" w:cs="Arial"/>
          <w:b/>
        </w:rPr>
        <w:t>18.3. Anteriormente a realização de pagamentos, a Unidade Requisitante realizará consulta, junto à Secretaria Municipal de Finanças, sobre a existência de débitos exigíveis da CONTRATADA com o Município de Piracicaba, e caso existam débitos, poderá ser realizada a compensação de valores.</w:t>
      </w:r>
    </w:p>
    <w:p w14:paraId="541AB409">
      <w:pPr>
        <w:ind w:firstLine="284"/>
        <w:jc w:val="both"/>
        <w:rPr>
          <w:rFonts w:ascii="Arial" w:hAnsi="Arial" w:cs="Arial"/>
          <w:highlight w:val="yellow"/>
        </w:rPr>
      </w:pPr>
    </w:p>
    <w:p w14:paraId="1F798D12">
      <w:pPr>
        <w:ind w:firstLine="284"/>
        <w:jc w:val="both"/>
        <w:rPr>
          <w:rFonts w:ascii="Arial" w:hAnsi="Arial" w:cs="Arial"/>
        </w:rPr>
      </w:pPr>
      <w:r>
        <w:rPr>
          <w:rFonts w:ascii="Arial" w:hAnsi="Arial" w:cs="Arial"/>
          <w:b/>
          <w:bCs/>
        </w:rPr>
        <w:t>19. DISPOSIÇÕES FINAIS</w:t>
      </w:r>
    </w:p>
    <w:p w14:paraId="1525B02D">
      <w:pPr>
        <w:ind w:firstLine="284"/>
        <w:jc w:val="both"/>
        <w:rPr>
          <w:rFonts w:ascii="Arial" w:hAnsi="Arial" w:cs="Arial"/>
        </w:rPr>
      </w:pPr>
    </w:p>
    <w:p w14:paraId="61E47082">
      <w:pPr>
        <w:ind w:firstLine="284"/>
        <w:jc w:val="both"/>
        <w:rPr>
          <w:rFonts w:ascii="Arial" w:hAnsi="Arial" w:cs="Arial"/>
        </w:rPr>
      </w:pPr>
      <w:r>
        <w:rPr>
          <w:rFonts w:ascii="Arial" w:hAnsi="Arial" w:cs="Arial"/>
          <w:b/>
          <w:bCs/>
        </w:rPr>
        <w:t>19.1.</w:t>
      </w:r>
      <w:r>
        <w:rPr>
          <w:rFonts w:ascii="Arial" w:hAnsi="Arial" w:cs="Arial"/>
        </w:rPr>
        <w:t xml:space="preserve"> A presente licitação não implicará necessariamente em contratação, podendo a Prefeitura Municipal de Piracicaba revogá-la, no todo ou em parte, por razões de interesse público derivadas de fato superveniente comprovado, poderá também, anulá-la por ilegalidade, de ofício ou por provocação mediante ato escrito e fundamentado, disponibilizado no sistema eletrônico para o conhecimento de todos os participantes da licitação. A Prefeitura Municipal poderá, ainda, prorrogar, a qualquer tempo, os prazos para recebimento das propostas ou para sua abertura.</w:t>
      </w:r>
    </w:p>
    <w:p w14:paraId="13BD13FB">
      <w:pPr>
        <w:ind w:firstLine="284"/>
        <w:jc w:val="both"/>
        <w:rPr>
          <w:rFonts w:ascii="Arial" w:hAnsi="Arial" w:cs="Arial"/>
        </w:rPr>
      </w:pPr>
    </w:p>
    <w:p w14:paraId="57B4351C">
      <w:pPr>
        <w:ind w:firstLine="284"/>
        <w:jc w:val="both"/>
        <w:rPr>
          <w:rFonts w:ascii="Arial" w:hAnsi="Arial" w:cs="Arial"/>
        </w:rPr>
      </w:pPr>
      <w:r>
        <w:rPr>
          <w:rFonts w:ascii="Arial" w:hAnsi="Arial" w:cs="Arial"/>
          <w:b/>
          <w:bCs/>
        </w:rPr>
        <w:t>19.2.</w:t>
      </w:r>
      <w:r>
        <w:rPr>
          <w:rFonts w:ascii="Arial" w:hAnsi="Arial" w:cs="Arial"/>
        </w:rPr>
        <w:t xml:space="preserve"> As licitantes assumem todos os custos de preparação e apresentação de suas propostas e a Prefeitura Municipal de Piracicaba não será, em nenhum caso, responsável por esses custos, independentemente da condução ou do resultado do processo licitatório.</w:t>
      </w:r>
    </w:p>
    <w:p w14:paraId="37666477">
      <w:pPr>
        <w:ind w:firstLine="284"/>
        <w:jc w:val="both"/>
        <w:rPr>
          <w:rFonts w:ascii="Arial" w:hAnsi="Arial" w:cs="Arial"/>
        </w:rPr>
      </w:pPr>
    </w:p>
    <w:p w14:paraId="6E28F548">
      <w:pPr>
        <w:ind w:firstLine="284"/>
        <w:jc w:val="both"/>
        <w:rPr>
          <w:rFonts w:ascii="Arial" w:hAnsi="Arial" w:cs="Arial"/>
        </w:rPr>
      </w:pPr>
      <w:r>
        <w:rPr>
          <w:rFonts w:ascii="Arial" w:hAnsi="Arial" w:cs="Arial"/>
          <w:b/>
          <w:bCs/>
        </w:rPr>
        <w:t>19.3.</w:t>
      </w:r>
      <w:r>
        <w:rPr>
          <w:rFonts w:ascii="Arial" w:hAnsi="Arial" w:cs="Arial"/>
        </w:rPr>
        <w:t xml:space="preserve"> A licitante é responsável pela fidelidade e legitimidade das informações prestadas e dos documentos apresentados em qualquer fase da licitação. A falsidade de qualquer documento ou a inverdade das informações nele contidas implicará na imediata desclassificação da licitante que o tiver apresentado, ou, caso tenha sido a vencedora, a rescisão do contrato ou do pedido de compra, bem como das penalidades administrativas e judiciais cabíveis.</w:t>
      </w:r>
    </w:p>
    <w:p w14:paraId="3456B302">
      <w:pPr>
        <w:ind w:firstLine="284"/>
        <w:jc w:val="both"/>
        <w:rPr>
          <w:rFonts w:ascii="Arial" w:hAnsi="Arial" w:cs="Arial"/>
        </w:rPr>
      </w:pPr>
    </w:p>
    <w:p w14:paraId="7D1E2445">
      <w:pPr>
        <w:ind w:firstLine="284"/>
        <w:jc w:val="both"/>
        <w:rPr>
          <w:rFonts w:ascii="Arial" w:hAnsi="Arial" w:cs="Arial"/>
        </w:rPr>
      </w:pPr>
      <w:r>
        <w:rPr>
          <w:rFonts w:ascii="Arial" w:hAnsi="Arial" w:cs="Arial"/>
          <w:b/>
          <w:bCs/>
        </w:rPr>
        <w:t>19.4.</w:t>
      </w:r>
      <w:r>
        <w:rPr>
          <w:rFonts w:ascii="Arial" w:hAnsi="Arial" w:cs="Arial"/>
        </w:rPr>
        <w:t xml:space="preserve"> Após a apresentação da proposta, não caberá desistência, salvo por motivo justo decorrente de fato superveniente e aceito pelo Pregoeiro.</w:t>
      </w:r>
    </w:p>
    <w:p w14:paraId="08627563">
      <w:pPr>
        <w:ind w:firstLine="284"/>
        <w:jc w:val="both"/>
        <w:rPr>
          <w:rFonts w:ascii="Arial" w:hAnsi="Arial" w:cs="Arial"/>
        </w:rPr>
      </w:pPr>
    </w:p>
    <w:p w14:paraId="443E166E">
      <w:pPr>
        <w:ind w:firstLine="284"/>
        <w:jc w:val="both"/>
        <w:rPr>
          <w:rFonts w:ascii="Arial" w:hAnsi="Arial" w:cs="Arial"/>
        </w:rPr>
      </w:pPr>
      <w:r>
        <w:rPr>
          <w:rFonts w:ascii="Arial" w:hAnsi="Arial" w:cs="Arial"/>
          <w:b/>
          <w:bCs/>
        </w:rPr>
        <w:t>19.5.</w:t>
      </w:r>
      <w:r>
        <w:rPr>
          <w:rFonts w:ascii="Arial" w:hAnsi="Arial" w:cs="Arial"/>
        </w:rPr>
        <w:t xml:space="preserve"> Na contagem dos prazos estabelecidos neste Edital, excluir-se-á o dia do início e incluir-se-á o do vencimento. Só se iniciam e encerram os prazos em dias de expediente na Prefeitura do Município de Piracicaba.</w:t>
      </w:r>
    </w:p>
    <w:p w14:paraId="1CEF4E08">
      <w:pPr>
        <w:ind w:firstLine="284"/>
        <w:jc w:val="both"/>
        <w:rPr>
          <w:rFonts w:ascii="Arial" w:hAnsi="Arial" w:cs="Arial"/>
        </w:rPr>
      </w:pPr>
    </w:p>
    <w:p w14:paraId="23915B1B">
      <w:pPr>
        <w:ind w:firstLine="284"/>
        <w:jc w:val="both"/>
        <w:rPr>
          <w:rFonts w:ascii="Arial" w:hAnsi="Arial" w:cs="Arial"/>
        </w:rPr>
      </w:pPr>
      <w:r>
        <w:rPr>
          <w:rFonts w:ascii="Arial" w:hAnsi="Arial" w:cs="Arial"/>
          <w:b/>
          <w:bCs/>
        </w:rPr>
        <w:t>19.6.</w:t>
      </w:r>
      <w:r>
        <w:rPr>
          <w:rFonts w:ascii="Arial" w:hAnsi="Arial" w:cs="Arial"/>
        </w:rPr>
        <w:t xml:space="preserve"> É facultado ao Pregoeiro, ou à Autoridade Superior, em qualquer fase da licitação, promover diligências com vistas a esclarecer ou complementar a instrução do processo, vedada à inclusão posterior de documentos ou informações que deveriam constar no ato da sessão pública do Pregão.</w:t>
      </w:r>
    </w:p>
    <w:p w14:paraId="1A60D841">
      <w:pPr>
        <w:ind w:firstLine="284"/>
        <w:jc w:val="both"/>
        <w:rPr>
          <w:rFonts w:ascii="Arial" w:hAnsi="Arial" w:cs="Arial"/>
        </w:rPr>
      </w:pPr>
    </w:p>
    <w:p w14:paraId="1054E6FF">
      <w:pPr>
        <w:ind w:firstLine="284"/>
        <w:jc w:val="both"/>
        <w:rPr>
          <w:rFonts w:ascii="Arial" w:hAnsi="Arial" w:cs="Arial"/>
        </w:rPr>
      </w:pPr>
      <w:r>
        <w:rPr>
          <w:rFonts w:ascii="Arial" w:hAnsi="Arial" w:cs="Arial"/>
          <w:b/>
          <w:bCs/>
        </w:rPr>
        <w:t>19.7.</w:t>
      </w:r>
      <w:r>
        <w:rPr>
          <w:rFonts w:ascii="Arial" w:hAnsi="Arial" w:cs="Arial"/>
        </w:rPr>
        <w:t xml:space="preserve"> As licitantes intimadas para prestar qualquer esclarecimento adicional deverão fazê-lo no prazo determinado pelo Pregoeiro, sob pena de desclassificação /inabilitação.</w:t>
      </w:r>
    </w:p>
    <w:p w14:paraId="242E6CA7">
      <w:pPr>
        <w:ind w:firstLine="284"/>
        <w:jc w:val="both"/>
        <w:rPr>
          <w:rFonts w:ascii="Arial" w:hAnsi="Arial" w:cs="Arial"/>
        </w:rPr>
      </w:pPr>
    </w:p>
    <w:p w14:paraId="240AF5FF">
      <w:pPr>
        <w:ind w:firstLine="284"/>
        <w:jc w:val="both"/>
        <w:rPr>
          <w:rFonts w:ascii="Arial" w:hAnsi="Arial" w:cs="Arial"/>
        </w:rPr>
      </w:pPr>
      <w:r>
        <w:rPr>
          <w:rFonts w:ascii="Arial" w:hAnsi="Arial" w:cs="Arial"/>
          <w:b/>
          <w:bCs/>
        </w:rPr>
        <w:t>19.8.</w:t>
      </w:r>
      <w:r>
        <w:rPr>
          <w:rFonts w:ascii="Arial" w:hAnsi="Arial" w:cs="Arial"/>
        </w:rPr>
        <w:t xml:space="preserve"> O desatendimento das exigências formais não essenciais, não importara no afastamento da licitante, desde que seja possível a aferição da sua qualificação e a exata compreensão da sua proposta.</w:t>
      </w:r>
    </w:p>
    <w:p w14:paraId="538BFB5F">
      <w:pPr>
        <w:ind w:firstLine="284"/>
        <w:jc w:val="both"/>
        <w:rPr>
          <w:rFonts w:ascii="Arial" w:hAnsi="Arial" w:cs="Arial"/>
        </w:rPr>
      </w:pPr>
    </w:p>
    <w:p w14:paraId="3C374D25">
      <w:pPr>
        <w:ind w:firstLine="284"/>
        <w:jc w:val="both"/>
        <w:rPr>
          <w:rFonts w:ascii="Arial" w:hAnsi="Arial" w:cs="Arial"/>
        </w:rPr>
      </w:pPr>
      <w:r>
        <w:rPr>
          <w:rFonts w:ascii="Arial" w:hAnsi="Arial" w:cs="Arial"/>
          <w:b/>
          <w:bCs/>
        </w:rPr>
        <w:t>19.9.</w:t>
      </w:r>
      <w:r>
        <w:rPr>
          <w:rFonts w:ascii="Arial" w:hAnsi="Arial" w:cs="Arial"/>
        </w:rPr>
        <w:t xml:space="preserve"> As normas que disciplinam este Pregão serão sempre interpretadas em favor da ampliação da disputa entre as licitantes, desde que não comprometam o interesse público da Administração, a finalidade e a segurança da contratação.</w:t>
      </w:r>
    </w:p>
    <w:p w14:paraId="309751EB">
      <w:pPr>
        <w:ind w:firstLine="284"/>
        <w:jc w:val="both"/>
        <w:rPr>
          <w:rFonts w:ascii="Arial" w:hAnsi="Arial" w:cs="Arial"/>
        </w:rPr>
      </w:pPr>
    </w:p>
    <w:p w14:paraId="382E772B">
      <w:pPr>
        <w:ind w:firstLine="284"/>
        <w:jc w:val="both"/>
        <w:rPr>
          <w:rFonts w:ascii="Arial" w:hAnsi="Arial" w:cs="Arial"/>
        </w:rPr>
      </w:pPr>
      <w:r>
        <w:rPr>
          <w:rFonts w:ascii="Arial" w:hAnsi="Arial" w:cs="Arial"/>
          <w:b/>
          <w:bCs/>
        </w:rPr>
        <w:t>19.10.</w:t>
      </w:r>
      <w:r>
        <w:rPr>
          <w:rFonts w:ascii="Arial" w:hAnsi="Arial" w:cs="Arial"/>
        </w:rPr>
        <w:t xml:space="preserve"> As decisões referentes a este processo licitatório poderão ser comunicadas as licitantes por qualquer meio de comunicação que comprove o seu recebimento ou, ainda, mediante publicação no Diário Oficial do Município de Piracicaba.</w:t>
      </w:r>
    </w:p>
    <w:p w14:paraId="699E7B72">
      <w:pPr>
        <w:ind w:firstLine="284"/>
        <w:jc w:val="both"/>
        <w:rPr>
          <w:rFonts w:ascii="Arial" w:hAnsi="Arial" w:cs="Arial"/>
        </w:rPr>
      </w:pPr>
    </w:p>
    <w:p w14:paraId="7FF2A18C">
      <w:pPr>
        <w:ind w:firstLine="284"/>
        <w:jc w:val="both"/>
        <w:rPr>
          <w:rFonts w:ascii="Arial" w:hAnsi="Arial" w:cs="Arial"/>
        </w:rPr>
      </w:pPr>
      <w:r>
        <w:rPr>
          <w:rFonts w:ascii="Arial" w:hAnsi="Arial" w:cs="Arial"/>
          <w:b/>
          <w:bCs/>
        </w:rPr>
        <w:t>19.11.</w:t>
      </w:r>
      <w:r>
        <w:rPr>
          <w:rFonts w:ascii="Arial" w:hAnsi="Arial" w:cs="Arial"/>
        </w:rPr>
        <w:t xml:space="preserve"> A participação da licitante nesta licitação implicará na aceitação de todos os termos e condições deste Edital.</w:t>
      </w:r>
    </w:p>
    <w:p w14:paraId="1A2C6F99">
      <w:pPr>
        <w:ind w:firstLine="284"/>
        <w:jc w:val="both"/>
        <w:rPr>
          <w:rFonts w:ascii="Arial" w:hAnsi="Arial" w:cs="Arial"/>
        </w:rPr>
      </w:pPr>
    </w:p>
    <w:p w14:paraId="35C1FE40">
      <w:pPr>
        <w:ind w:firstLine="284"/>
        <w:jc w:val="both"/>
        <w:rPr>
          <w:rFonts w:ascii="Arial" w:hAnsi="Arial" w:cs="Arial"/>
        </w:rPr>
      </w:pPr>
      <w:r>
        <w:rPr>
          <w:rFonts w:ascii="Arial" w:hAnsi="Arial" w:cs="Arial"/>
          <w:b/>
          <w:bCs/>
        </w:rPr>
        <w:t>19.12.</w:t>
      </w:r>
      <w:r>
        <w:rPr>
          <w:rFonts w:ascii="Arial" w:hAnsi="Arial" w:cs="Arial"/>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ao contrário.</w:t>
      </w:r>
    </w:p>
    <w:p w14:paraId="6E43A388">
      <w:pPr>
        <w:ind w:firstLine="284"/>
        <w:jc w:val="both"/>
        <w:rPr>
          <w:rFonts w:ascii="Arial" w:hAnsi="Arial" w:cs="Arial"/>
        </w:rPr>
      </w:pPr>
    </w:p>
    <w:p w14:paraId="33E580C8">
      <w:pPr>
        <w:tabs>
          <w:tab w:val="left" w:pos="284"/>
        </w:tabs>
        <w:ind w:firstLine="284"/>
        <w:jc w:val="both"/>
        <w:rPr>
          <w:rFonts w:ascii="Arial" w:hAnsi="Arial" w:cs="Arial"/>
        </w:rPr>
      </w:pPr>
      <w:r>
        <w:rPr>
          <w:rFonts w:ascii="Arial" w:hAnsi="Arial" w:cs="Arial"/>
          <w:b/>
          <w:bCs/>
        </w:rPr>
        <w:t>19.13.</w:t>
      </w:r>
      <w:r>
        <w:rPr>
          <w:rFonts w:ascii="Arial" w:hAnsi="Arial" w:cs="Arial"/>
        </w:rPr>
        <w:t xml:space="preserve"> Os casos omissos serão decididos pelo Pregoeiro em conformidade com as disposições constantes do presente Edital e legislação pertinente.</w:t>
      </w:r>
    </w:p>
    <w:p w14:paraId="068A538C">
      <w:pPr>
        <w:tabs>
          <w:tab w:val="left" w:pos="284"/>
        </w:tabs>
        <w:ind w:firstLine="284"/>
        <w:jc w:val="both"/>
        <w:rPr>
          <w:rFonts w:ascii="Arial" w:hAnsi="Arial" w:cs="Arial"/>
        </w:rPr>
      </w:pPr>
    </w:p>
    <w:p w14:paraId="03B3E201">
      <w:pPr>
        <w:tabs>
          <w:tab w:val="left" w:pos="284"/>
        </w:tabs>
        <w:ind w:firstLine="284"/>
        <w:jc w:val="both"/>
        <w:rPr>
          <w:rFonts w:ascii="Arial" w:hAnsi="Arial" w:cs="Arial"/>
        </w:rPr>
      </w:pPr>
      <w:r>
        <w:rPr>
          <w:rFonts w:ascii="Arial" w:hAnsi="Arial" w:cs="Arial"/>
          <w:b/>
          <w:bCs/>
        </w:rPr>
        <w:t>19.14.</w:t>
      </w:r>
      <w:r>
        <w:rPr>
          <w:rFonts w:ascii="Arial" w:hAnsi="Arial" w:cs="Arial"/>
        </w:rPr>
        <w:t xml:space="preserve"> Para todas as questões suscitadas na execução deste certame, que não forem resolvidas administrativamente, fica eleito o foro da Comarca de Piracicaba, com renúncia expressa de qualquer outro, por mais privilegiado que seja.</w:t>
      </w:r>
    </w:p>
    <w:p w14:paraId="26F1E00F">
      <w:pPr>
        <w:tabs>
          <w:tab w:val="left" w:pos="284"/>
        </w:tabs>
        <w:ind w:firstLine="284"/>
        <w:jc w:val="both"/>
        <w:rPr>
          <w:rFonts w:ascii="Arial" w:hAnsi="Arial" w:cs="Arial"/>
        </w:rPr>
      </w:pPr>
    </w:p>
    <w:p w14:paraId="282D72EC">
      <w:pPr>
        <w:tabs>
          <w:tab w:val="left" w:pos="284"/>
        </w:tabs>
        <w:ind w:firstLine="284"/>
        <w:jc w:val="both"/>
        <w:rPr>
          <w:rStyle w:val="16"/>
          <w:rFonts w:ascii="Arial" w:hAnsi="Arial" w:cs="Arial"/>
          <w:color w:val="auto"/>
          <w:u w:val="none"/>
        </w:rPr>
      </w:pPr>
      <w:r>
        <w:rPr>
          <w:rFonts w:ascii="Arial" w:hAnsi="Arial" w:cs="Arial"/>
          <w:b/>
          <w:bCs/>
        </w:rPr>
        <w:t>19.15.</w:t>
      </w:r>
      <w:r>
        <w:rPr>
          <w:rFonts w:ascii="Arial" w:hAnsi="Arial" w:cs="Arial"/>
        </w:rPr>
        <w:t xml:space="preserve"> O edital de pregão</w:t>
      </w:r>
      <w:r>
        <w:rPr>
          <w:rStyle w:val="16"/>
          <w:rFonts w:ascii="Arial" w:hAnsi="Arial" w:cs="Arial"/>
          <w:color w:val="auto"/>
          <w:u w:val="none"/>
        </w:rPr>
        <w:t xml:space="preserve"> será composto de:</w:t>
      </w:r>
    </w:p>
    <w:p w14:paraId="729E888B">
      <w:pPr>
        <w:tabs>
          <w:tab w:val="left" w:pos="284"/>
        </w:tabs>
        <w:ind w:firstLine="284"/>
        <w:jc w:val="both"/>
        <w:rPr>
          <w:rStyle w:val="16"/>
          <w:rFonts w:ascii="Arial" w:hAnsi="Arial" w:cs="Arial"/>
          <w:color w:val="auto"/>
          <w:u w:val="none"/>
        </w:rPr>
      </w:pPr>
      <w:r>
        <w:rPr>
          <w:rStyle w:val="16"/>
          <w:rFonts w:ascii="Arial" w:hAnsi="Arial" w:cs="Arial"/>
          <w:b/>
          <w:bCs/>
          <w:color w:val="auto"/>
          <w:u w:val="none"/>
        </w:rPr>
        <w:t xml:space="preserve">a) </w:t>
      </w:r>
      <w:r>
        <w:rPr>
          <w:rStyle w:val="16"/>
          <w:rFonts w:ascii="Arial" w:hAnsi="Arial" w:cs="Arial"/>
          <w:color w:val="auto"/>
          <w:u w:val="none"/>
        </w:rPr>
        <w:t>Termo de Referência;</w:t>
      </w:r>
    </w:p>
    <w:p w14:paraId="46E94145">
      <w:pPr>
        <w:tabs>
          <w:tab w:val="left" w:pos="284"/>
        </w:tabs>
        <w:ind w:firstLine="284"/>
        <w:jc w:val="both"/>
        <w:rPr>
          <w:rFonts w:ascii="Arial" w:hAnsi="Arial" w:cs="Arial"/>
        </w:rPr>
      </w:pPr>
      <w:r>
        <w:rPr>
          <w:rStyle w:val="16"/>
          <w:rFonts w:ascii="Arial" w:hAnsi="Arial" w:cs="Arial"/>
          <w:b/>
          <w:bCs/>
          <w:color w:val="auto"/>
          <w:u w:val="none"/>
        </w:rPr>
        <w:t xml:space="preserve">b) </w:t>
      </w:r>
      <w:r>
        <w:rPr>
          <w:rStyle w:val="16"/>
          <w:rFonts w:ascii="Arial" w:hAnsi="Arial" w:cs="Arial"/>
          <w:color w:val="auto"/>
          <w:u w:val="none"/>
        </w:rPr>
        <w:t>Regulamento Geral;</w:t>
      </w:r>
    </w:p>
    <w:p w14:paraId="7D79C8CF">
      <w:pPr>
        <w:tabs>
          <w:tab w:val="left" w:pos="284"/>
        </w:tabs>
        <w:ind w:firstLine="284"/>
        <w:jc w:val="both"/>
        <w:rPr>
          <w:rFonts w:ascii="Arial" w:hAnsi="Arial" w:cs="Arial"/>
        </w:rPr>
      </w:pPr>
      <w:r>
        <w:rPr>
          <w:rFonts w:ascii="Arial" w:hAnsi="Arial" w:cs="Arial"/>
          <w:b/>
          <w:bCs/>
        </w:rPr>
        <w:t xml:space="preserve">c) </w:t>
      </w:r>
      <w:r>
        <w:rPr>
          <w:rFonts w:ascii="Arial" w:hAnsi="Arial" w:cs="Arial"/>
        </w:rPr>
        <w:t>Anexo I: Declarações Diversas;</w:t>
      </w:r>
    </w:p>
    <w:p w14:paraId="441997BF">
      <w:pPr>
        <w:tabs>
          <w:tab w:val="left" w:pos="284"/>
        </w:tabs>
        <w:ind w:firstLine="284"/>
        <w:jc w:val="both"/>
        <w:rPr>
          <w:rFonts w:ascii="Arial" w:hAnsi="Arial" w:cs="Arial"/>
        </w:rPr>
      </w:pPr>
      <w:r>
        <w:rPr>
          <w:rFonts w:ascii="Arial" w:hAnsi="Arial" w:cs="Arial"/>
          <w:b/>
          <w:bCs/>
        </w:rPr>
        <w:t xml:space="preserve">d) </w:t>
      </w:r>
      <w:r>
        <w:rPr>
          <w:rFonts w:ascii="Arial" w:hAnsi="Arial" w:cs="Arial"/>
        </w:rPr>
        <w:t>Anexo II: Declaração de elaboração independente de proposta e atuação conforme ao marco legal anticorrupção;</w:t>
      </w:r>
    </w:p>
    <w:p w14:paraId="24DF5F9E">
      <w:pPr>
        <w:tabs>
          <w:tab w:val="left" w:pos="284"/>
        </w:tabs>
        <w:ind w:firstLine="284"/>
        <w:jc w:val="both"/>
        <w:rPr>
          <w:rFonts w:ascii="Arial" w:hAnsi="Arial" w:cs="Arial"/>
        </w:rPr>
      </w:pPr>
      <w:r>
        <w:rPr>
          <w:rFonts w:ascii="Arial" w:hAnsi="Arial" w:cs="Arial"/>
          <w:b/>
          <w:bCs/>
        </w:rPr>
        <w:t xml:space="preserve">e) </w:t>
      </w:r>
      <w:r>
        <w:rPr>
          <w:rFonts w:ascii="Arial" w:hAnsi="Arial" w:cs="Arial"/>
        </w:rPr>
        <w:t>Anexo III: Declaração de enquadramento como microempresa (ME) ou empresa de pequeno porte (EPP);</w:t>
      </w:r>
    </w:p>
    <w:p w14:paraId="2863F316">
      <w:pPr>
        <w:tabs>
          <w:tab w:val="left" w:pos="284"/>
        </w:tabs>
        <w:ind w:firstLine="284"/>
        <w:jc w:val="both"/>
        <w:rPr>
          <w:rFonts w:ascii="Arial" w:hAnsi="Arial" w:cs="Arial"/>
        </w:rPr>
      </w:pPr>
      <w:r>
        <w:rPr>
          <w:rFonts w:ascii="Arial" w:hAnsi="Arial" w:cs="Arial"/>
          <w:b/>
          <w:bCs/>
        </w:rPr>
        <w:t>f)</w:t>
      </w:r>
      <w:r>
        <w:rPr>
          <w:rFonts w:ascii="Arial" w:hAnsi="Arial" w:cs="Arial"/>
        </w:rPr>
        <w:t xml:space="preserve"> Anexo IV: Modelo de Proposta;</w:t>
      </w:r>
    </w:p>
    <w:p w14:paraId="591A67FB">
      <w:pPr>
        <w:tabs>
          <w:tab w:val="left" w:pos="284"/>
        </w:tabs>
        <w:ind w:firstLine="284"/>
        <w:jc w:val="both"/>
        <w:rPr>
          <w:rFonts w:ascii="Arial" w:hAnsi="Arial" w:cs="Arial"/>
        </w:rPr>
      </w:pPr>
      <w:r>
        <w:rPr>
          <w:rFonts w:ascii="Arial" w:hAnsi="Arial" w:cs="Arial"/>
          <w:b/>
          <w:bCs/>
        </w:rPr>
        <w:t>g)</w:t>
      </w:r>
      <w:r>
        <w:rPr>
          <w:rFonts w:ascii="Arial" w:hAnsi="Arial" w:cs="Arial"/>
        </w:rPr>
        <w:t xml:space="preserve"> Anexo V: Minuta da ata de registro de preços</w:t>
      </w:r>
    </w:p>
    <w:p w14:paraId="1D715FCC">
      <w:pPr>
        <w:tabs>
          <w:tab w:val="left" w:pos="284"/>
        </w:tabs>
        <w:ind w:firstLine="284"/>
        <w:jc w:val="both"/>
        <w:rPr>
          <w:rFonts w:ascii="Arial" w:hAnsi="Arial" w:cs="Arial"/>
        </w:rPr>
      </w:pPr>
      <w:r>
        <w:rPr>
          <w:rFonts w:ascii="Arial" w:hAnsi="Arial" w:cs="Arial"/>
          <w:b/>
          <w:bCs/>
        </w:rPr>
        <w:t>h)</w:t>
      </w:r>
      <w:r>
        <w:rPr>
          <w:rFonts w:ascii="Arial" w:hAnsi="Arial" w:cs="Arial"/>
        </w:rPr>
        <w:t xml:space="preserve"> Anexo VI: Minuta de Contrato ou Termo equivalente. </w:t>
      </w:r>
    </w:p>
    <w:p w14:paraId="2174CF8E">
      <w:pPr>
        <w:tabs>
          <w:tab w:val="left" w:pos="284"/>
        </w:tabs>
        <w:ind w:firstLine="284"/>
        <w:jc w:val="both"/>
        <w:rPr>
          <w:rFonts w:ascii="Arial" w:hAnsi="Arial" w:cs="Arial"/>
        </w:rPr>
      </w:pPr>
    </w:p>
    <w:p w14:paraId="194B4824">
      <w:pPr>
        <w:tabs>
          <w:tab w:val="left" w:pos="284"/>
        </w:tabs>
        <w:ind w:firstLine="284"/>
        <w:jc w:val="both"/>
        <w:rPr>
          <w:rStyle w:val="16"/>
          <w:rFonts w:ascii="Arial" w:hAnsi="Arial" w:cs="Arial"/>
          <w:color w:val="auto"/>
          <w:u w:val="none"/>
        </w:rPr>
      </w:pPr>
      <w:r>
        <w:rPr>
          <w:rFonts w:ascii="Arial" w:hAnsi="Arial" w:cs="Arial"/>
          <w:b/>
          <w:bCs/>
        </w:rPr>
        <w:t>19.16.</w:t>
      </w:r>
      <w:r>
        <w:rPr>
          <w:rFonts w:ascii="Arial" w:hAnsi="Arial" w:cs="Arial"/>
        </w:rPr>
        <w:t xml:space="preserve"> O procedimento licitatório </w:t>
      </w:r>
      <w:r>
        <w:rPr>
          <w:rFonts w:ascii="Arial" w:hAnsi="Arial" w:cs="Arial"/>
          <w:color w:val="000000"/>
        </w:rPr>
        <w:t>observará as seguintes fases, em sequência</w:t>
      </w:r>
      <w:r>
        <w:rPr>
          <w:rStyle w:val="16"/>
          <w:rFonts w:ascii="Arial" w:hAnsi="Arial" w:cs="Arial"/>
          <w:color w:val="auto"/>
          <w:u w:val="none"/>
        </w:rPr>
        <w:t>:</w:t>
      </w:r>
    </w:p>
    <w:p w14:paraId="781B407A">
      <w:pPr>
        <w:tabs>
          <w:tab w:val="left" w:pos="284"/>
        </w:tabs>
        <w:ind w:firstLine="284"/>
        <w:jc w:val="both"/>
        <w:rPr>
          <w:rStyle w:val="16"/>
          <w:rFonts w:ascii="Arial" w:hAnsi="Arial" w:cs="Arial"/>
          <w:color w:val="auto"/>
          <w:u w:val="none"/>
        </w:rPr>
      </w:pPr>
      <w:r>
        <w:rPr>
          <w:rStyle w:val="16"/>
          <w:rFonts w:ascii="Arial" w:hAnsi="Arial" w:cs="Arial"/>
          <w:b/>
          <w:bCs/>
          <w:color w:val="auto"/>
          <w:u w:val="none"/>
        </w:rPr>
        <w:t xml:space="preserve">I. </w:t>
      </w:r>
      <w:r>
        <w:rPr>
          <w:rStyle w:val="16"/>
          <w:rFonts w:ascii="Arial" w:hAnsi="Arial" w:cs="Arial"/>
          <w:color w:val="auto"/>
          <w:u w:val="none"/>
        </w:rPr>
        <w:t xml:space="preserve">Envio das Propostas Eletrônicas; </w:t>
      </w:r>
    </w:p>
    <w:p w14:paraId="48857963">
      <w:pPr>
        <w:tabs>
          <w:tab w:val="left" w:pos="284"/>
        </w:tabs>
        <w:ind w:firstLine="284"/>
        <w:jc w:val="both"/>
        <w:rPr>
          <w:rFonts w:ascii="Arial" w:hAnsi="Arial" w:cs="Arial"/>
        </w:rPr>
      </w:pPr>
      <w:r>
        <w:rPr>
          <w:rStyle w:val="16"/>
          <w:rFonts w:ascii="Arial" w:hAnsi="Arial" w:cs="Arial"/>
          <w:b/>
          <w:bCs/>
          <w:color w:val="auto"/>
          <w:u w:val="none"/>
        </w:rPr>
        <w:t xml:space="preserve">II. </w:t>
      </w:r>
      <w:r>
        <w:rPr>
          <w:rStyle w:val="16"/>
          <w:rFonts w:ascii="Arial" w:hAnsi="Arial" w:cs="Arial"/>
          <w:color w:val="auto"/>
          <w:u w:val="none"/>
        </w:rPr>
        <w:t>Abertura das Propostas e Disputa de Lances;</w:t>
      </w:r>
    </w:p>
    <w:p w14:paraId="438EA88D">
      <w:pPr>
        <w:tabs>
          <w:tab w:val="left" w:pos="284"/>
        </w:tabs>
        <w:ind w:firstLine="284"/>
        <w:jc w:val="both"/>
        <w:rPr>
          <w:rFonts w:ascii="Arial" w:hAnsi="Arial" w:cs="Arial"/>
          <w:b/>
        </w:rPr>
      </w:pPr>
      <w:r>
        <w:rPr>
          <w:rFonts w:ascii="Arial" w:hAnsi="Arial" w:cs="Arial"/>
          <w:b/>
          <w:bCs/>
        </w:rPr>
        <w:t xml:space="preserve">III. </w:t>
      </w:r>
      <w:r>
        <w:rPr>
          <w:rFonts w:ascii="Arial" w:hAnsi="Arial" w:cs="Arial"/>
        </w:rPr>
        <w:t xml:space="preserve">Verificação das Condições de Participação; </w:t>
      </w:r>
    </w:p>
    <w:p w14:paraId="52E4FE0A">
      <w:pPr>
        <w:tabs>
          <w:tab w:val="left" w:pos="284"/>
        </w:tabs>
        <w:ind w:firstLine="284"/>
        <w:jc w:val="both"/>
        <w:rPr>
          <w:rFonts w:ascii="Arial" w:hAnsi="Arial" w:cs="Arial"/>
        </w:rPr>
      </w:pPr>
      <w:r>
        <w:rPr>
          <w:rFonts w:ascii="Arial" w:hAnsi="Arial" w:cs="Arial"/>
          <w:b/>
          <w:bCs/>
        </w:rPr>
        <w:t xml:space="preserve">IV. </w:t>
      </w:r>
      <w:r>
        <w:rPr>
          <w:rFonts w:ascii="Arial" w:hAnsi="Arial" w:cs="Arial"/>
        </w:rPr>
        <w:t>Negociação e Classificação;</w:t>
      </w:r>
    </w:p>
    <w:p w14:paraId="35F2B726">
      <w:pPr>
        <w:tabs>
          <w:tab w:val="left" w:pos="284"/>
        </w:tabs>
        <w:ind w:firstLine="284"/>
        <w:jc w:val="both"/>
        <w:rPr>
          <w:rFonts w:ascii="Arial" w:hAnsi="Arial" w:cs="Arial"/>
        </w:rPr>
      </w:pPr>
      <w:r>
        <w:rPr>
          <w:rFonts w:ascii="Arial" w:hAnsi="Arial" w:cs="Arial"/>
          <w:b/>
          <w:bCs/>
        </w:rPr>
        <w:t xml:space="preserve">V. </w:t>
      </w:r>
      <w:r>
        <w:rPr>
          <w:rFonts w:ascii="Arial" w:hAnsi="Arial" w:cs="Arial"/>
          <w:bCs/>
        </w:rPr>
        <w:t xml:space="preserve">Julgamento e </w:t>
      </w:r>
      <w:r>
        <w:rPr>
          <w:rFonts w:ascii="Arial" w:hAnsi="Arial" w:cs="Arial"/>
        </w:rPr>
        <w:t xml:space="preserve">Habilitação; </w:t>
      </w:r>
    </w:p>
    <w:p w14:paraId="3B690DC3">
      <w:pPr>
        <w:tabs>
          <w:tab w:val="left" w:pos="284"/>
        </w:tabs>
        <w:ind w:firstLine="284"/>
        <w:jc w:val="both"/>
        <w:rPr>
          <w:rFonts w:ascii="Arial" w:hAnsi="Arial" w:cs="Arial"/>
        </w:rPr>
      </w:pPr>
      <w:r>
        <w:rPr>
          <w:rFonts w:ascii="Arial" w:hAnsi="Arial" w:cs="Arial"/>
          <w:b/>
          <w:bCs/>
        </w:rPr>
        <w:t xml:space="preserve">VI. </w:t>
      </w:r>
      <w:r>
        <w:rPr>
          <w:rFonts w:ascii="Arial" w:hAnsi="Arial" w:cs="Arial"/>
        </w:rPr>
        <w:t>Manifestação de Recurso;</w:t>
      </w:r>
    </w:p>
    <w:p w14:paraId="4841CD54">
      <w:pPr>
        <w:tabs>
          <w:tab w:val="left" w:pos="284"/>
        </w:tabs>
        <w:ind w:firstLine="284"/>
        <w:jc w:val="both"/>
        <w:rPr>
          <w:rFonts w:ascii="Arial" w:hAnsi="Arial" w:cs="Arial"/>
        </w:rPr>
      </w:pPr>
      <w:r>
        <w:rPr>
          <w:rFonts w:ascii="Arial" w:hAnsi="Arial" w:cs="Arial"/>
          <w:b/>
          <w:bCs/>
        </w:rPr>
        <w:t xml:space="preserve">VII. </w:t>
      </w:r>
      <w:r>
        <w:rPr>
          <w:rFonts w:ascii="Arial" w:hAnsi="Arial" w:cs="Arial"/>
          <w:bCs/>
        </w:rPr>
        <w:t>Adjudicação e/ou</w:t>
      </w:r>
      <w:r>
        <w:rPr>
          <w:rFonts w:ascii="Arial" w:hAnsi="Arial" w:cs="Arial"/>
        </w:rPr>
        <w:t xml:space="preserve"> Homologação.</w:t>
      </w:r>
    </w:p>
    <w:p w14:paraId="1F6EE10A">
      <w:pPr>
        <w:pStyle w:val="33"/>
        <w:pageBreakBefore/>
        <w:widowControl w:val="0"/>
        <w:tabs>
          <w:tab w:val="left" w:pos="284"/>
        </w:tabs>
        <w:overflowPunct/>
        <w:autoSpaceDE/>
        <w:autoSpaceDN w:val="0"/>
        <w:spacing w:line="240" w:lineRule="auto"/>
        <w:jc w:val="center"/>
        <w:rPr>
          <w:b/>
          <w:bCs/>
          <w:color w:val="auto"/>
          <w:sz w:val="20"/>
          <w:szCs w:val="20"/>
          <w:lang w:val="pt-BR"/>
        </w:rPr>
      </w:pPr>
      <w:r>
        <w:rPr>
          <w:b/>
          <w:bCs/>
          <w:color w:val="auto"/>
          <w:sz w:val="20"/>
          <w:szCs w:val="20"/>
        </w:rPr>
        <w:t>ANEXO I</w:t>
      </w:r>
    </w:p>
    <w:p w14:paraId="7BBC0815">
      <w:pPr>
        <w:tabs>
          <w:tab w:val="left" w:pos="284"/>
        </w:tabs>
        <w:jc w:val="center"/>
        <w:rPr>
          <w:rFonts w:ascii="Arial" w:hAnsi="Arial" w:cs="Arial"/>
        </w:rPr>
      </w:pPr>
    </w:p>
    <w:p w14:paraId="778F0A75">
      <w:pPr>
        <w:tabs>
          <w:tab w:val="left" w:pos="284"/>
        </w:tabs>
        <w:jc w:val="center"/>
        <w:rPr>
          <w:rFonts w:ascii="Arial" w:hAnsi="Arial" w:cs="Arial"/>
          <w:b/>
        </w:rPr>
      </w:pPr>
      <w:r>
        <w:rPr>
          <w:rFonts w:ascii="Arial" w:hAnsi="Arial" w:cs="Arial"/>
          <w:b/>
        </w:rPr>
        <w:t>MODELO DE DECLARAÇÕES DIVERSAS**</w:t>
      </w:r>
    </w:p>
    <w:p w14:paraId="45911C05">
      <w:pPr>
        <w:tabs>
          <w:tab w:val="left" w:pos="284"/>
        </w:tabs>
        <w:jc w:val="center"/>
        <w:rPr>
          <w:rFonts w:ascii="Arial" w:hAnsi="Arial" w:cs="Arial"/>
        </w:rPr>
      </w:pPr>
    </w:p>
    <w:p w14:paraId="6AECCCD9">
      <w:pPr>
        <w:tabs>
          <w:tab w:val="left" w:pos="284"/>
        </w:tabs>
        <w:jc w:val="center"/>
        <w:rPr>
          <w:rFonts w:ascii="Arial" w:hAnsi="Arial" w:cs="Arial"/>
        </w:rPr>
      </w:pPr>
    </w:p>
    <w:p w14:paraId="197B834A">
      <w:pPr>
        <w:tabs>
          <w:tab w:val="left" w:pos="284"/>
        </w:tabs>
        <w:suppressAutoHyphens w:val="0"/>
        <w:autoSpaceDE w:val="0"/>
        <w:autoSpaceDN w:val="0"/>
        <w:adjustRightInd w:val="0"/>
        <w:jc w:val="both"/>
        <w:rPr>
          <w:rFonts w:ascii="Arial" w:hAnsi="Arial" w:cs="Arial"/>
          <w:lang w:eastAsia="pt-BR"/>
        </w:rPr>
      </w:pPr>
      <w:r>
        <w:rPr>
          <w:rFonts w:ascii="Arial" w:hAnsi="Arial" w:cs="Arial"/>
          <w:lang w:eastAsia="pt-BR"/>
        </w:rPr>
        <w:t>Nome completo: ____________________________________________________________</w:t>
      </w:r>
    </w:p>
    <w:p w14:paraId="32687B6F">
      <w:pPr>
        <w:tabs>
          <w:tab w:val="left" w:pos="284"/>
        </w:tabs>
        <w:suppressAutoHyphens w:val="0"/>
        <w:autoSpaceDE w:val="0"/>
        <w:autoSpaceDN w:val="0"/>
        <w:adjustRightInd w:val="0"/>
        <w:jc w:val="both"/>
        <w:rPr>
          <w:rFonts w:ascii="Arial" w:hAnsi="Arial" w:cs="Arial"/>
          <w:lang w:eastAsia="pt-BR"/>
        </w:rPr>
      </w:pPr>
    </w:p>
    <w:p w14:paraId="6D542B16">
      <w:pPr>
        <w:tabs>
          <w:tab w:val="left" w:pos="284"/>
        </w:tabs>
        <w:suppressAutoHyphens w:val="0"/>
        <w:autoSpaceDE w:val="0"/>
        <w:autoSpaceDN w:val="0"/>
        <w:adjustRightInd w:val="0"/>
        <w:jc w:val="both"/>
        <w:rPr>
          <w:rFonts w:ascii="Arial" w:hAnsi="Arial" w:cs="Arial"/>
        </w:rPr>
      </w:pPr>
      <w:r>
        <w:rPr>
          <w:rFonts w:ascii="Arial" w:hAnsi="Arial" w:cs="Arial"/>
          <w:lang w:eastAsia="pt-BR"/>
        </w:rPr>
        <w:t xml:space="preserve">RG nº: </w:t>
      </w:r>
      <w:r>
        <w:rPr>
          <w:rFonts w:ascii="Arial" w:hAnsi="Arial" w:cs="Arial"/>
          <w:bCs/>
          <w:lang w:eastAsia="pt-BR"/>
        </w:rPr>
        <w:t xml:space="preserve">______________________________ </w:t>
      </w:r>
      <w:r>
        <w:rPr>
          <w:rFonts w:ascii="Arial" w:hAnsi="Arial" w:cs="Arial"/>
          <w:lang w:eastAsia="pt-BR"/>
        </w:rPr>
        <w:t>CPF nº________________________________</w:t>
      </w:r>
    </w:p>
    <w:p w14:paraId="5105DC0F">
      <w:pPr>
        <w:tabs>
          <w:tab w:val="left" w:pos="284"/>
        </w:tabs>
        <w:ind w:firstLine="561"/>
        <w:jc w:val="both"/>
        <w:rPr>
          <w:rFonts w:ascii="Arial" w:hAnsi="Arial" w:cs="Arial"/>
        </w:rPr>
      </w:pPr>
    </w:p>
    <w:p w14:paraId="68D80908">
      <w:pPr>
        <w:tabs>
          <w:tab w:val="left" w:pos="284"/>
        </w:tabs>
        <w:ind w:firstLine="561"/>
        <w:jc w:val="both"/>
        <w:rPr>
          <w:rFonts w:ascii="Arial" w:hAnsi="Arial" w:cs="Arial"/>
        </w:rPr>
      </w:pPr>
    </w:p>
    <w:p w14:paraId="42DF7317">
      <w:pPr>
        <w:tabs>
          <w:tab w:val="left" w:pos="284"/>
        </w:tabs>
        <w:jc w:val="both"/>
        <w:rPr>
          <w:rFonts w:ascii="Arial" w:hAnsi="Arial" w:cs="Arial"/>
        </w:rPr>
      </w:pPr>
      <w:r>
        <w:rPr>
          <w:rFonts w:ascii="Arial" w:hAnsi="Arial" w:cs="Arial"/>
          <w:b/>
          <w:bCs/>
        </w:rPr>
        <w:t xml:space="preserve">DECLARO, </w:t>
      </w:r>
      <w:r>
        <w:rPr>
          <w:rFonts w:ascii="Arial" w:hAnsi="Arial" w:cs="Arial"/>
        </w:rPr>
        <w:t>sob as penas da Lei, que o licitante __________________________________ (</w:t>
      </w:r>
      <w:r>
        <w:rPr>
          <w:rFonts w:ascii="Arial" w:hAnsi="Arial" w:cs="Arial"/>
          <w:i/>
          <w:iCs/>
        </w:rPr>
        <w:t>nome empresarial</w:t>
      </w:r>
      <w:r>
        <w:rPr>
          <w:rFonts w:ascii="Arial" w:hAnsi="Arial" w:cs="Arial"/>
        </w:rPr>
        <w:t>), participante do Pregão Eletrônico nº _____/_____, Processo n° ____/___:</w:t>
      </w:r>
    </w:p>
    <w:p w14:paraId="114F0483">
      <w:pPr>
        <w:tabs>
          <w:tab w:val="left" w:pos="284"/>
        </w:tabs>
        <w:ind w:firstLine="561"/>
        <w:jc w:val="both"/>
        <w:rPr>
          <w:rFonts w:ascii="Arial" w:hAnsi="Arial" w:cs="Arial"/>
        </w:rPr>
      </w:pPr>
    </w:p>
    <w:p w14:paraId="1F6CD030">
      <w:pPr>
        <w:numPr>
          <w:ilvl w:val="0"/>
          <w:numId w:val="14"/>
        </w:numPr>
        <w:tabs>
          <w:tab w:val="left" w:pos="284"/>
        </w:tabs>
        <w:ind w:left="567" w:hanging="284"/>
        <w:jc w:val="both"/>
        <w:rPr>
          <w:rFonts w:ascii="Arial" w:hAnsi="Arial" w:cs="Arial"/>
        </w:rPr>
      </w:pPr>
      <w:r>
        <w:rPr>
          <w:rFonts w:ascii="Arial" w:hAnsi="Arial" w:cs="Arial"/>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C7B7690">
      <w:pPr>
        <w:numPr>
          <w:ilvl w:val="0"/>
          <w:numId w:val="14"/>
        </w:numPr>
        <w:tabs>
          <w:tab w:val="left" w:pos="284"/>
        </w:tabs>
        <w:ind w:left="567" w:hanging="284"/>
        <w:jc w:val="both"/>
        <w:rPr>
          <w:rFonts w:ascii="Arial" w:hAnsi="Arial" w:cs="Arial"/>
        </w:rPr>
      </w:pPr>
      <w:r>
        <w:rPr>
          <w:rFonts w:ascii="Arial" w:hAnsi="Arial" w:cs="Arial"/>
        </w:rPr>
        <w:t>não emprega menor de dezoito anos em trabalho noturno, perigoso ou insalubre e não emprega menor de dezesseis anos, salvo menor a partir de 14 anos, na condição de aprendiz, nos termos do artigo 7°, XXXIII, da Constituição e no inciso V, do art. 68, da Lei 14.133, de 2021, acrescido pela Lei nº 9.854, de 27 de outubro de 1999;</w:t>
      </w:r>
    </w:p>
    <w:p w14:paraId="178043D6">
      <w:pPr>
        <w:numPr>
          <w:ilvl w:val="0"/>
          <w:numId w:val="14"/>
        </w:numPr>
        <w:tabs>
          <w:tab w:val="left" w:pos="284"/>
        </w:tabs>
        <w:ind w:left="567" w:hanging="284"/>
        <w:jc w:val="both"/>
        <w:rPr>
          <w:rFonts w:ascii="Arial" w:hAnsi="Arial" w:cs="Arial"/>
        </w:rPr>
      </w:pPr>
      <w:r>
        <w:rPr>
          <w:rFonts w:ascii="Arial" w:hAnsi="Arial" w:cs="Arial"/>
        </w:rPr>
        <w:t>cumpre as exigências de reserva de cargos prevista em lei, bem como em outras normas específicas, para pessoa com deficiência, para reabilitado da Previdência Social e para aprendiz, conforme orientado pelo art. 92, inciso VXII da Lei 14.133, de 2021.</w:t>
      </w:r>
    </w:p>
    <w:p w14:paraId="2EB73432">
      <w:pPr>
        <w:numPr>
          <w:ilvl w:val="0"/>
          <w:numId w:val="14"/>
        </w:numPr>
        <w:tabs>
          <w:tab w:val="left" w:pos="284"/>
        </w:tabs>
        <w:ind w:left="567" w:hanging="284"/>
        <w:jc w:val="both"/>
        <w:rPr>
          <w:rFonts w:ascii="Arial" w:hAnsi="Arial" w:cs="Arial"/>
        </w:rPr>
      </w:pPr>
      <w:r>
        <w:rPr>
          <w:rFonts w:ascii="Arial" w:hAnsi="Arial" w:cs="Arial"/>
        </w:rPr>
        <w:t>não está impedida de participar de licitações ou contratar com a Administração Pública, Direta ou Indireta e que não é declarada inidônea pelo Poder Público, de quaisquer esferas da Federação. Não se encontra, nos termos da legislação em vigor ou do Pregão, sujeito a qualquer outro fato ou circunstância que possa impedir a sua regular participação na presente licitação ou a eventual contratação que deste procedimento possa ocorrer, para fins do disposto artigo 156, inc. IV, da Lei nº 14.133/21, 1º de abril de 2021, acrescido pela Lei nº 9.854, de 27 de outubro de 1999.</w:t>
      </w:r>
    </w:p>
    <w:p w14:paraId="455A38A2">
      <w:pPr>
        <w:numPr>
          <w:ilvl w:val="0"/>
          <w:numId w:val="14"/>
        </w:numPr>
        <w:tabs>
          <w:tab w:val="left" w:pos="284"/>
        </w:tabs>
        <w:ind w:left="567" w:hanging="284"/>
        <w:jc w:val="both"/>
        <w:rPr>
          <w:rFonts w:ascii="Arial" w:hAnsi="Arial" w:cs="Arial"/>
        </w:rPr>
      </w:pPr>
      <w:r>
        <w:rPr>
          <w:rFonts w:ascii="Arial" w:hAnsi="Arial" w:cs="Arial"/>
        </w:rPr>
        <w:t>não possui sócios ou administradores servidores ou com parentesco até terceiro grau, de servidores e/ou dirigentes desta entidade, que impeçam a contratação desta empresa, nos termos das legislações vigentes aplicáveis;</w:t>
      </w:r>
    </w:p>
    <w:p w14:paraId="313B69DB">
      <w:pPr>
        <w:numPr>
          <w:ilvl w:val="0"/>
          <w:numId w:val="14"/>
        </w:numPr>
        <w:tabs>
          <w:tab w:val="left" w:pos="284"/>
        </w:tabs>
        <w:ind w:left="567" w:hanging="284"/>
        <w:jc w:val="both"/>
        <w:rPr>
          <w:rFonts w:ascii="Arial" w:hAnsi="Arial" w:cs="Arial"/>
        </w:rPr>
      </w:pPr>
      <w:r>
        <w:rPr>
          <w:rFonts w:ascii="Arial" w:hAnsi="Arial" w:cs="Arial"/>
        </w:rPr>
        <w:t>está ciente de que a falsidade na declaração de que trata os itens anteriores sujeitará o licitante às sanções previstas na Lei n° 14.133, de 2021, e neste Edital;</w:t>
      </w:r>
    </w:p>
    <w:p w14:paraId="4F58C994">
      <w:pPr>
        <w:numPr>
          <w:ilvl w:val="0"/>
          <w:numId w:val="14"/>
        </w:numPr>
        <w:tabs>
          <w:tab w:val="left" w:pos="284"/>
        </w:tabs>
        <w:ind w:left="567" w:hanging="284"/>
        <w:jc w:val="both"/>
        <w:rPr>
          <w:rFonts w:ascii="Arial" w:hAnsi="Arial" w:cs="Arial"/>
        </w:rPr>
      </w:pPr>
      <w:r>
        <w:rPr>
          <w:rFonts w:ascii="Arial" w:hAnsi="Arial" w:cs="Arial"/>
        </w:rPr>
        <w:t>é responsável pela fidelidade e legitimidades das informações e documentos apresentados digitalmente no sistema eletrônico, estando ciente de que a falsidade de qualquer documento ou a inverdade nele contida ficará sujeita às sanções administrativas e judiciais cabíveis.</w:t>
      </w:r>
    </w:p>
    <w:p w14:paraId="1C3A167F">
      <w:pPr>
        <w:tabs>
          <w:tab w:val="left" w:pos="284"/>
        </w:tabs>
        <w:ind w:firstLine="561"/>
        <w:jc w:val="both"/>
        <w:rPr>
          <w:rFonts w:ascii="Arial" w:hAnsi="Arial" w:cs="Arial"/>
        </w:rPr>
      </w:pPr>
    </w:p>
    <w:p w14:paraId="7B7DD6E8">
      <w:pPr>
        <w:tabs>
          <w:tab w:val="left" w:pos="284"/>
        </w:tabs>
        <w:ind w:firstLine="561"/>
        <w:jc w:val="both"/>
        <w:rPr>
          <w:rFonts w:ascii="Arial" w:hAnsi="Arial" w:cs="Arial"/>
        </w:rPr>
      </w:pPr>
    </w:p>
    <w:p w14:paraId="25AA7B24">
      <w:pPr>
        <w:tabs>
          <w:tab w:val="left" w:pos="284"/>
        </w:tabs>
        <w:ind w:firstLine="561"/>
        <w:jc w:val="both"/>
        <w:rPr>
          <w:rFonts w:ascii="Arial" w:hAnsi="Arial" w:cs="Arial"/>
        </w:rPr>
      </w:pPr>
    </w:p>
    <w:p w14:paraId="1842ED78">
      <w:pPr>
        <w:tabs>
          <w:tab w:val="left" w:pos="284"/>
        </w:tabs>
        <w:ind w:firstLine="561"/>
        <w:jc w:val="both"/>
        <w:rPr>
          <w:rFonts w:ascii="Arial" w:hAnsi="Arial" w:cs="Arial"/>
        </w:rPr>
      </w:pPr>
    </w:p>
    <w:p w14:paraId="5A9CE2D1">
      <w:pPr>
        <w:tabs>
          <w:tab w:val="left" w:pos="284"/>
        </w:tabs>
        <w:jc w:val="center"/>
        <w:rPr>
          <w:rFonts w:ascii="Arial" w:hAnsi="Arial" w:cs="Arial"/>
        </w:rPr>
      </w:pPr>
      <w:r>
        <w:rPr>
          <w:rFonts w:ascii="Arial" w:hAnsi="Arial" w:cs="Arial"/>
        </w:rPr>
        <w:t>Local e data</w:t>
      </w:r>
    </w:p>
    <w:p w14:paraId="4FB65E0A">
      <w:pPr>
        <w:tabs>
          <w:tab w:val="left" w:pos="284"/>
        </w:tabs>
        <w:jc w:val="center"/>
        <w:rPr>
          <w:rFonts w:ascii="Arial" w:hAnsi="Arial" w:cs="Arial"/>
        </w:rPr>
      </w:pPr>
    </w:p>
    <w:p w14:paraId="224297FA">
      <w:pPr>
        <w:tabs>
          <w:tab w:val="left" w:pos="284"/>
        </w:tabs>
        <w:jc w:val="center"/>
        <w:rPr>
          <w:rFonts w:ascii="Arial" w:hAnsi="Arial" w:cs="Arial"/>
        </w:rPr>
      </w:pPr>
    </w:p>
    <w:p w14:paraId="6FCD0C56">
      <w:pPr>
        <w:tabs>
          <w:tab w:val="left" w:pos="284"/>
        </w:tabs>
        <w:jc w:val="center"/>
        <w:rPr>
          <w:rFonts w:ascii="Arial" w:hAnsi="Arial" w:cs="Arial"/>
        </w:rPr>
      </w:pPr>
    </w:p>
    <w:p w14:paraId="285F3A20">
      <w:pPr>
        <w:tabs>
          <w:tab w:val="left" w:pos="284"/>
        </w:tabs>
        <w:jc w:val="center"/>
        <w:rPr>
          <w:rFonts w:ascii="Arial" w:hAnsi="Arial" w:cs="Arial"/>
        </w:rPr>
      </w:pPr>
    </w:p>
    <w:p w14:paraId="6845B344">
      <w:pPr>
        <w:tabs>
          <w:tab w:val="left" w:pos="284"/>
        </w:tabs>
        <w:jc w:val="center"/>
        <w:rPr>
          <w:rFonts w:ascii="Arial" w:hAnsi="Arial" w:cs="Arial"/>
        </w:rPr>
      </w:pPr>
      <w:r>
        <w:rPr>
          <w:rFonts w:ascii="Arial" w:hAnsi="Arial" w:cs="Arial"/>
        </w:rPr>
        <w:t>_______________________________________________</w:t>
      </w:r>
    </w:p>
    <w:p w14:paraId="54FB2925">
      <w:pPr>
        <w:tabs>
          <w:tab w:val="left" w:pos="284"/>
        </w:tabs>
        <w:jc w:val="center"/>
        <w:rPr>
          <w:rFonts w:ascii="Arial" w:hAnsi="Arial" w:cs="Arial"/>
        </w:rPr>
      </w:pPr>
      <w:r>
        <w:rPr>
          <w:rFonts w:ascii="Arial" w:hAnsi="Arial" w:cs="Arial"/>
        </w:rPr>
        <w:t>Nome e assinatura do representante legal</w:t>
      </w:r>
    </w:p>
    <w:p w14:paraId="42664A6E">
      <w:pPr>
        <w:tabs>
          <w:tab w:val="left" w:pos="284"/>
        </w:tabs>
        <w:ind w:firstLine="561"/>
        <w:jc w:val="center"/>
        <w:rPr>
          <w:rFonts w:ascii="Arial" w:hAnsi="Arial" w:cs="Arial"/>
        </w:rPr>
      </w:pPr>
    </w:p>
    <w:p w14:paraId="69423D91">
      <w:pPr>
        <w:tabs>
          <w:tab w:val="left" w:pos="284"/>
        </w:tabs>
        <w:ind w:firstLine="561"/>
        <w:jc w:val="center"/>
        <w:rPr>
          <w:rFonts w:ascii="Arial" w:hAnsi="Arial" w:cs="Arial"/>
        </w:rPr>
      </w:pPr>
    </w:p>
    <w:p w14:paraId="2D40DB30">
      <w:pPr>
        <w:pStyle w:val="33"/>
        <w:pageBreakBefore/>
        <w:widowControl w:val="0"/>
        <w:tabs>
          <w:tab w:val="left" w:pos="284"/>
        </w:tabs>
        <w:overflowPunct/>
        <w:autoSpaceDE/>
        <w:autoSpaceDN w:val="0"/>
        <w:spacing w:line="240" w:lineRule="auto"/>
        <w:jc w:val="center"/>
        <w:rPr>
          <w:b/>
          <w:bCs/>
          <w:color w:val="auto"/>
          <w:sz w:val="20"/>
          <w:szCs w:val="20"/>
          <w:lang w:val="pt-BR"/>
        </w:rPr>
      </w:pPr>
      <w:r>
        <w:rPr>
          <w:b/>
          <w:bCs/>
          <w:color w:val="auto"/>
          <w:sz w:val="20"/>
          <w:szCs w:val="20"/>
        </w:rPr>
        <w:t>ANEXO II</w:t>
      </w:r>
    </w:p>
    <w:p w14:paraId="2C258F6A">
      <w:pPr>
        <w:tabs>
          <w:tab w:val="left" w:pos="284"/>
        </w:tabs>
        <w:ind w:firstLine="561"/>
        <w:jc w:val="center"/>
        <w:rPr>
          <w:rFonts w:ascii="Arial" w:hAnsi="Arial" w:cs="Arial"/>
          <w:b/>
        </w:rPr>
      </w:pPr>
    </w:p>
    <w:p w14:paraId="37FB9A38">
      <w:pPr>
        <w:pBdr>
          <w:top w:val="single" w:color="auto" w:sz="4" w:space="1"/>
          <w:left w:val="single" w:color="auto" w:sz="4" w:space="4"/>
          <w:bottom w:val="single" w:color="auto" w:sz="4" w:space="1"/>
          <w:right w:val="single" w:color="auto" w:sz="4" w:space="4"/>
          <w:between w:val="single" w:color="auto" w:sz="4" w:space="1"/>
        </w:pBdr>
        <w:tabs>
          <w:tab w:val="left" w:pos="284"/>
        </w:tabs>
        <w:suppressAutoHyphens w:val="0"/>
        <w:autoSpaceDE w:val="0"/>
        <w:autoSpaceDN w:val="0"/>
        <w:adjustRightInd w:val="0"/>
        <w:jc w:val="center"/>
        <w:rPr>
          <w:rFonts w:ascii="Arial" w:hAnsi="Arial" w:cs="Arial"/>
          <w:lang w:eastAsia="pt-BR"/>
        </w:rPr>
      </w:pPr>
      <w:r>
        <w:rPr>
          <w:rFonts w:ascii="Arial" w:hAnsi="Arial" w:cs="Arial"/>
          <w:b/>
          <w:bCs/>
          <w:lang w:eastAsia="pt-BR"/>
        </w:rPr>
        <w:t>DECLARAÇÃO DE ELABORAÇÃO INDEPENDENTE DE PROPOSTA E ATUAÇÃO CONFORME AO MARCO LEGAL ANTICORRUPÇÃO</w:t>
      </w:r>
    </w:p>
    <w:p w14:paraId="4A581F79">
      <w:pPr>
        <w:tabs>
          <w:tab w:val="left" w:pos="284"/>
        </w:tabs>
        <w:suppressAutoHyphens w:val="0"/>
        <w:autoSpaceDE w:val="0"/>
        <w:autoSpaceDN w:val="0"/>
        <w:adjustRightInd w:val="0"/>
        <w:rPr>
          <w:rFonts w:ascii="Arial" w:hAnsi="Arial" w:cs="Arial"/>
          <w:lang w:eastAsia="pt-BR"/>
        </w:rPr>
      </w:pPr>
    </w:p>
    <w:p w14:paraId="31BC4996">
      <w:pPr>
        <w:tabs>
          <w:tab w:val="left" w:pos="284"/>
        </w:tabs>
        <w:suppressAutoHyphens w:val="0"/>
        <w:autoSpaceDE w:val="0"/>
        <w:autoSpaceDN w:val="0"/>
        <w:adjustRightInd w:val="0"/>
        <w:rPr>
          <w:rFonts w:ascii="Arial" w:hAnsi="Arial" w:cs="Arial"/>
          <w:lang w:eastAsia="pt-BR"/>
        </w:rPr>
      </w:pPr>
    </w:p>
    <w:p w14:paraId="1F5FD729">
      <w:pPr>
        <w:tabs>
          <w:tab w:val="left" w:pos="284"/>
        </w:tabs>
        <w:suppressAutoHyphens w:val="0"/>
        <w:autoSpaceDE w:val="0"/>
        <w:autoSpaceDN w:val="0"/>
        <w:adjustRightInd w:val="0"/>
        <w:jc w:val="both"/>
        <w:rPr>
          <w:rFonts w:ascii="Arial" w:hAnsi="Arial" w:cs="Arial"/>
          <w:lang w:eastAsia="pt-BR"/>
        </w:rPr>
      </w:pPr>
      <w:r>
        <w:rPr>
          <w:rFonts w:ascii="Arial" w:hAnsi="Arial" w:cs="Arial"/>
          <w:lang w:eastAsia="pt-BR"/>
        </w:rPr>
        <w:t>Eu, _____________________, portador do RG nº ________________ e do CPF nº ________________, representante legal do licitante _____________________ (</w:t>
      </w:r>
      <w:r>
        <w:rPr>
          <w:rFonts w:ascii="Arial" w:hAnsi="Arial" w:cs="Arial"/>
          <w:i/>
          <w:iCs/>
          <w:lang w:eastAsia="pt-BR"/>
        </w:rPr>
        <w:t>nome empresarial</w:t>
      </w:r>
      <w:r>
        <w:rPr>
          <w:rFonts w:ascii="Arial" w:hAnsi="Arial" w:cs="Arial"/>
          <w:lang w:eastAsia="pt-BR"/>
        </w:rPr>
        <w:t xml:space="preserve">), participante do Pregão Eletrônico nº ___/____, Processo n° ______/____, </w:t>
      </w:r>
      <w:r>
        <w:rPr>
          <w:rFonts w:ascii="Arial" w:hAnsi="Arial" w:cs="Arial"/>
          <w:b/>
          <w:bCs/>
          <w:lang w:eastAsia="pt-BR"/>
        </w:rPr>
        <w:t xml:space="preserve">DECLARO, </w:t>
      </w:r>
      <w:r>
        <w:rPr>
          <w:rFonts w:ascii="Arial" w:hAnsi="Arial" w:cs="Arial"/>
          <w:lang w:eastAsia="pt-BR"/>
        </w:rPr>
        <w:t xml:space="preserve">sob as penas da Lei, especialmente o artigo 299 do Código Penal Brasileiro, que: </w:t>
      </w:r>
    </w:p>
    <w:p w14:paraId="3ACE074D">
      <w:pPr>
        <w:tabs>
          <w:tab w:val="left" w:pos="284"/>
        </w:tabs>
        <w:suppressAutoHyphens w:val="0"/>
        <w:autoSpaceDE w:val="0"/>
        <w:autoSpaceDN w:val="0"/>
        <w:adjustRightInd w:val="0"/>
        <w:jc w:val="both"/>
        <w:rPr>
          <w:rFonts w:ascii="Arial" w:hAnsi="Arial" w:cs="Arial"/>
          <w:lang w:eastAsia="pt-BR"/>
        </w:rPr>
      </w:pPr>
    </w:p>
    <w:p w14:paraId="0CFAF2C9">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a)</w:t>
      </w:r>
      <w:r>
        <w:rPr>
          <w:rFonts w:ascii="Arial" w:hAnsi="Arial" w:cs="Arial"/>
          <w:lang w:eastAsia="pt-BR"/>
        </w:rPr>
        <w:t xml:space="preserve"> a proposta apresentada foi elaborada de maneira independente e o seu conteúdo não foi, no todo ou em parte, direta ou indiretamente, informado ou discutido com qualquer outro licitante ou interessado, em potencial ou de fato, no presente procedimento licitatório; </w:t>
      </w:r>
    </w:p>
    <w:p w14:paraId="1240CC62">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b)</w:t>
      </w:r>
      <w:r>
        <w:rPr>
          <w:rFonts w:ascii="Arial" w:hAnsi="Arial" w:cs="Arial"/>
          <w:lang w:eastAsia="pt-BR"/>
        </w:rPr>
        <w:t xml:space="preserve"> a intenção de apresentar a proposta não foi informada ou discutida com qualquer outro licitante ou interessado, em potencial ou de fato, no presente procedimento licitatório; </w:t>
      </w:r>
    </w:p>
    <w:p w14:paraId="5AED8A64">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c)</w:t>
      </w:r>
      <w:r>
        <w:rPr>
          <w:rFonts w:ascii="Arial" w:hAnsi="Arial" w:cs="Arial"/>
          <w:lang w:eastAsia="pt-BR"/>
        </w:rPr>
        <w:t xml:space="preserve"> o licitante não tentou, por qualquer meio ou por qualquer pessoa, influir na decisão de qualquer outro licitante ou interessado, em potencial ou de fato, no presente procedimento licitatório; </w:t>
      </w:r>
    </w:p>
    <w:p w14:paraId="65E30068">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d)</w:t>
      </w:r>
      <w:r>
        <w:rPr>
          <w:rFonts w:ascii="Arial" w:hAnsi="Arial" w:cs="Arial"/>
          <w:lang w:eastAsia="pt-BR"/>
        </w:rPr>
        <w:t xml:space="preserve"> o conteúdo da proposta apresentada não será, no todo ou em parte, direta ou indiretamente, comunicado ou discutido com qualquer outro licitante ou interessado, em potencial ou de fato, no presente procedimento licitatório antes da adjudicação do objeto; </w:t>
      </w:r>
    </w:p>
    <w:p w14:paraId="50938D11">
      <w:pPr>
        <w:tabs>
          <w:tab w:val="left" w:pos="284"/>
        </w:tabs>
        <w:jc w:val="both"/>
        <w:rPr>
          <w:rFonts w:ascii="Arial" w:hAnsi="Arial" w:cs="Arial"/>
        </w:rPr>
      </w:pPr>
      <w:r>
        <w:rPr>
          <w:rFonts w:ascii="Arial" w:hAnsi="Arial" w:cs="Arial"/>
          <w:b/>
          <w:lang w:eastAsia="pt-BR"/>
        </w:rPr>
        <w:t>e)</w:t>
      </w:r>
      <w:r>
        <w:rPr>
          <w:rFonts w:ascii="Arial" w:hAnsi="Arial" w:cs="Arial"/>
          <w:lang w:eastAsia="pt-BR"/>
        </w:rPr>
        <w:t xml:space="preserve"> o conteúdo da proposta apresentada não foi, no todo ou em parte, informado, discutido ou recebido de qualquer integrante relacionado, </w:t>
      </w:r>
      <w:r>
        <w:rPr>
          <w:rFonts w:ascii="Arial" w:hAnsi="Arial" w:cs="Arial"/>
        </w:rPr>
        <w:t>direta ou indiretamente, ao órgão licitante antes da abertura oficial das propostas; e</w:t>
      </w:r>
    </w:p>
    <w:p w14:paraId="4797A59C">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f)</w:t>
      </w:r>
      <w:r>
        <w:rPr>
          <w:rFonts w:ascii="Arial" w:hAnsi="Arial" w:cs="Arial"/>
          <w:lang w:eastAsia="pt-BR"/>
        </w:rPr>
        <w:t xml:space="preserve"> o representante legal do licitante está plenamente ciente do teor e da extensão desta declaração e que detém plenos poderes e informações para firmá-la. </w:t>
      </w:r>
    </w:p>
    <w:p w14:paraId="1FB922BF">
      <w:pPr>
        <w:tabs>
          <w:tab w:val="left" w:pos="284"/>
        </w:tabs>
        <w:suppressAutoHyphens w:val="0"/>
        <w:autoSpaceDE w:val="0"/>
        <w:autoSpaceDN w:val="0"/>
        <w:adjustRightInd w:val="0"/>
        <w:jc w:val="both"/>
        <w:rPr>
          <w:rFonts w:ascii="Arial" w:hAnsi="Arial" w:cs="Arial"/>
          <w:lang w:eastAsia="pt-BR"/>
        </w:rPr>
      </w:pPr>
    </w:p>
    <w:p w14:paraId="1C76C165">
      <w:pPr>
        <w:tabs>
          <w:tab w:val="left" w:pos="284"/>
        </w:tabs>
        <w:suppressAutoHyphens w:val="0"/>
        <w:autoSpaceDE w:val="0"/>
        <w:autoSpaceDN w:val="0"/>
        <w:adjustRightInd w:val="0"/>
        <w:jc w:val="both"/>
        <w:rPr>
          <w:rFonts w:ascii="Arial" w:hAnsi="Arial" w:cs="Arial"/>
          <w:lang w:eastAsia="pt-BR"/>
        </w:rPr>
      </w:pPr>
      <w:r>
        <w:rPr>
          <w:rFonts w:ascii="Arial" w:hAnsi="Arial" w:cs="Arial"/>
          <w:b/>
          <w:bCs/>
          <w:lang w:eastAsia="pt-BR"/>
        </w:rPr>
        <w:t>DECLARO</w:t>
      </w:r>
      <w:r>
        <w:rPr>
          <w:rFonts w:ascii="Arial" w:hAnsi="Arial" w:cs="Arial"/>
          <w:lang w:eastAsia="pt-BR"/>
        </w:rPr>
        <w:t xml:space="preserve">, ainda, que a pessoa jurídica que represento conduz seus negócios de forma a coibir fraudes, corrupção e a prática de quaisquer outros atos lesivos à Administração Pública, nacional ou estrangeira, em atendimento à Lei nº 12.846/ 2013, tais como: </w:t>
      </w:r>
    </w:p>
    <w:p w14:paraId="12E60886">
      <w:pPr>
        <w:tabs>
          <w:tab w:val="left" w:pos="284"/>
        </w:tabs>
        <w:suppressAutoHyphens w:val="0"/>
        <w:autoSpaceDE w:val="0"/>
        <w:autoSpaceDN w:val="0"/>
        <w:adjustRightInd w:val="0"/>
        <w:jc w:val="both"/>
        <w:rPr>
          <w:rFonts w:ascii="Arial" w:hAnsi="Arial" w:cs="Arial"/>
          <w:lang w:eastAsia="pt-BR"/>
        </w:rPr>
      </w:pPr>
    </w:p>
    <w:p w14:paraId="1DE1C570">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 xml:space="preserve">I </w:t>
      </w:r>
      <w:r>
        <w:rPr>
          <w:rFonts w:ascii="Arial" w:hAnsi="Arial" w:cs="Arial"/>
          <w:lang w:eastAsia="pt-BR"/>
        </w:rPr>
        <w:t xml:space="preserve">– prometer, oferecer ou dar, direta ou indiretamente, vantagem indevida a agente público, ou a terceira pessoa a ele relacionada; </w:t>
      </w:r>
    </w:p>
    <w:p w14:paraId="79601B79">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II</w:t>
      </w:r>
      <w:r>
        <w:rPr>
          <w:rFonts w:ascii="Arial" w:hAnsi="Arial" w:cs="Arial"/>
          <w:lang w:eastAsia="pt-BR"/>
        </w:rPr>
        <w:t xml:space="preserve"> – comprovadamente, financiar, custear, patrocinar ou de qualquer modo subvencionar a prática dos atos ilícitos previstos em Lei; </w:t>
      </w:r>
    </w:p>
    <w:p w14:paraId="770ADD3A">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III</w:t>
      </w:r>
      <w:r>
        <w:rPr>
          <w:rFonts w:ascii="Arial" w:hAnsi="Arial" w:cs="Arial"/>
          <w:lang w:eastAsia="pt-BR"/>
        </w:rPr>
        <w:t xml:space="preserve"> – comprovadamente, utilizar-se de interposta pessoa física ou jurídica para ocultar ou dissimular seus reais interesses ou a identidade dos beneficiários dos atos praticados; </w:t>
      </w:r>
    </w:p>
    <w:p w14:paraId="76D5E60A">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 xml:space="preserve">IV </w:t>
      </w:r>
      <w:r>
        <w:rPr>
          <w:rFonts w:ascii="Arial" w:hAnsi="Arial" w:cs="Arial"/>
          <w:lang w:eastAsia="pt-BR"/>
        </w:rPr>
        <w:t xml:space="preserve">– no tocante a licitações e contratos: </w:t>
      </w:r>
    </w:p>
    <w:p w14:paraId="06E70419">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a)</w:t>
      </w:r>
      <w:r>
        <w:rPr>
          <w:rFonts w:ascii="Arial" w:hAnsi="Arial" w:cs="Arial"/>
          <w:lang w:eastAsia="pt-BR"/>
        </w:rPr>
        <w:t xml:space="preserve"> frustrar ou fraudar, mediante ajuste, combinação ou qualquer outro expediente, o caráter competitivo de procedimento licitatório público; </w:t>
      </w:r>
    </w:p>
    <w:p w14:paraId="6794ED4D">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b)</w:t>
      </w:r>
      <w:r>
        <w:rPr>
          <w:rFonts w:ascii="Arial" w:hAnsi="Arial" w:cs="Arial"/>
          <w:lang w:eastAsia="pt-BR"/>
        </w:rPr>
        <w:t xml:space="preserve"> impedir, perturbar ou fraudar a realização de qualquer ato de procedimento licitatório público; </w:t>
      </w:r>
    </w:p>
    <w:p w14:paraId="576081FB">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c)</w:t>
      </w:r>
      <w:r>
        <w:rPr>
          <w:rFonts w:ascii="Arial" w:hAnsi="Arial" w:cs="Arial"/>
          <w:lang w:eastAsia="pt-BR"/>
        </w:rPr>
        <w:t xml:space="preserve"> afastar ou procurar afastar licitante, por meio de fraude ou oferecimento de vantagem de qualquer tipo; </w:t>
      </w:r>
    </w:p>
    <w:p w14:paraId="2C676050">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d)</w:t>
      </w:r>
      <w:r>
        <w:rPr>
          <w:rFonts w:ascii="Arial" w:hAnsi="Arial" w:cs="Arial"/>
          <w:lang w:eastAsia="pt-BR"/>
        </w:rPr>
        <w:t xml:space="preserve"> fraudar licitação pública ou contrato dela decorrente; </w:t>
      </w:r>
    </w:p>
    <w:p w14:paraId="14E6A6A5">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e)</w:t>
      </w:r>
      <w:r>
        <w:rPr>
          <w:rFonts w:ascii="Arial" w:hAnsi="Arial" w:cs="Arial"/>
          <w:lang w:eastAsia="pt-BR"/>
        </w:rPr>
        <w:t xml:space="preserve"> criar, de modo fraudulento ou irregular, pessoa jurídica para participar de licitação pública ou celebrar contrato administrativo; </w:t>
      </w:r>
    </w:p>
    <w:p w14:paraId="6F93C9A7">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f)</w:t>
      </w:r>
      <w:r>
        <w:rPr>
          <w:rFonts w:ascii="Arial" w:hAnsi="Arial" w:cs="Arial"/>
          <w:lang w:eastAsia="pt-BR"/>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13ABF0F9">
      <w:pPr>
        <w:tabs>
          <w:tab w:val="left" w:pos="284"/>
        </w:tabs>
        <w:jc w:val="both"/>
        <w:rPr>
          <w:rFonts w:ascii="Arial" w:hAnsi="Arial" w:cs="Arial"/>
          <w:lang w:eastAsia="pt-BR"/>
        </w:rPr>
      </w:pPr>
      <w:r>
        <w:rPr>
          <w:rFonts w:ascii="Arial" w:hAnsi="Arial" w:cs="Arial"/>
          <w:b/>
          <w:lang w:eastAsia="pt-BR"/>
        </w:rPr>
        <w:t>g)</w:t>
      </w:r>
      <w:r>
        <w:rPr>
          <w:rFonts w:ascii="Arial" w:hAnsi="Arial" w:cs="Arial"/>
          <w:lang w:eastAsia="pt-BR"/>
        </w:rPr>
        <w:t xml:space="preserve"> manipular ou fraudar o equilíbrio econômico-financeiro dos contratos celebrados com a administração pública; </w:t>
      </w:r>
    </w:p>
    <w:p w14:paraId="46484A1D">
      <w:pPr>
        <w:tabs>
          <w:tab w:val="left" w:pos="284"/>
        </w:tabs>
        <w:suppressAutoHyphens w:val="0"/>
        <w:autoSpaceDE w:val="0"/>
        <w:autoSpaceDN w:val="0"/>
        <w:adjustRightInd w:val="0"/>
        <w:jc w:val="both"/>
        <w:rPr>
          <w:rFonts w:ascii="Arial" w:hAnsi="Arial" w:cs="Arial"/>
          <w:lang w:eastAsia="pt-BR"/>
        </w:rPr>
      </w:pPr>
      <w:r>
        <w:rPr>
          <w:rFonts w:ascii="Arial" w:hAnsi="Arial" w:cs="Arial"/>
          <w:b/>
          <w:lang w:eastAsia="pt-BR"/>
        </w:rPr>
        <w:t>V</w:t>
      </w:r>
      <w:r>
        <w:rPr>
          <w:rFonts w:ascii="Arial" w:hAnsi="Arial" w:cs="Arial"/>
          <w:lang w:eastAsia="pt-BR"/>
        </w:rPr>
        <w:t xml:space="preserve"> – dificultar atividade de investigação ou fiscalização de órgãos, entidades ou agentes públicos, ou intervir em sua atuação, inclusive no âmbito das agências reguladoras e dos órgãos de fiscalização do sistema financeiro nacional. </w:t>
      </w:r>
    </w:p>
    <w:p w14:paraId="5E500337">
      <w:pPr>
        <w:tabs>
          <w:tab w:val="left" w:pos="284"/>
        </w:tabs>
        <w:jc w:val="both"/>
        <w:rPr>
          <w:rFonts w:ascii="Arial" w:hAnsi="Arial" w:cs="Arial"/>
        </w:rPr>
      </w:pPr>
    </w:p>
    <w:p w14:paraId="3E98362A">
      <w:pPr>
        <w:tabs>
          <w:tab w:val="left" w:pos="284"/>
        </w:tabs>
        <w:jc w:val="center"/>
        <w:rPr>
          <w:rFonts w:ascii="Arial" w:hAnsi="Arial" w:cs="Arial"/>
        </w:rPr>
      </w:pPr>
      <w:r>
        <w:rPr>
          <w:rFonts w:ascii="Arial" w:hAnsi="Arial" w:cs="Arial"/>
        </w:rPr>
        <w:t>Local e data</w:t>
      </w:r>
    </w:p>
    <w:p w14:paraId="7062B349">
      <w:pPr>
        <w:tabs>
          <w:tab w:val="left" w:pos="284"/>
        </w:tabs>
        <w:jc w:val="center"/>
        <w:rPr>
          <w:rFonts w:ascii="Arial" w:hAnsi="Arial" w:cs="Arial"/>
        </w:rPr>
      </w:pPr>
    </w:p>
    <w:p w14:paraId="1584E30B">
      <w:pPr>
        <w:tabs>
          <w:tab w:val="left" w:pos="284"/>
        </w:tabs>
        <w:jc w:val="center"/>
        <w:rPr>
          <w:rFonts w:ascii="Arial" w:hAnsi="Arial" w:cs="Arial"/>
        </w:rPr>
      </w:pPr>
    </w:p>
    <w:p w14:paraId="2606E9A6">
      <w:pPr>
        <w:tabs>
          <w:tab w:val="left" w:pos="284"/>
        </w:tabs>
        <w:jc w:val="center"/>
        <w:rPr>
          <w:rFonts w:ascii="Arial" w:hAnsi="Arial" w:cs="Arial"/>
        </w:rPr>
      </w:pPr>
      <w:r>
        <w:rPr>
          <w:rFonts w:ascii="Arial" w:hAnsi="Arial" w:cs="Arial"/>
        </w:rPr>
        <w:t>_______________________________________________</w:t>
      </w:r>
    </w:p>
    <w:p w14:paraId="723E582C">
      <w:pPr>
        <w:tabs>
          <w:tab w:val="left" w:pos="284"/>
        </w:tabs>
        <w:jc w:val="center"/>
        <w:rPr>
          <w:rFonts w:ascii="Arial" w:hAnsi="Arial" w:cs="Arial"/>
        </w:rPr>
      </w:pPr>
      <w:r>
        <w:rPr>
          <w:rFonts w:ascii="Arial" w:hAnsi="Arial" w:cs="Arial"/>
        </w:rPr>
        <w:t>Nome e assinatura do representante legal</w:t>
      </w:r>
    </w:p>
    <w:p w14:paraId="5CC98C24">
      <w:pPr>
        <w:pStyle w:val="33"/>
        <w:pageBreakBefore/>
        <w:widowControl w:val="0"/>
        <w:tabs>
          <w:tab w:val="left" w:pos="284"/>
        </w:tabs>
        <w:overflowPunct/>
        <w:autoSpaceDE/>
        <w:autoSpaceDN w:val="0"/>
        <w:spacing w:line="240" w:lineRule="auto"/>
        <w:jc w:val="center"/>
        <w:rPr>
          <w:b/>
          <w:bCs/>
          <w:color w:val="auto"/>
          <w:sz w:val="20"/>
          <w:szCs w:val="20"/>
          <w:lang w:val="pt-BR"/>
        </w:rPr>
      </w:pPr>
      <w:r>
        <w:rPr>
          <w:b/>
          <w:color w:val="auto"/>
          <w:sz w:val="20"/>
          <w:szCs w:val="20"/>
        </w:rPr>
        <w:t>ANEXO I</w:t>
      </w:r>
      <w:r>
        <w:rPr>
          <w:b/>
          <w:color w:val="auto"/>
          <w:sz w:val="20"/>
          <w:szCs w:val="20"/>
          <w:lang w:val="pt-BR"/>
        </w:rPr>
        <w:t>II</w:t>
      </w:r>
    </w:p>
    <w:p w14:paraId="3B121A2B">
      <w:pPr>
        <w:tabs>
          <w:tab w:val="left" w:pos="284"/>
        </w:tabs>
        <w:jc w:val="center"/>
        <w:rPr>
          <w:rFonts w:ascii="Arial" w:hAnsi="Arial" w:cs="Arial"/>
          <w:b/>
          <w:bCs/>
        </w:rPr>
      </w:pPr>
      <w:r>
        <w:rPr>
          <w:rFonts w:ascii="Arial" w:hAnsi="Arial" w:cs="Arial"/>
        </w:rPr>
        <w:t>====================================================================================</w:t>
      </w:r>
    </w:p>
    <w:p w14:paraId="4082BC56">
      <w:pPr>
        <w:tabs>
          <w:tab w:val="left" w:pos="284"/>
        </w:tabs>
        <w:jc w:val="center"/>
        <w:rPr>
          <w:rFonts w:ascii="Arial" w:hAnsi="Arial" w:cs="Arial"/>
          <w:b/>
          <w:bCs/>
        </w:rPr>
      </w:pPr>
      <w:r>
        <w:rPr>
          <w:rFonts w:ascii="Arial" w:hAnsi="Arial" w:cs="Arial"/>
          <w:b/>
          <w:bCs/>
        </w:rPr>
        <w:t xml:space="preserve">DECLARAÇÃO DE ENQUADRAMENTO COMO MICROEMPRESA (ME) </w:t>
      </w:r>
    </w:p>
    <w:p w14:paraId="72800B7A">
      <w:pPr>
        <w:tabs>
          <w:tab w:val="left" w:pos="284"/>
        </w:tabs>
        <w:jc w:val="center"/>
        <w:rPr>
          <w:rFonts w:ascii="Arial" w:hAnsi="Arial" w:cs="Arial"/>
        </w:rPr>
      </w:pPr>
      <w:r>
        <w:rPr>
          <w:rFonts w:ascii="Arial" w:hAnsi="Arial" w:cs="Arial"/>
          <w:b/>
          <w:bCs/>
        </w:rPr>
        <w:t>OU EMPRESA DE PEQUENO PORTE (EPP)</w:t>
      </w:r>
    </w:p>
    <w:p w14:paraId="3545382A">
      <w:pPr>
        <w:tabs>
          <w:tab w:val="left" w:pos="284"/>
        </w:tabs>
        <w:jc w:val="center"/>
        <w:rPr>
          <w:rFonts w:ascii="Arial" w:hAnsi="Arial" w:cs="Arial"/>
          <w:b/>
          <w:bCs/>
        </w:rPr>
      </w:pPr>
      <w:r>
        <w:rPr>
          <w:rFonts w:ascii="Arial" w:hAnsi="Arial" w:cs="Arial"/>
        </w:rPr>
        <w:t>====================================================================================</w:t>
      </w:r>
    </w:p>
    <w:p w14:paraId="3B886C04">
      <w:pPr>
        <w:pStyle w:val="33"/>
        <w:widowControl w:val="0"/>
        <w:tabs>
          <w:tab w:val="left" w:pos="284"/>
        </w:tabs>
        <w:overflowPunct/>
        <w:autoSpaceDE/>
        <w:autoSpaceDN w:val="0"/>
        <w:spacing w:line="240" w:lineRule="auto"/>
        <w:rPr>
          <w:color w:val="auto"/>
          <w:sz w:val="20"/>
          <w:szCs w:val="20"/>
        </w:rPr>
      </w:pPr>
    </w:p>
    <w:p w14:paraId="7BA4973D">
      <w:pPr>
        <w:pStyle w:val="33"/>
        <w:widowControl w:val="0"/>
        <w:tabs>
          <w:tab w:val="left" w:pos="284"/>
        </w:tabs>
        <w:overflowPunct/>
        <w:autoSpaceDE/>
        <w:autoSpaceDN w:val="0"/>
        <w:spacing w:line="240" w:lineRule="auto"/>
        <w:rPr>
          <w:color w:val="auto"/>
          <w:sz w:val="20"/>
          <w:szCs w:val="20"/>
        </w:rPr>
      </w:pPr>
    </w:p>
    <w:p w14:paraId="744AEB6E">
      <w:pPr>
        <w:pStyle w:val="33"/>
        <w:widowControl w:val="0"/>
        <w:tabs>
          <w:tab w:val="left" w:pos="284"/>
        </w:tabs>
        <w:overflowPunct/>
        <w:autoSpaceDE/>
        <w:autoSpaceDN w:val="0"/>
        <w:spacing w:line="240" w:lineRule="auto"/>
        <w:rPr>
          <w:color w:val="auto"/>
          <w:sz w:val="20"/>
          <w:szCs w:val="20"/>
        </w:rPr>
      </w:pPr>
    </w:p>
    <w:p w14:paraId="7936C6EE">
      <w:pPr>
        <w:pStyle w:val="33"/>
        <w:widowControl w:val="0"/>
        <w:tabs>
          <w:tab w:val="left" w:pos="284"/>
        </w:tabs>
        <w:overflowPunct/>
        <w:autoSpaceDE/>
        <w:autoSpaceDN w:val="0"/>
        <w:spacing w:line="240" w:lineRule="auto"/>
        <w:rPr>
          <w:color w:val="auto"/>
          <w:sz w:val="20"/>
          <w:szCs w:val="20"/>
        </w:rPr>
      </w:pPr>
    </w:p>
    <w:p w14:paraId="457A8EEC">
      <w:pPr>
        <w:pStyle w:val="33"/>
        <w:widowControl w:val="0"/>
        <w:tabs>
          <w:tab w:val="left" w:pos="284"/>
        </w:tabs>
        <w:overflowPunct/>
        <w:autoSpaceDE/>
        <w:autoSpaceDN w:val="0"/>
        <w:spacing w:line="240" w:lineRule="auto"/>
        <w:rPr>
          <w:color w:val="auto"/>
          <w:sz w:val="20"/>
          <w:szCs w:val="20"/>
        </w:rPr>
      </w:pPr>
    </w:p>
    <w:p w14:paraId="09C9D452">
      <w:pPr>
        <w:pStyle w:val="33"/>
        <w:widowControl w:val="0"/>
        <w:tabs>
          <w:tab w:val="left" w:pos="284"/>
        </w:tabs>
        <w:overflowPunct/>
        <w:autoSpaceDE/>
        <w:autoSpaceDN w:val="0"/>
        <w:spacing w:line="240" w:lineRule="auto"/>
        <w:rPr>
          <w:color w:val="auto"/>
          <w:sz w:val="20"/>
          <w:szCs w:val="20"/>
        </w:rPr>
      </w:pPr>
    </w:p>
    <w:p w14:paraId="1EE30670">
      <w:pPr>
        <w:pStyle w:val="33"/>
        <w:tabs>
          <w:tab w:val="left" w:pos="284"/>
        </w:tabs>
        <w:spacing w:line="240" w:lineRule="auto"/>
        <w:rPr>
          <w:color w:val="auto"/>
          <w:sz w:val="20"/>
          <w:szCs w:val="20"/>
        </w:rPr>
      </w:pPr>
    </w:p>
    <w:p w14:paraId="067AB675">
      <w:pPr>
        <w:tabs>
          <w:tab w:val="left" w:pos="284"/>
        </w:tabs>
        <w:rPr>
          <w:rFonts w:ascii="Arial" w:hAnsi="Arial" w:cs="Arial"/>
        </w:rPr>
      </w:pPr>
    </w:p>
    <w:p w14:paraId="2CB649B9">
      <w:pPr>
        <w:tabs>
          <w:tab w:val="left" w:pos="284"/>
        </w:tabs>
        <w:rPr>
          <w:rFonts w:ascii="Arial" w:hAnsi="Arial" w:cs="Arial"/>
        </w:rPr>
      </w:pPr>
    </w:p>
    <w:p w14:paraId="6836FFEB">
      <w:pPr>
        <w:tabs>
          <w:tab w:val="left" w:pos="284"/>
        </w:tabs>
        <w:rPr>
          <w:rFonts w:ascii="Arial" w:hAnsi="Arial" w:cs="Arial"/>
        </w:rPr>
      </w:pPr>
    </w:p>
    <w:p w14:paraId="2104BFAD">
      <w:pPr>
        <w:tabs>
          <w:tab w:val="left" w:pos="284"/>
        </w:tabs>
        <w:rPr>
          <w:rFonts w:ascii="Arial" w:hAnsi="Arial" w:cs="Arial"/>
        </w:rPr>
      </w:pPr>
    </w:p>
    <w:p w14:paraId="4E3A1980">
      <w:pPr>
        <w:tabs>
          <w:tab w:val="left" w:pos="284"/>
        </w:tabs>
        <w:rPr>
          <w:rFonts w:ascii="Arial" w:hAnsi="Arial" w:cs="Arial"/>
        </w:rPr>
      </w:pPr>
    </w:p>
    <w:p w14:paraId="25F1328C">
      <w:pPr>
        <w:tabs>
          <w:tab w:val="left" w:pos="284"/>
        </w:tabs>
        <w:rPr>
          <w:rFonts w:ascii="Arial" w:hAnsi="Arial" w:cs="Arial"/>
        </w:rPr>
      </w:pPr>
    </w:p>
    <w:p w14:paraId="312CDFAE">
      <w:pPr>
        <w:tabs>
          <w:tab w:val="left" w:pos="284"/>
        </w:tabs>
        <w:rPr>
          <w:rFonts w:ascii="Arial" w:hAnsi="Arial" w:cs="Arial"/>
        </w:rPr>
      </w:pPr>
    </w:p>
    <w:p w14:paraId="218DE03E">
      <w:pPr>
        <w:tabs>
          <w:tab w:val="left" w:pos="284"/>
        </w:tabs>
        <w:jc w:val="both"/>
        <w:rPr>
          <w:rFonts w:ascii="Arial" w:hAnsi="Arial" w:cs="Arial"/>
          <w:lang w:eastAsia="pt-BR"/>
        </w:rPr>
      </w:pPr>
      <w:r>
        <w:rPr>
          <w:rFonts w:ascii="Arial" w:hAnsi="Arial" w:cs="Arial"/>
          <w:lang w:eastAsia="pt-BR"/>
        </w:rPr>
        <w:t>_______________________________ (</w:t>
      </w:r>
      <w:r>
        <w:rPr>
          <w:rFonts w:ascii="Arial" w:hAnsi="Arial" w:cs="Arial"/>
          <w:i/>
          <w:iCs/>
          <w:lang w:eastAsia="pt-BR"/>
        </w:rPr>
        <w:t>nome empresarial</w:t>
      </w:r>
      <w:r>
        <w:rPr>
          <w:rFonts w:ascii="Arial" w:hAnsi="Arial" w:cs="Arial"/>
          <w:lang w:eastAsia="pt-BR"/>
        </w:rPr>
        <w:t xml:space="preserve">), </w:t>
      </w:r>
      <w:r>
        <w:rPr>
          <w:rFonts w:ascii="Arial" w:hAnsi="Arial" w:cs="Arial"/>
        </w:rPr>
        <w:t xml:space="preserve">inscrito no CNPJ nº ___________________ e Inscrição Estadual nº ________________________, por intermédio de seu representante legal o (a) Sr.(a) </w:t>
      </w:r>
      <w:r>
        <w:rPr>
          <w:rFonts w:ascii="Arial" w:hAnsi="Arial" w:cs="Arial"/>
          <w:lang w:eastAsia="pt-BR"/>
        </w:rPr>
        <w:t>__________________________</w:t>
      </w:r>
      <w:r>
        <w:rPr>
          <w:rFonts w:ascii="Arial" w:hAnsi="Arial" w:cs="Arial"/>
        </w:rPr>
        <w:t xml:space="preserve">, </w:t>
      </w:r>
      <w:r>
        <w:rPr>
          <w:rFonts w:ascii="Arial" w:hAnsi="Arial" w:cs="Arial"/>
          <w:lang w:eastAsia="pt-BR"/>
        </w:rPr>
        <w:t xml:space="preserve">portador do RG nº ________________ e do CPF nº ________________, </w:t>
      </w:r>
      <w:r>
        <w:rPr>
          <w:rFonts w:ascii="Arial" w:hAnsi="Arial" w:cs="Arial"/>
        </w:rPr>
        <w:t xml:space="preserve">DECLARA, sob as penas da lei, que cumpre os requisitos legais para qualificação como </w:t>
      </w:r>
      <w:r>
        <w:rPr>
          <w:rFonts w:ascii="Arial" w:hAnsi="Arial" w:cs="Arial"/>
          <w:b/>
        </w:rPr>
        <w:t>Microempresa (ME)</w:t>
      </w:r>
      <w:r>
        <w:rPr>
          <w:rFonts w:ascii="Arial" w:hAnsi="Arial" w:cs="Arial"/>
        </w:rPr>
        <w:t xml:space="preserve"> ou </w:t>
      </w:r>
      <w:r>
        <w:rPr>
          <w:rFonts w:ascii="Arial" w:hAnsi="Arial" w:cs="Arial"/>
          <w:b/>
        </w:rPr>
        <w:t>Empresa de Pequeno Porte (EPP)</w:t>
      </w:r>
      <w:r>
        <w:rPr>
          <w:rFonts w:ascii="Arial" w:hAnsi="Arial" w:cs="Arial"/>
        </w:rPr>
        <w:t xml:space="preserve">, e que no ano calendário ainda não tenham celebrado contratos com a Administração Pública cujos valore somados extrapolem a receita bruta máxima admitida para fins de enquadramento como empresa de pequeno porte, pretendendo utilizar-se do tratamento favorecido previsto na Lei Complementar nº 123/2006, </w:t>
      </w:r>
      <w:r>
        <w:rPr>
          <w:rFonts w:ascii="Arial" w:hAnsi="Arial" w:cs="Arial"/>
          <w:bCs/>
          <w:iCs/>
        </w:rPr>
        <w:t>alterada pela Lei Complementar n.º 147/2014</w:t>
      </w:r>
      <w:r>
        <w:rPr>
          <w:rFonts w:ascii="Arial" w:hAnsi="Arial" w:cs="Arial"/>
        </w:rPr>
        <w:t xml:space="preserve"> e Decreto Municipal 12.437/07, estando ciente da penalidades previstas no subitem 13.1.4. do edital no caso de declaração falsa, independente do processo judicial cabível.</w:t>
      </w:r>
    </w:p>
    <w:p w14:paraId="5AE06FAE">
      <w:pPr>
        <w:tabs>
          <w:tab w:val="left" w:pos="284"/>
        </w:tabs>
        <w:jc w:val="both"/>
        <w:rPr>
          <w:rFonts w:ascii="Arial" w:hAnsi="Arial" w:cs="Arial"/>
        </w:rPr>
      </w:pPr>
    </w:p>
    <w:p w14:paraId="6F295926">
      <w:pPr>
        <w:tabs>
          <w:tab w:val="left" w:pos="284"/>
        </w:tabs>
        <w:jc w:val="both"/>
        <w:rPr>
          <w:rFonts w:ascii="Arial" w:hAnsi="Arial" w:cs="Arial"/>
        </w:rPr>
      </w:pPr>
    </w:p>
    <w:p w14:paraId="204DF913">
      <w:pPr>
        <w:tabs>
          <w:tab w:val="left" w:pos="284"/>
        </w:tabs>
        <w:jc w:val="both"/>
        <w:rPr>
          <w:rFonts w:ascii="Arial" w:hAnsi="Arial" w:cs="Arial"/>
        </w:rPr>
      </w:pPr>
    </w:p>
    <w:p w14:paraId="6A590187">
      <w:pPr>
        <w:tabs>
          <w:tab w:val="left" w:pos="284"/>
        </w:tabs>
        <w:jc w:val="both"/>
        <w:rPr>
          <w:rFonts w:ascii="Arial" w:hAnsi="Arial" w:cs="Arial"/>
        </w:rPr>
      </w:pPr>
    </w:p>
    <w:p w14:paraId="739C77A6">
      <w:pPr>
        <w:tabs>
          <w:tab w:val="left" w:pos="284"/>
        </w:tabs>
        <w:ind w:firstLine="561"/>
        <w:jc w:val="both"/>
        <w:rPr>
          <w:rFonts w:ascii="Arial" w:hAnsi="Arial" w:cs="Arial"/>
        </w:rPr>
      </w:pPr>
    </w:p>
    <w:p w14:paraId="54A712D0">
      <w:pPr>
        <w:tabs>
          <w:tab w:val="left" w:pos="284"/>
        </w:tabs>
        <w:ind w:firstLine="561"/>
        <w:jc w:val="center"/>
        <w:rPr>
          <w:rFonts w:ascii="Arial" w:hAnsi="Arial" w:cs="Arial"/>
        </w:rPr>
      </w:pPr>
      <w:r>
        <w:rPr>
          <w:rFonts w:ascii="Arial" w:hAnsi="Arial" w:cs="Arial"/>
        </w:rPr>
        <w:t>Local e data</w:t>
      </w:r>
    </w:p>
    <w:p w14:paraId="2889AAFA">
      <w:pPr>
        <w:tabs>
          <w:tab w:val="left" w:pos="284"/>
        </w:tabs>
        <w:ind w:firstLine="561"/>
        <w:jc w:val="center"/>
        <w:rPr>
          <w:rFonts w:ascii="Arial" w:hAnsi="Arial" w:cs="Arial"/>
        </w:rPr>
      </w:pPr>
    </w:p>
    <w:p w14:paraId="4471047F">
      <w:pPr>
        <w:tabs>
          <w:tab w:val="left" w:pos="284"/>
        </w:tabs>
        <w:ind w:firstLine="561"/>
        <w:jc w:val="center"/>
        <w:rPr>
          <w:rFonts w:ascii="Arial" w:hAnsi="Arial" w:cs="Arial"/>
        </w:rPr>
      </w:pPr>
    </w:p>
    <w:p w14:paraId="3EC66782">
      <w:pPr>
        <w:tabs>
          <w:tab w:val="left" w:pos="284"/>
        </w:tabs>
        <w:ind w:firstLine="561"/>
        <w:jc w:val="center"/>
        <w:rPr>
          <w:rFonts w:ascii="Arial" w:hAnsi="Arial" w:cs="Arial"/>
        </w:rPr>
      </w:pPr>
    </w:p>
    <w:p w14:paraId="5C7DCB3A">
      <w:pPr>
        <w:tabs>
          <w:tab w:val="left" w:pos="284"/>
        </w:tabs>
        <w:ind w:firstLine="561"/>
        <w:jc w:val="center"/>
        <w:rPr>
          <w:rFonts w:ascii="Arial" w:hAnsi="Arial" w:cs="Arial"/>
        </w:rPr>
      </w:pPr>
    </w:p>
    <w:p w14:paraId="60EA6A94">
      <w:pPr>
        <w:tabs>
          <w:tab w:val="left" w:pos="284"/>
        </w:tabs>
        <w:ind w:firstLine="561"/>
        <w:jc w:val="center"/>
        <w:rPr>
          <w:rFonts w:ascii="Arial" w:hAnsi="Arial" w:cs="Arial"/>
        </w:rPr>
      </w:pPr>
      <w:r>
        <w:rPr>
          <w:rFonts w:ascii="Arial" w:hAnsi="Arial" w:cs="Arial"/>
        </w:rPr>
        <w:t>_______________________________________________</w:t>
      </w:r>
    </w:p>
    <w:p w14:paraId="1C0788EF">
      <w:pPr>
        <w:tabs>
          <w:tab w:val="left" w:pos="284"/>
        </w:tabs>
        <w:ind w:firstLine="561"/>
        <w:jc w:val="center"/>
        <w:rPr>
          <w:rFonts w:ascii="Arial" w:hAnsi="Arial" w:cs="Arial"/>
        </w:rPr>
      </w:pPr>
      <w:r>
        <w:rPr>
          <w:rFonts w:ascii="Arial" w:hAnsi="Arial" w:cs="Arial"/>
        </w:rPr>
        <w:t>Nome e assinatura do representante legal</w:t>
      </w:r>
    </w:p>
    <w:p w14:paraId="681CF224">
      <w:pPr>
        <w:tabs>
          <w:tab w:val="left" w:pos="284"/>
        </w:tabs>
        <w:jc w:val="center"/>
        <w:rPr>
          <w:rFonts w:ascii="Arial" w:hAnsi="Arial" w:cs="Arial"/>
        </w:rPr>
      </w:pPr>
    </w:p>
    <w:p w14:paraId="39824D8F">
      <w:pPr>
        <w:tabs>
          <w:tab w:val="left" w:pos="284"/>
        </w:tabs>
        <w:jc w:val="center"/>
        <w:rPr>
          <w:rFonts w:ascii="Arial" w:hAnsi="Arial" w:cs="Arial"/>
        </w:rPr>
      </w:pPr>
    </w:p>
    <w:p w14:paraId="56E631CD">
      <w:pPr>
        <w:tabs>
          <w:tab w:val="left" w:pos="284"/>
        </w:tabs>
        <w:jc w:val="center"/>
        <w:rPr>
          <w:rFonts w:ascii="Arial" w:hAnsi="Arial" w:cs="Arial"/>
        </w:rPr>
      </w:pPr>
    </w:p>
    <w:p w14:paraId="581170EB">
      <w:pPr>
        <w:tabs>
          <w:tab w:val="left" w:pos="284"/>
        </w:tabs>
        <w:jc w:val="center"/>
        <w:rPr>
          <w:rFonts w:ascii="Arial" w:hAnsi="Arial" w:cs="Arial"/>
        </w:rPr>
      </w:pPr>
    </w:p>
    <w:p w14:paraId="3025D358">
      <w:pPr>
        <w:tabs>
          <w:tab w:val="left" w:pos="284"/>
        </w:tabs>
        <w:jc w:val="center"/>
        <w:rPr>
          <w:rFonts w:ascii="Arial" w:hAnsi="Arial" w:cs="Arial"/>
        </w:rPr>
      </w:pPr>
    </w:p>
    <w:p w14:paraId="3629A6FE">
      <w:pPr>
        <w:tabs>
          <w:tab w:val="left" w:pos="284"/>
        </w:tabs>
        <w:jc w:val="center"/>
        <w:rPr>
          <w:rFonts w:ascii="Arial" w:hAnsi="Arial" w:cs="Arial"/>
        </w:rPr>
      </w:pPr>
    </w:p>
    <w:p w14:paraId="76F837CF">
      <w:pPr>
        <w:tabs>
          <w:tab w:val="left" w:pos="284"/>
        </w:tabs>
        <w:rPr>
          <w:rFonts w:ascii="Arial" w:hAnsi="Arial" w:cs="Arial"/>
        </w:rPr>
      </w:pPr>
    </w:p>
    <w:p w14:paraId="2B8202BA">
      <w:pPr>
        <w:pStyle w:val="33"/>
        <w:pageBreakBefore/>
        <w:widowControl w:val="0"/>
        <w:tabs>
          <w:tab w:val="left" w:pos="284"/>
        </w:tabs>
        <w:overflowPunct/>
        <w:autoSpaceDE/>
        <w:autoSpaceDN w:val="0"/>
        <w:spacing w:line="240" w:lineRule="auto"/>
        <w:jc w:val="center"/>
        <w:rPr>
          <w:color w:val="auto"/>
          <w:sz w:val="20"/>
          <w:szCs w:val="20"/>
        </w:rPr>
      </w:pPr>
      <w:r>
        <w:rPr>
          <w:b/>
          <w:color w:val="auto"/>
          <w:sz w:val="20"/>
          <w:szCs w:val="20"/>
        </w:rPr>
        <w:t xml:space="preserve">ANEXO </w:t>
      </w:r>
      <w:r>
        <w:rPr>
          <w:b/>
          <w:color w:val="auto"/>
          <w:sz w:val="20"/>
          <w:szCs w:val="20"/>
          <w:lang w:val="pt-BR"/>
        </w:rPr>
        <w:t>I</w:t>
      </w:r>
      <w:r>
        <w:rPr>
          <w:b/>
          <w:color w:val="auto"/>
          <w:sz w:val="20"/>
          <w:szCs w:val="20"/>
        </w:rPr>
        <w:t>V</w:t>
      </w:r>
    </w:p>
    <w:p w14:paraId="35AF5D3B">
      <w:pPr>
        <w:tabs>
          <w:tab w:val="left" w:pos="284"/>
        </w:tabs>
        <w:jc w:val="both"/>
        <w:rPr>
          <w:rFonts w:ascii="Arial" w:hAnsi="Arial" w:cs="Arial"/>
        </w:rPr>
      </w:pPr>
      <w:r>
        <w:rPr>
          <w:rFonts w:ascii="Arial" w:hAnsi="Arial" w:cs="Arial"/>
        </w:rPr>
        <w:t>===================================================================================</w:t>
      </w:r>
    </w:p>
    <w:p w14:paraId="23987B19">
      <w:pPr>
        <w:tabs>
          <w:tab w:val="left" w:pos="284"/>
        </w:tabs>
        <w:jc w:val="center"/>
        <w:rPr>
          <w:rFonts w:ascii="Arial" w:hAnsi="Arial" w:cs="Arial"/>
          <w:b/>
        </w:rPr>
      </w:pPr>
      <w:r>
        <w:rPr>
          <w:rFonts w:ascii="Arial" w:hAnsi="Arial" w:cs="Arial"/>
          <w:b/>
        </w:rPr>
        <w:t>MODELO DE PROPOSTA</w:t>
      </w:r>
    </w:p>
    <w:p w14:paraId="2BB73FAE">
      <w:pPr>
        <w:tabs>
          <w:tab w:val="left" w:pos="284"/>
        </w:tabs>
        <w:jc w:val="both"/>
        <w:rPr>
          <w:rFonts w:ascii="Arial" w:hAnsi="Arial" w:cs="Arial"/>
        </w:rPr>
      </w:pPr>
      <w:r>
        <w:rPr>
          <w:rFonts w:ascii="Arial" w:hAnsi="Arial" w:cs="Arial"/>
        </w:rPr>
        <w:t>===================================================================================</w:t>
      </w:r>
    </w:p>
    <w:p w14:paraId="3012C8A2">
      <w:pPr>
        <w:tabs>
          <w:tab w:val="left" w:pos="284"/>
        </w:tabs>
        <w:jc w:val="both"/>
        <w:rPr>
          <w:rFonts w:ascii="Arial" w:hAnsi="Arial" w:cs="Arial"/>
        </w:rPr>
      </w:pPr>
    </w:p>
    <w:p w14:paraId="5BA7C132">
      <w:pPr>
        <w:tabs>
          <w:tab w:val="left" w:pos="284"/>
        </w:tabs>
        <w:jc w:val="both"/>
        <w:rPr>
          <w:rFonts w:ascii="Arial" w:hAnsi="Arial" w:cs="Arial"/>
        </w:rPr>
      </w:pPr>
    </w:p>
    <w:p w14:paraId="4DAB8CE8">
      <w:pPr>
        <w:pStyle w:val="489"/>
        <w:tabs>
          <w:tab w:val="left" w:pos="284"/>
        </w:tabs>
        <w:rPr>
          <w:b/>
          <w:color w:val="auto"/>
        </w:rPr>
      </w:pPr>
      <w:r>
        <w:rPr>
          <w:b/>
          <w:color w:val="auto"/>
        </w:rPr>
        <w:t>EMPRESA:</w:t>
      </w:r>
    </w:p>
    <w:p w14:paraId="49496FC8">
      <w:pPr>
        <w:tabs>
          <w:tab w:val="left" w:pos="284"/>
        </w:tabs>
        <w:jc w:val="both"/>
        <w:rPr>
          <w:rFonts w:ascii="Arial" w:hAnsi="Arial" w:cs="Arial"/>
        </w:rPr>
      </w:pPr>
      <w:r>
        <w:rPr>
          <w:rFonts w:ascii="Arial" w:hAnsi="Arial" w:cs="Arial"/>
        </w:rPr>
        <w:t>Razão Social:</w:t>
      </w:r>
    </w:p>
    <w:p w14:paraId="21521AC8">
      <w:pPr>
        <w:tabs>
          <w:tab w:val="left" w:pos="284"/>
        </w:tabs>
        <w:jc w:val="both"/>
        <w:rPr>
          <w:rFonts w:ascii="Arial" w:hAnsi="Arial" w:cs="Arial"/>
        </w:rPr>
      </w:pPr>
      <w:r>
        <w:rPr>
          <w:rFonts w:ascii="Arial" w:hAnsi="Arial" w:cs="Arial"/>
        </w:rPr>
        <w:t>C.N.P.J.:</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5DA3D4D">
      <w:pPr>
        <w:tabs>
          <w:tab w:val="left" w:pos="284"/>
        </w:tabs>
        <w:jc w:val="both"/>
        <w:rPr>
          <w:rFonts w:ascii="Arial" w:hAnsi="Arial" w:cs="Arial"/>
        </w:rPr>
      </w:pPr>
      <w:r>
        <w:rPr>
          <w:rFonts w:ascii="Arial" w:hAnsi="Arial" w:cs="Arial"/>
        </w:rPr>
        <w:t>Endereço:</w:t>
      </w:r>
      <w:r>
        <w:rPr>
          <w:rFonts w:ascii="Arial" w:hAnsi="Arial" w:cs="Arial"/>
        </w:rPr>
        <w:tab/>
      </w:r>
    </w:p>
    <w:p w14:paraId="006E9A3A">
      <w:pPr>
        <w:pStyle w:val="480"/>
        <w:tabs>
          <w:tab w:val="left" w:pos="284"/>
        </w:tabs>
        <w:rPr>
          <w:b w:val="0"/>
          <w:sz w:val="20"/>
        </w:rPr>
      </w:pPr>
      <w:r>
        <w:rPr>
          <w:b w:val="0"/>
          <w:sz w:val="20"/>
        </w:rPr>
        <w:t>Telefone:</w:t>
      </w:r>
    </w:p>
    <w:p w14:paraId="2E1F6216">
      <w:pPr>
        <w:pStyle w:val="480"/>
        <w:tabs>
          <w:tab w:val="left" w:pos="284"/>
        </w:tabs>
        <w:rPr>
          <w:b w:val="0"/>
          <w:sz w:val="20"/>
        </w:rPr>
      </w:pPr>
      <w:r>
        <w:rPr>
          <w:b w:val="0"/>
          <w:sz w:val="20"/>
        </w:rPr>
        <w:t xml:space="preserve">Email Comercial: </w:t>
      </w:r>
    </w:p>
    <w:p w14:paraId="0502B69F">
      <w:pPr>
        <w:tabs>
          <w:tab w:val="left" w:pos="567"/>
        </w:tabs>
        <w:jc w:val="both"/>
        <w:rPr>
          <w:rFonts w:ascii="Arial" w:hAnsi="Arial" w:cs="Arial"/>
        </w:rPr>
      </w:pPr>
      <w:r>
        <w:rPr>
          <w:rFonts w:ascii="Arial" w:hAnsi="Arial" w:cs="Arial"/>
        </w:rPr>
        <w:tab/>
      </w:r>
      <w:r>
        <w:rPr>
          <w:rFonts w:ascii="Arial" w:hAnsi="Arial" w:cs="Arial"/>
        </w:rPr>
        <w:t>Porte: ( ) Microempresa ( ) Empresa de Pequeno Porte ( ) Outros</w:t>
      </w:r>
    </w:p>
    <w:p w14:paraId="54249B75">
      <w:pPr>
        <w:tabs>
          <w:tab w:val="left" w:pos="284"/>
        </w:tabs>
        <w:jc w:val="both"/>
        <w:rPr>
          <w:rFonts w:ascii="Arial" w:hAnsi="Arial" w:cs="Arial"/>
        </w:rPr>
      </w:pPr>
    </w:p>
    <w:p w14:paraId="1B6CC7B6">
      <w:pPr>
        <w:tabs>
          <w:tab w:val="left" w:pos="284"/>
        </w:tabs>
        <w:jc w:val="both"/>
        <w:rPr>
          <w:rFonts w:ascii="Arial" w:hAnsi="Arial" w:cs="Arial"/>
        </w:rPr>
      </w:pPr>
    </w:p>
    <w:tbl>
      <w:tblPr>
        <w:tblStyle w:val="12"/>
        <w:tblW w:w="9915" w:type="dxa"/>
        <w:jc w:val="center"/>
        <w:tblLayout w:type="fixed"/>
        <w:tblCellMar>
          <w:top w:w="55" w:type="dxa"/>
          <w:left w:w="55" w:type="dxa"/>
          <w:bottom w:w="55" w:type="dxa"/>
          <w:right w:w="55" w:type="dxa"/>
        </w:tblCellMar>
      </w:tblPr>
      <w:tblGrid>
        <w:gridCol w:w="566"/>
        <w:gridCol w:w="850"/>
        <w:gridCol w:w="850"/>
        <w:gridCol w:w="4533"/>
        <w:gridCol w:w="1416"/>
        <w:gridCol w:w="1700"/>
      </w:tblGrid>
      <w:tr w14:paraId="5F180CFC">
        <w:tblPrEx>
          <w:tblCellMar>
            <w:top w:w="55" w:type="dxa"/>
            <w:left w:w="55" w:type="dxa"/>
            <w:bottom w:w="55" w:type="dxa"/>
            <w:right w:w="55" w:type="dxa"/>
          </w:tblCellMar>
        </w:tblPrEx>
        <w:trPr>
          <w:trHeight w:val="283" w:hRule="atLeast"/>
          <w:jc w:val="center"/>
        </w:trPr>
        <w:tc>
          <w:tcPr>
            <w:tcW w:w="567" w:type="dxa"/>
            <w:tcBorders>
              <w:top w:val="single" w:color="000000" w:sz="4" w:space="0"/>
              <w:left w:val="single" w:color="000000" w:sz="4" w:space="0"/>
              <w:bottom w:val="single" w:color="000000" w:sz="4" w:space="0"/>
              <w:right w:val="nil"/>
            </w:tcBorders>
            <w:vAlign w:val="center"/>
          </w:tcPr>
          <w:p w14:paraId="37365800">
            <w:pPr>
              <w:pStyle w:val="498"/>
              <w:tabs>
                <w:tab w:val="left" w:pos="284"/>
              </w:tabs>
              <w:jc w:val="center"/>
              <w:rPr>
                <w:rFonts w:ascii="Arial" w:hAnsi="Arial" w:cs="Arial"/>
                <w:b/>
              </w:rPr>
            </w:pPr>
            <w:r>
              <w:rPr>
                <w:rFonts w:ascii="Arial" w:hAnsi="Arial" w:cs="Arial"/>
                <w:b/>
              </w:rPr>
              <w:t>Item</w:t>
            </w:r>
          </w:p>
        </w:tc>
        <w:tc>
          <w:tcPr>
            <w:tcW w:w="850" w:type="dxa"/>
            <w:tcBorders>
              <w:top w:val="single" w:color="000000" w:sz="4" w:space="0"/>
              <w:left w:val="single" w:color="000000" w:sz="4" w:space="0"/>
              <w:bottom w:val="single" w:color="000000" w:sz="4" w:space="0"/>
              <w:right w:val="nil"/>
            </w:tcBorders>
            <w:vAlign w:val="center"/>
          </w:tcPr>
          <w:p w14:paraId="3ADACB65">
            <w:pPr>
              <w:pStyle w:val="498"/>
              <w:tabs>
                <w:tab w:val="left" w:pos="284"/>
              </w:tabs>
              <w:jc w:val="center"/>
              <w:rPr>
                <w:rFonts w:ascii="Arial" w:hAnsi="Arial" w:cs="Arial"/>
                <w:b/>
              </w:rPr>
            </w:pPr>
            <w:r>
              <w:rPr>
                <w:rFonts w:ascii="Arial" w:hAnsi="Arial" w:cs="Arial"/>
                <w:b/>
              </w:rPr>
              <w:t>Quant.</w:t>
            </w:r>
          </w:p>
        </w:tc>
        <w:tc>
          <w:tcPr>
            <w:tcW w:w="850" w:type="dxa"/>
            <w:tcBorders>
              <w:top w:val="single" w:color="000000" w:sz="4" w:space="0"/>
              <w:left w:val="single" w:color="000000" w:sz="4" w:space="0"/>
              <w:bottom w:val="single" w:color="000000" w:sz="4" w:space="0"/>
              <w:right w:val="nil"/>
            </w:tcBorders>
            <w:vAlign w:val="center"/>
          </w:tcPr>
          <w:p w14:paraId="76B9C1E5">
            <w:pPr>
              <w:pStyle w:val="498"/>
              <w:tabs>
                <w:tab w:val="left" w:pos="284"/>
              </w:tabs>
              <w:jc w:val="center"/>
              <w:rPr>
                <w:rFonts w:ascii="Arial" w:hAnsi="Arial" w:cs="Arial"/>
                <w:b/>
              </w:rPr>
            </w:pPr>
            <w:r>
              <w:rPr>
                <w:rFonts w:ascii="Arial" w:hAnsi="Arial" w:cs="Arial"/>
                <w:b/>
              </w:rPr>
              <w:t>Unid.</w:t>
            </w:r>
          </w:p>
        </w:tc>
        <w:tc>
          <w:tcPr>
            <w:tcW w:w="4535" w:type="dxa"/>
            <w:tcBorders>
              <w:top w:val="single" w:color="000000" w:sz="4" w:space="0"/>
              <w:left w:val="single" w:color="000000" w:sz="4" w:space="0"/>
              <w:bottom w:val="single" w:color="000000" w:sz="4" w:space="0"/>
              <w:right w:val="single" w:color="000000" w:sz="4" w:space="0"/>
            </w:tcBorders>
            <w:vAlign w:val="center"/>
          </w:tcPr>
          <w:p w14:paraId="4F507716">
            <w:pPr>
              <w:pStyle w:val="498"/>
              <w:tabs>
                <w:tab w:val="left" w:pos="284"/>
              </w:tabs>
              <w:jc w:val="center"/>
              <w:rPr>
                <w:rFonts w:ascii="Arial" w:hAnsi="Arial" w:cs="Arial"/>
              </w:rPr>
            </w:pPr>
            <w:r>
              <w:rPr>
                <w:rFonts w:ascii="Arial" w:hAnsi="Arial" w:cs="Arial"/>
                <w:b/>
              </w:rPr>
              <w:t>Descritivo</w:t>
            </w:r>
          </w:p>
        </w:tc>
        <w:tc>
          <w:tcPr>
            <w:tcW w:w="1417" w:type="dxa"/>
            <w:tcBorders>
              <w:top w:val="single" w:color="000000" w:sz="4" w:space="0"/>
              <w:left w:val="single" w:color="000000" w:sz="4" w:space="0"/>
              <w:bottom w:val="single" w:color="000000" w:sz="4" w:space="0"/>
              <w:right w:val="single" w:color="000000" w:sz="4" w:space="0"/>
            </w:tcBorders>
            <w:vAlign w:val="center"/>
          </w:tcPr>
          <w:p w14:paraId="5CF55B6F">
            <w:pPr>
              <w:pStyle w:val="498"/>
              <w:tabs>
                <w:tab w:val="left" w:pos="284"/>
              </w:tabs>
              <w:jc w:val="center"/>
              <w:rPr>
                <w:rFonts w:ascii="Arial" w:hAnsi="Arial" w:cs="Arial"/>
                <w:b/>
              </w:rPr>
            </w:pPr>
            <w:r>
              <w:rPr>
                <w:rFonts w:ascii="Arial" w:hAnsi="Arial" w:cs="Arial"/>
                <w:b/>
              </w:rPr>
              <w:t>Valor Unitário</w:t>
            </w:r>
          </w:p>
        </w:tc>
        <w:tc>
          <w:tcPr>
            <w:tcW w:w="1701" w:type="dxa"/>
            <w:tcBorders>
              <w:top w:val="single" w:color="000000" w:sz="4" w:space="0"/>
              <w:left w:val="single" w:color="000000" w:sz="4" w:space="0"/>
              <w:bottom w:val="single" w:color="000000" w:sz="4" w:space="0"/>
              <w:right w:val="single" w:color="000000" w:sz="4" w:space="0"/>
            </w:tcBorders>
            <w:vAlign w:val="center"/>
          </w:tcPr>
          <w:p w14:paraId="4BC1A65D">
            <w:pPr>
              <w:pStyle w:val="498"/>
              <w:tabs>
                <w:tab w:val="left" w:pos="284"/>
              </w:tabs>
              <w:jc w:val="center"/>
              <w:rPr>
                <w:rFonts w:ascii="Arial" w:hAnsi="Arial" w:cs="Arial"/>
                <w:b/>
              </w:rPr>
            </w:pPr>
            <w:r>
              <w:rPr>
                <w:rFonts w:ascii="Arial" w:hAnsi="Arial" w:cs="Arial"/>
                <w:b/>
              </w:rPr>
              <w:t>Valor Total</w:t>
            </w:r>
          </w:p>
        </w:tc>
      </w:tr>
      <w:tr w14:paraId="63829273">
        <w:tblPrEx>
          <w:tblCellMar>
            <w:top w:w="55" w:type="dxa"/>
            <w:left w:w="55" w:type="dxa"/>
            <w:bottom w:w="55" w:type="dxa"/>
            <w:right w:w="55" w:type="dxa"/>
          </w:tblCellMar>
        </w:tblPrEx>
        <w:trPr>
          <w:trHeight w:val="283" w:hRule="atLeast"/>
          <w:jc w:val="center"/>
        </w:trPr>
        <w:tc>
          <w:tcPr>
            <w:tcW w:w="567" w:type="dxa"/>
            <w:tcBorders>
              <w:top w:val="single" w:color="000000" w:sz="4" w:space="0"/>
              <w:left w:val="single" w:color="000000" w:sz="4" w:space="0"/>
              <w:bottom w:val="single" w:color="000000" w:sz="4" w:space="0"/>
              <w:right w:val="nil"/>
            </w:tcBorders>
            <w:vAlign w:val="center"/>
          </w:tcPr>
          <w:p w14:paraId="38B6F929">
            <w:pPr>
              <w:tabs>
                <w:tab w:val="left" w:pos="284"/>
              </w:tabs>
              <w:ind w:hanging="2"/>
              <w:jc w:val="center"/>
              <w:rPr>
                <w:rFonts w:ascii="Arial" w:hAnsi="Arial" w:eastAsia="Arial" w:cs="Arial"/>
                <w:kern w:val="2"/>
              </w:rPr>
            </w:pPr>
          </w:p>
        </w:tc>
        <w:tc>
          <w:tcPr>
            <w:tcW w:w="850" w:type="dxa"/>
            <w:tcBorders>
              <w:top w:val="single" w:color="000000" w:sz="4" w:space="0"/>
              <w:left w:val="single" w:color="000000" w:sz="4" w:space="0"/>
              <w:bottom w:val="single" w:color="000000" w:sz="4" w:space="0"/>
              <w:right w:val="nil"/>
            </w:tcBorders>
            <w:vAlign w:val="center"/>
          </w:tcPr>
          <w:p w14:paraId="5E817D06">
            <w:pPr>
              <w:tabs>
                <w:tab w:val="left" w:pos="284"/>
              </w:tabs>
              <w:ind w:hanging="2"/>
              <w:jc w:val="center"/>
              <w:rPr>
                <w:rFonts w:ascii="Arial" w:hAnsi="Arial" w:eastAsia="Arial" w:cs="Arial"/>
                <w:kern w:val="2"/>
              </w:rPr>
            </w:pPr>
          </w:p>
        </w:tc>
        <w:tc>
          <w:tcPr>
            <w:tcW w:w="850" w:type="dxa"/>
            <w:tcBorders>
              <w:top w:val="single" w:color="000000" w:sz="4" w:space="0"/>
              <w:left w:val="single" w:color="000000" w:sz="4" w:space="0"/>
              <w:bottom w:val="single" w:color="000000" w:sz="4" w:space="0"/>
              <w:right w:val="nil"/>
            </w:tcBorders>
            <w:vAlign w:val="center"/>
          </w:tcPr>
          <w:p w14:paraId="28A634EF">
            <w:pPr>
              <w:tabs>
                <w:tab w:val="left" w:pos="284"/>
              </w:tabs>
              <w:ind w:hanging="2"/>
              <w:jc w:val="center"/>
              <w:rPr>
                <w:rFonts w:ascii="Arial" w:hAnsi="Arial" w:eastAsia="Arial" w:cs="Arial"/>
                <w:kern w:val="2"/>
              </w:rPr>
            </w:pPr>
          </w:p>
        </w:tc>
        <w:tc>
          <w:tcPr>
            <w:tcW w:w="4535" w:type="dxa"/>
            <w:tcBorders>
              <w:top w:val="single" w:color="000000" w:sz="4" w:space="0"/>
              <w:left w:val="single" w:color="000000" w:sz="4" w:space="0"/>
              <w:bottom w:val="single" w:color="000000" w:sz="4" w:space="0"/>
              <w:right w:val="single" w:color="000000" w:sz="4" w:space="0"/>
            </w:tcBorders>
            <w:vAlign w:val="center"/>
          </w:tcPr>
          <w:p w14:paraId="0B4981EE">
            <w:pPr>
              <w:tabs>
                <w:tab w:val="left" w:pos="284"/>
              </w:tabs>
              <w:ind w:hanging="2"/>
              <w:jc w:val="center"/>
              <w:rPr>
                <w:rFonts w:ascii="Arial" w:hAnsi="Arial" w:eastAsia="Arial" w:cs="Arial"/>
                <w:kern w:val="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E0A376B">
            <w:pPr>
              <w:tabs>
                <w:tab w:val="left" w:pos="284"/>
              </w:tabs>
              <w:ind w:hanging="2"/>
              <w:jc w:val="center"/>
              <w:rPr>
                <w:rFonts w:ascii="Arial" w:hAnsi="Arial" w:eastAsia="Arial" w:cs="Arial"/>
                <w:kern w:val="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8FCC0F1">
            <w:pPr>
              <w:tabs>
                <w:tab w:val="left" w:pos="284"/>
              </w:tabs>
              <w:ind w:hanging="2"/>
              <w:jc w:val="center"/>
              <w:rPr>
                <w:rFonts w:ascii="Arial" w:hAnsi="Arial" w:eastAsia="Arial" w:cs="Arial"/>
                <w:kern w:val="2"/>
              </w:rPr>
            </w:pPr>
          </w:p>
        </w:tc>
      </w:tr>
      <w:tr w14:paraId="03111186">
        <w:tblPrEx>
          <w:tblCellMar>
            <w:top w:w="55" w:type="dxa"/>
            <w:left w:w="55" w:type="dxa"/>
            <w:bottom w:w="55" w:type="dxa"/>
            <w:right w:w="55" w:type="dxa"/>
          </w:tblCellMar>
        </w:tblPrEx>
        <w:trPr>
          <w:trHeight w:val="283" w:hRule="atLeast"/>
          <w:jc w:val="center"/>
        </w:trPr>
        <w:tc>
          <w:tcPr>
            <w:tcW w:w="567" w:type="dxa"/>
            <w:tcBorders>
              <w:top w:val="single" w:color="000000" w:sz="4" w:space="0"/>
              <w:left w:val="single" w:color="000000" w:sz="4" w:space="0"/>
              <w:bottom w:val="single" w:color="000000" w:sz="4" w:space="0"/>
              <w:right w:val="nil"/>
            </w:tcBorders>
            <w:vAlign w:val="center"/>
          </w:tcPr>
          <w:p w14:paraId="233928C2">
            <w:pPr>
              <w:tabs>
                <w:tab w:val="left" w:pos="284"/>
              </w:tabs>
              <w:ind w:hanging="2"/>
              <w:jc w:val="center"/>
              <w:rPr>
                <w:rFonts w:ascii="Arial" w:hAnsi="Arial" w:eastAsia="Arial" w:cs="Arial"/>
                <w:kern w:val="2"/>
              </w:rPr>
            </w:pPr>
          </w:p>
        </w:tc>
        <w:tc>
          <w:tcPr>
            <w:tcW w:w="850" w:type="dxa"/>
            <w:tcBorders>
              <w:top w:val="single" w:color="000000" w:sz="4" w:space="0"/>
              <w:left w:val="single" w:color="000000" w:sz="4" w:space="0"/>
              <w:bottom w:val="single" w:color="000000" w:sz="4" w:space="0"/>
              <w:right w:val="nil"/>
            </w:tcBorders>
            <w:vAlign w:val="center"/>
          </w:tcPr>
          <w:p w14:paraId="62DD724A">
            <w:pPr>
              <w:tabs>
                <w:tab w:val="left" w:pos="284"/>
              </w:tabs>
              <w:ind w:hanging="2"/>
              <w:jc w:val="center"/>
              <w:rPr>
                <w:rFonts w:ascii="Arial" w:hAnsi="Arial" w:eastAsia="Arial" w:cs="Arial"/>
                <w:kern w:val="2"/>
              </w:rPr>
            </w:pPr>
          </w:p>
        </w:tc>
        <w:tc>
          <w:tcPr>
            <w:tcW w:w="850" w:type="dxa"/>
            <w:tcBorders>
              <w:top w:val="single" w:color="000000" w:sz="4" w:space="0"/>
              <w:left w:val="single" w:color="000000" w:sz="4" w:space="0"/>
              <w:bottom w:val="single" w:color="000000" w:sz="4" w:space="0"/>
              <w:right w:val="nil"/>
            </w:tcBorders>
            <w:vAlign w:val="center"/>
          </w:tcPr>
          <w:p w14:paraId="64767C96">
            <w:pPr>
              <w:tabs>
                <w:tab w:val="left" w:pos="284"/>
              </w:tabs>
              <w:ind w:hanging="2"/>
              <w:jc w:val="center"/>
              <w:rPr>
                <w:rFonts w:ascii="Arial" w:hAnsi="Arial" w:eastAsia="Arial" w:cs="Arial"/>
                <w:kern w:val="2"/>
              </w:rPr>
            </w:pPr>
          </w:p>
        </w:tc>
        <w:tc>
          <w:tcPr>
            <w:tcW w:w="4535" w:type="dxa"/>
            <w:tcBorders>
              <w:top w:val="single" w:color="000000" w:sz="4" w:space="0"/>
              <w:left w:val="single" w:color="000000" w:sz="4" w:space="0"/>
              <w:bottom w:val="single" w:color="000000" w:sz="4" w:space="0"/>
              <w:right w:val="single" w:color="000000" w:sz="4" w:space="0"/>
            </w:tcBorders>
            <w:vAlign w:val="center"/>
          </w:tcPr>
          <w:p w14:paraId="3096826D">
            <w:pPr>
              <w:tabs>
                <w:tab w:val="left" w:pos="284"/>
              </w:tabs>
              <w:ind w:hanging="2"/>
              <w:jc w:val="center"/>
              <w:rPr>
                <w:rFonts w:ascii="Arial" w:hAnsi="Arial" w:eastAsia="Arial" w:cs="Arial"/>
                <w:kern w:val="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91653B6">
            <w:pPr>
              <w:tabs>
                <w:tab w:val="left" w:pos="284"/>
              </w:tabs>
              <w:ind w:hanging="2"/>
              <w:jc w:val="center"/>
              <w:rPr>
                <w:rFonts w:ascii="Arial" w:hAnsi="Arial" w:eastAsia="Arial" w:cs="Arial"/>
                <w:kern w:val="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89624DE">
            <w:pPr>
              <w:tabs>
                <w:tab w:val="left" w:pos="284"/>
              </w:tabs>
              <w:ind w:hanging="2"/>
              <w:jc w:val="center"/>
              <w:rPr>
                <w:rFonts w:ascii="Arial" w:hAnsi="Arial" w:eastAsia="Arial" w:cs="Arial"/>
                <w:kern w:val="2"/>
              </w:rPr>
            </w:pPr>
          </w:p>
        </w:tc>
      </w:tr>
    </w:tbl>
    <w:p w14:paraId="40D9EFFC">
      <w:pPr>
        <w:tabs>
          <w:tab w:val="left" w:pos="284"/>
        </w:tabs>
        <w:jc w:val="both"/>
        <w:rPr>
          <w:rFonts w:ascii="Arial" w:hAnsi="Arial" w:cs="Arial"/>
          <w:kern w:val="2"/>
        </w:rPr>
      </w:pPr>
    </w:p>
    <w:p w14:paraId="03D87A22">
      <w:pPr>
        <w:tabs>
          <w:tab w:val="left" w:pos="284"/>
        </w:tabs>
        <w:jc w:val="both"/>
        <w:rPr>
          <w:rFonts w:ascii="Arial" w:hAnsi="Arial" w:cs="Arial"/>
        </w:rPr>
      </w:pPr>
    </w:p>
    <w:p w14:paraId="22D21DD4">
      <w:pPr>
        <w:tabs>
          <w:tab w:val="left" w:pos="284"/>
        </w:tabs>
        <w:jc w:val="both"/>
        <w:rPr>
          <w:rFonts w:ascii="Arial" w:hAnsi="Arial" w:cs="Arial"/>
        </w:rPr>
      </w:pPr>
    </w:p>
    <w:p w14:paraId="71CF1FAF">
      <w:pPr>
        <w:tabs>
          <w:tab w:val="left" w:pos="284"/>
        </w:tabs>
        <w:jc w:val="both"/>
        <w:rPr>
          <w:rFonts w:ascii="Arial" w:hAnsi="Arial" w:cs="Arial"/>
        </w:rPr>
      </w:pPr>
    </w:p>
    <w:p w14:paraId="31FF7C54">
      <w:pPr>
        <w:tabs>
          <w:tab w:val="left" w:pos="284"/>
        </w:tabs>
        <w:jc w:val="both"/>
        <w:rPr>
          <w:rFonts w:ascii="Arial" w:hAnsi="Arial" w:cs="Arial"/>
        </w:rPr>
      </w:pPr>
    </w:p>
    <w:p w14:paraId="315170D1">
      <w:pPr>
        <w:pStyle w:val="489"/>
        <w:tabs>
          <w:tab w:val="left" w:pos="284"/>
        </w:tabs>
        <w:rPr>
          <w:b/>
          <w:color w:val="auto"/>
        </w:rPr>
      </w:pPr>
      <w:r>
        <w:rPr>
          <w:b/>
          <w:color w:val="auto"/>
        </w:rPr>
        <w:t>DADOS BANCÁRIOS PARA FINS DE PAGAMENTO:</w:t>
      </w:r>
    </w:p>
    <w:p w14:paraId="1C61D4A6">
      <w:pPr>
        <w:pStyle w:val="489"/>
        <w:tabs>
          <w:tab w:val="left" w:pos="284"/>
        </w:tabs>
        <w:rPr>
          <w:color w:val="auto"/>
        </w:rPr>
      </w:pPr>
      <w:r>
        <w:rPr>
          <w:color w:val="auto"/>
        </w:rPr>
        <w:t>Banco:</w:t>
      </w:r>
      <w:r>
        <w:rPr>
          <w:color w:val="auto"/>
        </w:rPr>
        <w:tab/>
      </w:r>
      <w:r>
        <w:rPr>
          <w:color w:val="auto"/>
        </w:rPr>
        <w:tab/>
      </w:r>
      <w:r>
        <w:rPr>
          <w:color w:val="auto"/>
        </w:rPr>
        <w:tab/>
      </w:r>
      <w:r>
        <w:rPr>
          <w:color w:val="auto"/>
        </w:rPr>
        <w:tab/>
      </w:r>
    </w:p>
    <w:p w14:paraId="7027AC29">
      <w:pPr>
        <w:pStyle w:val="489"/>
        <w:tabs>
          <w:tab w:val="left" w:pos="284"/>
        </w:tabs>
        <w:rPr>
          <w:color w:val="auto"/>
        </w:rPr>
      </w:pPr>
      <w:r>
        <w:rPr>
          <w:color w:val="auto"/>
        </w:rPr>
        <w:t>Nº da Agência:</w:t>
      </w:r>
      <w:r>
        <w:rPr>
          <w:color w:val="auto"/>
        </w:rPr>
        <w:tab/>
      </w:r>
      <w:r>
        <w:rPr>
          <w:color w:val="auto"/>
        </w:rPr>
        <w:tab/>
      </w:r>
      <w:r>
        <w:rPr>
          <w:color w:val="auto"/>
        </w:rPr>
        <w:tab/>
      </w:r>
    </w:p>
    <w:p w14:paraId="3D048227">
      <w:pPr>
        <w:pStyle w:val="489"/>
        <w:tabs>
          <w:tab w:val="left" w:pos="284"/>
        </w:tabs>
        <w:rPr>
          <w:b/>
          <w:color w:val="auto"/>
        </w:rPr>
      </w:pPr>
      <w:r>
        <w:rPr>
          <w:color w:val="auto"/>
        </w:rPr>
        <w:t>Nº Conta Corrente</w:t>
      </w:r>
    </w:p>
    <w:p w14:paraId="7101E350">
      <w:pPr>
        <w:pStyle w:val="489"/>
        <w:tabs>
          <w:tab w:val="left" w:pos="284"/>
        </w:tabs>
        <w:rPr>
          <w:b/>
          <w:color w:val="auto"/>
        </w:rPr>
      </w:pPr>
    </w:p>
    <w:p w14:paraId="707A6966">
      <w:pPr>
        <w:pStyle w:val="489"/>
        <w:tabs>
          <w:tab w:val="left" w:pos="284"/>
        </w:tabs>
        <w:rPr>
          <w:b/>
          <w:color w:val="auto"/>
        </w:rPr>
      </w:pPr>
    </w:p>
    <w:p w14:paraId="232A5947">
      <w:pPr>
        <w:pStyle w:val="489"/>
        <w:tabs>
          <w:tab w:val="left" w:pos="284"/>
        </w:tabs>
        <w:rPr>
          <w:b/>
          <w:color w:val="auto"/>
        </w:rPr>
      </w:pPr>
    </w:p>
    <w:p w14:paraId="2AAFCFF0">
      <w:pPr>
        <w:pStyle w:val="489"/>
        <w:tabs>
          <w:tab w:val="left" w:pos="284"/>
        </w:tabs>
        <w:rPr>
          <w:b/>
          <w:color w:val="auto"/>
        </w:rPr>
      </w:pPr>
    </w:p>
    <w:p w14:paraId="35C8E72E">
      <w:pPr>
        <w:pStyle w:val="489"/>
        <w:tabs>
          <w:tab w:val="left" w:pos="284"/>
        </w:tabs>
        <w:rPr>
          <w:b/>
          <w:color w:val="auto"/>
        </w:rPr>
      </w:pPr>
    </w:p>
    <w:p w14:paraId="7759A401">
      <w:pPr>
        <w:pStyle w:val="489"/>
        <w:tabs>
          <w:tab w:val="left" w:pos="284"/>
        </w:tabs>
        <w:rPr>
          <w:color w:val="auto"/>
        </w:rPr>
      </w:pPr>
      <w:r>
        <w:rPr>
          <w:b/>
          <w:color w:val="auto"/>
        </w:rPr>
        <w:t>DADOS DO REPRESENTANTE LEGAL DA EMPRESA QUE ASSINARÁ, CONTRATO OU TERMO EQUIVALENTE</w:t>
      </w:r>
      <w:r>
        <w:rPr>
          <w:color w:val="auto"/>
        </w:rPr>
        <w:t>;</w:t>
      </w:r>
    </w:p>
    <w:p w14:paraId="44F5A177">
      <w:pPr>
        <w:tabs>
          <w:tab w:val="left" w:pos="284"/>
        </w:tabs>
        <w:jc w:val="both"/>
        <w:rPr>
          <w:rFonts w:ascii="Arial" w:hAnsi="Arial" w:cs="Arial"/>
        </w:rPr>
      </w:pPr>
      <w:r>
        <w:rPr>
          <w:rFonts w:ascii="Arial" w:hAnsi="Arial" w:cs="Arial"/>
        </w:rPr>
        <w:t>Nome:</w:t>
      </w:r>
    </w:p>
    <w:p w14:paraId="1E4029AD">
      <w:pPr>
        <w:tabs>
          <w:tab w:val="left" w:pos="284"/>
        </w:tabs>
        <w:jc w:val="both"/>
        <w:rPr>
          <w:rFonts w:ascii="Arial" w:hAnsi="Arial" w:cs="Arial"/>
        </w:rPr>
      </w:pPr>
      <w:r>
        <w:rPr>
          <w:rFonts w:ascii="Arial" w:hAnsi="Arial" w:cs="Arial"/>
        </w:rPr>
        <w:t>CPF:</w:t>
      </w:r>
    </w:p>
    <w:p w14:paraId="1E8B845A">
      <w:pPr>
        <w:tabs>
          <w:tab w:val="left" w:pos="284"/>
        </w:tabs>
        <w:jc w:val="both"/>
        <w:rPr>
          <w:rFonts w:ascii="Arial" w:hAnsi="Arial" w:cs="Arial"/>
        </w:rPr>
      </w:pPr>
      <w:r>
        <w:rPr>
          <w:rFonts w:ascii="Arial" w:hAnsi="Arial" w:cs="Arial"/>
        </w:rPr>
        <w:t>RG:</w:t>
      </w:r>
    </w:p>
    <w:p w14:paraId="69613481">
      <w:pPr>
        <w:tabs>
          <w:tab w:val="left" w:pos="284"/>
        </w:tabs>
        <w:jc w:val="both"/>
        <w:rPr>
          <w:rFonts w:ascii="Arial" w:hAnsi="Arial" w:cs="Arial"/>
        </w:rPr>
      </w:pPr>
      <w:r>
        <w:rPr>
          <w:rFonts w:ascii="Arial" w:hAnsi="Arial" w:cs="Arial"/>
        </w:rPr>
        <w:t>Nacionalidade:</w:t>
      </w:r>
    </w:p>
    <w:p w14:paraId="51282176">
      <w:pPr>
        <w:tabs>
          <w:tab w:val="left" w:pos="284"/>
        </w:tabs>
        <w:jc w:val="both"/>
        <w:rPr>
          <w:rFonts w:ascii="Arial" w:hAnsi="Arial" w:cs="Arial"/>
        </w:rPr>
      </w:pPr>
      <w:r>
        <w:rPr>
          <w:rFonts w:ascii="Arial" w:hAnsi="Arial" w:cs="Arial"/>
        </w:rPr>
        <w:t>Estado Civil:</w:t>
      </w:r>
    </w:p>
    <w:p w14:paraId="0B989B97">
      <w:pPr>
        <w:tabs>
          <w:tab w:val="left" w:pos="284"/>
        </w:tabs>
        <w:jc w:val="both"/>
        <w:rPr>
          <w:rFonts w:ascii="Arial" w:hAnsi="Arial" w:cs="Arial"/>
        </w:rPr>
      </w:pPr>
      <w:r>
        <w:rPr>
          <w:rFonts w:ascii="Arial" w:hAnsi="Arial" w:cs="Arial"/>
        </w:rPr>
        <w:t>Endereço residencial:</w:t>
      </w:r>
    </w:p>
    <w:p w14:paraId="78959CA9">
      <w:pPr>
        <w:tabs>
          <w:tab w:val="left" w:pos="284"/>
        </w:tabs>
        <w:jc w:val="both"/>
        <w:rPr>
          <w:rFonts w:ascii="Arial" w:hAnsi="Arial" w:cs="Arial"/>
        </w:rPr>
      </w:pPr>
      <w:r>
        <w:rPr>
          <w:rFonts w:ascii="Arial" w:hAnsi="Arial" w:cs="Arial"/>
        </w:rPr>
        <w:t>Profissão:</w:t>
      </w:r>
    </w:p>
    <w:p w14:paraId="1EA7F110">
      <w:pPr>
        <w:tabs>
          <w:tab w:val="left" w:pos="284"/>
        </w:tabs>
        <w:jc w:val="both"/>
        <w:rPr>
          <w:rFonts w:ascii="Arial" w:hAnsi="Arial" w:cs="Arial"/>
        </w:rPr>
      </w:pPr>
      <w:r>
        <w:rPr>
          <w:rFonts w:ascii="Arial" w:hAnsi="Arial" w:cs="Arial"/>
        </w:rPr>
        <w:t>Cargo que ocupa na empresa:</w:t>
      </w:r>
    </w:p>
    <w:p w14:paraId="2BD7BB6B">
      <w:pPr>
        <w:tabs>
          <w:tab w:val="left" w:pos="284"/>
        </w:tabs>
        <w:ind w:left="142" w:firstLine="709"/>
        <w:jc w:val="both"/>
        <w:rPr>
          <w:rFonts w:ascii="Arial" w:hAnsi="Arial" w:cs="Arial"/>
        </w:rPr>
      </w:pPr>
    </w:p>
    <w:p w14:paraId="0E3DD217">
      <w:pPr>
        <w:tabs>
          <w:tab w:val="left" w:pos="284"/>
        </w:tabs>
        <w:ind w:left="142" w:firstLine="709"/>
        <w:jc w:val="both"/>
        <w:rPr>
          <w:rFonts w:ascii="Arial" w:hAnsi="Arial" w:cs="Arial"/>
        </w:rPr>
      </w:pPr>
    </w:p>
    <w:p w14:paraId="74B16424">
      <w:pPr>
        <w:tabs>
          <w:tab w:val="left" w:pos="284"/>
        </w:tabs>
        <w:ind w:left="142" w:firstLine="709"/>
        <w:jc w:val="both"/>
        <w:rPr>
          <w:rFonts w:ascii="Arial" w:hAnsi="Arial" w:cs="Arial"/>
        </w:rPr>
      </w:pPr>
    </w:p>
    <w:p w14:paraId="545BA43A">
      <w:pPr>
        <w:tabs>
          <w:tab w:val="left" w:pos="284"/>
        </w:tabs>
        <w:ind w:left="142" w:firstLine="709"/>
        <w:jc w:val="both"/>
        <w:rPr>
          <w:rFonts w:ascii="Arial" w:hAnsi="Arial" w:cs="Arial"/>
        </w:rPr>
      </w:pPr>
    </w:p>
    <w:p w14:paraId="5AB81551">
      <w:pPr>
        <w:tabs>
          <w:tab w:val="left" w:pos="284"/>
        </w:tabs>
        <w:jc w:val="center"/>
        <w:rPr>
          <w:rFonts w:ascii="Arial" w:hAnsi="Arial" w:cs="Arial"/>
        </w:rPr>
      </w:pPr>
      <w:r>
        <w:rPr>
          <w:rFonts w:ascii="Arial" w:hAnsi="Arial" w:cs="Arial"/>
        </w:rPr>
        <w:t>(Cidade), ___</w:t>
      </w:r>
      <w:r>
        <w:rPr>
          <w:rFonts w:ascii="Arial" w:hAnsi="Arial" w:cs="Arial"/>
        </w:rPr>
        <w:tab/>
      </w:r>
      <w:r>
        <w:rPr>
          <w:rFonts w:ascii="Arial" w:hAnsi="Arial" w:cs="Arial"/>
        </w:rPr>
        <w:t>de ________________ de _____</w:t>
      </w:r>
    </w:p>
    <w:p w14:paraId="6316B2DE">
      <w:pPr>
        <w:tabs>
          <w:tab w:val="left" w:pos="284"/>
        </w:tabs>
        <w:jc w:val="both"/>
        <w:rPr>
          <w:rFonts w:ascii="Arial" w:hAnsi="Arial" w:cs="Arial"/>
        </w:rPr>
      </w:pPr>
    </w:p>
    <w:p w14:paraId="78D8E4CF">
      <w:pPr>
        <w:tabs>
          <w:tab w:val="left" w:pos="284"/>
        </w:tabs>
        <w:jc w:val="both"/>
        <w:rPr>
          <w:rFonts w:ascii="Arial" w:hAnsi="Arial" w:cs="Arial"/>
        </w:rPr>
      </w:pPr>
    </w:p>
    <w:p w14:paraId="33CEC433">
      <w:pPr>
        <w:tabs>
          <w:tab w:val="left" w:pos="284"/>
        </w:tabs>
        <w:jc w:val="both"/>
        <w:rPr>
          <w:rFonts w:ascii="Arial" w:hAnsi="Arial" w:cs="Arial"/>
        </w:rPr>
      </w:pPr>
    </w:p>
    <w:p w14:paraId="1E499AB1">
      <w:pPr>
        <w:tabs>
          <w:tab w:val="left" w:pos="284"/>
        </w:tabs>
        <w:jc w:val="center"/>
        <w:rPr>
          <w:rFonts w:ascii="Arial" w:hAnsi="Arial" w:cs="Arial"/>
        </w:rPr>
      </w:pPr>
      <w:r>
        <w:rPr>
          <w:rFonts w:ascii="Arial" w:hAnsi="Arial" w:cs="Arial"/>
        </w:rPr>
        <w:t>________________________________________</w:t>
      </w:r>
    </w:p>
    <w:p w14:paraId="08C03AB1">
      <w:pPr>
        <w:tabs>
          <w:tab w:val="left" w:pos="284"/>
        </w:tabs>
        <w:jc w:val="center"/>
        <w:rPr>
          <w:rFonts w:ascii="Arial" w:hAnsi="Arial" w:cs="Arial"/>
        </w:rPr>
      </w:pPr>
      <w:r>
        <w:rPr>
          <w:rFonts w:ascii="Arial" w:hAnsi="Arial" w:cs="Arial"/>
        </w:rPr>
        <w:t>Assinatura e identificação do representante legal</w:t>
      </w:r>
    </w:p>
    <w:p w14:paraId="5198493A">
      <w:pPr>
        <w:pStyle w:val="33"/>
        <w:widowControl w:val="0"/>
        <w:tabs>
          <w:tab w:val="left" w:pos="284"/>
        </w:tabs>
        <w:overflowPunct/>
        <w:autoSpaceDE/>
        <w:autoSpaceDN w:val="0"/>
        <w:spacing w:line="240" w:lineRule="auto"/>
        <w:jc w:val="center"/>
        <w:rPr>
          <w:color w:val="auto"/>
          <w:sz w:val="20"/>
          <w:szCs w:val="20"/>
        </w:rPr>
      </w:pPr>
    </w:p>
    <w:p w14:paraId="5A3E275C">
      <w:pPr>
        <w:pStyle w:val="33"/>
        <w:pageBreakBefore/>
        <w:widowControl w:val="0"/>
        <w:overflowPunct/>
        <w:autoSpaceDE/>
        <w:spacing w:line="240" w:lineRule="auto"/>
        <w:jc w:val="center"/>
        <w:rPr>
          <w:b/>
          <w:bCs/>
          <w:sz w:val="20"/>
          <w:szCs w:val="20"/>
          <w:shd w:val="clear" w:color="auto" w:fill="FFFFFF"/>
          <w:lang w:val="pt-BR"/>
        </w:rPr>
      </w:pPr>
      <w:r>
        <w:rPr>
          <w:b/>
          <w:sz w:val="20"/>
          <w:szCs w:val="20"/>
        </w:rPr>
        <w:t>ANEXO V</w:t>
      </w:r>
    </w:p>
    <w:p w14:paraId="1D78E6D7">
      <w:pPr>
        <w:jc w:val="center"/>
        <w:rPr>
          <w:rFonts w:ascii="Arial" w:hAnsi="Arial" w:cs="Arial"/>
          <w:b/>
          <w:bCs/>
        </w:rPr>
      </w:pPr>
      <w:r>
        <w:rPr>
          <w:rFonts w:ascii="Arial" w:hAnsi="Arial" w:cs="Arial"/>
          <w:color w:val="000000"/>
        </w:rPr>
        <w:t>====================================================================================</w:t>
      </w:r>
    </w:p>
    <w:p w14:paraId="423C8798">
      <w:pPr>
        <w:ind w:firstLine="284"/>
        <w:jc w:val="center"/>
        <w:rPr>
          <w:rFonts w:ascii="Arial" w:hAnsi="Arial" w:cs="Arial"/>
        </w:rPr>
      </w:pPr>
      <w:r>
        <w:rPr>
          <w:rFonts w:ascii="Arial" w:hAnsi="Arial" w:cs="Arial"/>
          <w:b/>
          <w:bCs/>
        </w:rPr>
        <w:t>MINUTA DA ATA DE REGISTRO DE PREÇOS</w:t>
      </w:r>
    </w:p>
    <w:p w14:paraId="272AA29E">
      <w:pPr>
        <w:jc w:val="center"/>
        <w:rPr>
          <w:rFonts w:ascii="Arial" w:hAnsi="Arial" w:cs="Arial"/>
          <w:b/>
          <w:bCs/>
        </w:rPr>
      </w:pPr>
      <w:r>
        <w:rPr>
          <w:rFonts w:ascii="Arial" w:hAnsi="Arial" w:cs="Arial"/>
          <w:color w:val="000000"/>
        </w:rPr>
        <w:t>====================================================================================</w:t>
      </w:r>
    </w:p>
    <w:p w14:paraId="29AD5D6B">
      <w:pPr>
        <w:pStyle w:val="20"/>
        <w:ind w:firstLine="284"/>
        <w:rPr>
          <w:sz w:val="20"/>
          <w:szCs w:val="20"/>
          <w:lang w:val="pt-BR"/>
        </w:rPr>
      </w:pPr>
    </w:p>
    <w:p w14:paraId="7AE5996D">
      <w:pPr>
        <w:pStyle w:val="20"/>
        <w:ind w:firstLine="284"/>
        <w:rPr>
          <w:sz w:val="20"/>
          <w:szCs w:val="20"/>
          <w:lang w:val="pt-BR"/>
        </w:rPr>
      </w:pPr>
    </w:p>
    <w:p w14:paraId="553BD658">
      <w:pPr>
        <w:pStyle w:val="20"/>
        <w:ind w:firstLine="284"/>
        <w:rPr>
          <w:sz w:val="20"/>
          <w:szCs w:val="20"/>
          <w:lang w:val="pt-BR"/>
        </w:rPr>
      </w:pPr>
    </w:p>
    <w:p w14:paraId="739ACF99">
      <w:pPr>
        <w:ind w:firstLine="284"/>
        <w:jc w:val="center"/>
        <w:rPr>
          <w:rFonts w:ascii="Arial" w:hAnsi="Arial" w:cs="Arial"/>
          <w:b/>
        </w:rPr>
      </w:pPr>
      <w:r>
        <w:rPr>
          <w:rFonts w:ascii="Arial" w:hAnsi="Arial" w:cs="Arial"/>
          <w:b/>
        </w:rPr>
        <w:t>ATA DE REGISTRO DE PREÇOS Nº __/____</w:t>
      </w:r>
    </w:p>
    <w:p w14:paraId="151B146D">
      <w:pPr>
        <w:ind w:firstLine="284"/>
        <w:jc w:val="center"/>
        <w:rPr>
          <w:rFonts w:ascii="Arial" w:hAnsi="Arial" w:cs="Arial"/>
          <w:b/>
        </w:rPr>
      </w:pPr>
    </w:p>
    <w:p w14:paraId="4AEB462E">
      <w:pPr>
        <w:ind w:firstLine="284"/>
        <w:jc w:val="center"/>
        <w:rPr>
          <w:rFonts w:ascii="Arial" w:hAnsi="Arial" w:cs="Arial"/>
          <w:b/>
        </w:rPr>
      </w:pPr>
      <w:r>
        <w:rPr>
          <w:rFonts w:ascii="Arial" w:hAnsi="Arial" w:cs="Arial"/>
          <w:b/>
        </w:rPr>
        <w:t>PREGÃO ELETRÔNICO Nº ____/____</w:t>
      </w:r>
    </w:p>
    <w:p w14:paraId="3EF02F79">
      <w:pPr>
        <w:ind w:firstLine="284"/>
        <w:jc w:val="center"/>
        <w:rPr>
          <w:rFonts w:ascii="Arial" w:hAnsi="Arial" w:cs="Arial"/>
          <w:b/>
        </w:rPr>
      </w:pPr>
    </w:p>
    <w:p w14:paraId="1F5A09DA">
      <w:pPr>
        <w:ind w:firstLine="284"/>
        <w:jc w:val="center"/>
        <w:rPr>
          <w:rFonts w:ascii="Arial" w:hAnsi="Arial" w:cs="Arial"/>
          <w:b/>
        </w:rPr>
      </w:pPr>
      <w:r>
        <w:rPr>
          <w:rFonts w:ascii="Arial" w:hAnsi="Arial" w:cs="Arial"/>
          <w:b/>
        </w:rPr>
        <w:t>PROCESSO Nº ____/____</w:t>
      </w:r>
    </w:p>
    <w:p w14:paraId="5C38C251">
      <w:pPr>
        <w:spacing w:before="240"/>
        <w:ind w:firstLine="284"/>
        <w:jc w:val="center"/>
        <w:rPr>
          <w:rFonts w:ascii="Arial" w:hAnsi="Arial" w:cs="Arial"/>
          <w:b/>
        </w:rPr>
      </w:pPr>
      <w:r>
        <w:rPr>
          <w:rFonts w:ascii="Arial" w:hAnsi="Arial" w:cs="Arial"/>
          <w:b/>
        </w:rPr>
        <w:t>VALIDADE: 12 (DOZE) MESES</w:t>
      </w:r>
    </w:p>
    <w:p w14:paraId="08837A44">
      <w:pPr>
        <w:spacing w:before="240"/>
        <w:ind w:firstLine="284"/>
        <w:jc w:val="center"/>
        <w:rPr>
          <w:rFonts w:ascii="Arial" w:hAnsi="Arial" w:cs="Arial"/>
          <w:b/>
        </w:rPr>
      </w:pPr>
    </w:p>
    <w:p w14:paraId="36F63834">
      <w:pPr>
        <w:spacing w:before="240"/>
        <w:ind w:firstLine="284"/>
        <w:jc w:val="center"/>
        <w:rPr>
          <w:rFonts w:ascii="Arial" w:hAnsi="Arial" w:cs="Arial"/>
          <w:b/>
        </w:rPr>
      </w:pPr>
    </w:p>
    <w:p w14:paraId="1ED6F0E5">
      <w:pPr>
        <w:ind w:firstLine="284"/>
        <w:jc w:val="both"/>
        <w:rPr>
          <w:rFonts w:ascii="Arial" w:hAnsi="Arial" w:cs="Arial"/>
        </w:rPr>
      </w:pPr>
      <w:r>
        <w:rPr>
          <w:rFonts w:ascii="Arial" w:hAnsi="Arial" w:cs="Arial"/>
        </w:rPr>
        <w:t xml:space="preserve">Aos _____ dias do mês de _______________ de ____, a </w:t>
      </w:r>
      <w:r>
        <w:rPr>
          <w:rFonts w:ascii="Arial" w:hAnsi="Arial" w:cs="Arial"/>
          <w:b/>
        </w:rPr>
        <w:t>PREFEITURA DO MUNICÍPIO DE PIRACICABA,</w:t>
      </w:r>
      <w:r>
        <w:rPr>
          <w:rFonts w:ascii="Arial" w:hAnsi="Arial" w:cs="Arial"/>
        </w:rPr>
        <w:t xml:space="preserve"> localizada na Rua Antônio Corrêa Barbosa, nº 2233, Chácara Nazareth, nesta cidade de Piracicaba/SP, nos termos da Lei Federal nº 14.133/21, Decreto Municipal nº 19.670/23 e demais normas aplicáveis, conforme classificação das propostas apresentadas no Pregão Eletrônico nº____/___ e homologadas pelo Sr. Prefeito Municipal no processo acima referenciado,</w:t>
      </w:r>
      <w:r>
        <w:rPr>
          <w:rFonts w:ascii="Arial" w:hAnsi="Arial" w:cs="Arial"/>
          <w:b/>
        </w:rPr>
        <w:t xml:space="preserve"> RESOLVE </w:t>
      </w:r>
      <w:r>
        <w:rPr>
          <w:rFonts w:ascii="Arial" w:hAnsi="Arial" w:cs="Arial"/>
        </w:rPr>
        <w:t>registrar os preços para aquisição dos materiais abaixo discriminados, consoante especificações constantes no Termo de Referência do Edital, que passa a fazer parte desta, tendo sido os referidos preços oferecidos pela empresa cuja proposta foi classificada em 1º lugar no certame acima numerado, como segue:</w:t>
      </w:r>
    </w:p>
    <w:p w14:paraId="36E4380A">
      <w:pPr>
        <w:ind w:firstLine="284"/>
        <w:jc w:val="both"/>
        <w:rPr>
          <w:rFonts w:ascii="Arial" w:hAnsi="Arial" w:cs="Arial"/>
        </w:rPr>
      </w:pPr>
    </w:p>
    <w:p w14:paraId="6C46AFF9">
      <w:pPr>
        <w:ind w:firstLine="284"/>
        <w:jc w:val="both"/>
        <w:rPr>
          <w:rFonts w:ascii="Arial" w:hAnsi="Arial" w:cs="Arial"/>
        </w:rPr>
      </w:pPr>
      <w:r>
        <w:rPr>
          <w:rFonts w:ascii="Arial" w:hAnsi="Arial" w:cs="Arial"/>
        </w:rPr>
        <w:t>Empresa classificada:</w:t>
      </w:r>
    </w:p>
    <w:p w14:paraId="6ED9C336">
      <w:pPr>
        <w:ind w:firstLine="284"/>
        <w:jc w:val="both"/>
        <w:rPr>
          <w:rFonts w:ascii="Arial" w:hAnsi="Arial" w:cs="Arial"/>
        </w:rPr>
      </w:pPr>
      <w:r>
        <w:rPr>
          <w:rFonts w:ascii="Arial" w:hAnsi="Arial" w:cs="Arial"/>
        </w:rPr>
        <w:t>Endereço:</w:t>
      </w:r>
    </w:p>
    <w:p w14:paraId="3322F437">
      <w:pPr>
        <w:ind w:firstLine="284"/>
        <w:jc w:val="both"/>
        <w:rPr>
          <w:rFonts w:ascii="Arial" w:hAnsi="Arial" w:cs="Arial"/>
        </w:rPr>
      </w:pPr>
      <w:r>
        <w:rPr>
          <w:rFonts w:ascii="Arial" w:hAnsi="Arial" w:cs="Arial"/>
        </w:rPr>
        <w:t>Cidade: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Estado:</w:t>
      </w:r>
    </w:p>
    <w:p w14:paraId="5EFFB6B9">
      <w:pPr>
        <w:ind w:firstLine="284"/>
        <w:jc w:val="both"/>
        <w:rPr>
          <w:rFonts w:ascii="Arial" w:hAnsi="Arial" w:cs="Arial"/>
        </w:rPr>
      </w:pPr>
      <w:r>
        <w:rPr>
          <w:rFonts w:ascii="Arial" w:hAnsi="Arial" w:cs="Arial"/>
        </w:rPr>
        <w:t>CEP:</w:t>
      </w:r>
    </w:p>
    <w:p w14:paraId="1311C1C2">
      <w:pPr>
        <w:ind w:firstLine="284"/>
        <w:jc w:val="both"/>
        <w:rPr>
          <w:rFonts w:ascii="Arial" w:hAnsi="Arial" w:cs="Arial"/>
        </w:rPr>
      </w:pPr>
      <w:r>
        <w:rPr>
          <w:rFonts w:ascii="Arial" w:hAnsi="Arial" w:cs="Arial"/>
        </w:rPr>
        <w:t>Telefone:</w:t>
      </w:r>
    </w:p>
    <w:p w14:paraId="2B42EE31">
      <w:pPr>
        <w:ind w:firstLine="284"/>
        <w:jc w:val="both"/>
        <w:rPr>
          <w:rFonts w:ascii="Arial" w:hAnsi="Arial" w:cs="Arial"/>
        </w:rPr>
      </w:pPr>
      <w:r>
        <w:rPr>
          <w:rFonts w:ascii="Arial" w:hAnsi="Arial" w:cs="Arial"/>
        </w:rPr>
        <w:t>E-mail:</w:t>
      </w:r>
    </w:p>
    <w:p w14:paraId="41B8A8EA">
      <w:pPr>
        <w:ind w:firstLine="284"/>
        <w:jc w:val="both"/>
        <w:rPr>
          <w:rFonts w:ascii="Arial" w:hAnsi="Arial" w:cs="Arial"/>
        </w:rPr>
      </w:pPr>
      <w:r>
        <w:rPr>
          <w:rFonts w:ascii="Arial" w:hAnsi="Arial" w:cs="Arial"/>
        </w:rPr>
        <w:t>Contato:</w:t>
      </w:r>
    </w:p>
    <w:p w14:paraId="6434EE0D">
      <w:pPr>
        <w:ind w:firstLine="284"/>
        <w:jc w:val="both"/>
        <w:rPr>
          <w:rFonts w:ascii="Arial" w:hAnsi="Arial" w:cs="Arial"/>
        </w:rPr>
      </w:pPr>
    </w:p>
    <w:p w14:paraId="5D9D48C7">
      <w:pPr>
        <w:ind w:firstLine="284"/>
        <w:jc w:val="both"/>
        <w:rPr>
          <w:rFonts w:ascii="Arial" w:hAnsi="Arial" w:cs="Arial"/>
        </w:rPr>
      </w:pPr>
    </w:p>
    <w:p w14:paraId="75FDF53F">
      <w:pPr>
        <w:ind w:firstLine="284"/>
        <w:jc w:val="both"/>
        <w:rPr>
          <w:rFonts w:ascii="Arial" w:hAnsi="Arial" w:cs="Arial"/>
        </w:rPr>
      </w:pPr>
      <w:r>
        <w:rPr>
          <w:rFonts w:ascii="Arial" w:hAnsi="Arial" w:cs="Arial"/>
          <w:b/>
        </w:rPr>
        <w:t>CLAÚSULA 1ª – DO OBJETO</w:t>
      </w:r>
    </w:p>
    <w:p w14:paraId="2AB674DD">
      <w:pPr>
        <w:ind w:firstLine="284"/>
        <w:jc w:val="both"/>
        <w:rPr>
          <w:rFonts w:ascii="Arial" w:hAnsi="Arial" w:cs="Arial"/>
        </w:rPr>
      </w:pPr>
    </w:p>
    <w:p w14:paraId="34AE093E">
      <w:pPr>
        <w:ind w:firstLine="284"/>
        <w:jc w:val="both"/>
        <w:rPr>
          <w:rFonts w:ascii="Arial" w:hAnsi="Arial" w:cs="Arial"/>
        </w:rPr>
      </w:pPr>
      <w:r>
        <w:rPr>
          <w:rFonts w:ascii="Arial" w:hAnsi="Arial" w:cs="Arial"/>
          <w:b/>
          <w:bCs/>
        </w:rPr>
        <w:t xml:space="preserve">1.1. </w:t>
      </w:r>
      <w:r>
        <w:rPr>
          <w:rFonts w:ascii="Arial" w:hAnsi="Arial" w:cs="Arial"/>
        </w:rPr>
        <w:t xml:space="preserve">O Objeto da presente Ata é o </w:t>
      </w:r>
      <w:r>
        <w:rPr>
          <w:rFonts w:ascii="Arial" w:hAnsi="Arial" w:cs="Arial"/>
          <w:b/>
        </w:rPr>
        <w:t xml:space="preserve">REGISTRO DE PREÇOS </w:t>
      </w:r>
      <w:r>
        <w:rPr>
          <w:rFonts w:ascii="Arial" w:hAnsi="Arial" w:cs="Arial"/>
        </w:rPr>
        <w:t>para ________________________________</w:t>
      </w:r>
      <w:r>
        <w:rPr>
          <w:rFonts w:ascii="Arial" w:hAnsi="Arial" w:cs="Arial"/>
          <w:b/>
        </w:rPr>
        <w:t xml:space="preserve">, </w:t>
      </w:r>
      <w:r>
        <w:rPr>
          <w:rFonts w:ascii="Arial" w:hAnsi="Arial" w:cs="Arial"/>
        </w:rPr>
        <w:t>conforme especificações e quantidades estimadas constantes no Termo de Referência do instrumento convocatório.</w:t>
      </w:r>
    </w:p>
    <w:p w14:paraId="13A569E4">
      <w:pPr>
        <w:ind w:firstLine="284"/>
        <w:jc w:val="both"/>
        <w:rPr>
          <w:rFonts w:ascii="Arial" w:hAnsi="Arial" w:cs="Arial"/>
        </w:rPr>
      </w:pPr>
    </w:p>
    <w:p w14:paraId="4BDC058D">
      <w:pPr>
        <w:ind w:firstLine="284"/>
        <w:jc w:val="both"/>
        <w:rPr>
          <w:rFonts w:ascii="Arial" w:hAnsi="Arial" w:cs="Arial"/>
        </w:rPr>
      </w:pPr>
    </w:p>
    <w:p w14:paraId="52CDD521">
      <w:pPr>
        <w:ind w:firstLine="284"/>
        <w:jc w:val="both"/>
        <w:rPr>
          <w:rFonts w:ascii="Arial" w:hAnsi="Arial" w:cs="Arial"/>
          <w:b/>
        </w:rPr>
      </w:pPr>
      <w:r>
        <w:rPr>
          <w:rFonts w:ascii="Arial" w:hAnsi="Arial" w:cs="Arial"/>
          <w:b/>
        </w:rPr>
        <w:t>CLAÚSULA 2ª – DA VALIDADE DOS PREÇOS</w:t>
      </w:r>
    </w:p>
    <w:p w14:paraId="3D7623D6">
      <w:pPr>
        <w:ind w:firstLine="284"/>
        <w:jc w:val="both"/>
        <w:rPr>
          <w:rFonts w:ascii="Arial" w:hAnsi="Arial" w:cs="Arial"/>
          <w:b/>
        </w:rPr>
      </w:pPr>
    </w:p>
    <w:p w14:paraId="7849A234">
      <w:pPr>
        <w:ind w:firstLine="284"/>
        <w:jc w:val="both"/>
        <w:rPr>
          <w:rFonts w:ascii="Arial" w:hAnsi="Arial" w:cs="Arial"/>
        </w:rPr>
      </w:pPr>
      <w:r>
        <w:rPr>
          <w:rFonts w:ascii="Arial" w:hAnsi="Arial" w:cs="Arial"/>
          <w:b/>
          <w:bCs/>
        </w:rPr>
        <w:t xml:space="preserve">2.1. </w:t>
      </w:r>
      <w:r>
        <w:rPr>
          <w:rFonts w:ascii="Arial" w:hAnsi="Arial" w:cs="Arial"/>
        </w:rPr>
        <w:t>A presente Ata de registro de Preços terá a validade de 12 (doze) meses, a partir de sua assinatura, podendo ser prorrogado, por igual período, desde que comprovado o preço vantajoso, conforme previsto no artigo 84 da Lei 14.133, de 2021.</w:t>
      </w:r>
    </w:p>
    <w:p w14:paraId="3BE0A073">
      <w:pPr>
        <w:ind w:firstLine="284"/>
        <w:jc w:val="both"/>
        <w:rPr>
          <w:rFonts w:ascii="Arial" w:hAnsi="Arial" w:cs="Arial"/>
        </w:rPr>
      </w:pPr>
    </w:p>
    <w:p w14:paraId="3378237C">
      <w:pPr>
        <w:ind w:firstLine="284"/>
        <w:jc w:val="both"/>
        <w:rPr>
          <w:rFonts w:ascii="Arial" w:hAnsi="Arial" w:cs="Arial"/>
        </w:rPr>
      </w:pPr>
      <w:r>
        <w:rPr>
          <w:rFonts w:ascii="Arial" w:hAnsi="Arial" w:cs="Arial"/>
          <w:b/>
          <w:bCs/>
        </w:rPr>
        <w:t xml:space="preserve">2.2. </w:t>
      </w:r>
      <w:r>
        <w:rPr>
          <w:rFonts w:ascii="Arial" w:hAnsi="Arial" w:cs="Arial"/>
        </w:rPr>
        <w:t>Durante a vigência da Ata os preços registrados serão fixos e irreajustáveis, exceto no caso de redução dos preços praticados no mercado.</w:t>
      </w:r>
    </w:p>
    <w:p w14:paraId="22F61F5F">
      <w:pPr>
        <w:ind w:firstLine="284"/>
        <w:jc w:val="both"/>
        <w:rPr>
          <w:rFonts w:ascii="Arial" w:hAnsi="Arial" w:cs="Arial"/>
        </w:rPr>
      </w:pPr>
    </w:p>
    <w:p w14:paraId="571E3263">
      <w:pPr>
        <w:ind w:firstLine="284"/>
        <w:jc w:val="both"/>
        <w:rPr>
          <w:rFonts w:ascii="Arial" w:hAnsi="Arial" w:cs="Arial"/>
        </w:rPr>
      </w:pPr>
      <w:r>
        <w:rPr>
          <w:rFonts w:ascii="Arial" w:hAnsi="Arial" w:cs="Arial"/>
          <w:b/>
          <w:bCs/>
        </w:rPr>
        <w:t xml:space="preserve">2.3. </w:t>
      </w:r>
      <w:r>
        <w:rPr>
          <w:rFonts w:ascii="Arial" w:hAnsi="Arial" w:cs="Arial"/>
        </w:rPr>
        <w:t>Comprovada a redução dos preços praticados no mercado nas mesmas condições do registro e, definido o novo preço máximo a ser pago pela Administração, o Proponente registrado será convocado pela Unidade Gerenciadora para a devida alteração do valor registrado em Ata.</w:t>
      </w:r>
    </w:p>
    <w:p w14:paraId="3C7FE69E">
      <w:pPr>
        <w:ind w:firstLine="284"/>
        <w:jc w:val="both"/>
        <w:rPr>
          <w:rFonts w:ascii="Arial" w:hAnsi="Arial" w:cs="Arial"/>
        </w:rPr>
      </w:pPr>
    </w:p>
    <w:p w14:paraId="11BF0F65">
      <w:pPr>
        <w:ind w:firstLine="284"/>
        <w:jc w:val="both"/>
        <w:rPr>
          <w:rFonts w:ascii="Arial" w:hAnsi="Arial" w:cs="Arial"/>
          <w:b/>
        </w:rPr>
      </w:pPr>
      <w:r>
        <w:rPr>
          <w:rFonts w:ascii="Arial" w:hAnsi="Arial" w:cs="Arial"/>
          <w:b/>
          <w:bCs/>
        </w:rPr>
        <w:t>2.4.</w:t>
      </w:r>
      <w:r>
        <w:rPr>
          <w:rFonts w:ascii="Arial" w:hAnsi="Arial" w:cs="Arial"/>
        </w:rPr>
        <w:t xml:space="preserve"> Durante o prazo de validade desta Ata de Registro de Preços, a </w:t>
      </w:r>
      <w:r>
        <w:rPr>
          <w:rFonts w:ascii="Arial" w:hAnsi="Arial" w:cs="Arial"/>
          <w:b/>
        </w:rPr>
        <w:t>PREFEITURA DO MUNICÍPIO DE PIRACICABA</w:t>
      </w:r>
      <w:r>
        <w:rPr>
          <w:rFonts w:ascii="Arial" w:hAnsi="Arial" w:cs="Arial"/>
        </w:rPr>
        <w:t xml:space="preserve"> não será obrigada a firmar contratações que deles poderão advir, facultando-se a utilização de outros meios, respeitada a legislação relativa às licitações, sendo assegurado ao beneficiário do registro o direito de preferência de fornecimento em igualdade de condições.</w:t>
      </w:r>
    </w:p>
    <w:p w14:paraId="69BE60EB">
      <w:pPr>
        <w:ind w:firstLine="284"/>
        <w:jc w:val="both"/>
        <w:rPr>
          <w:rFonts w:ascii="Arial" w:hAnsi="Arial" w:cs="Arial"/>
          <w:b/>
        </w:rPr>
      </w:pPr>
    </w:p>
    <w:p w14:paraId="4798FF4C">
      <w:pPr>
        <w:ind w:firstLine="284"/>
        <w:jc w:val="both"/>
        <w:rPr>
          <w:rFonts w:ascii="Arial" w:hAnsi="Arial" w:cs="Arial"/>
          <w:b/>
        </w:rPr>
      </w:pPr>
    </w:p>
    <w:p w14:paraId="5386DDFA">
      <w:pPr>
        <w:ind w:firstLine="284"/>
        <w:jc w:val="both"/>
        <w:rPr>
          <w:rFonts w:ascii="Arial" w:hAnsi="Arial" w:cs="Arial"/>
        </w:rPr>
      </w:pPr>
      <w:r>
        <w:rPr>
          <w:rFonts w:ascii="Arial" w:hAnsi="Arial" w:cs="Arial"/>
          <w:b/>
        </w:rPr>
        <w:t>CLAÚSULA 3ª – DA UTILIZAÇÃO DA ATA DE REGISTRO DE PREÇOS</w:t>
      </w:r>
    </w:p>
    <w:p w14:paraId="77FE91B7">
      <w:pPr>
        <w:ind w:firstLine="284"/>
        <w:jc w:val="both"/>
        <w:rPr>
          <w:rFonts w:ascii="Arial" w:hAnsi="Arial" w:cs="Arial"/>
        </w:rPr>
      </w:pPr>
    </w:p>
    <w:p w14:paraId="7C2907C6">
      <w:pPr>
        <w:ind w:firstLine="284"/>
        <w:jc w:val="both"/>
        <w:rPr>
          <w:rFonts w:ascii="Arial" w:hAnsi="Arial" w:cs="Arial"/>
        </w:rPr>
      </w:pPr>
      <w:r>
        <w:rPr>
          <w:rFonts w:ascii="Arial" w:hAnsi="Arial" w:cs="Arial"/>
          <w:b/>
          <w:bCs/>
        </w:rPr>
        <w:t>3.1.</w:t>
      </w:r>
      <w:r>
        <w:rPr>
          <w:rFonts w:ascii="Arial" w:hAnsi="Arial" w:cs="Arial"/>
        </w:rPr>
        <w:t xml:space="preserve"> A presente Ata de Registro de Preços </w:t>
      </w:r>
      <w:r>
        <w:rPr>
          <w:rFonts w:ascii="Arial" w:hAnsi="Arial" w:cs="Arial"/>
          <w:b/>
          <w:bCs/>
        </w:rPr>
        <w:t xml:space="preserve">não poderá </w:t>
      </w:r>
      <w:r>
        <w:rPr>
          <w:rFonts w:ascii="Arial" w:hAnsi="Arial" w:cs="Arial"/>
        </w:rPr>
        <w:t>ser usada por outros órgãos.</w:t>
      </w:r>
    </w:p>
    <w:p w14:paraId="4D1C1F28">
      <w:pPr>
        <w:ind w:firstLine="284"/>
        <w:jc w:val="both"/>
        <w:rPr>
          <w:rFonts w:ascii="Arial" w:hAnsi="Arial" w:cs="Arial"/>
        </w:rPr>
      </w:pPr>
    </w:p>
    <w:p w14:paraId="4AE40E7B">
      <w:pPr>
        <w:ind w:firstLine="284"/>
        <w:jc w:val="both"/>
        <w:rPr>
          <w:rFonts w:ascii="Arial" w:hAnsi="Arial" w:cs="Arial"/>
        </w:rPr>
      </w:pPr>
      <w:r>
        <w:rPr>
          <w:rFonts w:ascii="Arial" w:hAnsi="Arial" w:cs="Arial"/>
          <w:b/>
          <w:bCs/>
        </w:rPr>
        <w:t>3.2.</w:t>
      </w:r>
      <w:r>
        <w:rPr>
          <w:rFonts w:ascii="Arial" w:hAnsi="Arial" w:cs="Arial"/>
        </w:rPr>
        <w:t xml:space="preserve"> O preço unitário a ser pago será o constante da proposta apresentada no Pregão Eletrônico nº____/___, os quais também a integram.</w:t>
      </w:r>
    </w:p>
    <w:p w14:paraId="2A0C736E">
      <w:pPr>
        <w:ind w:firstLine="284"/>
        <w:jc w:val="both"/>
        <w:rPr>
          <w:rFonts w:ascii="Arial" w:hAnsi="Arial" w:cs="Arial"/>
        </w:rPr>
      </w:pPr>
    </w:p>
    <w:p w14:paraId="3AB50845">
      <w:pPr>
        <w:ind w:firstLine="284"/>
        <w:jc w:val="both"/>
        <w:rPr>
          <w:rFonts w:ascii="Arial" w:hAnsi="Arial" w:cs="Arial"/>
        </w:rPr>
      </w:pPr>
      <w:r>
        <w:rPr>
          <w:rFonts w:ascii="Arial" w:hAnsi="Arial" w:cs="Arial"/>
          <w:b/>
          <w:bCs/>
        </w:rPr>
        <w:t>3.3.</w:t>
      </w:r>
      <w:r>
        <w:rPr>
          <w:rFonts w:ascii="Arial" w:hAnsi="Arial" w:cs="Arial"/>
        </w:rPr>
        <w:t xml:space="preserve"> Em cada fornecimento decorrente desta Ata, serão observadas, quanto ao preço, as cláusulas e condições constantes no Edital de Pregão Eletrônico nº __/___, que a precedeu e integra o presente instrumento de compromisso.</w:t>
      </w:r>
    </w:p>
    <w:p w14:paraId="4E0B1994">
      <w:pPr>
        <w:ind w:firstLine="284"/>
        <w:jc w:val="both"/>
        <w:rPr>
          <w:rFonts w:ascii="Arial" w:hAnsi="Arial" w:cs="Arial"/>
        </w:rPr>
      </w:pPr>
    </w:p>
    <w:p w14:paraId="1AE12CCB">
      <w:pPr>
        <w:ind w:firstLine="284"/>
        <w:jc w:val="both"/>
        <w:rPr>
          <w:rFonts w:ascii="Arial" w:hAnsi="Arial" w:cs="Arial"/>
        </w:rPr>
      </w:pPr>
    </w:p>
    <w:p w14:paraId="4B801C0C">
      <w:pPr>
        <w:ind w:firstLine="284"/>
        <w:jc w:val="both"/>
        <w:rPr>
          <w:rFonts w:ascii="Arial" w:hAnsi="Arial" w:cs="Arial"/>
          <w:b/>
        </w:rPr>
      </w:pPr>
      <w:r>
        <w:rPr>
          <w:rFonts w:ascii="Arial" w:hAnsi="Arial" w:cs="Arial"/>
          <w:b/>
        </w:rPr>
        <w:t>CLAÚSULA 4ª – DO LOCAL E PRAZO DE ENTREGA</w:t>
      </w:r>
    </w:p>
    <w:p w14:paraId="0CC0C9F6">
      <w:pPr>
        <w:ind w:firstLine="284"/>
        <w:jc w:val="both"/>
        <w:rPr>
          <w:rFonts w:ascii="Arial" w:hAnsi="Arial" w:cs="Arial"/>
          <w:b/>
        </w:rPr>
      </w:pPr>
    </w:p>
    <w:p w14:paraId="5B108E6C">
      <w:pPr>
        <w:ind w:firstLine="284"/>
        <w:jc w:val="both"/>
        <w:rPr>
          <w:rFonts w:ascii="Arial" w:hAnsi="Arial" w:cs="Arial"/>
        </w:rPr>
      </w:pPr>
      <w:r>
        <w:rPr>
          <w:rFonts w:ascii="Arial" w:hAnsi="Arial" w:cs="Arial"/>
          <w:b/>
          <w:bCs/>
        </w:rPr>
        <w:t>4.1.</w:t>
      </w:r>
      <w:r>
        <w:rPr>
          <w:rFonts w:ascii="Arial" w:hAnsi="Arial" w:cs="Arial"/>
        </w:rPr>
        <w:t xml:space="preserve"> A cada fornecimento o prazo de entrega do produto não poderá ultrapassar o prazo estabelecido no Termo de Referência do edital, contados da data do recebimento da ordem de fornecimento pelo fornecedor.</w:t>
      </w:r>
    </w:p>
    <w:p w14:paraId="2534BDF2">
      <w:pPr>
        <w:ind w:firstLine="284"/>
        <w:jc w:val="both"/>
        <w:rPr>
          <w:rFonts w:ascii="Arial" w:hAnsi="Arial" w:cs="Arial"/>
        </w:rPr>
      </w:pPr>
    </w:p>
    <w:p w14:paraId="7367B84A">
      <w:pPr>
        <w:ind w:firstLine="284"/>
        <w:jc w:val="both"/>
        <w:rPr>
          <w:rFonts w:ascii="Arial" w:hAnsi="Arial" w:cs="Arial"/>
        </w:rPr>
      </w:pPr>
      <w:r>
        <w:rPr>
          <w:rFonts w:ascii="Arial" w:hAnsi="Arial" w:cs="Arial"/>
          <w:b/>
          <w:bCs/>
        </w:rPr>
        <w:t xml:space="preserve">4.2. </w:t>
      </w:r>
      <w:r>
        <w:rPr>
          <w:rFonts w:ascii="Arial" w:hAnsi="Arial" w:cs="Arial"/>
        </w:rPr>
        <w:t>Os materiais deverão ser entregues no endereço e horário estipulado pela Unidade Requisitante.</w:t>
      </w:r>
    </w:p>
    <w:p w14:paraId="6D15E4BE">
      <w:pPr>
        <w:ind w:firstLine="284"/>
        <w:jc w:val="both"/>
        <w:rPr>
          <w:rFonts w:ascii="Arial" w:hAnsi="Arial" w:cs="Arial"/>
        </w:rPr>
      </w:pPr>
    </w:p>
    <w:p w14:paraId="7BF54295">
      <w:pPr>
        <w:ind w:firstLine="284"/>
        <w:jc w:val="both"/>
        <w:rPr>
          <w:rFonts w:ascii="Arial" w:hAnsi="Arial" w:cs="Arial"/>
        </w:rPr>
      </w:pPr>
    </w:p>
    <w:p w14:paraId="0B084E2F">
      <w:pPr>
        <w:ind w:firstLine="284"/>
        <w:jc w:val="both"/>
        <w:rPr>
          <w:rFonts w:ascii="Arial" w:hAnsi="Arial" w:cs="Arial"/>
        </w:rPr>
      </w:pPr>
      <w:r>
        <w:rPr>
          <w:rFonts w:ascii="Arial" w:hAnsi="Arial" w:cs="Arial"/>
          <w:b/>
        </w:rPr>
        <w:t>CLAÚSULA 5ª – DAS OBRIGAÇÕES</w:t>
      </w:r>
    </w:p>
    <w:p w14:paraId="58AC24E2">
      <w:pPr>
        <w:ind w:firstLine="284"/>
        <w:jc w:val="both"/>
        <w:rPr>
          <w:rFonts w:ascii="Arial" w:hAnsi="Arial" w:cs="Arial"/>
        </w:rPr>
      </w:pPr>
    </w:p>
    <w:p w14:paraId="5F0FDAB3">
      <w:pPr>
        <w:ind w:firstLine="284"/>
        <w:jc w:val="both"/>
        <w:rPr>
          <w:rFonts w:ascii="Arial" w:hAnsi="Arial" w:cs="Arial"/>
        </w:rPr>
      </w:pPr>
      <w:r>
        <w:rPr>
          <w:rFonts w:ascii="Arial" w:hAnsi="Arial" w:cs="Arial"/>
          <w:b/>
          <w:bCs/>
        </w:rPr>
        <w:t>5.1.</w:t>
      </w:r>
      <w:r>
        <w:rPr>
          <w:rFonts w:ascii="Arial" w:hAnsi="Arial" w:cs="Arial"/>
        </w:rPr>
        <w:t xml:space="preserve"> Fornecer todos os materiais cotados em estrita conformidade com as especificações exigidas neste edital.</w:t>
      </w:r>
    </w:p>
    <w:p w14:paraId="7E45F4BE">
      <w:pPr>
        <w:ind w:firstLine="284"/>
        <w:jc w:val="both"/>
        <w:rPr>
          <w:rFonts w:ascii="Arial" w:hAnsi="Arial" w:cs="Arial"/>
        </w:rPr>
      </w:pPr>
    </w:p>
    <w:p w14:paraId="5CCB168E">
      <w:pPr>
        <w:ind w:firstLine="284"/>
        <w:jc w:val="both"/>
        <w:rPr>
          <w:rFonts w:ascii="Arial" w:hAnsi="Arial" w:cs="Arial"/>
        </w:rPr>
      </w:pPr>
      <w:r>
        <w:rPr>
          <w:rFonts w:ascii="Arial" w:hAnsi="Arial" w:cs="Arial"/>
          <w:b/>
          <w:bCs/>
        </w:rPr>
        <w:t>5.2.</w:t>
      </w:r>
      <w:r>
        <w:rPr>
          <w:rFonts w:ascii="Arial" w:hAnsi="Arial" w:cs="Arial"/>
        </w:rPr>
        <w:t xml:space="preserve"> Entregar os materiais no endereço informado pela Unidade Requisitante, obedecendo horários, prazos e preços registrados.</w:t>
      </w:r>
    </w:p>
    <w:p w14:paraId="762D3766">
      <w:pPr>
        <w:ind w:firstLine="284"/>
        <w:jc w:val="both"/>
        <w:rPr>
          <w:rFonts w:ascii="Arial" w:hAnsi="Arial" w:cs="Arial"/>
        </w:rPr>
      </w:pPr>
    </w:p>
    <w:p w14:paraId="3FB340E3">
      <w:pPr>
        <w:ind w:firstLine="284"/>
        <w:jc w:val="both"/>
        <w:rPr>
          <w:rFonts w:ascii="Arial" w:hAnsi="Arial" w:cs="Arial"/>
        </w:rPr>
      </w:pPr>
      <w:r>
        <w:rPr>
          <w:rFonts w:ascii="Arial" w:hAnsi="Arial" w:cs="Arial"/>
          <w:b/>
          <w:bCs/>
        </w:rPr>
        <w:t>5.3.</w:t>
      </w:r>
      <w:r>
        <w:rPr>
          <w:rFonts w:ascii="Arial" w:hAnsi="Arial" w:cs="Arial"/>
        </w:rPr>
        <w:t xml:space="preserve"> Substituir o material que, após a entrega, apresente problemas de fabricação ou prazo de validade irregular, no prazo máximo de até 10 (dez) dias úteis após a sua efetiva comunicação.</w:t>
      </w:r>
    </w:p>
    <w:p w14:paraId="5ACD0F9E">
      <w:pPr>
        <w:ind w:firstLine="284"/>
        <w:jc w:val="both"/>
        <w:rPr>
          <w:rFonts w:ascii="Arial" w:hAnsi="Arial" w:cs="Arial"/>
        </w:rPr>
      </w:pPr>
    </w:p>
    <w:p w14:paraId="07DD015C">
      <w:pPr>
        <w:ind w:firstLine="284"/>
        <w:jc w:val="both"/>
        <w:rPr>
          <w:rFonts w:ascii="Arial" w:hAnsi="Arial" w:cs="Arial"/>
        </w:rPr>
      </w:pPr>
    </w:p>
    <w:p w14:paraId="4489DB8C">
      <w:pPr>
        <w:ind w:firstLine="284"/>
        <w:jc w:val="both"/>
        <w:rPr>
          <w:rFonts w:ascii="Arial" w:hAnsi="Arial" w:cs="Arial"/>
          <w:b/>
        </w:rPr>
      </w:pPr>
      <w:r>
        <w:rPr>
          <w:rFonts w:ascii="Arial" w:hAnsi="Arial" w:cs="Arial"/>
          <w:b/>
        </w:rPr>
        <w:t>CLAÚSULA 6ª – DO PAGAMENTO</w:t>
      </w:r>
    </w:p>
    <w:p w14:paraId="77B85B61">
      <w:pPr>
        <w:ind w:firstLine="284"/>
        <w:jc w:val="both"/>
        <w:rPr>
          <w:rFonts w:ascii="Arial" w:hAnsi="Arial" w:cs="Arial"/>
          <w:b/>
        </w:rPr>
      </w:pPr>
    </w:p>
    <w:p w14:paraId="76968A0D">
      <w:pPr>
        <w:ind w:firstLine="284"/>
        <w:jc w:val="both"/>
        <w:rPr>
          <w:rFonts w:ascii="Arial" w:hAnsi="Arial" w:cs="Arial"/>
        </w:rPr>
      </w:pPr>
      <w:r>
        <w:rPr>
          <w:rFonts w:ascii="Arial" w:hAnsi="Arial" w:cs="Arial"/>
          <w:b/>
          <w:bCs/>
        </w:rPr>
        <w:t>6.1.</w:t>
      </w:r>
      <w:r>
        <w:rPr>
          <w:rFonts w:ascii="Arial" w:hAnsi="Arial" w:cs="Arial"/>
        </w:rPr>
        <w:t xml:space="preserve"> O pagamento será efetuado em 15 dias, após a apresentação da Nota Fiscal devidamente discriminada, conferida e atestada pela Administração.</w:t>
      </w:r>
    </w:p>
    <w:p w14:paraId="083B11A2">
      <w:pPr>
        <w:ind w:firstLine="284"/>
        <w:jc w:val="both"/>
        <w:rPr>
          <w:rFonts w:ascii="Arial" w:hAnsi="Arial" w:cs="Arial"/>
        </w:rPr>
      </w:pPr>
    </w:p>
    <w:p w14:paraId="5D201F89">
      <w:pPr>
        <w:ind w:firstLine="284"/>
        <w:jc w:val="both"/>
        <w:rPr>
          <w:rFonts w:ascii="Arial" w:hAnsi="Arial" w:cs="Arial"/>
        </w:rPr>
      </w:pPr>
      <w:r>
        <w:rPr>
          <w:rFonts w:ascii="Arial" w:hAnsi="Arial" w:cs="Arial"/>
          <w:b/>
          <w:bCs/>
        </w:rPr>
        <w:t>6.2.</w:t>
      </w:r>
      <w:r>
        <w:rPr>
          <w:rFonts w:ascii="Arial" w:hAnsi="Arial" w:cs="Arial"/>
        </w:rPr>
        <w:t xml:space="preserve"> A Nota Fiscal deverá discriminar os itens a que se refere, um a um, indicando qual o valor e quantidade correspondentes a cada tipo de material/produto.</w:t>
      </w:r>
    </w:p>
    <w:p w14:paraId="3466A0A3">
      <w:pPr>
        <w:ind w:firstLine="284"/>
        <w:jc w:val="both"/>
        <w:rPr>
          <w:rFonts w:ascii="Arial" w:hAnsi="Arial" w:cs="Arial"/>
        </w:rPr>
      </w:pPr>
    </w:p>
    <w:p w14:paraId="602D6D32">
      <w:pPr>
        <w:ind w:firstLine="284"/>
        <w:jc w:val="both"/>
        <w:rPr>
          <w:rFonts w:ascii="Arial" w:hAnsi="Arial" w:cs="Arial"/>
        </w:rPr>
      </w:pPr>
    </w:p>
    <w:p w14:paraId="49C30B27">
      <w:pPr>
        <w:ind w:firstLine="284"/>
        <w:jc w:val="both"/>
        <w:rPr>
          <w:rFonts w:ascii="Arial" w:hAnsi="Arial" w:cs="Arial"/>
          <w:b/>
        </w:rPr>
      </w:pPr>
      <w:r>
        <w:rPr>
          <w:rFonts w:ascii="Arial" w:hAnsi="Arial" w:cs="Arial"/>
          <w:b/>
        </w:rPr>
        <w:t>CLAÚSULA 7ª – DO REAJUSTAMENTO DE PREÇOS</w:t>
      </w:r>
    </w:p>
    <w:p w14:paraId="5A8FB7E6">
      <w:pPr>
        <w:ind w:firstLine="284"/>
        <w:jc w:val="both"/>
        <w:rPr>
          <w:rFonts w:ascii="Arial" w:hAnsi="Arial" w:cs="Arial"/>
          <w:b/>
        </w:rPr>
      </w:pPr>
    </w:p>
    <w:p w14:paraId="568EDF80">
      <w:pPr>
        <w:ind w:firstLine="284"/>
        <w:jc w:val="both"/>
        <w:rPr>
          <w:rFonts w:ascii="Arial" w:hAnsi="Arial" w:cs="Arial"/>
        </w:rPr>
      </w:pPr>
      <w:r>
        <w:rPr>
          <w:rFonts w:ascii="Arial" w:hAnsi="Arial" w:cs="Arial"/>
          <w:b/>
          <w:bCs/>
        </w:rPr>
        <w:t xml:space="preserve">7.1. </w:t>
      </w:r>
      <w:r>
        <w:rPr>
          <w:rFonts w:ascii="Arial" w:hAnsi="Arial" w:cs="Arial"/>
        </w:rPr>
        <w:t>Considerando o prazo de validade estabelecido na Cláusula 2ª da presente Ata, em atendimento a legislação pertinente, é vedado qualquer reajustamento de preços, exceto nas hipóteses, devidamente comprovadas, de ocorrência de situação prevista na alínea “d” do inciso II do art. 124 da Lei nº 14.133/21, ou de redução dos preços praticados no mercado.</w:t>
      </w:r>
    </w:p>
    <w:p w14:paraId="42210F63">
      <w:pPr>
        <w:ind w:firstLine="284"/>
        <w:jc w:val="both"/>
        <w:rPr>
          <w:rFonts w:ascii="Arial" w:hAnsi="Arial" w:cs="Arial"/>
        </w:rPr>
      </w:pPr>
    </w:p>
    <w:p w14:paraId="0958134C">
      <w:pPr>
        <w:ind w:firstLine="284"/>
        <w:jc w:val="both"/>
        <w:rPr>
          <w:rFonts w:ascii="Arial" w:hAnsi="Arial" w:cs="Arial"/>
        </w:rPr>
      </w:pPr>
      <w:r>
        <w:rPr>
          <w:rFonts w:ascii="Arial" w:hAnsi="Arial" w:cs="Arial"/>
          <w:b/>
          <w:bCs/>
        </w:rPr>
        <w:t>7.2.</w:t>
      </w:r>
      <w:r>
        <w:rPr>
          <w:rFonts w:ascii="Arial" w:hAnsi="Arial" w:cs="Arial"/>
        </w:rPr>
        <w:t xml:space="preserve"> Mesmo comprovada a ocorrência de situação prevista na alínea “d” do inciso II do art. 124 da Lei 14.133/21, a Administração, se julgar conveniente, poderá optar por cancelar a Ata e iniciar outro procedimento licitatório.</w:t>
      </w:r>
    </w:p>
    <w:p w14:paraId="12E90548">
      <w:pPr>
        <w:ind w:firstLine="284"/>
        <w:jc w:val="both"/>
        <w:rPr>
          <w:rFonts w:ascii="Arial" w:hAnsi="Arial" w:cs="Arial"/>
        </w:rPr>
      </w:pPr>
    </w:p>
    <w:p w14:paraId="107C5741">
      <w:pPr>
        <w:ind w:firstLine="284"/>
        <w:jc w:val="both"/>
        <w:rPr>
          <w:rFonts w:ascii="Arial" w:hAnsi="Arial" w:cs="Arial"/>
        </w:rPr>
      </w:pPr>
    </w:p>
    <w:p w14:paraId="0D2BFFA8">
      <w:pPr>
        <w:ind w:firstLine="284"/>
        <w:jc w:val="both"/>
        <w:rPr>
          <w:rFonts w:ascii="Arial" w:hAnsi="Arial" w:cs="Arial"/>
          <w:b/>
        </w:rPr>
      </w:pPr>
      <w:r>
        <w:rPr>
          <w:rFonts w:ascii="Arial" w:hAnsi="Arial" w:cs="Arial"/>
          <w:b/>
        </w:rPr>
        <w:t>CLAÚSULA 8ª – DO CANCELAMENTO DA ATA DE REGISTRO DE PREÇOS</w:t>
      </w:r>
    </w:p>
    <w:p w14:paraId="6BFB757E">
      <w:pPr>
        <w:ind w:firstLine="284"/>
        <w:jc w:val="both"/>
        <w:rPr>
          <w:rFonts w:ascii="Arial" w:hAnsi="Arial" w:cs="Arial"/>
          <w:b/>
        </w:rPr>
      </w:pPr>
    </w:p>
    <w:p w14:paraId="28D75C16">
      <w:pPr>
        <w:ind w:firstLine="284"/>
        <w:jc w:val="both"/>
        <w:rPr>
          <w:rFonts w:ascii="Arial" w:hAnsi="Arial" w:cs="Arial"/>
        </w:rPr>
      </w:pPr>
      <w:r>
        <w:rPr>
          <w:rFonts w:ascii="Arial" w:hAnsi="Arial" w:cs="Arial"/>
          <w:b/>
          <w:bCs/>
        </w:rPr>
        <w:t>8.1.</w:t>
      </w:r>
      <w:r>
        <w:rPr>
          <w:rFonts w:ascii="Arial" w:hAnsi="Arial" w:cs="Arial"/>
        </w:rPr>
        <w:t xml:space="preserve"> O proponente terá o seu registro de preço cancelado na Ata, por intermédio do processo administrativo específico, assegurado o contraditório e ampla defesa:</w:t>
      </w:r>
    </w:p>
    <w:p w14:paraId="68F46E76">
      <w:pPr>
        <w:ind w:firstLine="284"/>
        <w:jc w:val="both"/>
        <w:rPr>
          <w:rFonts w:ascii="Arial" w:hAnsi="Arial" w:cs="Arial"/>
        </w:rPr>
      </w:pPr>
    </w:p>
    <w:p w14:paraId="043EA719">
      <w:pPr>
        <w:ind w:firstLine="284"/>
        <w:jc w:val="both"/>
        <w:rPr>
          <w:rFonts w:ascii="Arial" w:hAnsi="Arial" w:cs="Arial"/>
        </w:rPr>
      </w:pPr>
      <w:r>
        <w:rPr>
          <w:rFonts w:ascii="Arial" w:hAnsi="Arial" w:cs="Arial"/>
          <w:b/>
          <w:bCs/>
        </w:rPr>
        <w:t>8.1.1.</w:t>
      </w:r>
      <w:r>
        <w:rPr>
          <w:rFonts w:ascii="Arial" w:hAnsi="Arial" w:cs="Arial"/>
        </w:rPr>
        <w:t xml:space="preserve"> A pedido do FORNECEDOR, quando:</w:t>
      </w:r>
    </w:p>
    <w:p w14:paraId="729D11B7">
      <w:pPr>
        <w:ind w:firstLine="284"/>
        <w:jc w:val="both"/>
        <w:rPr>
          <w:rFonts w:ascii="Arial" w:hAnsi="Arial" w:cs="Arial"/>
        </w:rPr>
      </w:pPr>
    </w:p>
    <w:p w14:paraId="0EBD9D0F">
      <w:pPr>
        <w:ind w:firstLine="284"/>
        <w:jc w:val="both"/>
        <w:rPr>
          <w:rFonts w:ascii="Arial" w:hAnsi="Arial" w:cs="Arial"/>
        </w:rPr>
      </w:pPr>
      <w:r>
        <w:rPr>
          <w:rFonts w:ascii="Arial" w:hAnsi="Arial" w:cs="Arial"/>
          <w:b/>
          <w:bCs/>
        </w:rPr>
        <w:t>8.1.1.1.</w:t>
      </w:r>
      <w:r>
        <w:rPr>
          <w:rFonts w:ascii="Arial" w:hAnsi="Arial" w:cs="Arial"/>
        </w:rPr>
        <w:t xml:space="preserve"> Mediante solicitação por escrito, comprovar estar impossibilitado de cumprir as exigências do instrumento convocatório que deu origem ao registro de preços e se a comunicação ocorrer antes do pedido de fornecimento.</w:t>
      </w:r>
    </w:p>
    <w:p w14:paraId="1B3EFA6E">
      <w:pPr>
        <w:ind w:firstLine="284"/>
        <w:jc w:val="both"/>
        <w:rPr>
          <w:rFonts w:ascii="Arial" w:hAnsi="Arial" w:cs="Arial"/>
        </w:rPr>
      </w:pPr>
    </w:p>
    <w:p w14:paraId="5A1A075B">
      <w:pPr>
        <w:ind w:firstLine="284"/>
        <w:jc w:val="both"/>
        <w:rPr>
          <w:rFonts w:ascii="Arial" w:hAnsi="Arial" w:cs="Arial"/>
        </w:rPr>
      </w:pPr>
      <w:r>
        <w:rPr>
          <w:rFonts w:ascii="Arial" w:hAnsi="Arial" w:cs="Arial"/>
          <w:b/>
          <w:bCs/>
        </w:rPr>
        <w:t>8.1.1.2.</w:t>
      </w:r>
      <w:r>
        <w:rPr>
          <w:rFonts w:ascii="Arial" w:hAnsi="Arial" w:cs="Arial"/>
        </w:rPr>
        <w:t xml:space="preserve"> A solicitação do fornecedor para cancelamento do preço registrado deverá ser formulada com antecedência de 30 (trinta) dias, facultada à Administração a aplicação das penalidades previstas no instrumento convocatório, caso não aceitas as razões do pedido.</w:t>
      </w:r>
    </w:p>
    <w:p w14:paraId="33990D25">
      <w:pPr>
        <w:ind w:firstLine="284"/>
        <w:jc w:val="both"/>
        <w:rPr>
          <w:rFonts w:ascii="Arial" w:hAnsi="Arial" w:cs="Arial"/>
        </w:rPr>
      </w:pPr>
    </w:p>
    <w:p w14:paraId="119A0B2D">
      <w:pPr>
        <w:ind w:firstLine="284"/>
        <w:jc w:val="both"/>
        <w:rPr>
          <w:rFonts w:ascii="Arial" w:hAnsi="Arial" w:cs="Arial"/>
        </w:rPr>
      </w:pPr>
      <w:r>
        <w:rPr>
          <w:rFonts w:ascii="Arial" w:hAnsi="Arial" w:cs="Arial"/>
          <w:b/>
          <w:bCs/>
        </w:rPr>
        <w:t>8.1.2.</w:t>
      </w:r>
      <w:r>
        <w:rPr>
          <w:rFonts w:ascii="Arial" w:hAnsi="Arial" w:cs="Arial"/>
        </w:rPr>
        <w:t xml:space="preserve"> Por iniciativa da PREFEITURA DO MUNICIPIO DE PIRACICABA, quando:</w:t>
      </w:r>
    </w:p>
    <w:p w14:paraId="5DAB82CE">
      <w:pPr>
        <w:ind w:firstLine="284"/>
        <w:jc w:val="both"/>
        <w:rPr>
          <w:rFonts w:ascii="Arial" w:hAnsi="Arial" w:cs="Arial"/>
        </w:rPr>
      </w:pPr>
    </w:p>
    <w:p w14:paraId="17C6014A">
      <w:pPr>
        <w:ind w:firstLine="284"/>
        <w:jc w:val="both"/>
        <w:rPr>
          <w:rFonts w:ascii="Arial" w:hAnsi="Arial" w:cs="Arial"/>
        </w:rPr>
      </w:pPr>
      <w:r>
        <w:rPr>
          <w:rFonts w:ascii="Arial" w:hAnsi="Arial" w:cs="Arial"/>
          <w:b/>
          <w:bCs/>
        </w:rPr>
        <w:t>8.1.2.1.</w:t>
      </w:r>
      <w:r>
        <w:rPr>
          <w:rFonts w:ascii="Arial" w:hAnsi="Arial" w:cs="Arial"/>
        </w:rPr>
        <w:t xml:space="preserve"> O fornecedor não cumprir as exigências do instrumento convocatório que deu origem ao registro de preços.</w:t>
      </w:r>
    </w:p>
    <w:p w14:paraId="222C2F4E">
      <w:pPr>
        <w:ind w:firstLine="284"/>
        <w:jc w:val="both"/>
        <w:rPr>
          <w:rFonts w:ascii="Arial" w:hAnsi="Arial" w:cs="Arial"/>
        </w:rPr>
      </w:pPr>
    </w:p>
    <w:p w14:paraId="141F7863">
      <w:pPr>
        <w:ind w:firstLine="284"/>
        <w:jc w:val="both"/>
        <w:rPr>
          <w:rFonts w:ascii="Arial" w:hAnsi="Arial" w:cs="Arial"/>
        </w:rPr>
      </w:pPr>
      <w:r>
        <w:rPr>
          <w:rFonts w:ascii="Arial" w:hAnsi="Arial" w:cs="Arial"/>
          <w:b/>
          <w:bCs/>
        </w:rPr>
        <w:t>8.1.2.2.</w:t>
      </w:r>
      <w:r>
        <w:rPr>
          <w:rFonts w:ascii="Arial" w:hAnsi="Arial" w:cs="Arial"/>
        </w:rPr>
        <w:t xml:space="preserve"> O fornecedor não formalizar contrato decorrente do registro de preços ou não tenha retirado o instrumento equivalente no prazo estabelecido.</w:t>
      </w:r>
    </w:p>
    <w:p w14:paraId="165A3885">
      <w:pPr>
        <w:ind w:firstLine="284"/>
        <w:jc w:val="both"/>
        <w:rPr>
          <w:rFonts w:ascii="Arial" w:hAnsi="Arial" w:eastAsia="Arial" w:cs="Arial"/>
        </w:rPr>
      </w:pPr>
    </w:p>
    <w:p w14:paraId="1E3715E5">
      <w:pPr>
        <w:ind w:firstLine="284"/>
        <w:jc w:val="both"/>
        <w:rPr>
          <w:rFonts w:ascii="Arial" w:hAnsi="Arial" w:cs="Arial"/>
        </w:rPr>
      </w:pPr>
      <w:r>
        <w:rPr>
          <w:rFonts w:ascii="Arial" w:hAnsi="Arial" w:cs="Arial"/>
          <w:b/>
          <w:bCs/>
        </w:rPr>
        <w:t>8.1.2.3.</w:t>
      </w:r>
      <w:r>
        <w:rPr>
          <w:rFonts w:ascii="Arial" w:hAnsi="Arial" w:cs="Arial"/>
        </w:rPr>
        <w:t xml:space="preserve"> O fornecedor der causa à rescisão administrativa de contrato decorrente do registro de preços.</w:t>
      </w:r>
    </w:p>
    <w:p w14:paraId="424FA1EC">
      <w:pPr>
        <w:ind w:firstLine="284"/>
        <w:jc w:val="both"/>
        <w:rPr>
          <w:rFonts w:ascii="Arial" w:hAnsi="Arial" w:cs="Arial"/>
        </w:rPr>
      </w:pPr>
    </w:p>
    <w:p w14:paraId="0403A943">
      <w:pPr>
        <w:ind w:firstLine="284"/>
        <w:jc w:val="both"/>
        <w:rPr>
          <w:rFonts w:ascii="Arial" w:hAnsi="Arial" w:cs="Arial"/>
        </w:rPr>
      </w:pPr>
      <w:r>
        <w:rPr>
          <w:rFonts w:ascii="Arial" w:hAnsi="Arial" w:cs="Arial"/>
          <w:b/>
          <w:bCs/>
        </w:rPr>
        <w:t xml:space="preserve">8.1.2.4. </w:t>
      </w:r>
      <w:r>
        <w:rPr>
          <w:rFonts w:ascii="Arial" w:hAnsi="Arial" w:cs="Arial"/>
        </w:rPr>
        <w:t>Caracterizada qualquer hipótese de inexecução total ou parcial das condições estabelecidas na Ata de Registro de Preços ou nos pedidos dela decorrentes.</w:t>
      </w:r>
    </w:p>
    <w:p w14:paraId="1B81309B">
      <w:pPr>
        <w:ind w:firstLine="284"/>
        <w:jc w:val="both"/>
        <w:rPr>
          <w:rFonts w:ascii="Arial" w:hAnsi="Arial" w:cs="Arial"/>
        </w:rPr>
      </w:pPr>
    </w:p>
    <w:p w14:paraId="463265CD">
      <w:pPr>
        <w:ind w:firstLine="284"/>
        <w:jc w:val="both"/>
        <w:rPr>
          <w:rFonts w:ascii="Arial" w:hAnsi="Arial" w:cs="Arial"/>
        </w:rPr>
      </w:pPr>
      <w:r>
        <w:rPr>
          <w:rFonts w:ascii="Arial" w:hAnsi="Arial" w:cs="Arial"/>
          <w:b/>
          <w:bCs/>
        </w:rPr>
        <w:t xml:space="preserve">8.1.2.5. </w:t>
      </w:r>
      <w:r>
        <w:rPr>
          <w:rFonts w:ascii="Arial" w:hAnsi="Arial" w:cs="Arial"/>
        </w:rPr>
        <w:t>O fornecedor não aceitar reduzir o preço registrado, na hipótese de se tornar superior àqueles praticados no mercado.</w:t>
      </w:r>
    </w:p>
    <w:p w14:paraId="16784BDB">
      <w:pPr>
        <w:ind w:firstLine="284"/>
        <w:jc w:val="both"/>
        <w:rPr>
          <w:rFonts w:ascii="Arial" w:hAnsi="Arial" w:cs="Arial"/>
        </w:rPr>
      </w:pPr>
    </w:p>
    <w:p w14:paraId="2002D6FE">
      <w:pPr>
        <w:ind w:firstLine="284"/>
        <w:jc w:val="both"/>
        <w:rPr>
          <w:rFonts w:ascii="Arial" w:hAnsi="Arial" w:cs="Arial"/>
        </w:rPr>
      </w:pPr>
      <w:r>
        <w:rPr>
          <w:rFonts w:ascii="Arial" w:hAnsi="Arial" w:cs="Arial"/>
          <w:b/>
          <w:bCs/>
        </w:rPr>
        <w:t xml:space="preserve">8.1.2.6. </w:t>
      </w:r>
      <w:r>
        <w:rPr>
          <w:rFonts w:ascii="Arial" w:hAnsi="Arial" w:cs="Arial"/>
        </w:rPr>
        <w:t xml:space="preserve">Por razões de interesse público, devidamente motivadas e justificadas. </w:t>
      </w:r>
    </w:p>
    <w:p w14:paraId="27FE9E39">
      <w:pPr>
        <w:ind w:firstLine="284"/>
        <w:jc w:val="both"/>
        <w:rPr>
          <w:rFonts w:ascii="Arial" w:hAnsi="Arial" w:cs="Arial"/>
        </w:rPr>
      </w:pPr>
    </w:p>
    <w:p w14:paraId="6E08C347">
      <w:pPr>
        <w:ind w:firstLine="284"/>
        <w:jc w:val="both"/>
        <w:rPr>
          <w:rFonts w:ascii="Arial" w:hAnsi="Arial" w:cs="Arial"/>
        </w:rPr>
      </w:pPr>
      <w:r>
        <w:rPr>
          <w:rFonts w:ascii="Arial" w:hAnsi="Arial" w:cs="Arial"/>
          <w:b/>
          <w:bCs/>
        </w:rPr>
        <w:t xml:space="preserve">8.2. </w:t>
      </w:r>
      <w:r>
        <w:rPr>
          <w:rFonts w:ascii="Arial" w:hAnsi="Arial" w:cs="Arial"/>
        </w:rPr>
        <w:t>A Ata de Registro de Preços, decorrentes desta licitação, será cancelada automaticamente por decurso de prazo de vigência.</w:t>
      </w:r>
    </w:p>
    <w:p w14:paraId="61385B13">
      <w:pPr>
        <w:ind w:firstLine="284"/>
        <w:jc w:val="both"/>
        <w:rPr>
          <w:rFonts w:ascii="Arial" w:hAnsi="Arial" w:cs="Arial"/>
        </w:rPr>
      </w:pPr>
    </w:p>
    <w:p w14:paraId="4A0AD17A">
      <w:pPr>
        <w:ind w:firstLine="284"/>
        <w:jc w:val="both"/>
        <w:rPr>
          <w:rFonts w:ascii="Arial" w:hAnsi="Arial" w:cs="Arial"/>
        </w:rPr>
      </w:pPr>
    </w:p>
    <w:p w14:paraId="1C130C8A">
      <w:pPr>
        <w:ind w:firstLine="284"/>
        <w:jc w:val="both"/>
        <w:rPr>
          <w:rFonts w:ascii="Arial" w:hAnsi="Arial" w:cs="Arial"/>
          <w:b/>
        </w:rPr>
      </w:pPr>
      <w:r>
        <w:rPr>
          <w:rFonts w:ascii="Arial" w:hAnsi="Arial" w:cs="Arial"/>
          <w:b/>
        </w:rPr>
        <w:t>CLAÚSULA 9ª – DA AUTORIZAÇÃO DA AQUISIÇÃO E EMISSÃO DAS ORDENS DE FORNECIMENTO.</w:t>
      </w:r>
    </w:p>
    <w:p w14:paraId="21D4CE18">
      <w:pPr>
        <w:ind w:firstLine="284"/>
        <w:jc w:val="both"/>
        <w:rPr>
          <w:rFonts w:ascii="Arial" w:hAnsi="Arial" w:cs="Arial"/>
          <w:b/>
        </w:rPr>
      </w:pPr>
    </w:p>
    <w:p w14:paraId="7BF33EE4">
      <w:pPr>
        <w:ind w:firstLine="284"/>
        <w:jc w:val="both"/>
        <w:rPr>
          <w:rFonts w:ascii="Arial" w:hAnsi="Arial" w:cs="Arial"/>
        </w:rPr>
      </w:pPr>
      <w:r>
        <w:rPr>
          <w:rFonts w:ascii="Arial" w:hAnsi="Arial" w:cs="Arial"/>
          <w:b/>
          <w:bCs/>
        </w:rPr>
        <w:t xml:space="preserve">9.1. </w:t>
      </w:r>
      <w:r>
        <w:rPr>
          <w:rFonts w:ascii="Arial" w:hAnsi="Arial" w:cs="Arial"/>
        </w:rPr>
        <w:t>As aquisições do objeto da presente Ata de Registro de Preços e emissão de Ordens de fornecimento serão autorizadas, conforme a necessidade, pela Unidade Requisitante.</w:t>
      </w:r>
    </w:p>
    <w:p w14:paraId="3DC0984E">
      <w:pPr>
        <w:ind w:firstLine="284"/>
        <w:jc w:val="both"/>
        <w:rPr>
          <w:rFonts w:ascii="Arial" w:hAnsi="Arial" w:cs="Arial"/>
        </w:rPr>
      </w:pPr>
    </w:p>
    <w:p w14:paraId="209FBC55">
      <w:pPr>
        <w:ind w:firstLine="284"/>
        <w:jc w:val="both"/>
        <w:rPr>
          <w:rFonts w:ascii="Arial" w:hAnsi="Arial" w:cs="Arial"/>
        </w:rPr>
      </w:pPr>
    </w:p>
    <w:p w14:paraId="2B08D41C">
      <w:pPr>
        <w:ind w:firstLine="284"/>
        <w:jc w:val="both"/>
        <w:rPr>
          <w:rFonts w:ascii="Arial" w:hAnsi="Arial" w:cs="Arial"/>
        </w:rPr>
      </w:pPr>
      <w:r>
        <w:rPr>
          <w:rFonts w:ascii="Arial" w:hAnsi="Arial" w:cs="Arial"/>
          <w:b/>
        </w:rPr>
        <w:t>CLAÚSULA 10ª – DAS DISPOSIÇÕES FINAIS</w:t>
      </w:r>
    </w:p>
    <w:p w14:paraId="0CBDF7BD">
      <w:pPr>
        <w:ind w:firstLine="284"/>
        <w:jc w:val="both"/>
        <w:rPr>
          <w:rFonts w:ascii="Arial" w:hAnsi="Arial" w:cs="Arial"/>
        </w:rPr>
      </w:pPr>
    </w:p>
    <w:p w14:paraId="6ED5BEA9">
      <w:pPr>
        <w:ind w:firstLine="284"/>
        <w:jc w:val="both"/>
        <w:rPr>
          <w:rFonts w:ascii="Arial" w:hAnsi="Arial" w:cs="Arial"/>
        </w:rPr>
      </w:pPr>
      <w:r>
        <w:rPr>
          <w:rFonts w:ascii="Arial" w:hAnsi="Arial" w:cs="Arial"/>
          <w:b/>
          <w:bCs/>
        </w:rPr>
        <w:t>10.1.</w:t>
      </w:r>
      <w:r>
        <w:rPr>
          <w:rFonts w:ascii="Arial" w:hAnsi="Arial" w:cs="Arial"/>
        </w:rPr>
        <w:t xml:space="preserve"> Integram esta Ata, o edital do Pregão Eletrônico nº __/___, seus anexos e a proposta da empresa classificada em 1º lugar nos Itens do certame supranumerado.</w:t>
      </w:r>
    </w:p>
    <w:p w14:paraId="190051A8">
      <w:pPr>
        <w:ind w:firstLine="284"/>
        <w:jc w:val="both"/>
        <w:rPr>
          <w:rFonts w:ascii="Arial" w:hAnsi="Arial" w:cs="Arial"/>
        </w:rPr>
      </w:pPr>
    </w:p>
    <w:p w14:paraId="3C49620A">
      <w:pPr>
        <w:ind w:firstLine="284"/>
        <w:jc w:val="both"/>
        <w:rPr>
          <w:rFonts w:ascii="Arial" w:hAnsi="Arial" w:cs="Arial"/>
        </w:rPr>
      </w:pPr>
      <w:r>
        <w:rPr>
          <w:rFonts w:ascii="Arial" w:hAnsi="Arial" w:cs="Arial"/>
          <w:b/>
          <w:bCs/>
        </w:rPr>
        <w:t>10.2.</w:t>
      </w:r>
      <w:r>
        <w:rPr>
          <w:rFonts w:ascii="Arial" w:hAnsi="Arial" w:cs="Arial"/>
        </w:rPr>
        <w:t xml:space="preserve"> Fica eleito o foro da cidade de Piracicaba – SP, para dirimir quaisquer questões decorrentes da utilização da presente Ata.</w:t>
      </w:r>
    </w:p>
    <w:p w14:paraId="6642E276">
      <w:pPr>
        <w:ind w:firstLine="284"/>
        <w:jc w:val="both"/>
        <w:rPr>
          <w:rFonts w:ascii="Arial" w:hAnsi="Arial" w:cs="Arial"/>
        </w:rPr>
      </w:pPr>
    </w:p>
    <w:p w14:paraId="2EF6B7FD">
      <w:pPr>
        <w:ind w:firstLine="284"/>
        <w:jc w:val="both"/>
        <w:rPr>
          <w:rFonts w:ascii="Arial" w:hAnsi="Arial" w:cs="Arial"/>
        </w:rPr>
      </w:pPr>
      <w:r>
        <w:rPr>
          <w:rFonts w:ascii="Arial" w:hAnsi="Arial" w:cs="Arial"/>
          <w:b/>
          <w:bCs/>
        </w:rPr>
        <w:t xml:space="preserve">10.3. </w:t>
      </w:r>
      <w:r>
        <w:rPr>
          <w:rFonts w:ascii="Arial" w:hAnsi="Arial" w:cs="Arial"/>
        </w:rPr>
        <w:t>Os casos omissos serão resolvidos de acordo com a Lei Federal nº 14.133/21, Decreto Municipal 19.670/2023 e demais normas aplicáveis.</w:t>
      </w:r>
    </w:p>
    <w:p w14:paraId="49FD26B2">
      <w:pPr>
        <w:ind w:firstLine="284"/>
        <w:jc w:val="both"/>
        <w:rPr>
          <w:rFonts w:ascii="Arial" w:hAnsi="Arial" w:cs="Arial"/>
        </w:rPr>
      </w:pPr>
    </w:p>
    <w:p w14:paraId="0FC266F0">
      <w:pPr>
        <w:ind w:firstLine="284"/>
        <w:jc w:val="both"/>
        <w:rPr>
          <w:rFonts w:ascii="Arial" w:hAnsi="Arial" w:cs="Arial"/>
        </w:rPr>
      </w:pPr>
    </w:p>
    <w:p w14:paraId="2FF3CAB9">
      <w:pPr>
        <w:ind w:firstLine="284"/>
        <w:jc w:val="both"/>
        <w:rPr>
          <w:rFonts w:ascii="Arial" w:hAnsi="Arial" w:cs="Arial"/>
        </w:rPr>
      </w:pPr>
      <w:r>
        <w:rPr>
          <w:rFonts w:ascii="Arial" w:hAnsi="Arial" w:cs="Arial"/>
        </w:rPr>
        <w:t>Piracicaba, ____de ________ de _____.</w:t>
      </w:r>
    </w:p>
    <w:p w14:paraId="36B4E443">
      <w:pPr>
        <w:ind w:firstLine="284"/>
        <w:jc w:val="both"/>
        <w:rPr>
          <w:rFonts w:ascii="Arial" w:hAnsi="Arial" w:cs="Arial"/>
        </w:rPr>
      </w:pPr>
    </w:p>
    <w:p w14:paraId="54A5BC00">
      <w:pPr>
        <w:ind w:firstLine="284"/>
        <w:jc w:val="both"/>
        <w:rPr>
          <w:rFonts w:ascii="Arial" w:hAnsi="Arial" w:cs="Arial"/>
        </w:rPr>
      </w:pPr>
    </w:p>
    <w:p w14:paraId="136BBED8">
      <w:pPr>
        <w:ind w:firstLine="284"/>
        <w:jc w:val="both"/>
        <w:rPr>
          <w:rFonts w:ascii="Arial" w:hAnsi="Arial" w:cs="Arial"/>
          <w:b/>
          <w:bCs/>
        </w:rPr>
      </w:pPr>
    </w:p>
    <w:p w14:paraId="27851626">
      <w:pPr>
        <w:ind w:firstLine="284"/>
        <w:jc w:val="center"/>
        <w:rPr>
          <w:rFonts w:ascii="Arial" w:hAnsi="Arial" w:cs="Arial"/>
          <w:b/>
          <w:bCs/>
        </w:rPr>
      </w:pPr>
      <w:r>
        <w:rPr>
          <w:rFonts w:ascii="Arial" w:hAnsi="Arial" w:cs="Arial"/>
          <w:b/>
          <w:bCs/>
        </w:rPr>
        <w:t>__________________________</w:t>
      </w:r>
    </w:p>
    <w:p w14:paraId="5BCA3E75">
      <w:pPr>
        <w:ind w:firstLine="284"/>
        <w:jc w:val="center"/>
        <w:rPr>
          <w:b/>
          <w:bCs/>
        </w:rPr>
      </w:pPr>
      <w:r>
        <w:rPr>
          <w:rFonts w:ascii="Arial" w:hAnsi="Arial" w:cs="Arial"/>
          <w:b/>
          <w:bCs/>
        </w:rPr>
        <w:t>Prefeito Municipal</w:t>
      </w:r>
    </w:p>
    <w:p w14:paraId="78CB0869">
      <w:pPr>
        <w:pageBreakBefore/>
        <w:ind w:firstLine="284"/>
        <w:jc w:val="center"/>
        <w:rPr>
          <w:rFonts w:ascii="Arial" w:hAnsi="Arial" w:cs="Arial"/>
          <w:b/>
        </w:rPr>
      </w:pPr>
      <w:r>
        <w:rPr>
          <w:rFonts w:ascii="Arial" w:hAnsi="Arial" w:eastAsia="Arial" w:cs="Arial"/>
          <w:b/>
        </w:rPr>
        <w:t xml:space="preserve">ANEXO DA </w:t>
      </w:r>
      <w:r>
        <w:rPr>
          <w:rFonts w:ascii="Arial" w:hAnsi="Arial" w:cs="Arial"/>
          <w:b/>
        </w:rPr>
        <w:t>ATA DE REGISTRO DE PREÇOS Nº __/_____</w:t>
      </w:r>
    </w:p>
    <w:p w14:paraId="200E924B">
      <w:pPr>
        <w:ind w:firstLine="284"/>
        <w:jc w:val="center"/>
        <w:rPr>
          <w:rFonts w:ascii="Arial" w:hAnsi="Arial" w:cs="Arial"/>
          <w:b/>
        </w:rPr>
      </w:pPr>
    </w:p>
    <w:p w14:paraId="6A0EFB52">
      <w:pPr>
        <w:ind w:firstLine="284"/>
        <w:jc w:val="center"/>
        <w:rPr>
          <w:rFonts w:ascii="Arial" w:hAnsi="Arial" w:cs="Arial"/>
          <w:b/>
        </w:rPr>
      </w:pPr>
    </w:p>
    <w:p w14:paraId="5BCC5BD8">
      <w:pPr>
        <w:ind w:firstLine="284"/>
        <w:jc w:val="center"/>
        <w:rPr>
          <w:rFonts w:ascii="Arial" w:hAnsi="Arial" w:cs="Arial"/>
        </w:rPr>
      </w:pPr>
      <w:r>
        <w:rPr>
          <w:rFonts w:ascii="Arial" w:hAnsi="Arial" w:cs="Arial"/>
          <w:b/>
        </w:rPr>
        <w:t>PREGÃO</w:t>
      </w:r>
      <w:r>
        <w:rPr>
          <w:rFonts w:ascii="Arial" w:hAnsi="Arial" w:cs="Arial"/>
          <w:b/>
          <w:bCs/>
        </w:rPr>
        <w:t xml:space="preserve"> ELETRÔNICO</w:t>
      </w:r>
      <w:r>
        <w:rPr>
          <w:rFonts w:ascii="Arial" w:hAnsi="Arial" w:cs="Arial"/>
          <w:b/>
        </w:rPr>
        <w:t xml:space="preserve"> Nº ____/______</w:t>
      </w:r>
    </w:p>
    <w:p w14:paraId="49EC4C41">
      <w:pPr>
        <w:ind w:firstLine="284"/>
        <w:jc w:val="center"/>
        <w:rPr>
          <w:rFonts w:ascii="Arial" w:hAnsi="Arial" w:cs="Arial"/>
        </w:rPr>
      </w:pPr>
    </w:p>
    <w:p w14:paraId="09362AD7">
      <w:pPr>
        <w:ind w:firstLine="284"/>
        <w:jc w:val="center"/>
        <w:rPr>
          <w:rFonts w:ascii="Arial" w:hAnsi="Arial" w:cs="Arial"/>
          <w:b/>
        </w:rPr>
      </w:pPr>
      <w:r>
        <w:rPr>
          <w:rFonts w:ascii="Arial" w:hAnsi="Arial" w:cs="Arial"/>
          <w:b/>
        </w:rPr>
        <w:t>PROCESSO Nº ____/_______</w:t>
      </w:r>
    </w:p>
    <w:p w14:paraId="7E1629AE">
      <w:pPr>
        <w:spacing w:before="240"/>
        <w:ind w:firstLine="284"/>
        <w:jc w:val="center"/>
        <w:rPr>
          <w:rFonts w:ascii="Arial" w:hAnsi="Arial" w:cs="Arial"/>
        </w:rPr>
      </w:pPr>
      <w:r>
        <w:rPr>
          <w:rFonts w:ascii="Arial" w:hAnsi="Arial" w:cs="Arial"/>
          <w:b/>
        </w:rPr>
        <w:t>VALIDADE DA ATA: DE____/______/______ A ____/_____/______</w:t>
      </w:r>
    </w:p>
    <w:p w14:paraId="334A0587">
      <w:pPr>
        <w:ind w:firstLine="284"/>
        <w:jc w:val="center"/>
        <w:rPr>
          <w:rFonts w:ascii="Arial" w:hAnsi="Arial" w:cs="Arial"/>
        </w:rPr>
      </w:pPr>
    </w:p>
    <w:p w14:paraId="39C2D5B3">
      <w:pPr>
        <w:ind w:firstLine="284"/>
        <w:jc w:val="center"/>
        <w:rPr>
          <w:rFonts w:ascii="Arial" w:hAnsi="Arial" w:cs="Arial"/>
        </w:rPr>
      </w:pPr>
    </w:p>
    <w:p w14:paraId="028CFCB6">
      <w:pPr>
        <w:ind w:firstLine="284"/>
        <w:jc w:val="center"/>
        <w:rPr>
          <w:rFonts w:ascii="Arial" w:hAnsi="Arial" w:cs="Arial"/>
        </w:rPr>
      </w:pPr>
    </w:p>
    <w:p w14:paraId="75C78CEF">
      <w:pPr>
        <w:ind w:firstLine="284"/>
        <w:jc w:val="center"/>
        <w:rPr>
          <w:rFonts w:ascii="Arial" w:hAnsi="Arial" w:cs="Arial"/>
        </w:rPr>
      </w:pPr>
    </w:p>
    <w:p w14:paraId="03769D39">
      <w:pPr>
        <w:ind w:firstLine="284"/>
        <w:jc w:val="center"/>
        <w:rPr>
          <w:rFonts w:ascii="Arial" w:hAnsi="Arial" w:cs="Arial"/>
        </w:rPr>
      </w:pPr>
      <w:r>
        <w:rPr>
          <w:rFonts w:ascii="Arial" w:hAnsi="Arial" w:cs="Arial"/>
          <w:b/>
        </w:rPr>
        <w:t>PREÇO REGISTRADO:</w:t>
      </w:r>
    </w:p>
    <w:p w14:paraId="787A4994">
      <w:pPr>
        <w:ind w:firstLine="284"/>
        <w:jc w:val="center"/>
        <w:rPr>
          <w:rFonts w:ascii="Arial" w:hAnsi="Arial" w:cs="Arial"/>
        </w:rPr>
      </w:pPr>
    </w:p>
    <w:p w14:paraId="0665A39D">
      <w:pPr>
        <w:rPr>
          <w:rFonts w:ascii="Arial" w:hAnsi="Arial" w:cs="Arial"/>
          <w:b/>
        </w:rPr>
      </w:pPr>
      <w:r>
        <w:rPr>
          <w:rFonts w:ascii="Arial" w:hAnsi="Arial" w:cs="Arial"/>
          <w:b/>
          <w:u w:val="single"/>
        </w:rPr>
        <w:t xml:space="preserve">Empresa: </w:t>
      </w:r>
    </w:p>
    <w:tbl>
      <w:tblPr>
        <w:tblStyle w:val="12"/>
        <w:tblW w:w="0" w:type="auto"/>
        <w:tblInd w:w="1" w:type="dxa"/>
        <w:tblLayout w:type="fixed"/>
        <w:tblCellMar>
          <w:top w:w="0" w:type="dxa"/>
          <w:left w:w="0" w:type="dxa"/>
          <w:bottom w:w="0" w:type="dxa"/>
          <w:right w:w="0" w:type="dxa"/>
        </w:tblCellMar>
      </w:tblPr>
      <w:tblGrid>
        <w:gridCol w:w="766"/>
        <w:gridCol w:w="890"/>
        <w:gridCol w:w="1078"/>
        <w:gridCol w:w="4938"/>
        <w:gridCol w:w="2161"/>
      </w:tblGrid>
      <w:tr w14:paraId="0AE974D5">
        <w:tblPrEx>
          <w:tblCellMar>
            <w:top w:w="0" w:type="dxa"/>
            <w:left w:w="0" w:type="dxa"/>
            <w:bottom w:w="0" w:type="dxa"/>
            <w:right w:w="0" w:type="dxa"/>
          </w:tblCellMar>
        </w:tblPrEx>
        <w:tc>
          <w:tcPr>
            <w:tcW w:w="766" w:type="dxa"/>
            <w:tcBorders>
              <w:top w:val="single" w:color="000000" w:sz="0" w:space="0"/>
              <w:left w:val="single" w:color="000000" w:sz="0" w:space="0"/>
              <w:bottom w:val="single" w:color="000000" w:sz="0" w:space="0"/>
            </w:tcBorders>
            <w:shd w:val="clear" w:color="auto" w:fill="DDDDDD"/>
          </w:tcPr>
          <w:p w14:paraId="0442606E">
            <w:pPr>
              <w:pStyle w:val="498"/>
              <w:jc w:val="center"/>
              <w:rPr>
                <w:rFonts w:ascii="Arial" w:hAnsi="Arial" w:cs="Arial"/>
                <w:b/>
              </w:rPr>
            </w:pPr>
            <w:r>
              <w:rPr>
                <w:rFonts w:ascii="Arial" w:hAnsi="Arial" w:cs="Arial"/>
                <w:b/>
              </w:rPr>
              <w:t>Item</w:t>
            </w:r>
          </w:p>
        </w:tc>
        <w:tc>
          <w:tcPr>
            <w:tcW w:w="890" w:type="dxa"/>
            <w:tcBorders>
              <w:top w:val="single" w:color="000000" w:sz="0" w:space="0"/>
              <w:left w:val="single" w:color="000000" w:sz="0" w:space="0"/>
              <w:bottom w:val="single" w:color="000000" w:sz="0" w:space="0"/>
            </w:tcBorders>
            <w:shd w:val="clear" w:color="auto" w:fill="DDDDDD"/>
          </w:tcPr>
          <w:p w14:paraId="017A1DC1">
            <w:pPr>
              <w:pStyle w:val="498"/>
              <w:jc w:val="center"/>
              <w:rPr>
                <w:rFonts w:ascii="Arial" w:hAnsi="Arial" w:cs="Arial"/>
                <w:b/>
              </w:rPr>
            </w:pPr>
            <w:r>
              <w:rPr>
                <w:rFonts w:ascii="Arial" w:hAnsi="Arial" w:cs="Arial"/>
                <w:b/>
              </w:rPr>
              <w:t>Quant</w:t>
            </w:r>
          </w:p>
        </w:tc>
        <w:tc>
          <w:tcPr>
            <w:tcW w:w="1078" w:type="dxa"/>
            <w:tcBorders>
              <w:top w:val="single" w:color="000000" w:sz="0" w:space="0"/>
              <w:left w:val="single" w:color="000000" w:sz="0" w:space="0"/>
              <w:bottom w:val="single" w:color="000000" w:sz="0" w:space="0"/>
            </w:tcBorders>
            <w:shd w:val="clear" w:color="auto" w:fill="DDDDDD"/>
          </w:tcPr>
          <w:p w14:paraId="44D414A8">
            <w:pPr>
              <w:pStyle w:val="498"/>
              <w:jc w:val="center"/>
              <w:rPr>
                <w:rFonts w:ascii="Arial" w:hAnsi="Arial" w:cs="Arial"/>
                <w:b/>
              </w:rPr>
            </w:pPr>
            <w:r>
              <w:rPr>
                <w:rFonts w:ascii="Arial" w:hAnsi="Arial" w:cs="Arial"/>
                <w:b/>
              </w:rPr>
              <w:t>Unids</w:t>
            </w:r>
          </w:p>
        </w:tc>
        <w:tc>
          <w:tcPr>
            <w:tcW w:w="4938" w:type="dxa"/>
            <w:tcBorders>
              <w:top w:val="single" w:color="000000" w:sz="0" w:space="0"/>
              <w:left w:val="single" w:color="000000" w:sz="0" w:space="0"/>
              <w:bottom w:val="single" w:color="000000" w:sz="0" w:space="0"/>
              <w:right w:val="single" w:color="auto" w:sz="4" w:space="0"/>
            </w:tcBorders>
            <w:shd w:val="clear" w:color="auto" w:fill="DDDDDD"/>
          </w:tcPr>
          <w:p w14:paraId="17295CEF">
            <w:pPr>
              <w:pStyle w:val="498"/>
              <w:jc w:val="center"/>
              <w:rPr>
                <w:rFonts w:ascii="Arial" w:hAnsi="Arial" w:cs="Arial"/>
                <w:b/>
              </w:rPr>
            </w:pPr>
            <w:r>
              <w:rPr>
                <w:rFonts w:ascii="Arial" w:hAnsi="Arial" w:cs="Arial"/>
                <w:b/>
              </w:rPr>
              <w:t>Descritivo</w:t>
            </w:r>
          </w:p>
        </w:tc>
        <w:tc>
          <w:tcPr>
            <w:tcW w:w="2161" w:type="dxa"/>
            <w:tcBorders>
              <w:top w:val="single" w:color="auto" w:sz="4" w:space="0"/>
              <w:left w:val="single" w:color="auto" w:sz="4" w:space="0"/>
              <w:bottom w:val="single" w:color="auto" w:sz="4" w:space="0"/>
              <w:right w:val="single" w:color="auto" w:sz="4" w:space="0"/>
            </w:tcBorders>
            <w:shd w:val="clear" w:color="auto" w:fill="DDDDDD"/>
          </w:tcPr>
          <w:p w14:paraId="28DEEAFB">
            <w:pPr>
              <w:pStyle w:val="498"/>
              <w:jc w:val="center"/>
              <w:rPr>
                <w:rFonts w:ascii="Arial" w:hAnsi="Arial" w:cs="Arial"/>
              </w:rPr>
            </w:pPr>
            <w:r>
              <w:rPr>
                <w:rFonts w:ascii="Arial" w:hAnsi="Arial" w:cs="Arial"/>
                <w:b/>
              </w:rPr>
              <w:t>Preço unitário</w:t>
            </w:r>
          </w:p>
        </w:tc>
      </w:tr>
      <w:tr w14:paraId="2A88B12F">
        <w:tblPrEx>
          <w:tblCellMar>
            <w:top w:w="0" w:type="dxa"/>
            <w:left w:w="0" w:type="dxa"/>
            <w:bottom w:w="0" w:type="dxa"/>
            <w:right w:w="0" w:type="dxa"/>
          </w:tblCellMar>
        </w:tblPrEx>
        <w:tc>
          <w:tcPr>
            <w:tcW w:w="766" w:type="dxa"/>
            <w:tcBorders>
              <w:left w:val="single" w:color="000000" w:sz="0" w:space="0"/>
              <w:bottom w:val="single" w:color="000000" w:sz="0" w:space="0"/>
            </w:tcBorders>
            <w:shd w:val="clear" w:color="auto" w:fill="auto"/>
          </w:tcPr>
          <w:p w14:paraId="3933B418">
            <w:pPr>
              <w:snapToGrid w:val="0"/>
              <w:jc w:val="center"/>
              <w:rPr>
                <w:rFonts w:ascii="Arial" w:hAnsi="Arial" w:cs="Arial"/>
              </w:rPr>
            </w:pPr>
          </w:p>
        </w:tc>
        <w:tc>
          <w:tcPr>
            <w:tcW w:w="890" w:type="dxa"/>
            <w:tcBorders>
              <w:left w:val="single" w:color="000000" w:sz="0" w:space="0"/>
              <w:bottom w:val="single" w:color="000000" w:sz="0" w:space="0"/>
            </w:tcBorders>
            <w:shd w:val="clear" w:color="auto" w:fill="auto"/>
            <w:vAlign w:val="center"/>
          </w:tcPr>
          <w:p w14:paraId="0F90D6B6">
            <w:pPr>
              <w:snapToGrid w:val="0"/>
              <w:jc w:val="center"/>
              <w:rPr>
                <w:rFonts w:ascii="Arial" w:hAnsi="Arial" w:cs="Arial"/>
              </w:rPr>
            </w:pPr>
          </w:p>
        </w:tc>
        <w:tc>
          <w:tcPr>
            <w:tcW w:w="1078" w:type="dxa"/>
            <w:tcBorders>
              <w:left w:val="single" w:color="000000" w:sz="0" w:space="0"/>
              <w:bottom w:val="single" w:color="000000" w:sz="0" w:space="0"/>
            </w:tcBorders>
            <w:shd w:val="clear" w:color="auto" w:fill="auto"/>
            <w:vAlign w:val="center"/>
          </w:tcPr>
          <w:p w14:paraId="4289BD5D">
            <w:pPr>
              <w:snapToGrid w:val="0"/>
              <w:jc w:val="center"/>
              <w:rPr>
                <w:rFonts w:ascii="Arial" w:hAnsi="Arial" w:cs="Arial"/>
              </w:rPr>
            </w:pPr>
          </w:p>
        </w:tc>
        <w:tc>
          <w:tcPr>
            <w:tcW w:w="4938" w:type="dxa"/>
            <w:tcBorders>
              <w:left w:val="single" w:color="000000" w:sz="0" w:space="0"/>
              <w:bottom w:val="single" w:color="000000" w:sz="0" w:space="0"/>
              <w:right w:val="single" w:color="auto" w:sz="4" w:space="0"/>
            </w:tcBorders>
            <w:shd w:val="clear" w:color="auto" w:fill="auto"/>
            <w:vAlign w:val="center"/>
          </w:tcPr>
          <w:p w14:paraId="393269EF">
            <w:pPr>
              <w:snapToGrid w:val="0"/>
              <w:jc w:val="both"/>
              <w:rPr>
                <w:rFonts w:ascii="Arial" w:hAnsi="Arial" w:cs="Arial"/>
                <w:color w:val="000000"/>
              </w:rPr>
            </w:pPr>
          </w:p>
        </w:tc>
        <w:tc>
          <w:tcPr>
            <w:tcW w:w="2161" w:type="dxa"/>
            <w:tcBorders>
              <w:top w:val="single" w:color="auto" w:sz="4" w:space="0"/>
              <w:left w:val="single" w:color="auto" w:sz="4" w:space="0"/>
              <w:bottom w:val="single" w:color="auto" w:sz="4" w:space="0"/>
              <w:right w:val="single" w:color="auto" w:sz="4" w:space="0"/>
            </w:tcBorders>
            <w:shd w:val="clear" w:color="auto" w:fill="auto"/>
          </w:tcPr>
          <w:p w14:paraId="5E16C4CC">
            <w:pPr>
              <w:snapToGrid w:val="0"/>
              <w:ind w:firstLine="284"/>
              <w:jc w:val="both"/>
              <w:rPr>
                <w:rFonts w:ascii="Arial" w:hAnsi="Arial" w:cs="Arial"/>
                <w:color w:val="000000"/>
              </w:rPr>
            </w:pPr>
          </w:p>
        </w:tc>
      </w:tr>
    </w:tbl>
    <w:p w14:paraId="59022134">
      <w:pPr>
        <w:widowControl w:val="0"/>
        <w:ind w:firstLine="284"/>
        <w:jc w:val="center"/>
        <w:rPr>
          <w:rFonts w:ascii="Arial" w:hAnsi="Arial" w:cs="Arial"/>
          <w:b/>
          <w:u w:val="single"/>
        </w:rPr>
      </w:pPr>
    </w:p>
    <w:p w14:paraId="41C0AC85">
      <w:pPr>
        <w:pStyle w:val="33"/>
        <w:widowControl w:val="0"/>
        <w:overflowPunct/>
        <w:autoSpaceDE/>
        <w:spacing w:line="100" w:lineRule="atLeast"/>
        <w:ind w:firstLine="284"/>
        <w:jc w:val="center"/>
        <w:textAlignment w:val="auto"/>
        <w:rPr>
          <w:b/>
          <w:sz w:val="20"/>
          <w:szCs w:val="20"/>
          <w:u w:val="single"/>
        </w:rPr>
      </w:pPr>
    </w:p>
    <w:p w14:paraId="17A741FC">
      <w:pPr>
        <w:pStyle w:val="33"/>
        <w:pageBreakBefore/>
        <w:widowControl w:val="0"/>
        <w:overflowPunct/>
        <w:autoSpaceDE/>
        <w:spacing w:line="240" w:lineRule="auto"/>
        <w:jc w:val="center"/>
        <w:rPr>
          <w:b/>
          <w:bCs/>
          <w:sz w:val="20"/>
          <w:szCs w:val="20"/>
          <w:shd w:val="clear" w:color="auto" w:fill="FFFFFF"/>
          <w:lang w:val="pt-BR"/>
        </w:rPr>
      </w:pPr>
      <w:r>
        <w:rPr>
          <w:b/>
          <w:sz w:val="20"/>
          <w:szCs w:val="20"/>
        </w:rPr>
        <w:t>ANEXO V</w:t>
      </w:r>
      <w:r>
        <w:rPr>
          <w:b/>
          <w:sz w:val="20"/>
          <w:szCs w:val="20"/>
          <w:lang w:val="pt-BR"/>
        </w:rPr>
        <w:t>I</w:t>
      </w:r>
    </w:p>
    <w:p w14:paraId="069B27F5">
      <w:pPr>
        <w:jc w:val="center"/>
        <w:rPr>
          <w:rFonts w:ascii="Arial" w:hAnsi="Arial" w:cs="Arial"/>
          <w:b/>
          <w:bCs/>
        </w:rPr>
      </w:pPr>
      <w:r>
        <w:rPr>
          <w:rFonts w:ascii="Arial" w:hAnsi="Arial" w:cs="Arial"/>
          <w:color w:val="000000"/>
        </w:rPr>
        <w:t>====================================================================================</w:t>
      </w:r>
    </w:p>
    <w:p w14:paraId="09589974">
      <w:pPr>
        <w:jc w:val="center"/>
        <w:rPr>
          <w:rFonts w:ascii="Arial" w:hAnsi="Arial" w:cs="Arial"/>
          <w:color w:val="000000"/>
          <w:kern w:val="2"/>
        </w:rPr>
      </w:pPr>
      <w:r>
        <w:rPr>
          <w:rFonts w:ascii="Arial" w:hAnsi="Arial" w:cs="Arial"/>
          <w:b/>
          <w:bCs/>
          <w:kern w:val="2"/>
        </w:rPr>
        <w:t>MINUTA DE CONTRATO OU TERMO EQUIVALENTE</w:t>
      </w:r>
    </w:p>
    <w:p w14:paraId="69C7E37E">
      <w:pPr>
        <w:jc w:val="center"/>
        <w:rPr>
          <w:rFonts w:ascii="Arial" w:hAnsi="Arial" w:cs="Arial"/>
          <w:b/>
          <w:bCs/>
        </w:rPr>
      </w:pPr>
      <w:r>
        <w:rPr>
          <w:rFonts w:ascii="Arial" w:hAnsi="Arial" w:cs="Arial"/>
          <w:color w:val="000000"/>
        </w:rPr>
        <w:t>====================================================================================</w:t>
      </w:r>
    </w:p>
    <w:p w14:paraId="46EFF09C">
      <w:pPr>
        <w:jc w:val="both"/>
      </w:pPr>
      <w:r>
        <w:rPr>
          <w:b/>
          <w:u w:val="single"/>
        </w:rPr>
        <w:t xml:space="preserve">CONTRATO QUE ENTRE SI FAZEM A PREFEITURA DO MUNICÍPIO DE PIRACICABA E ................................................, PARA O </w:t>
      </w:r>
      <w:r>
        <w:rPr>
          <w:b/>
          <w:u w:val="single"/>
          <w:shd w:val="clear" w:color="auto" w:fill="FFFFFF"/>
        </w:rPr>
        <w:t>FORNECIMENTO PARCELADO DE MEDICAMENTOS</w:t>
      </w:r>
      <w:r>
        <w:rPr>
          <w:b/>
          <w:u w:val="single"/>
        </w:rPr>
        <w:t>.</w:t>
      </w:r>
    </w:p>
    <w:p w14:paraId="7DEE59F3">
      <w:pPr>
        <w:jc w:val="both"/>
        <w:rPr>
          <w:b/>
          <w:u w:val="single"/>
        </w:rPr>
      </w:pPr>
    </w:p>
    <w:p w14:paraId="3BFDB1D8">
      <w:pPr>
        <w:jc w:val="both"/>
        <w:rPr>
          <w:rFonts w:ascii="Arial" w:hAnsi="Arial" w:cs="Arial"/>
          <w:b/>
          <w:u w:val="single"/>
        </w:rPr>
      </w:pPr>
    </w:p>
    <w:p w14:paraId="0E9C7AF9">
      <w:pPr>
        <w:jc w:val="both"/>
        <w:rPr>
          <w:rFonts w:ascii="Arial" w:hAnsi="Arial" w:cs="Arial"/>
        </w:rPr>
      </w:pPr>
      <w:r>
        <w:rPr>
          <w:rFonts w:ascii="Arial" w:hAnsi="Arial" w:cs="Arial"/>
          <w:b/>
        </w:rPr>
        <w:t>Data: ... de ................. de 2025.</w:t>
      </w:r>
    </w:p>
    <w:p w14:paraId="24264B38">
      <w:pPr>
        <w:jc w:val="both"/>
        <w:rPr>
          <w:rFonts w:ascii="Arial" w:hAnsi="Arial" w:cs="Arial"/>
          <w:b/>
        </w:rPr>
      </w:pPr>
      <w:r>
        <w:rPr>
          <w:rFonts w:ascii="Arial" w:hAnsi="Arial" w:cs="Arial"/>
          <w:b/>
        </w:rPr>
        <w:t>Prazo: até 31 de dezembro de .......</w:t>
      </w:r>
    </w:p>
    <w:p w14:paraId="6C2075FD">
      <w:pPr>
        <w:jc w:val="both"/>
        <w:rPr>
          <w:rFonts w:ascii="Arial" w:hAnsi="Arial" w:cs="Arial"/>
          <w:b/>
        </w:rPr>
      </w:pPr>
      <w:r>
        <w:rPr>
          <w:rFonts w:ascii="Arial" w:hAnsi="Arial" w:cs="Arial"/>
          <w:b/>
        </w:rPr>
        <w:t>Valor: R$ ........ (............).</w:t>
      </w:r>
    </w:p>
    <w:p w14:paraId="345B522A">
      <w:pPr>
        <w:jc w:val="both"/>
        <w:rPr>
          <w:rFonts w:ascii="Arial" w:hAnsi="Arial" w:cs="Arial"/>
        </w:rPr>
      </w:pPr>
      <w:r>
        <w:rPr>
          <w:rFonts w:ascii="Arial" w:hAnsi="Arial" w:cs="Arial"/>
          <w:b/>
        </w:rPr>
        <w:t>Processo Administrativo nº 75.713/2025.</w:t>
      </w:r>
    </w:p>
    <w:p w14:paraId="2E6BD46C">
      <w:pPr>
        <w:jc w:val="both"/>
        <w:rPr>
          <w:rFonts w:ascii="Arial" w:hAnsi="Arial" w:cs="Arial"/>
          <w:b/>
        </w:rPr>
      </w:pPr>
      <w:r>
        <w:rPr>
          <w:rFonts w:ascii="Arial" w:hAnsi="Arial" w:cs="Arial"/>
          <w:b/>
        </w:rPr>
        <w:t>Pregão Eletrônico nº ..../2025.</w:t>
      </w:r>
    </w:p>
    <w:p w14:paraId="79C111CA">
      <w:pPr>
        <w:jc w:val="both"/>
        <w:rPr>
          <w:rFonts w:ascii="Arial" w:hAnsi="Arial" w:cs="Arial"/>
        </w:rPr>
      </w:pPr>
      <w:r>
        <w:rPr>
          <w:rFonts w:ascii="Arial" w:hAnsi="Arial" w:cs="Arial"/>
          <w:b/>
        </w:rPr>
        <w:t>Ata de Registro de Preços nº ........./2025, vigente até ............./2026.</w:t>
      </w:r>
    </w:p>
    <w:p w14:paraId="7ED47B6C">
      <w:pPr>
        <w:jc w:val="both"/>
        <w:rPr>
          <w:rFonts w:ascii="Arial" w:hAnsi="Arial" w:cs="Arial"/>
        </w:rPr>
      </w:pPr>
      <w:r>
        <w:rPr>
          <w:rFonts w:ascii="Arial" w:hAnsi="Arial" w:cs="Arial"/>
          <w:b/>
        </w:rPr>
        <w:t>Contrato nº …./2025.</w:t>
      </w:r>
    </w:p>
    <w:p w14:paraId="039CF1B2">
      <w:pPr>
        <w:jc w:val="both"/>
        <w:rPr>
          <w:rFonts w:ascii="Arial" w:hAnsi="Arial" w:cs="Arial"/>
          <w:strike/>
        </w:rPr>
      </w:pPr>
    </w:p>
    <w:tbl>
      <w:tblPr>
        <w:tblStyle w:val="12"/>
        <w:tblW w:w="5000" w:type="pct"/>
        <w:tblInd w:w="-113" w:type="dxa"/>
        <w:tblLayout w:type="fixed"/>
        <w:tblCellMar>
          <w:top w:w="0" w:type="dxa"/>
          <w:left w:w="108" w:type="dxa"/>
          <w:bottom w:w="0" w:type="dxa"/>
          <w:right w:w="108" w:type="dxa"/>
        </w:tblCellMar>
      </w:tblPr>
      <w:tblGrid>
        <w:gridCol w:w="10138"/>
      </w:tblGrid>
      <w:tr w14:paraId="1B81454E">
        <w:tblPrEx>
          <w:tblCellMar>
            <w:top w:w="0" w:type="dxa"/>
            <w:left w:w="108" w:type="dxa"/>
            <w:bottom w:w="0" w:type="dxa"/>
            <w:right w:w="108" w:type="dxa"/>
          </w:tblCellMar>
        </w:tblPrEx>
        <w:tc>
          <w:tcPr>
            <w:tcW w:w="10138" w:type="dxa"/>
            <w:tcBorders>
              <w:top w:val="single" w:color="000000" w:sz="4" w:space="0"/>
              <w:left w:val="single" w:color="000000" w:sz="4" w:space="0"/>
              <w:bottom w:val="single" w:color="000000" w:sz="4" w:space="0"/>
              <w:right w:val="single" w:color="000000" w:sz="4" w:space="0"/>
            </w:tcBorders>
          </w:tcPr>
          <w:p w14:paraId="6D922ACF">
            <w:pPr>
              <w:widowControl w:val="0"/>
              <w:ind w:firstLine="851"/>
              <w:jc w:val="both"/>
              <w:rPr>
                <w:rFonts w:ascii="Arial" w:hAnsi="Arial" w:cs="Arial"/>
                <w:b/>
              </w:rPr>
            </w:pPr>
            <w:r>
              <w:rPr>
                <w:rFonts w:ascii="Arial" w:hAnsi="Arial" w:cs="Arial"/>
                <w:b/>
              </w:rPr>
              <w:t>CLÁUSULA 1ª - DAS PARTES</w:t>
            </w:r>
          </w:p>
        </w:tc>
      </w:tr>
    </w:tbl>
    <w:p w14:paraId="494C8FC9">
      <w:pPr>
        <w:ind w:firstLine="851"/>
        <w:jc w:val="both"/>
        <w:rPr>
          <w:rFonts w:ascii="Arial" w:hAnsi="Arial" w:cs="Arial"/>
          <w:b/>
        </w:rPr>
      </w:pPr>
    </w:p>
    <w:p w14:paraId="1934F2AE">
      <w:pPr>
        <w:ind w:firstLine="851"/>
        <w:jc w:val="both"/>
        <w:rPr>
          <w:rFonts w:ascii="Arial" w:hAnsi="Arial" w:cs="Arial"/>
        </w:rPr>
      </w:pPr>
      <w:r>
        <w:rPr>
          <w:rFonts w:ascii="Arial" w:hAnsi="Arial" w:cs="Arial"/>
          <w:b/>
        </w:rPr>
        <w:t>1.1.</w:t>
      </w:r>
      <w:r>
        <w:rPr>
          <w:rFonts w:ascii="Arial" w:hAnsi="Arial" w:cs="Arial"/>
        </w:rPr>
        <w:t xml:space="preserve"> A </w:t>
      </w:r>
      <w:r>
        <w:rPr>
          <w:rFonts w:ascii="Arial" w:hAnsi="Arial" w:cs="Arial"/>
          <w:b/>
        </w:rPr>
        <w:t>PREFEITURA DO MUNICÍPIO DE PIRACICABA</w:t>
      </w:r>
      <w:r>
        <w:rPr>
          <w:rFonts w:ascii="Arial" w:hAnsi="Arial" w:cs="Arial"/>
        </w:rPr>
        <w:t xml:space="preserve">, com sede à Rua Antônio Corrêa Barbosa, n.º 2.233, bairro Chácara Nazareth, nesta cidade e Estado, com CNPJ n.º 46.341.038/0001-29, representada pelo seu Secretário Municipal de Saúde, Sr. </w:t>
      </w:r>
      <w:r>
        <w:rPr>
          <w:rFonts w:ascii="Arial" w:hAnsi="Arial" w:cs="Arial"/>
          <w:b/>
        </w:rPr>
        <w:t>SÉRGIO JOSÉ DIAS PACHECO JÚNIOR</w:t>
      </w:r>
      <w:r>
        <w:rPr>
          <w:rFonts w:ascii="Arial" w:hAnsi="Arial" w:cs="Arial"/>
          <w:shd w:val="clear" w:color="auto" w:fill="FFFFFF"/>
        </w:rPr>
        <w:t xml:space="preserve">, inscrito no CPF nº </w:t>
      </w:r>
      <w:r>
        <w:rPr>
          <w:rFonts w:ascii="Arial" w:hAnsi="Arial" w:cs="Arial"/>
          <w:color w:val="000000"/>
          <w:shd w:val="clear" w:color="auto" w:fill="FFFFFF"/>
        </w:rPr>
        <w:t>264.630.118-94</w:t>
      </w:r>
      <w:r>
        <w:rPr>
          <w:rFonts w:ascii="Arial" w:hAnsi="Arial" w:cs="Arial"/>
        </w:rPr>
        <w:t xml:space="preserve">, adiante, designado, simplesmente, </w:t>
      </w:r>
      <w:r>
        <w:rPr>
          <w:rFonts w:ascii="Arial" w:hAnsi="Arial" w:cs="Arial"/>
          <w:b/>
        </w:rPr>
        <w:t>CONTRATANTE</w:t>
      </w:r>
      <w:r>
        <w:rPr>
          <w:rFonts w:ascii="Arial" w:hAnsi="Arial" w:cs="Arial"/>
        </w:rPr>
        <w:t xml:space="preserve"> e </w:t>
      </w:r>
      <w:r>
        <w:rPr>
          <w:rFonts w:ascii="Arial" w:hAnsi="Arial" w:cs="Arial"/>
          <w:b/>
        </w:rPr>
        <w:t>..........</w:t>
      </w:r>
      <w:r>
        <w:rPr>
          <w:rFonts w:ascii="Arial" w:hAnsi="Arial" w:cs="Arial"/>
        </w:rPr>
        <w:t xml:space="preserve">, com sede à ........, n.º ......., na cidade de ......., inscrita no CNPJ  n.º ........, por intermédio de seu(sua) ......, Sr(a). .........., (qualificação completa), inscrito(a) no CPF n.º ......., adiante designada simplesmente </w:t>
      </w:r>
      <w:r>
        <w:rPr>
          <w:rFonts w:ascii="Arial" w:hAnsi="Arial" w:cs="Arial"/>
          <w:b/>
        </w:rPr>
        <w:t>CONTRATADA</w:t>
      </w:r>
      <w:r>
        <w:rPr>
          <w:rFonts w:ascii="Arial" w:hAnsi="Arial" w:cs="Arial"/>
        </w:rPr>
        <w:t>, ajustam o que se segue:</w:t>
      </w:r>
    </w:p>
    <w:p w14:paraId="1F4EBCD4">
      <w:pPr>
        <w:ind w:firstLine="851"/>
        <w:jc w:val="both"/>
        <w:rPr>
          <w:rFonts w:ascii="Arial" w:hAnsi="Arial" w:cs="Arial"/>
          <w:b/>
        </w:rPr>
      </w:pPr>
    </w:p>
    <w:tbl>
      <w:tblPr>
        <w:tblStyle w:val="12"/>
        <w:tblW w:w="5000" w:type="pct"/>
        <w:tblInd w:w="-113" w:type="dxa"/>
        <w:tblLayout w:type="fixed"/>
        <w:tblCellMar>
          <w:top w:w="0" w:type="dxa"/>
          <w:left w:w="108" w:type="dxa"/>
          <w:bottom w:w="0" w:type="dxa"/>
          <w:right w:w="108" w:type="dxa"/>
        </w:tblCellMar>
      </w:tblPr>
      <w:tblGrid>
        <w:gridCol w:w="10138"/>
      </w:tblGrid>
      <w:tr w14:paraId="0EEE395A">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2AAECCA9">
            <w:pPr>
              <w:widowControl w:val="0"/>
              <w:ind w:firstLine="851"/>
              <w:jc w:val="both"/>
              <w:rPr>
                <w:rFonts w:ascii="Arial" w:hAnsi="Arial" w:cs="Arial"/>
                <w:b/>
              </w:rPr>
            </w:pPr>
            <w:r>
              <w:rPr>
                <w:rFonts w:ascii="Arial" w:hAnsi="Arial" w:cs="Arial"/>
                <w:b/>
              </w:rPr>
              <w:t>CLÁUSULA 2ª - DO OBJETO E DA ENTREGA</w:t>
            </w:r>
          </w:p>
        </w:tc>
      </w:tr>
    </w:tbl>
    <w:p w14:paraId="641AEFE2">
      <w:pPr>
        <w:ind w:firstLine="851"/>
        <w:jc w:val="both"/>
        <w:rPr>
          <w:rFonts w:ascii="Arial" w:hAnsi="Arial" w:cs="Arial"/>
          <w:b/>
        </w:rPr>
      </w:pPr>
    </w:p>
    <w:p w14:paraId="7871A829">
      <w:pPr>
        <w:pStyle w:val="33"/>
        <w:ind w:firstLine="851"/>
        <w:rPr>
          <w:sz w:val="20"/>
          <w:szCs w:val="20"/>
          <w:lang w:val="pt-BR"/>
        </w:rPr>
      </w:pPr>
      <w:r>
        <w:rPr>
          <w:sz w:val="20"/>
          <w:szCs w:val="20"/>
          <w:lang w:val="pt-BR"/>
        </w:rPr>
        <w:t xml:space="preserve">2.1. A CONTRATADA se obriga a </w:t>
      </w:r>
      <w:r>
        <w:rPr>
          <w:sz w:val="20"/>
          <w:szCs w:val="20"/>
          <w:shd w:val="clear" w:color="auto" w:fill="FFFFFF"/>
          <w:lang w:val="pt-BR"/>
        </w:rPr>
        <w:t xml:space="preserve">fornecer de forma parcelada, medicamentos do Lote(s) ..... , </w:t>
      </w:r>
      <w:r>
        <w:rPr>
          <w:sz w:val="20"/>
          <w:szCs w:val="20"/>
          <w:lang w:val="pt-BR"/>
        </w:rPr>
        <w:t>conforme descrição detalhada constante do Edital de Pregão Eletrônico nº .../2025, bem como seu Termo de Referência, o qual fica fazendo parte integrante do presente instrumento.</w:t>
      </w:r>
    </w:p>
    <w:p w14:paraId="3B4D1EC9">
      <w:pPr>
        <w:pStyle w:val="33"/>
        <w:ind w:firstLine="851"/>
        <w:rPr>
          <w:b/>
          <w:sz w:val="20"/>
          <w:szCs w:val="20"/>
          <w:lang w:val="pt-BR"/>
        </w:rPr>
      </w:pPr>
    </w:p>
    <w:p w14:paraId="18A2E275">
      <w:pPr>
        <w:pStyle w:val="33"/>
        <w:ind w:firstLine="851"/>
        <w:rPr>
          <w:sz w:val="20"/>
          <w:szCs w:val="20"/>
          <w:lang w:val="pt-BR"/>
        </w:rPr>
      </w:pPr>
      <w:r>
        <w:rPr>
          <w:sz w:val="20"/>
          <w:szCs w:val="20"/>
          <w:lang w:val="pt-BR"/>
        </w:rPr>
        <w:t>2.2. Da Entrega dos medicamentos:</w:t>
      </w:r>
    </w:p>
    <w:p w14:paraId="3BD66963">
      <w:pPr>
        <w:pStyle w:val="33"/>
        <w:ind w:firstLine="851"/>
        <w:rPr>
          <w:sz w:val="20"/>
          <w:szCs w:val="20"/>
          <w:lang w:val="pt-BR"/>
        </w:rPr>
      </w:pPr>
    </w:p>
    <w:p w14:paraId="2B95CE5D">
      <w:pPr>
        <w:pStyle w:val="33"/>
        <w:ind w:firstLine="851"/>
        <w:rPr>
          <w:b/>
          <w:sz w:val="20"/>
          <w:szCs w:val="20"/>
          <w:lang w:val="pt-BR" w:eastAsia="pt-BR"/>
        </w:rPr>
      </w:pPr>
      <w:r>
        <w:rPr>
          <w:sz w:val="20"/>
          <w:szCs w:val="20"/>
          <w:lang w:val="pt-BR"/>
        </w:rPr>
        <w:t xml:space="preserve">2.2.1. </w:t>
      </w:r>
      <w:r>
        <w:rPr>
          <w:sz w:val="20"/>
          <w:szCs w:val="20"/>
          <w:lang w:val="pt-BR" w:eastAsia="pt-BR"/>
        </w:rPr>
        <w:t xml:space="preserve">Prazo de entrega: até no máximo ............... dias, a contar da Ordem de Fornecimento, de acordo com a programação emitida pela Unidade Requisitante. </w:t>
      </w:r>
    </w:p>
    <w:p w14:paraId="2D1A7FA2">
      <w:pPr>
        <w:pStyle w:val="33"/>
        <w:ind w:firstLine="851"/>
        <w:rPr>
          <w:b/>
          <w:sz w:val="20"/>
          <w:szCs w:val="20"/>
          <w:lang w:val="pt-BR" w:eastAsia="pt-BR"/>
        </w:rPr>
      </w:pPr>
    </w:p>
    <w:p w14:paraId="6C9F2604">
      <w:pPr>
        <w:pStyle w:val="33"/>
        <w:ind w:firstLine="851"/>
        <w:rPr>
          <w:b/>
          <w:sz w:val="20"/>
          <w:szCs w:val="20"/>
          <w:lang w:val="pt-BR" w:eastAsia="pt-BR"/>
        </w:rPr>
      </w:pPr>
      <w:r>
        <w:rPr>
          <w:sz w:val="20"/>
          <w:szCs w:val="20"/>
          <w:lang w:val="pt-BR" w:eastAsia="pt-BR"/>
        </w:rPr>
        <w:t>2.2.2. A CONTRATADA deverá  seguir  programação  da  Prefeitura  Municipal  de  Piracicaba  quanto  a  data, horário e quantidade dos produtos a serem entregues.</w:t>
      </w:r>
    </w:p>
    <w:p w14:paraId="30826230">
      <w:pPr>
        <w:shd w:val="clear" w:color="auto" w:fill="FFFFFF"/>
        <w:suppressAutoHyphens w:val="0"/>
        <w:ind w:firstLine="851"/>
        <w:rPr>
          <w:rFonts w:ascii="Arial" w:hAnsi="Arial" w:cs="Arial"/>
          <w:b/>
          <w:lang w:eastAsia="pt-BR"/>
        </w:rPr>
      </w:pPr>
      <w:r>
        <w:rPr>
          <w:rFonts w:ascii="Arial" w:hAnsi="Arial" w:cs="Arial"/>
          <w:b/>
          <w:lang w:eastAsia="pt-BR"/>
        </w:rPr>
        <w:t>2.2.3. Locais de Entrega:</w:t>
      </w:r>
    </w:p>
    <w:p w14:paraId="67425A51">
      <w:pPr>
        <w:shd w:val="clear" w:color="auto" w:fill="FFFFFF"/>
        <w:suppressAutoHyphens w:val="0"/>
        <w:ind w:firstLine="851"/>
        <w:rPr>
          <w:rFonts w:ascii="Arial" w:hAnsi="Arial" w:cs="Arial"/>
          <w:lang w:eastAsia="pt-BR"/>
        </w:rPr>
      </w:pPr>
    </w:p>
    <w:p w14:paraId="14FD934C">
      <w:pPr>
        <w:shd w:val="clear" w:color="auto" w:fill="FFFFFF"/>
        <w:suppressAutoHyphens w:val="0"/>
        <w:ind w:firstLine="851"/>
        <w:rPr>
          <w:rFonts w:ascii="Arial" w:hAnsi="Arial" w:cs="Arial"/>
          <w:highlight w:val="yellow"/>
          <w:lang w:eastAsia="pt-BR"/>
        </w:rPr>
      </w:pPr>
      <w:r>
        <w:rPr>
          <w:rFonts w:ascii="Arial" w:hAnsi="Arial" w:cs="Arial"/>
          <w:lang w:eastAsia="pt-BR"/>
        </w:rPr>
        <w:t xml:space="preserve"> </w:t>
      </w:r>
      <w:r>
        <w:rPr>
          <w:rFonts w:ascii="Arial" w:hAnsi="Arial" w:cs="Arial"/>
          <w:highlight w:val="yellow"/>
          <w:lang w:eastAsia="pt-BR"/>
        </w:rPr>
        <w:t xml:space="preserve">Secretaria de Saúde - Almoxarifado I - Rua Fernando Lopes nº 1.410 Bairro Pauliceia CEP 13.424-060 – Piracicaba/SP. </w:t>
      </w:r>
    </w:p>
    <w:p w14:paraId="5F088580">
      <w:pPr>
        <w:pStyle w:val="33"/>
        <w:ind w:firstLine="851"/>
        <w:rPr>
          <w:b/>
          <w:sz w:val="20"/>
          <w:szCs w:val="20"/>
          <w:highlight w:val="yellow"/>
          <w:shd w:val="clear" w:color="auto" w:fill="FFFFFF"/>
          <w:lang w:val="pt-BR"/>
        </w:rPr>
      </w:pPr>
      <w:r>
        <w:rPr>
          <w:sz w:val="20"/>
          <w:szCs w:val="20"/>
          <w:highlight w:val="yellow"/>
          <w:shd w:val="clear" w:color="auto" w:fill="FFFFFF"/>
          <w:lang w:val="pt-BR"/>
        </w:rPr>
        <w:t>Horário de entrega: de 08:00 às 11:00 e 13:00 às 16:00 horas, de segunda a sexta- feira.</w:t>
      </w:r>
    </w:p>
    <w:p w14:paraId="64F676DC">
      <w:pPr>
        <w:pStyle w:val="33"/>
        <w:ind w:firstLine="851"/>
        <w:rPr>
          <w:b/>
          <w:sz w:val="20"/>
          <w:szCs w:val="20"/>
          <w:highlight w:val="yellow"/>
          <w:shd w:val="clear" w:color="auto" w:fill="FFFFFF"/>
          <w:lang w:val="pt-BR"/>
        </w:rPr>
      </w:pPr>
    </w:p>
    <w:p w14:paraId="5E3ABD52">
      <w:pPr>
        <w:pStyle w:val="33"/>
        <w:ind w:firstLine="851"/>
        <w:rPr>
          <w:b/>
          <w:sz w:val="20"/>
          <w:szCs w:val="20"/>
          <w:highlight w:val="yellow"/>
          <w:shd w:val="clear" w:color="auto" w:fill="FFFFFF"/>
          <w:lang w:val="pt-BR"/>
        </w:rPr>
      </w:pPr>
      <w:r>
        <w:rPr>
          <w:sz w:val="20"/>
          <w:szCs w:val="20"/>
          <w:highlight w:val="yellow"/>
          <w:shd w:val="clear" w:color="auto" w:fill="FFFFFF"/>
          <w:lang w:val="pt-BR"/>
        </w:rPr>
        <w:t>Secretaria Municipal de Saúde, Almoxarifado II - Rua César Ladeira S/N (ao lado do nº 141), Higienópolis – CEP 13.424-312 – Piracicaba/SP.</w:t>
      </w:r>
    </w:p>
    <w:p w14:paraId="0E7DE61B">
      <w:pPr>
        <w:pStyle w:val="33"/>
        <w:ind w:firstLine="851"/>
        <w:rPr>
          <w:b/>
          <w:sz w:val="20"/>
          <w:szCs w:val="20"/>
          <w:shd w:val="clear" w:color="auto" w:fill="FFFFFF"/>
          <w:lang w:val="pt-BR"/>
        </w:rPr>
      </w:pPr>
      <w:r>
        <w:rPr>
          <w:sz w:val="20"/>
          <w:szCs w:val="20"/>
          <w:highlight w:val="yellow"/>
          <w:shd w:val="clear" w:color="auto" w:fill="FFFFFF"/>
          <w:lang w:val="pt-BR"/>
        </w:rPr>
        <w:t>Horário de entrega: de 07:00 às 10:30 e 13:00 às 16:00 horas, de segunda a sexta- feira</w:t>
      </w:r>
    </w:p>
    <w:p w14:paraId="0EF16231">
      <w:pPr>
        <w:pStyle w:val="33"/>
        <w:ind w:firstLine="851"/>
        <w:rPr>
          <w:b/>
          <w:sz w:val="20"/>
          <w:szCs w:val="20"/>
          <w:shd w:val="clear" w:color="auto" w:fill="FFFFFF"/>
          <w:lang w:val="pt-BR"/>
        </w:rPr>
      </w:pPr>
    </w:p>
    <w:p w14:paraId="5D50B71C">
      <w:pPr>
        <w:pStyle w:val="33"/>
        <w:ind w:firstLine="851"/>
        <w:rPr>
          <w:b/>
          <w:sz w:val="20"/>
          <w:szCs w:val="20"/>
          <w:shd w:val="clear" w:color="auto" w:fill="FFFFFF"/>
          <w:lang w:val="pt-BR"/>
        </w:rPr>
      </w:pPr>
      <w:r>
        <w:rPr>
          <w:sz w:val="20"/>
          <w:szCs w:val="20"/>
          <w:shd w:val="clear" w:color="auto" w:fill="FFFFFF"/>
          <w:lang w:val="pt-BR"/>
        </w:rPr>
        <w:t>2.3. É obrigatório que o material seja entregue com pelo menos 80% do seu tempo de validade. Produtos com validade entre 65 e 80% serão aceitos com carta de compromisso de troca, a ser executada com 60 dias de antecedência à data de expiração da validade.</w:t>
      </w:r>
    </w:p>
    <w:p w14:paraId="7C8D87AF">
      <w:pPr>
        <w:pStyle w:val="33"/>
        <w:ind w:firstLine="851"/>
        <w:rPr>
          <w:b/>
          <w:sz w:val="20"/>
          <w:szCs w:val="20"/>
          <w:shd w:val="clear" w:color="auto" w:fill="FFFFFF"/>
          <w:lang w:val="pt-BR"/>
        </w:rPr>
      </w:pPr>
    </w:p>
    <w:p w14:paraId="5C9B2E99">
      <w:pPr>
        <w:pStyle w:val="33"/>
        <w:ind w:firstLine="851"/>
        <w:rPr>
          <w:b/>
          <w:sz w:val="20"/>
          <w:szCs w:val="20"/>
          <w:shd w:val="clear" w:color="auto" w:fill="FFFFFF"/>
          <w:lang w:val="pt-BR"/>
        </w:rPr>
      </w:pPr>
      <w:r>
        <w:rPr>
          <w:sz w:val="20"/>
          <w:szCs w:val="20"/>
          <w:shd w:val="clear" w:color="auto" w:fill="FFFFFF"/>
          <w:lang w:val="pt-BR"/>
        </w:rPr>
        <w:t xml:space="preserve">2.4. A  </w:t>
      </w:r>
      <w:r>
        <w:rPr>
          <w:sz w:val="20"/>
          <w:szCs w:val="20"/>
          <w:lang w:val="pt-BR" w:eastAsia="pt-BR"/>
        </w:rPr>
        <w:t>CONTRATADA</w:t>
      </w:r>
      <w:r>
        <w:rPr>
          <w:sz w:val="20"/>
          <w:szCs w:val="20"/>
          <w:shd w:val="clear" w:color="auto" w:fill="FFFFFF"/>
          <w:lang w:val="pt-BR"/>
        </w:rPr>
        <w:t xml:space="preserve">  será  responsável  pelo  transporte  e  descarregamento  do  produto,  devendo  entregá-los  em condições adequadas para o armazenamento.</w:t>
      </w:r>
    </w:p>
    <w:p w14:paraId="48577E52">
      <w:pPr>
        <w:pStyle w:val="33"/>
        <w:ind w:firstLine="851"/>
        <w:rPr>
          <w:b/>
          <w:sz w:val="20"/>
          <w:szCs w:val="20"/>
          <w:shd w:val="clear" w:color="auto" w:fill="FFFFFF"/>
          <w:lang w:val="pt-BR"/>
        </w:rPr>
      </w:pPr>
    </w:p>
    <w:p w14:paraId="5F95E85A">
      <w:pPr>
        <w:pStyle w:val="33"/>
        <w:ind w:firstLine="851"/>
        <w:rPr>
          <w:b/>
          <w:sz w:val="20"/>
          <w:szCs w:val="20"/>
          <w:shd w:val="clear" w:color="auto" w:fill="FFFFFF"/>
          <w:lang w:val="pt-BR"/>
        </w:rPr>
      </w:pPr>
      <w:r>
        <w:rPr>
          <w:sz w:val="20"/>
          <w:szCs w:val="20"/>
          <w:shd w:val="clear" w:color="auto" w:fill="FFFFFF"/>
          <w:lang w:val="pt-BR"/>
        </w:rPr>
        <w:t xml:space="preserve">2.5. Para  medicamentos  termo lábeis  a  </w:t>
      </w:r>
      <w:r>
        <w:rPr>
          <w:sz w:val="20"/>
          <w:szCs w:val="20"/>
          <w:lang w:val="pt-BR" w:eastAsia="pt-BR"/>
        </w:rPr>
        <w:t>CONTRATADA</w:t>
      </w:r>
      <w:r>
        <w:rPr>
          <w:sz w:val="20"/>
          <w:szCs w:val="20"/>
          <w:shd w:val="clear" w:color="auto" w:fill="FFFFFF"/>
          <w:lang w:val="pt-BR"/>
        </w:rPr>
        <w:t xml:space="preserve">  será  responsável  pelo  transporte  e  descarregamento  do produto, devendo entregá-los em condições adequadas para o armazenamento, isto é: O produto deve estar acondicionado de forma a manter a temperatura de 2 a 8ºC, com registro de acompanhamento da temperatura desde a saída do fornecedor até a chegada no Almoxarifado do município. No recebimento será conferida a temperatura do produto através de termômetro de infravermelho e somente será aceita a entrega se a temperatura estiver entre 2 e 8ºC. Em  caso  de  constatação  de  que  o  produto  sofreu  alteração  de  temperatura  seja  no  momento  da entrega  ou  durante  o  transporte  não  será  aceita  a  entrega,  não  será  aceito  nenhuma  entrega posterior com o mesmo lote que foi constatada a alteração e a </w:t>
      </w:r>
      <w:r>
        <w:rPr>
          <w:sz w:val="20"/>
          <w:szCs w:val="20"/>
          <w:lang w:val="pt-BR" w:eastAsia="pt-BR"/>
        </w:rPr>
        <w:t>CONTRATADA</w:t>
      </w:r>
      <w:r>
        <w:rPr>
          <w:sz w:val="20"/>
          <w:szCs w:val="20"/>
          <w:shd w:val="clear" w:color="auto" w:fill="FFFFFF"/>
          <w:lang w:val="pt-BR"/>
        </w:rPr>
        <w:t xml:space="preserve"> terá 24 horas para entregar novo lote caso esteja no último dia do prazo de entrega citado na ordem de fornecimento, sob pena de ser encaminhado para processo administrativo por atraso na entrega.</w:t>
      </w:r>
    </w:p>
    <w:p w14:paraId="14FFB95D">
      <w:pPr>
        <w:pStyle w:val="33"/>
        <w:ind w:firstLine="851"/>
        <w:rPr>
          <w:b/>
          <w:sz w:val="20"/>
          <w:szCs w:val="20"/>
          <w:shd w:val="clear" w:color="auto" w:fill="FFFFFF"/>
          <w:lang w:val="pt-BR"/>
        </w:rPr>
      </w:pPr>
    </w:p>
    <w:p w14:paraId="3176D125">
      <w:pPr>
        <w:pStyle w:val="33"/>
        <w:ind w:firstLine="851"/>
        <w:rPr>
          <w:b/>
          <w:sz w:val="20"/>
          <w:szCs w:val="20"/>
          <w:shd w:val="clear" w:color="auto" w:fill="FFFFFF"/>
          <w:lang w:val="pt-BR"/>
        </w:rPr>
      </w:pPr>
      <w:r>
        <w:rPr>
          <w:sz w:val="20"/>
          <w:szCs w:val="20"/>
          <w:shd w:val="clear" w:color="auto" w:fill="FFFFFF"/>
          <w:lang w:val="pt-BR"/>
        </w:rPr>
        <w:t>2.6. O   recebimento   será   considerado   provisório, para   efeito   de   posterior   verificação   da   quantidade   e conformidade dos produtos com as especificações, no prazo de até 03 (três) dias, a contar da entrega.</w:t>
      </w:r>
    </w:p>
    <w:p w14:paraId="3642404C">
      <w:pPr>
        <w:pStyle w:val="33"/>
        <w:ind w:firstLine="851"/>
        <w:rPr>
          <w:b/>
          <w:sz w:val="20"/>
          <w:szCs w:val="20"/>
          <w:shd w:val="clear" w:color="auto" w:fill="FFFFFF"/>
          <w:lang w:val="pt-BR"/>
        </w:rPr>
      </w:pPr>
    </w:p>
    <w:p w14:paraId="26A984DE">
      <w:pPr>
        <w:pStyle w:val="33"/>
        <w:ind w:firstLine="851"/>
        <w:rPr>
          <w:b/>
          <w:sz w:val="20"/>
          <w:szCs w:val="20"/>
          <w:shd w:val="clear" w:color="auto" w:fill="FFFFFF"/>
          <w:lang w:val="pt-BR"/>
        </w:rPr>
      </w:pPr>
      <w:r>
        <w:rPr>
          <w:sz w:val="20"/>
          <w:szCs w:val="20"/>
          <w:shd w:val="clear" w:color="auto" w:fill="FFFFFF"/>
          <w:lang w:val="pt-BR"/>
        </w:rPr>
        <w:t>2.7. O  recebimento  será  considerado  definitivo,  após  a  verificação  da  qualidade  dos  produtos  e  consequente aceitação, no prazo de até 30 (trinta) dias, a contar do recebimento provisório.</w:t>
      </w:r>
    </w:p>
    <w:p w14:paraId="505B09A5">
      <w:pPr>
        <w:pStyle w:val="33"/>
        <w:ind w:firstLine="851"/>
        <w:rPr>
          <w:b/>
          <w:sz w:val="20"/>
          <w:szCs w:val="20"/>
          <w:shd w:val="clear" w:color="auto" w:fill="FFFFFF"/>
          <w:lang w:val="pt-BR"/>
        </w:rPr>
      </w:pPr>
    </w:p>
    <w:p w14:paraId="4F8DE658">
      <w:pPr>
        <w:pStyle w:val="33"/>
        <w:ind w:firstLine="851"/>
        <w:rPr>
          <w:b/>
          <w:sz w:val="20"/>
          <w:szCs w:val="20"/>
          <w:shd w:val="clear" w:color="auto" w:fill="FFFFFF"/>
          <w:lang w:val="pt-BR"/>
        </w:rPr>
      </w:pPr>
      <w:r>
        <w:rPr>
          <w:sz w:val="20"/>
          <w:szCs w:val="20"/>
          <w:shd w:val="clear" w:color="auto" w:fill="FFFFFF"/>
          <w:lang w:val="pt-BR"/>
        </w:rPr>
        <w:t xml:space="preserve">2.8. Se  for  constatada  qualquer  alteração  na  qualidade  ou  composição  durante  a  validade  dos  produtos,  a </w:t>
      </w:r>
      <w:r>
        <w:rPr>
          <w:sz w:val="20"/>
          <w:szCs w:val="20"/>
          <w:lang w:val="pt-BR" w:eastAsia="pt-BR"/>
        </w:rPr>
        <w:t>CONTRATADA</w:t>
      </w:r>
      <w:r>
        <w:rPr>
          <w:sz w:val="20"/>
          <w:szCs w:val="20"/>
          <w:shd w:val="clear" w:color="auto" w:fill="FFFFFF"/>
          <w:lang w:val="pt-BR"/>
        </w:rPr>
        <w:t xml:space="preserve">  se  compromete  a  trocá-los  sem  ônus  para  a  contratante,  no  prazo  máximo  de  10  (dez)  dias,  a contar da notificação.</w:t>
      </w:r>
    </w:p>
    <w:p w14:paraId="11CA8AEC">
      <w:pPr>
        <w:pStyle w:val="33"/>
        <w:ind w:firstLine="851"/>
        <w:rPr>
          <w:b/>
          <w:sz w:val="20"/>
          <w:szCs w:val="20"/>
          <w:shd w:val="clear" w:color="auto" w:fill="FFFFFF"/>
          <w:lang w:val="pt-BR"/>
        </w:rPr>
      </w:pPr>
    </w:p>
    <w:p w14:paraId="2240481E">
      <w:pPr>
        <w:pStyle w:val="33"/>
        <w:ind w:firstLine="851"/>
        <w:rPr>
          <w:b/>
          <w:sz w:val="20"/>
          <w:szCs w:val="20"/>
          <w:lang w:val="pt-BR"/>
        </w:rPr>
      </w:pPr>
      <w:r>
        <w:rPr>
          <w:sz w:val="20"/>
          <w:szCs w:val="20"/>
          <w:shd w:val="clear" w:color="auto" w:fill="FFFFFF"/>
          <w:lang w:val="pt-BR"/>
        </w:rPr>
        <w:t>2.9. Quanto a medicamentos destinados ao atendimento de mandado judicial a programação de entrega poderá sofrer alterações ou mesmo ser suspensa.</w:t>
      </w:r>
    </w:p>
    <w:p w14:paraId="171B6C36">
      <w:pPr>
        <w:keepLines/>
        <w:ind w:firstLine="851"/>
        <w:jc w:val="both"/>
        <w:rPr>
          <w:rFonts w:ascii="Arial" w:hAnsi="Arial" w:cs="Arial"/>
          <w:b/>
        </w:rPr>
      </w:pPr>
    </w:p>
    <w:tbl>
      <w:tblPr>
        <w:tblStyle w:val="12"/>
        <w:tblW w:w="5000" w:type="pct"/>
        <w:tblInd w:w="-113" w:type="dxa"/>
        <w:tblLayout w:type="fixed"/>
        <w:tblCellMar>
          <w:top w:w="0" w:type="dxa"/>
          <w:left w:w="108" w:type="dxa"/>
          <w:bottom w:w="0" w:type="dxa"/>
          <w:right w:w="108" w:type="dxa"/>
        </w:tblCellMar>
      </w:tblPr>
      <w:tblGrid>
        <w:gridCol w:w="10138"/>
      </w:tblGrid>
      <w:tr w14:paraId="7F1DD439">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121307C5">
            <w:pPr>
              <w:keepLines/>
              <w:widowControl w:val="0"/>
              <w:ind w:firstLine="851"/>
              <w:jc w:val="both"/>
              <w:rPr>
                <w:rFonts w:ascii="Arial" w:hAnsi="Arial" w:cs="Arial"/>
                <w:b/>
              </w:rPr>
            </w:pPr>
            <w:r>
              <w:rPr>
                <w:rFonts w:ascii="Arial" w:hAnsi="Arial" w:cs="Arial"/>
                <w:b/>
              </w:rPr>
              <w:t>CLÁUSULA 3ª - DOS RECURSOS FINANCEIROS</w:t>
            </w:r>
          </w:p>
        </w:tc>
      </w:tr>
    </w:tbl>
    <w:p w14:paraId="36638FBC">
      <w:pPr>
        <w:pStyle w:val="33"/>
        <w:ind w:firstLine="851"/>
        <w:rPr>
          <w:b/>
          <w:sz w:val="20"/>
          <w:szCs w:val="20"/>
          <w:lang w:val="pt-BR"/>
        </w:rPr>
      </w:pPr>
    </w:p>
    <w:p w14:paraId="248DF10C">
      <w:pPr>
        <w:ind w:firstLine="851"/>
        <w:jc w:val="both"/>
        <w:rPr>
          <w:rFonts w:ascii="Arial" w:hAnsi="Arial" w:cs="Arial"/>
        </w:rPr>
      </w:pPr>
      <w:r>
        <w:rPr>
          <w:rFonts w:ascii="Arial" w:hAnsi="Arial" w:cs="Arial"/>
          <w:b/>
        </w:rPr>
        <w:t>3.1.</w:t>
      </w:r>
      <w:r>
        <w:rPr>
          <w:rFonts w:ascii="Arial" w:hAnsi="Arial" w:cs="Arial"/>
        </w:rPr>
        <w:t xml:space="preserve"> A despesa supra será atendida pela dotação orçamentária nº ......................................, constante do exercício de 2025</w:t>
      </w:r>
      <w:r>
        <w:rPr>
          <w:rFonts w:ascii="Arial" w:hAnsi="Arial" w:cs="Arial"/>
          <w:highlight w:val="yellow"/>
        </w:rPr>
        <w:t>/2026</w:t>
      </w:r>
      <w:r>
        <w:rPr>
          <w:rFonts w:ascii="Arial" w:hAnsi="Arial" w:cs="Arial"/>
        </w:rPr>
        <w:t>.</w:t>
      </w:r>
    </w:p>
    <w:p w14:paraId="7465135A">
      <w:pPr>
        <w:ind w:firstLine="851"/>
        <w:jc w:val="both"/>
        <w:rPr>
          <w:rFonts w:ascii="Arial" w:hAnsi="Arial" w:cs="Arial"/>
        </w:rPr>
      </w:pPr>
    </w:p>
    <w:tbl>
      <w:tblPr>
        <w:tblStyle w:val="12"/>
        <w:tblW w:w="5000" w:type="pct"/>
        <w:tblInd w:w="-113" w:type="dxa"/>
        <w:tblLayout w:type="fixed"/>
        <w:tblCellMar>
          <w:top w:w="0" w:type="dxa"/>
          <w:left w:w="108" w:type="dxa"/>
          <w:bottom w:w="0" w:type="dxa"/>
          <w:right w:w="108" w:type="dxa"/>
        </w:tblCellMar>
      </w:tblPr>
      <w:tblGrid>
        <w:gridCol w:w="10138"/>
      </w:tblGrid>
      <w:tr w14:paraId="0F3D9B77">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64A45429">
            <w:pPr>
              <w:keepLines/>
              <w:widowControl w:val="0"/>
              <w:ind w:firstLine="851"/>
              <w:jc w:val="both"/>
              <w:rPr>
                <w:rFonts w:ascii="Arial" w:hAnsi="Arial" w:cs="Arial"/>
                <w:b/>
              </w:rPr>
            </w:pPr>
            <w:r>
              <w:rPr>
                <w:rFonts w:ascii="Arial" w:hAnsi="Arial" w:cs="Arial"/>
                <w:b/>
              </w:rPr>
              <w:t>CLÁUSULA 4ª – DO SUPORTE LEGAL</w:t>
            </w:r>
          </w:p>
        </w:tc>
      </w:tr>
    </w:tbl>
    <w:p w14:paraId="4981CD4A">
      <w:pPr>
        <w:ind w:firstLine="851"/>
        <w:jc w:val="both"/>
        <w:rPr>
          <w:rFonts w:ascii="Arial" w:hAnsi="Arial" w:cs="Arial"/>
        </w:rPr>
      </w:pPr>
    </w:p>
    <w:p w14:paraId="13AD7E68">
      <w:pPr>
        <w:keepLines/>
        <w:ind w:firstLine="851"/>
        <w:jc w:val="both"/>
        <w:rPr>
          <w:rFonts w:ascii="Arial" w:hAnsi="Arial" w:cs="Arial"/>
        </w:rPr>
      </w:pPr>
      <w:r>
        <w:rPr>
          <w:rFonts w:ascii="Arial" w:hAnsi="Arial" w:cs="Arial"/>
          <w:b/>
        </w:rPr>
        <w:t>4.1.</w:t>
      </w:r>
      <w:r>
        <w:rPr>
          <w:rFonts w:ascii="Arial" w:hAnsi="Arial" w:cs="Arial"/>
        </w:rPr>
        <w:t xml:space="preserve"> Este contrato é regulado pelos seguintes dispositivos legais:</w:t>
      </w:r>
    </w:p>
    <w:p w14:paraId="01D70C30">
      <w:pPr>
        <w:keepLines/>
        <w:ind w:firstLine="851"/>
        <w:jc w:val="both"/>
        <w:rPr>
          <w:rFonts w:ascii="Arial" w:hAnsi="Arial" w:cs="Arial"/>
        </w:rPr>
      </w:pPr>
      <w:r>
        <w:rPr>
          <w:rFonts w:ascii="Arial" w:hAnsi="Arial" w:cs="Arial"/>
          <w:b/>
        </w:rPr>
        <w:t>4.1.1.</w:t>
      </w:r>
      <w:r>
        <w:rPr>
          <w:rFonts w:ascii="Arial" w:hAnsi="Arial" w:cs="Arial"/>
        </w:rPr>
        <w:t xml:space="preserve"> Constituição da República Federativa do Brasil;</w:t>
      </w:r>
    </w:p>
    <w:p w14:paraId="31FB4DF4">
      <w:pPr>
        <w:keepLines/>
        <w:ind w:firstLine="851"/>
        <w:jc w:val="both"/>
        <w:rPr>
          <w:rFonts w:ascii="Arial" w:hAnsi="Arial" w:cs="Arial"/>
        </w:rPr>
      </w:pPr>
      <w:r>
        <w:rPr>
          <w:rFonts w:ascii="Arial" w:hAnsi="Arial" w:cs="Arial"/>
          <w:b/>
        </w:rPr>
        <w:t>4.1.2.</w:t>
      </w:r>
      <w:r>
        <w:rPr>
          <w:rFonts w:ascii="Arial" w:hAnsi="Arial" w:cs="Arial"/>
        </w:rPr>
        <w:t xml:space="preserve"> Lei Orgânica do Município de Piracicaba;</w:t>
      </w:r>
    </w:p>
    <w:p w14:paraId="10EA4C2F">
      <w:pPr>
        <w:keepLines/>
        <w:ind w:firstLine="851"/>
        <w:jc w:val="both"/>
        <w:rPr>
          <w:rFonts w:ascii="Arial" w:hAnsi="Arial" w:cs="Arial"/>
        </w:rPr>
      </w:pPr>
      <w:r>
        <w:rPr>
          <w:rFonts w:ascii="Arial" w:hAnsi="Arial" w:cs="Arial"/>
          <w:b/>
        </w:rPr>
        <w:t>4.1.3.</w:t>
      </w:r>
      <w:r>
        <w:rPr>
          <w:rFonts w:ascii="Arial" w:hAnsi="Arial" w:cs="Arial"/>
        </w:rPr>
        <w:t xml:space="preserve"> Lei Federal nº 14.133, de 01/04/2021;</w:t>
      </w:r>
    </w:p>
    <w:p w14:paraId="07795695">
      <w:pPr>
        <w:keepLines/>
        <w:ind w:firstLine="851"/>
        <w:jc w:val="both"/>
        <w:rPr>
          <w:rFonts w:ascii="Arial" w:hAnsi="Arial" w:cs="Arial"/>
        </w:rPr>
      </w:pPr>
      <w:r>
        <w:rPr>
          <w:rFonts w:ascii="Arial" w:hAnsi="Arial" w:cs="Arial"/>
          <w:b/>
        </w:rPr>
        <w:t>4.1.4.</w:t>
      </w:r>
      <w:r>
        <w:rPr>
          <w:rFonts w:ascii="Arial" w:hAnsi="Arial" w:cs="Arial"/>
        </w:rPr>
        <w:t xml:space="preserve"> Decreto Municipal nº 17.640, de 30/10/2018;</w:t>
      </w:r>
    </w:p>
    <w:p w14:paraId="54FB4BBF">
      <w:pPr>
        <w:keepLines/>
        <w:ind w:firstLine="851"/>
        <w:jc w:val="both"/>
        <w:rPr>
          <w:rFonts w:ascii="Arial" w:hAnsi="Arial" w:cs="Arial"/>
        </w:rPr>
      </w:pPr>
      <w:r>
        <w:rPr>
          <w:rFonts w:ascii="Arial" w:hAnsi="Arial" w:cs="Arial"/>
          <w:b/>
        </w:rPr>
        <w:t>4.1.5.</w:t>
      </w:r>
      <w:r>
        <w:rPr>
          <w:rFonts w:ascii="Arial" w:hAnsi="Arial" w:cs="Arial"/>
        </w:rPr>
        <w:t xml:space="preserve"> Demais disposições legais aplicáveis, inclusive subsidiariamente, os princípios gerais de Direito.</w:t>
      </w:r>
    </w:p>
    <w:p w14:paraId="4795D260">
      <w:pPr>
        <w:keepLines/>
        <w:ind w:firstLine="851"/>
        <w:jc w:val="both"/>
        <w:rPr>
          <w:rFonts w:ascii="Arial" w:hAnsi="Arial" w:cs="Arial"/>
        </w:rPr>
      </w:pPr>
    </w:p>
    <w:tbl>
      <w:tblPr>
        <w:tblStyle w:val="12"/>
        <w:tblW w:w="5000" w:type="pct"/>
        <w:tblInd w:w="-113" w:type="dxa"/>
        <w:tblLayout w:type="fixed"/>
        <w:tblCellMar>
          <w:top w:w="0" w:type="dxa"/>
          <w:left w:w="108" w:type="dxa"/>
          <w:bottom w:w="0" w:type="dxa"/>
          <w:right w:w="108" w:type="dxa"/>
        </w:tblCellMar>
      </w:tblPr>
      <w:tblGrid>
        <w:gridCol w:w="10138"/>
      </w:tblGrid>
      <w:tr w14:paraId="7EA96040">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59B48D9B">
            <w:pPr>
              <w:widowControl w:val="0"/>
              <w:ind w:firstLine="851"/>
              <w:jc w:val="both"/>
              <w:rPr>
                <w:rFonts w:ascii="Arial" w:hAnsi="Arial" w:cs="Arial"/>
                <w:b/>
              </w:rPr>
            </w:pPr>
            <w:r>
              <w:rPr>
                <w:rFonts w:ascii="Arial" w:hAnsi="Arial" w:cs="Arial"/>
                <w:b/>
              </w:rPr>
              <w:t>CLÁUSULA 5ª - DO PREÇO</w:t>
            </w:r>
          </w:p>
        </w:tc>
      </w:tr>
    </w:tbl>
    <w:p w14:paraId="42DE7B80">
      <w:pPr>
        <w:ind w:firstLine="851"/>
        <w:jc w:val="both"/>
        <w:rPr>
          <w:rFonts w:ascii="Arial" w:hAnsi="Arial" w:cs="Arial"/>
        </w:rPr>
      </w:pPr>
    </w:p>
    <w:p w14:paraId="6C34A7E7">
      <w:pPr>
        <w:ind w:firstLine="851"/>
        <w:jc w:val="both"/>
        <w:rPr>
          <w:rFonts w:ascii="Arial" w:hAnsi="Arial" w:cs="Arial"/>
        </w:rPr>
      </w:pPr>
      <w:r>
        <w:rPr>
          <w:rFonts w:ascii="Arial" w:hAnsi="Arial" w:cs="Arial"/>
          <w:b/>
        </w:rPr>
        <w:t>5.1.</w:t>
      </w:r>
      <w:r>
        <w:rPr>
          <w:rFonts w:ascii="Arial" w:hAnsi="Arial" w:cs="Arial"/>
        </w:rPr>
        <w:t xml:space="preserve"> Pela execução do objeto deste contrato, a </w:t>
      </w:r>
      <w:r>
        <w:rPr>
          <w:rFonts w:ascii="Arial" w:hAnsi="Arial" w:cs="Arial"/>
          <w:b/>
        </w:rPr>
        <w:t xml:space="preserve">CONTRATANTE </w:t>
      </w:r>
      <w:r>
        <w:rPr>
          <w:rFonts w:ascii="Arial" w:hAnsi="Arial" w:cs="Arial"/>
        </w:rPr>
        <w:t xml:space="preserve">pagará à </w:t>
      </w:r>
      <w:r>
        <w:rPr>
          <w:rFonts w:ascii="Arial" w:hAnsi="Arial" w:cs="Arial"/>
          <w:b/>
        </w:rPr>
        <w:t xml:space="preserve">CONTRATADA </w:t>
      </w:r>
      <w:r>
        <w:rPr>
          <w:rFonts w:ascii="Arial" w:hAnsi="Arial" w:cs="Arial"/>
        </w:rPr>
        <w:t xml:space="preserve">a importância de </w:t>
      </w:r>
      <w:r>
        <w:rPr>
          <w:rFonts w:ascii="Arial" w:hAnsi="Arial" w:cs="Arial"/>
          <w:b/>
        </w:rPr>
        <w:t>R$      (...)</w:t>
      </w:r>
      <w:r>
        <w:rPr>
          <w:rFonts w:ascii="Arial" w:hAnsi="Arial" w:cs="Arial"/>
        </w:rPr>
        <w:t>, conforme valores apresentados por esta em sua proposta.</w:t>
      </w:r>
    </w:p>
    <w:p w14:paraId="3B1A30EB">
      <w:pPr>
        <w:ind w:firstLine="851"/>
        <w:jc w:val="both"/>
        <w:rPr>
          <w:rFonts w:ascii="Arial" w:hAnsi="Arial" w:cs="Arial"/>
          <w:b/>
        </w:rPr>
      </w:pPr>
    </w:p>
    <w:p w14:paraId="76D385B4">
      <w:pPr>
        <w:ind w:firstLine="851"/>
        <w:jc w:val="both"/>
        <w:rPr>
          <w:rFonts w:ascii="Arial" w:hAnsi="Arial" w:cs="Arial"/>
        </w:rPr>
      </w:pPr>
      <w:r>
        <w:rPr>
          <w:rFonts w:ascii="Arial" w:hAnsi="Arial" w:cs="Arial"/>
          <w:b/>
        </w:rPr>
        <w:t>5.2.</w:t>
      </w:r>
      <w:r>
        <w:rPr>
          <w:rFonts w:ascii="Arial" w:hAnsi="Arial" w:cs="Arial"/>
        </w:rPr>
        <w:t xml:space="preserve"> Nos preços propostos já estão inclusos, além dos lucros, todas e quaisquer despesas diretas e indiretas, tais como, transportes e combustível, mão-de-obra para a entrega e o descarregamento no local determinado pela </w:t>
      </w:r>
      <w:r>
        <w:rPr>
          <w:rFonts w:ascii="Arial" w:hAnsi="Arial" w:cs="Arial"/>
          <w:b/>
        </w:rPr>
        <w:t>CONTRATANTE</w:t>
      </w:r>
      <w:r>
        <w:rPr>
          <w:rFonts w:ascii="Arial" w:hAnsi="Arial" w:cs="Arial"/>
        </w:rPr>
        <w:t>, encargos sociais, previdenciários e trabalhistas, custos, benefícios, seguros, materiais, salários, estadas, equipamentos, uniformes, alimentação e tributos diretos e indiretos incidentes sobre o fornecimento do objeto do presente contrato.</w:t>
      </w:r>
    </w:p>
    <w:p w14:paraId="2BBD3E88">
      <w:pPr>
        <w:ind w:firstLine="851"/>
        <w:jc w:val="both"/>
        <w:rPr>
          <w:rFonts w:ascii="Arial" w:hAnsi="Arial" w:cs="Arial"/>
          <w:b/>
        </w:rPr>
      </w:pPr>
    </w:p>
    <w:tbl>
      <w:tblPr>
        <w:tblStyle w:val="12"/>
        <w:tblW w:w="5000" w:type="pct"/>
        <w:tblInd w:w="-113" w:type="dxa"/>
        <w:tblLayout w:type="fixed"/>
        <w:tblCellMar>
          <w:top w:w="0" w:type="dxa"/>
          <w:left w:w="108" w:type="dxa"/>
          <w:bottom w:w="0" w:type="dxa"/>
          <w:right w:w="108" w:type="dxa"/>
        </w:tblCellMar>
      </w:tblPr>
      <w:tblGrid>
        <w:gridCol w:w="10138"/>
      </w:tblGrid>
      <w:tr w14:paraId="32AB7D90">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1614AFDD">
            <w:pPr>
              <w:widowControl w:val="0"/>
              <w:ind w:firstLine="851"/>
              <w:jc w:val="both"/>
              <w:rPr>
                <w:rFonts w:ascii="Arial" w:hAnsi="Arial" w:cs="Arial"/>
                <w:b/>
              </w:rPr>
            </w:pPr>
            <w:r>
              <w:rPr>
                <w:rFonts w:ascii="Arial" w:hAnsi="Arial" w:cs="Arial"/>
                <w:b/>
              </w:rPr>
              <w:t>CLÁUSULA 6ª - DOS PAGAMENTOS</w:t>
            </w:r>
          </w:p>
        </w:tc>
      </w:tr>
    </w:tbl>
    <w:p w14:paraId="77FCD3B4">
      <w:pPr>
        <w:ind w:firstLine="851"/>
        <w:jc w:val="both"/>
        <w:rPr>
          <w:rFonts w:ascii="Arial" w:hAnsi="Arial" w:cs="Arial"/>
        </w:rPr>
      </w:pPr>
    </w:p>
    <w:p w14:paraId="39528ACA">
      <w:pPr>
        <w:ind w:firstLine="850"/>
        <w:jc w:val="both"/>
        <w:rPr>
          <w:rFonts w:ascii="Arial" w:hAnsi="Arial" w:cs="Arial"/>
          <w:b/>
        </w:rPr>
      </w:pPr>
      <w:r>
        <w:rPr>
          <w:rFonts w:ascii="Arial" w:hAnsi="Arial" w:cs="Arial"/>
          <w:b/>
        </w:rPr>
        <w:t xml:space="preserve">6.1. </w:t>
      </w:r>
      <w:r>
        <w:rPr>
          <w:rFonts w:ascii="Arial" w:hAnsi="Arial" w:cs="Arial"/>
        </w:rPr>
        <w:t>Anteriormente a realização de pagamentos, a Unidade Requisitante realizará consulta, junto a Secretaria Municipal de Finanças sobre a existência de débitos exigíveis da</w:t>
      </w:r>
      <w:r>
        <w:rPr>
          <w:rFonts w:ascii="Arial" w:hAnsi="Arial" w:cs="Arial"/>
          <w:b/>
        </w:rPr>
        <w:t xml:space="preserve"> CONTRATADA</w:t>
      </w:r>
      <w:r>
        <w:rPr>
          <w:rFonts w:ascii="Arial" w:hAnsi="Arial" w:cs="Arial"/>
        </w:rPr>
        <w:t xml:space="preserve"> com o Município de Piracicaba e caso existam, poderá ser realizada a compensação de valores.</w:t>
      </w:r>
    </w:p>
    <w:p w14:paraId="2EA33E87">
      <w:pPr>
        <w:ind w:firstLine="850"/>
        <w:jc w:val="both"/>
        <w:rPr>
          <w:rFonts w:ascii="Arial" w:hAnsi="Arial" w:cs="Arial"/>
          <w:b/>
        </w:rPr>
      </w:pPr>
    </w:p>
    <w:p w14:paraId="47A27E09">
      <w:pPr>
        <w:ind w:firstLine="850"/>
        <w:jc w:val="both"/>
        <w:rPr>
          <w:rFonts w:ascii="Arial" w:hAnsi="Arial" w:cs="Arial"/>
        </w:rPr>
      </w:pPr>
      <w:r>
        <w:rPr>
          <w:rFonts w:ascii="Arial" w:hAnsi="Arial" w:cs="Arial"/>
          <w:b/>
        </w:rPr>
        <w:t xml:space="preserve">6.2. </w:t>
      </w:r>
      <w:r>
        <w:rPr>
          <w:rFonts w:ascii="Arial" w:hAnsi="Arial" w:cs="Arial"/>
        </w:rPr>
        <w:t xml:space="preserve">Os pagamentos serão efetuados mediante a apresentação da nota fiscal, acompanhada do atestado de recebimento emitido pela Secretaria Municipal de Saúde, no prazo estipulado pela </w:t>
      </w:r>
      <w:r>
        <w:rPr>
          <w:rFonts w:ascii="Arial" w:hAnsi="Arial" w:cs="Arial"/>
          <w:b/>
        </w:rPr>
        <w:t>CONTRATADA</w:t>
      </w:r>
      <w:r>
        <w:rPr>
          <w:rFonts w:ascii="Arial" w:hAnsi="Arial" w:cs="Arial"/>
        </w:rPr>
        <w:t xml:space="preserve">, contado da data de emissão da nota fiscal e depositados no banco e conta corrente indicados pela </w:t>
      </w:r>
      <w:r>
        <w:rPr>
          <w:rFonts w:ascii="Arial" w:hAnsi="Arial" w:cs="Arial"/>
          <w:b/>
        </w:rPr>
        <w:t>CONTRATADA</w:t>
      </w:r>
      <w:r>
        <w:rPr>
          <w:rFonts w:ascii="Arial" w:hAnsi="Arial" w:cs="Arial"/>
        </w:rPr>
        <w:t xml:space="preserve">. </w:t>
      </w:r>
    </w:p>
    <w:p w14:paraId="3FC9F390">
      <w:pPr>
        <w:ind w:firstLine="850"/>
        <w:jc w:val="both"/>
        <w:rPr>
          <w:rFonts w:ascii="Arial" w:hAnsi="Arial" w:cs="Arial"/>
        </w:rPr>
      </w:pPr>
    </w:p>
    <w:p w14:paraId="4191C26A">
      <w:pPr>
        <w:ind w:firstLine="850"/>
        <w:jc w:val="both"/>
        <w:rPr>
          <w:rFonts w:ascii="Arial" w:hAnsi="Arial" w:cs="Arial"/>
        </w:rPr>
      </w:pPr>
      <w:r>
        <w:rPr>
          <w:rFonts w:ascii="Arial" w:hAnsi="Arial" w:cs="Arial"/>
          <w:b/>
        </w:rPr>
        <w:t>6.2.1.</w:t>
      </w:r>
      <w:r>
        <w:rPr>
          <w:rFonts w:ascii="Arial" w:hAnsi="Arial" w:cs="Arial"/>
        </w:rPr>
        <w:t xml:space="preserve"> Conforme o protocolo ICMS 42/09, fica obrigado a emitir Nota Fiscal Eletrônica – NF-e, modelo 55, em substituição à Nota Fiscal, modelo 1 ou 1-A, a partir de 1º de dezembro de 2010, os contribuintes (Exceto MEI) que, independentemente da atividade econômica exercida, realizem operações destinadas à Administração Pública direta ou indireta.</w:t>
      </w:r>
    </w:p>
    <w:p w14:paraId="0FDC33F4">
      <w:pPr>
        <w:ind w:firstLine="850"/>
        <w:jc w:val="both"/>
        <w:rPr>
          <w:rFonts w:ascii="Arial" w:hAnsi="Arial" w:cs="Arial"/>
        </w:rPr>
      </w:pPr>
    </w:p>
    <w:p w14:paraId="0DC1CA25">
      <w:pPr>
        <w:ind w:firstLine="850"/>
        <w:jc w:val="both"/>
        <w:rPr>
          <w:rFonts w:ascii="Arial" w:hAnsi="Arial" w:cs="Arial"/>
        </w:rPr>
      </w:pPr>
      <w:r>
        <w:rPr>
          <w:rFonts w:ascii="Arial" w:hAnsi="Arial" w:cs="Arial"/>
        </w:rPr>
        <w:t xml:space="preserve">E-mail para emissão da NF-e: </w:t>
      </w:r>
      <w:r>
        <w:fldChar w:fldCharType="begin"/>
      </w:r>
      <w:r>
        <w:instrText xml:space="preserve"> HYPERLINK "mailto:notafiscal@piracicaba.sp.gov.br" \h </w:instrText>
      </w:r>
      <w:r>
        <w:fldChar w:fldCharType="separate"/>
      </w:r>
      <w:r>
        <w:rPr>
          <w:rStyle w:val="524"/>
          <w:rFonts w:ascii="Arial" w:hAnsi="Arial" w:cs="Arial"/>
        </w:rPr>
        <w:t>notafiscal@piracicaba.sp.gov.br</w:t>
      </w:r>
      <w:r>
        <w:rPr>
          <w:rStyle w:val="524"/>
          <w:rFonts w:ascii="Arial" w:hAnsi="Arial" w:cs="Arial"/>
        </w:rPr>
        <w:fldChar w:fldCharType="end"/>
      </w:r>
    </w:p>
    <w:p w14:paraId="5E74B140">
      <w:pPr>
        <w:jc w:val="both"/>
        <w:rPr>
          <w:rFonts w:ascii="Arial" w:hAnsi="Arial" w:cs="Arial"/>
          <w:b/>
        </w:rPr>
      </w:pPr>
    </w:p>
    <w:p w14:paraId="3DC0CCDA">
      <w:pPr>
        <w:ind w:firstLine="850"/>
        <w:jc w:val="both"/>
        <w:rPr>
          <w:rFonts w:ascii="Arial" w:hAnsi="Arial" w:cs="Arial"/>
        </w:rPr>
      </w:pPr>
      <w:r>
        <w:rPr>
          <w:rFonts w:ascii="Arial" w:hAnsi="Arial" w:cs="Arial"/>
          <w:b/>
        </w:rPr>
        <w:t xml:space="preserve">6.3. </w:t>
      </w:r>
      <w:r>
        <w:rPr>
          <w:rFonts w:ascii="Arial" w:hAnsi="Arial" w:cs="Arial"/>
        </w:rPr>
        <w:t xml:space="preserve">Com a nota fiscal a </w:t>
      </w:r>
      <w:r>
        <w:rPr>
          <w:rFonts w:ascii="Arial" w:hAnsi="Arial" w:cs="Arial"/>
          <w:b/>
        </w:rPr>
        <w:t>CONTRATADA</w:t>
      </w:r>
      <w:r>
        <w:rPr>
          <w:rFonts w:ascii="Arial" w:hAnsi="Arial" w:cs="Arial"/>
        </w:rPr>
        <w:t xml:space="preserve"> deverá apresentar, ainda:</w:t>
      </w:r>
    </w:p>
    <w:p w14:paraId="287F908D">
      <w:pPr>
        <w:ind w:firstLine="850"/>
        <w:jc w:val="both"/>
        <w:rPr>
          <w:rFonts w:ascii="Arial" w:hAnsi="Arial" w:cs="Arial"/>
        </w:rPr>
      </w:pPr>
    </w:p>
    <w:p w14:paraId="40D94465">
      <w:pPr>
        <w:ind w:firstLine="850"/>
        <w:jc w:val="both"/>
        <w:rPr>
          <w:rFonts w:ascii="Arial" w:hAnsi="Arial" w:cs="Arial"/>
        </w:rPr>
      </w:pPr>
      <w:r>
        <w:rPr>
          <w:rFonts w:ascii="Arial" w:hAnsi="Arial" w:cs="Arial"/>
          <w:b/>
        </w:rPr>
        <w:t xml:space="preserve">6.3.1. </w:t>
      </w:r>
      <w:r>
        <w:rPr>
          <w:rFonts w:ascii="Arial" w:hAnsi="Arial" w:cs="Arial"/>
        </w:rPr>
        <w:t>Certidão de Regularidade perante a Fazenda Federal (INSS), com validade em vigor;</w:t>
      </w:r>
    </w:p>
    <w:p w14:paraId="6A21A1FE">
      <w:pPr>
        <w:ind w:firstLine="850"/>
        <w:jc w:val="both"/>
        <w:rPr>
          <w:rFonts w:ascii="Arial" w:hAnsi="Arial" w:cs="Arial"/>
          <w:b/>
        </w:rPr>
      </w:pPr>
    </w:p>
    <w:p w14:paraId="27507C2B">
      <w:pPr>
        <w:ind w:firstLine="850"/>
        <w:jc w:val="both"/>
        <w:rPr>
          <w:rFonts w:ascii="Arial" w:hAnsi="Arial" w:cs="Arial"/>
          <w:b/>
        </w:rPr>
      </w:pPr>
      <w:r>
        <w:rPr>
          <w:rFonts w:ascii="Arial" w:hAnsi="Arial" w:cs="Arial"/>
          <w:b/>
        </w:rPr>
        <w:t xml:space="preserve">6.3.2. </w:t>
      </w:r>
      <w:r>
        <w:rPr>
          <w:rFonts w:ascii="Arial" w:hAnsi="Arial" w:cs="Arial"/>
        </w:rPr>
        <w:t>Certidão de regularidade do FGTS fornecido pela Caixa Econômica Federal, com validade em vigor;</w:t>
      </w:r>
    </w:p>
    <w:p w14:paraId="55B850DE">
      <w:pPr>
        <w:ind w:firstLine="850"/>
        <w:jc w:val="both"/>
        <w:rPr>
          <w:rFonts w:ascii="Arial" w:hAnsi="Arial" w:cs="Arial"/>
          <w:b/>
        </w:rPr>
      </w:pPr>
    </w:p>
    <w:p w14:paraId="1B0326EC">
      <w:pPr>
        <w:keepLines/>
        <w:ind w:firstLine="850"/>
        <w:jc w:val="both"/>
        <w:rPr>
          <w:rFonts w:ascii="Arial" w:hAnsi="Arial" w:cs="Arial"/>
        </w:rPr>
      </w:pPr>
      <w:r>
        <w:rPr>
          <w:rFonts w:ascii="Arial" w:hAnsi="Arial" w:cs="Arial"/>
          <w:b/>
        </w:rPr>
        <w:t>6.3.3.</w:t>
      </w:r>
      <w:r>
        <w:rPr>
          <w:rFonts w:ascii="Arial" w:hAnsi="Arial" w:cs="Arial"/>
        </w:rPr>
        <w:t xml:space="preserve"> Certidão de Regularidade perante a Fazenda Municipal, com validade em vigor, e;</w:t>
      </w:r>
    </w:p>
    <w:p w14:paraId="62F8F024">
      <w:pPr>
        <w:keepLines/>
        <w:ind w:firstLine="850"/>
        <w:jc w:val="both"/>
        <w:rPr>
          <w:rFonts w:ascii="Arial" w:hAnsi="Arial" w:cs="Arial"/>
        </w:rPr>
      </w:pPr>
    </w:p>
    <w:p w14:paraId="03218F11">
      <w:pPr>
        <w:keepLines/>
        <w:ind w:firstLine="850"/>
        <w:jc w:val="both"/>
        <w:rPr>
          <w:rFonts w:ascii="Arial" w:hAnsi="Arial" w:cs="Arial"/>
        </w:rPr>
      </w:pPr>
      <w:r>
        <w:rPr>
          <w:rFonts w:ascii="Arial" w:hAnsi="Arial" w:cs="Arial"/>
          <w:b/>
        </w:rPr>
        <w:t>6.3.4.</w:t>
      </w:r>
      <w:r>
        <w:rPr>
          <w:rFonts w:ascii="Arial" w:hAnsi="Arial" w:cs="Arial"/>
        </w:rPr>
        <w:t xml:space="preserve"> Certidão Negativa de Débitos Trabalhistas (CNDT).</w:t>
      </w:r>
    </w:p>
    <w:p w14:paraId="397A2790">
      <w:pPr>
        <w:jc w:val="both"/>
        <w:rPr>
          <w:rFonts w:ascii="Arial" w:hAnsi="Arial" w:cs="Arial"/>
          <w:b/>
        </w:rPr>
      </w:pPr>
    </w:p>
    <w:p w14:paraId="1E4C957C">
      <w:pPr>
        <w:ind w:firstLine="850"/>
        <w:jc w:val="both"/>
        <w:rPr>
          <w:rFonts w:ascii="Arial" w:hAnsi="Arial" w:cs="Arial"/>
        </w:rPr>
      </w:pPr>
      <w:r>
        <w:rPr>
          <w:rFonts w:ascii="Arial" w:hAnsi="Arial" w:cs="Arial"/>
          <w:b/>
        </w:rPr>
        <w:t xml:space="preserve">6.4. </w:t>
      </w:r>
      <w:r>
        <w:rPr>
          <w:rFonts w:ascii="Arial" w:hAnsi="Arial" w:cs="Arial"/>
        </w:rPr>
        <w:t>Caso o dia do pagamento coincida aos sábados, domingos, feriados ou pontos facultativos, o mesmo será efetuado no primeiro dia útil subsequente, sem qualquer incidência de correção monetária.</w:t>
      </w:r>
    </w:p>
    <w:p w14:paraId="7B0F7C2D">
      <w:pPr>
        <w:ind w:firstLine="850"/>
        <w:jc w:val="both"/>
        <w:rPr>
          <w:rFonts w:ascii="Arial" w:hAnsi="Arial" w:cs="Arial"/>
        </w:rPr>
      </w:pPr>
    </w:p>
    <w:p w14:paraId="1C1BCB27">
      <w:pPr>
        <w:ind w:firstLine="851"/>
        <w:jc w:val="both"/>
        <w:rPr>
          <w:rFonts w:ascii="Arial" w:hAnsi="Arial" w:cs="Arial"/>
        </w:rPr>
      </w:pPr>
      <w:r>
        <w:rPr>
          <w:rFonts w:ascii="Arial" w:hAnsi="Arial" w:cs="Arial"/>
          <w:b/>
        </w:rPr>
        <w:t>6.5.</w:t>
      </w:r>
      <w:r>
        <w:rPr>
          <w:rFonts w:ascii="Arial" w:hAnsi="Arial" w:cs="Arial"/>
        </w:rPr>
        <w:t xml:space="preserve"> Caso a </w:t>
      </w:r>
      <w:r>
        <w:rPr>
          <w:rFonts w:ascii="Arial" w:hAnsi="Arial" w:cs="Arial"/>
          <w:b/>
        </w:rPr>
        <w:t>CONTRATANTE</w:t>
      </w:r>
      <w:r>
        <w:rPr>
          <w:rFonts w:ascii="Arial" w:hAnsi="Arial" w:cs="Arial"/>
        </w:rPr>
        <w:t>, eventualmente, atrase os pagamentos, estes deverão ser corrigidos com base no INPC/IBGE, conforme legislação pertinente.</w:t>
      </w:r>
    </w:p>
    <w:p w14:paraId="714D53EF">
      <w:pPr>
        <w:ind w:firstLine="851"/>
        <w:jc w:val="both"/>
        <w:rPr>
          <w:rFonts w:ascii="Arial" w:hAnsi="Arial" w:cs="Arial"/>
        </w:rPr>
      </w:pPr>
    </w:p>
    <w:tbl>
      <w:tblPr>
        <w:tblStyle w:val="12"/>
        <w:tblW w:w="5000" w:type="pct"/>
        <w:tblInd w:w="-113" w:type="dxa"/>
        <w:tblLayout w:type="fixed"/>
        <w:tblCellMar>
          <w:top w:w="0" w:type="dxa"/>
          <w:left w:w="108" w:type="dxa"/>
          <w:bottom w:w="0" w:type="dxa"/>
          <w:right w:w="108" w:type="dxa"/>
        </w:tblCellMar>
      </w:tblPr>
      <w:tblGrid>
        <w:gridCol w:w="10138"/>
      </w:tblGrid>
      <w:tr w14:paraId="2FD64405">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3E99DD94">
            <w:pPr>
              <w:widowControl w:val="0"/>
              <w:ind w:firstLine="851"/>
              <w:jc w:val="both"/>
              <w:rPr>
                <w:rFonts w:ascii="Arial" w:hAnsi="Arial" w:cs="Arial"/>
                <w:b/>
              </w:rPr>
            </w:pPr>
            <w:r>
              <w:rPr>
                <w:rFonts w:ascii="Arial" w:hAnsi="Arial" w:cs="Arial"/>
                <w:b/>
              </w:rPr>
              <w:t>CLÁUSULA 7ª - DA FISCALIZAÇÃO</w:t>
            </w:r>
          </w:p>
        </w:tc>
      </w:tr>
    </w:tbl>
    <w:p w14:paraId="49FC31B5">
      <w:pPr>
        <w:ind w:firstLine="851"/>
        <w:jc w:val="both"/>
        <w:rPr>
          <w:rFonts w:ascii="Arial" w:hAnsi="Arial" w:cs="Arial"/>
          <w:b/>
        </w:rPr>
      </w:pPr>
    </w:p>
    <w:p w14:paraId="6B0BC7F0">
      <w:pPr>
        <w:ind w:firstLine="851"/>
        <w:jc w:val="both"/>
        <w:rPr>
          <w:rFonts w:ascii="Arial" w:hAnsi="Arial" w:cs="Arial"/>
        </w:rPr>
      </w:pPr>
      <w:r>
        <w:rPr>
          <w:rFonts w:ascii="Arial" w:hAnsi="Arial" w:cs="Arial"/>
          <w:b/>
        </w:rPr>
        <w:t>7.1.</w:t>
      </w:r>
      <w:r>
        <w:rPr>
          <w:rFonts w:ascii="Arial" w:hAnsi="Arial" w:cs="Arial"/>
        </w:rPr>
        <w:t xml:space="preserve"> A Secretaria Municipal de Saúde é o órgão credenciado pela </w:t>
      </w:r>
      <w:r>
        <w:rPr>
          <w:rFonts w:ascii="Arial" w:hAnsi="Arial" w:cs="Arial"/>
          <w:b/>
        </w:rPr>
        <w:t>CONTRATANTE</w:t>
      </w:r>
      <w:r>
        <w:rPr>
          <w:rFonts w:ascii="Arial" w:hAnsi="Arial" w:cs="Arial"/>
        </w:rPr>
        <w:t xml:space="preserve"> para vistoriar a execução do presente contrato e prestar toda a assistência e orientações que se fizerem necessárias, indicando os servidores Sr.(a) .............. e Sr.(a) ............., respectivamente, como gestor(a) e fiscal do presente instrumento.</w:t>
      </w:r>
    </w:p>
    <w:p w14:paraId="3E024490">
      <w:pPr>
        <w:ind w:firstLine="851"/>
        <w:jc w:val="both"/>
        <w:rPr>
          <w:rFonts w:ascii="Arial" w:hAnsi="Arial" w:cs="Arial"/>
          <w:b/>
        </w:rPr>
      </w:pPr>
    </w:p>
    <w:tbl>
      <w:tblPr>
        <w:tblStyle w:val="12"/>
        <w:tblW w:w="5000" w:type="pct"/>
        <w:tblInd w:w="-113" w:type="dxa"/>
        <w:tblLayout w:type="fixed"/>
        <w:tblCellMar>
          <w:top w:w="0" w:type="dxa"/>
          <w:left w:w="108" w:type="dxa"/>
          <w:bottom w:w="0" w:type="dxa"/>
          <w:right w:w="108" w:type="dxa"/>
        </w:tblCellMar>
      </w:tblPr>
      <w:tblGrid>
        <w:gridCol w:w="10138"/>
      </w:tblGrid>
      <w:tr w14:paraId="2B348038">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780D243F">
            <w:pPr>
              <w:widowControl w:val="0"/>
              <w:ind w:firstLine="851"/>
              <w:jc w:val="both"/>
              <w:rPr>
                <w:rFonts w:ascii="Arial" w:hAnsi="Arial" w:cs="Arial"/>
                <w:b/>
              </w:rPr>
            </w:pPr>
            <w:r>
              <w:rPr>
                <w:rFonts w:ascii="Arial" w:hAnsi="Arial" w:cs="Arial"/>
                <w:b/>
              </w:rPr>
              <w:t>CLÁUSULA 8ª - DO PRAZO DE VIGÊNCIA</w:t>
            </w:r>
          </w:p>
        </w:tc>
      </w:tr>
    </w:tbl>
    <w:p w14:paraId="1827BD96">
      <w:pPr>
        <w:ind w:firstLine="851"/>
        <w:jc w:val="both"/>
        <w:rPr>
          <w:rFonts w:ascii="Arial" w:hAnsi="Arial" w:cs="Arial"/>
          <w:b/>
        </w:rPr>
      </w:pPr>
    </w:p>
    <w:p w14:paraId="47A0E3C8">
      <w:pPr>
        <w:ind w:firstLine="851"/>
        <w:jc w:val="both"/>
        <w:rPr>
          <w:rFonts w:ascii="Arial" w:hAnsi="Arial" w:cs="Arial"/>
        </w:rPr>
      </w:pPr>
      <w:bookmarkStart w:id="9" w:name="art2§1"/>
      <w:bookmarkEnd w:id="9"/>
      <w:bookmarkStart w:id="10" w:name="art1p"/>
      <w:bookmarkEnd w:id="10"/>
      <w:r>
        <w:rPr>
          <w:rFonts w:ascii="Arial" w:hAnsi="Arial" w:cs="Arial"/>
          <w:b/>
        </w:rPr>
        <w:t>8.1.</w:t>
      </w:r>
      <w:r>
        <w:rPr>
          <w:rFonts w:ascii="Arial" w:hAnsi="Arial" w:cs="Arial"/>
        </w:rPr>
        <w:t xml:space="preserve"> O presente contrato terá vigência até 31 de dezembro de ......., a contar da data da de sua assinatura.</w:t>
      </w:r>
    </w:p>
    <w:p w14:paraId="024F43A8">
      <w:pPr>
        <w:jc w:val="both"/>
        <w:rPr>
          <w:rFonts w:ascii="Arial" w:hAnsi="Arial" w:cs="Arial"/>
          <w:bCs/>
        </w:rPr>
      </w:pPr>
    </w:p>
    <w:tbl>
      <w:tblPr>
        <w:tblStyle w:val="12"/>
        <w:tblW w:w="5000" w:type="pct"/>
        <w:tblInd w:w="-113" w:type="dxa"/>
        <w:tblLayout w:type="fixed"/>
        <w:tblCellMar>
          <w:top w:w="0" w:type="dxa"/>
          <w:left w:w="108" w:type="dxa"/>
          <w:bottom w:w="0" w:type="dxa"/>
          <w:right w:w="108" w:type="dxa"/>
        </w:tblCellMar>
      </w:tblPr>
      <w:tblGrid>
        <w:gridCol w:w="10138"/>
      </w:tblGrid>
      <w:tr w14:paraId="66A4C11E">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35E328E6">
            <w:pPr>
              <w:widowControl w:val="0"/>
              <w:ind w:firstLine="936"/>
              <w:jc w:val="both"/>
              <w:rPr>
                <w:rFonts w:ascii="Arial" w:hAnsi="Arial" w:cs="Arial"/>
              </w:rPr>
            </w:pPr>
            <w:r>
              <w:rPr>
                <w:rFonts w:ascii="Arial" w:hAnsi="Arial" w:cs="Arial"/>
                <w:b/>
              </w:rPr>
              <w:t xml:space="preserve">CLÁUSULA 9ª – </w:t>
            </w:r>
            <w:r>
              <w:rPr>
                <w:rFonts w:ascii="Arial" w:hAnsi="Arial" w:cs="Arial"/>
                <w:b/>
                <w:bCs/>
              </w:rPr>
              <w:t>DO REAJUSTE</w:t>
            </w:r>
          </w:p>
        </w:tc>
      </w:tr>
    </w:tbl>
    <w:p w14:paraId="59918A44">
      <w:pPr>
        <w:jc w:val="both"/>
        <w:rPr>
          <w:rFonts w:ascii="Arial" w:hAnsi="Arial" w:cs="Arial"/>
        </w:rPr>
      </w:pPr>
    </w:p>
    <w:p w14:paraId="3F7241E6">
      <w:pPr>
        <w:ind w:firstLine="851"/>
        <w:jc w:val="both"/>
        <w:rPr>
          <w:rFonts w:ascii="Arial" w:hAnsi="Arial" w:cs="Arial"/>
        </w:rPr>
      </w:pPr>
      <w:r>
        <w:rPr>
          <w:rFonts w:ascii="Arial" w:hAnsi="Arial" w:cs="Arial"/>
          <w:b/>
        </w:rPr>
        <w:t>9.1.</w:t>
      </w:r>
      <w:r>
        <w:rPr>
          <w:rFonts w:ascii="Arial" w:hAnsi="Arial" w:cs="Arial"/>
        </w:rPr>
        <w:t xml:space="preserve"> O reajuste, se houver, será efetuado nos termos da Lei Federal n.º 9.069, de 29/06/95, de acordo com a variação do índice INPC/IBGE.</w:t>
      </w:r>
    </w:p>
    <w:p w14:paraId="1D56DD50">
      <w:pPr>
        <w:ind w:firstLine="851"/>
        <w:jc w:val="both"/>
        <w:rPr>
          <w:rFonts w:ascii="Arial" w:hAnsi="Arial" w:cs="Arial"/>
        </w:rPr>
      </w:pPr>
    </w:p>
    <w:tbl>
      <w:tblPr>
        <w:tblStyle w:val="12"/>
        <w:tblW w:w="5000" w:type="pct"/>
        <w:tblInd w:w="-113" w:type="dxa"/>
        <w:tblLayout w:type="fixed"/>
        <w:tblCellMar>
          <w:top w:w="0" w:type="dxa"/>
          <w:left w:w="108" w:type="dxa"/>
          <w:bottom w:w="0" w:type="dxa"/>
          <w:right w:w="108" w:type="dxa"/>
        </w:tblCellMar>
      </w:tblPr>
      <w:tblGrid>
        <w:gridCol w:w="10138"/>
      </w:tblGrid>
      <w:tr w14:paraId="2CBAFC1B">
        <w:tc>
          <w:tcPr>
            <w:tcW w:w="9070" w:type="dxa"/>
            <w:tcBorders>
              <w:top w:val="single" w:color="000000" w:sz="4" w:space="0"/>
              <w:left w:val="single" w:color="000000" w:sz="4" w:space="0"/>
              <w:bottom w:val="single" w:color="000000" w:sz="4" w:space="0"/>
              <w:right w:val="single" w:color="000000" w:sz="4" w:space="0"/>
            </w:tcBorders>
          </w:tcPr>
          <w:p w14:paraId="287507DA">
            <w:pPr>
              <w:widowControl w:val="0"/>
              <w:ind w:firstLine="851"/>
              <w:jc w:val="both"/>
              <w:rPr>
                <w:rFonts w:ascii="Arial" w:hAnsi="Arial" w:cs="Arial"/>
                <w:b/>
              </w:rPr>
            </w:pPr>
            <w:r>
              <w:rPr>
                <w:rFonts w:ascii="Arial" w:hAnsi="Arial" w:cs="Arial"/>
                <w:b/>
              </w:rPr>
              <w:t>CLÁUSULA 10 - DA EXTINÇÃO DO CONTRATO</w:t>
            </w:r>
          </w:p>
        </w:tc>
      </w:tr>
    </w:tbl>
    <w:p w14:paraId="1C665D58">
      <w:pPr>
        <w:ind w:firstLine="851"/>
        <w:jc w:val="both"/>
        <w:rPr>
          <w:rFonts w:ascii="Arial" w:hAnsi="Arial" w:cs="Arial"/>
          <w:b/>
        </w:rPr>
      </w:pPr>
    </w:p>
    <w:p w14:paraId="1E17C207">
      <w:pPr>
        <w:ind w:firstLine="851"/>
        <w:jc w:val="both"/>
        <w:rPr>
          <w:rFonts w:ascii="Arial" w:hAnsi="Arial" w:cs="Arial"/>
        </w:rPr>
      </w:pPr>
      <w:r>
        <w:rPr>
          <w:rFonts w:ascii="Arial" w:hAnsi="Arial" w:cs="Arial"/>
          <w:b/>
        </w:rPr>
        <w:t>10.1.</w:t>
      </w:r>
      <w:r>
        <w:rPr>
          <w:rFonts w:ascii="Arial" w:hAnsi="Arial" w:cs="Arial"/>
        </w:rPr>
        <w:t xml:space="preserve"> Independentemente de interpelação judicial, o contrato será extinto nas hipóteses previstas no art. 137 da Lei Federal nº 14.133/21 e suas alterações.</w:t>
      </w:r>
    </w:p>
    <w:p w14:paraId="107B3DD8">
      <w:pPr>
        <w:ind w:firstLine="851"/>
        <w:jc w:val="both"/>
        <w:rPr>
          <w:rFonts w:ascii="Arial" w:hAnsi="Arial" w:cs="Arial"/>
        </w:rPr>
      </w:pPr>
    </w:p>
    <w:tbl>
      <w:tblPr>
        <w:tblStyle w:val="12"/>
        <w:tblW w:w="5000" w:type="pct"/>
        <w:tblInd w:w="-113" w:type="dxa"/>
        <w:tblLayout w:type="fixed"/>
        <w:tblCellMar>
          <w:top w:w="0" w:type="dxa"/>
          <w:left w:w="108" w:type="dxa"/>
          <w:bottom w:w="0" w:type="dxa"/>
          <w:right w:w="108" w:type="dxa"/>
        </w:tblCellMar>
      </w:tblPr>
      <w:tblGrid>
        <w:gridCol w:w="10138"/>
      </w:tblGrid>
      <w:tr w14:paraId="1B2CE43A">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63003CE4">
            <w:pPr>
              <w:widowControl w:val="0"/>
              <w:ind w:firstLine="851"/>
              <w:jc w:val="both"/>
              <w:rPr>
                <w:rFonts w:ascii="Arial" w:hAnsi="Arial" w:cs="Arial"/>
                <w:b/>
              </w:rPr>
            </w:pPr>
            <w:r>
              <w:rPr>
                <w:rFonts w:ascii="Arial" w:hAnsi="Arial" w:cs="Arial"/>
                <w:b/>
              </w:rPr>
              <w:t>CLÁUSULA 11. - DO RECEBIMENTO</w:t>
            </w:r>
          </w:p>
        </w:tc>
      </w:tr>
    </w:tbl>
    <w:p w14:paraId="243C400A">
      <w:pPr>
        <w:ind w:firstLine="851"/>
        <w:jc w:val="both"/>
        <w:rPr>
          <w:rFonts w:ascii="Arial" w:hAnsi="Arial" w:cs="Arial"/>
          <w:b/>
        </w:rPr>
      </w:pPr>
    </w:p>
    <w:p w14:paraId="36719799">
      <w:pPr>
        <w:ind w:firstLine="851"/>
        <w:jc w:val="both"/>
        <w:rPr>
          <w:rFonts w:ascii="Arial" w:hAnsi="Arial" w:cs="Arial"/>
        </w:rPr>
      </w:pPr>
      <w:r>
        <w:rPr>
          <w:rFonts w:ascii="Arial" w:hAnsi="Arial" w:cs="Arial"/>
          <w:b/>
        </w:rPr>
        <w:t>11.1.</w:t>
      </w:r>
      <w:r>
        <w:rPr>
          <w:rFonts w:ascii="Arial" w:hAnsi="Arial" w:cs="Arial"/>
        </w:rPr>
        <w:t xml:space="preserve"> O objeto deste contrato será recebido por servidor a ser designado para o ato do recebimento, da seguinte forma:</w:t>
      </w:r>
    </w:p>
    <w:p w14:paraId="3ED1ABDD">
      <w:pPr>
        <w:ind w:firstLine="851"/>
        <w:jc w:val="both"/>
        <w:rPr>
          <w:rFonts w:ascii="Arial" w:hAnsi="Arial" w:cs="Arial"/>
        </w:rPr>
      </w:pPr>
    </w:p>
    <w:p w14:paraId="0CBB0A9D">
      <w:pPr>
        <w:ind w:firstLine="851"/>
        <w:jc w:val="both"/>
        <w:rPr>
          <w:rFonts w:ascii="Arial" w:hAnsi="Arial" w:cs="Arial"/>
        </w:rPr>
      </w:pPr>
      <w:r>
        <w:rPr>
          <w:rFonts w:ascii="Arial" w:hAnsi="Arial" w:cs="Arial"/>
          <w:b/>
        </w:rPr>
        <w:t xml:space="preserve">11.1.1. </w:t>
      </w:r>
      <w:r>
        <w:rPr>
          <w:rFonts w:ascii="Arial" w:hAnsi="Arial" w:cs="Arial"/>
        </w:rPr>
        <w:t>Provisoriamente, para efeito de posterior verificação da conformidade do objeto com as especificações, no prazo de até 03 (três) dias, a contar da entrega;</w:t>
      </w:r>
    </w:p>
    <w:p w14:paraId="7E92EDE4">
      <w:pPr>
        <w:ind w:firstLine="851"/>
        <w:jc w:val="both"/>
        <w:rPr>
          <w:rFonts w:ascii="Arial" w:hAnsi="Arial" w:cs="Arial"/>
          <w:b/>
        </w:rPr>
      </w:pPr>
    </w:p>
    <w:p w14:paraId="65BD4142">
      <w:pPr>
        <w:ind w:firstLine="851"/>
        <w:jc w:val="both"/>
        <w:rPr>
          <w:rFonts w:ascii="Arial" w:hAnsi="Arial" w:cs="Arial"/>
        </w:rPr>
      </w:pPr>
      <w:r>
        <w:rPr>
          <w:rFonts w:ascii="Arial" w:hAnsi="Arial" w:cs="Arial"/>
          <w:b/>
        </w:rPr>
        <w:t xml:space="preserve">11.1.2. </w:t>
      </w:r>
      <w:r>
        <w:rPr>
          <w:rFonts w:ascii="Arial" w:hAnsi="Arial" w:cs="Arial"/>
        </w:rPr>
        <w:t>Definitivamente, após a verificação da qualidade do objeto e consequente aceitação, no prazo de até 30 (trinta) dias, a contar do recebimento provisório.</w:t>
      </w:r>
    </w:p>
    <w:p w14:paraId="287D5D84">
      <w:pPr>
        <w:ind w:firstLine="851"/>
        <w:jc w:val="both"/>
        <w:rPr>
          <w:rFonts w:ascii="Arial" w:hAnsi="Arial" w:cs="Arial"/>
          <w:b/>
        </w:rPr>
      </w:pPr>
    </w:p>
    <w:p w14:paraId="6C7950F1">
      <w:pPr>
        <w:ind w:firstLine="851"/>
        <w:jc w:val="both"/>
        <w:rPr>
          <w:rFonts w:ascii="Arial" w:hAnsi="Arial" w:cs="Arial"/>
        </w:rPr>
      </w:pPr>
      <w:r>
        <w:rPr>
          <w:rFonts w:ascii="Arial" w:hAnsi="Arial" w:cs="Arial"/>
          <w:b/>
        </w:rPr>
        <w:t xml:space="preserve">11.2. </w:t>
      </w:r>
      <w:r>
        <w:rPr>
          <w:rFonts w:ascii="Arial" w:hAnsi="Arial" w:cs="Arial"/>
        </w:rPr>
        <w:t>O recebimento de que trata este item far-se-á mediante recibo.</w:t>
      </w:r>
    </w:p>
    <w:p w14:paraId="05230C0A">
      <w:pPr>
        <w:ind w:firstLine="851"/>
        <w:jc w:val="both"/>
        <w:rPr>
          <w:rFonts w:ascii="Arial" w:hAnsi="Arial" w:cs="Arial"/>
          <w:b/>
        </w:rPr>
      </w:pPr>
    </w:p>
    <w:p w14:paraId="2C91910F">
      <w:pPr>
        <w:ind w:firstLine="851"/>
        <w:jc w:val="both"/>
        <w:rPr>
          <w:rFonts w:ascii="Arial" w:hAnsi="Arial" w:cs="Arial"/>
        </w:rPr>
      </w:pPr>
      <w:r>
        <w:rPr>
          <w:rFonts w:ascii="Arial" w:hAnsi="Arial" w:cs="Arial"/>
          <w:b/>
        </w:rPr>
        <w:t>11.3.</w:t>
      </w:r>
      <w:r>
        <w:rPr>
          <w:rFonts w:ascii="Arial" w:hAnsi="Arial" w:cs="Arial"/>
        </w:rPr>
        <w:t xml:space="preserve"> Fica facultada à </w:t>
      </w:r>
      <w:r>
        <w:rPr>
          <w:rFonts w:ascii="Arial" w:hAnsi="Arial" w:cs="Arial"/>
          <w:b/>
        </w:rPr>
        <w:t xml:space="preserve">CONTRATADA </w:t>
      </w:r>
      <w:r>
        <w:rPr>
          <w:rFonts w:ascii="Arial" w:hAnsi="Arial" w:cs="Arial"/>
        </w:rPr>
        <w:t xml:space="preserve">a indicação de um representante para, conjuntamente, com o da </w:t>
      </w:r>
      <w:r>
        <w:rPr>
          <w:rFonts w:ascii="Arial" w:hAnsi="Arial" w:cs="Arial"/>
          <w:b/>
        </w:rPr>
        <w:t>CONTRATANTE</w:t>
      </w:r>
      <w:r>
        <w:rPr>
          <w:rFonts w:ascii="Arial" w:hAnsi="Arial" w:cs="Arial"/>
        </w:rPr>
        <w:t>, proceder ao recebimento do objeto do presente contrato.</w:t>
      </w:r>
    </w:p>
    <w:p w14:paraId="6776B37B">
      <w:pPr>
        <w:jc w:val="both"/>
        <w:rPr>
          <w:rFonts w:ascii="Arial" w:hAnsi="Arial" w:cs="Arial"/>
        </w:rPr>
      </w:pPr>
    </w:p>
    <w:tbl>
      <w:tblPr>
        <w:tblStyle w:val="12"/>
        <w:tblW w:w="5000" w:type="pct"/>
        <w:tblInd w:w="-113" w:type="dxa"/>
        <w:tblLayout w:type="fixed"/>
        <w:tblCellMar>
          <w:top w:w="0" w:type="dxa"/>
          <w:left w:w="108" w:type="dxa"/>
          <w:bottom w:w="0" w:type="dxa"/>
          <w:right w:w="108" w:type="dxa"/>
        </w:tblCellMar>
      </w:tblPr>
      <w:tblGrid>
        <w:gridCol w:w="10138"/>
      </w:tblGrid>
      <w:tr w14:paraId="06A70C6C">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4FD05704">
            <w:pPr>
              <w:keepLines/>
              <w:widowControl w:val="0"/>
              <w:ind w:firstLine="851"/>
              <w:jc w:val="both"/>
              <w:rPr>
                <w:rFonts w:ascii="Arial" w:hAnsi="Arial" w:cs="Arial"/>
                <w:b/>
              </w:rPr>
            </w:pPr>
            <w:r>
              <w:rPr>
                <w:rFonts w:ascii="Arial" w:hAnsi="Arial" w:cs="Arial"/>
                <w:b/>
              </w:rPr>
              <w:t>CLÁUSULA 12. - DAS SANÇÕES ADMINISTRATIVAS</w:t>
            </w:r>
          </w:p>
        </w:tc>
      </w:tr>
    </w:tbl>
    <w:p w14:paraId="51944826">
      <w:pPr>
        <w:ind w:firstLine="851"/>
        <w:jc w:val="both"/>
        <w:rPr>
          <w:rFonts w:ascii="Arial" w:hAnsi="Arial" w:cs="Arial"/>
          <w:b/>
        </w:rPr>
      </w:pPr>
    </w:p>
    <w:p w14:paraId="40A0CD7F">
      <w:pPr>
        <w:ind w:firstLine="851"/>
        <w:jc w:val="both"/>
        <w:rPr>
          <w:rFonts w:ascii="Arial" w:hAnsi="Arial" w:cs="Arial"/>
        </w:rPr>
      </w:pPr>
      <w:r>
        <w:rPr>
          <w:rFonts w:ascii="Arial" w:hAnsi="Arial" w:cs="Arial"/>
          <w:b/>
        </w:rPr>
        <w:t>12.1.</w:t>
      </w:r>
      <w:r>
        <w:rPr>
          <w:rFonts w:ascii="Arial" w:hAnsi="Arial" w:cs="Arial"/>
        </w:rPr>
        <w:t xml:space="preserve"> Comete infração administrativa, nos termos da lei, o licitante que, com dolo ou culpa: </w:t>
      </w:r>
    </w:p>
    <w:p w14:paraId="73F845FE">
      <w:pPr>
        <w:ind w:firstLine="851"/>
        <w:jc w:val="both"/>
        <w:rPr>
          <w:rFonts w:ascii="Arial" w:hAnsi="Arial" w:cs="Arial"/>
          <w:b/>
        </w:rPr>
      </w:pPr>
    </w:p>
    <w:p w14:paraId="16A21EB5">
      <w:pPr>
        <w:ind w:firstLine="851"/>
        <w:jc w:val="both"/>
        <w:rPr>
          <w:rFonts w:ascii="Arial" w:hAnsi="Arial" w:cs="Arial"/>
        </w:rPr>
      </w:pPr>
      <w:r>
        <w:rPr>
          <w:rFonts w:ascii="Arial" w:hAnsi="Arial" w:cs="Arial"/>
          <w:b/>
        </w:rPr>
        <w:t>12.1.1.</w:t>
      </w:r>
      <w:r>
        <w:rPr>
          <w:rFonts w:ascii="Arial" w:hAnsi="Arial" w:cs="Arial"/>
        </w:rPr>
        <w:t xml:space="preserve"> Deixar de entregar a documentação exigida para o certame ou não entregar qualquer documento que tenha sido solicitado pelo/a pregoeiro/a durante o certame; </w:t>
      </w:r>
    </w:p>
    <w:p w14:paraId="6480BBED">
      <w:pPr>
        <w:ind w:firstLine="851"/>
        <w:jc w:val="both"/>
        <w:rPr>
          <w:rFonts w:ascii="Arial" w:hAnsi="Arial" w:cs="Arial"/>
        </w:rPr>
      </w:pPr>
    </w:p>
    <w:p w14:paraId="39B65973">
      <w:pPr>
        <w:ind w:firstLine="851"/>
        <w:jc w:val="both"/>
        <w:rPr>
          <w:rFonts w:ascii="Arial" w:hAnsi="Arial" w:cs="Arial"/>
        </w:rPr>
      </w:pPr>
      <w:r>
        <w:rPr>
          <w:rFonts w:ascii="Arial" w:hAnsi="Arial" w:cs="Arial"/>
          <w:b/>
        </w:rPr>
        <w:t>12.1.2.</w:t>
      </w:r>
      <w:r>
        <w:rPr>
          <w:rFonts w:ascii="Arial" w:hAnsi="Arial" w:cs="Arial"/>
        </w:rPr>
        <w:t xml:space="preserve"> Salvo em decorrência de fato superveniente devidamente justificado, não mantiver a proposta em especial quando: </w:t>
      </w:r>
    </w:p>
    <w:p w14:paraId="23926F44">
      <w:pPr>
        <w:ind w:firstLine="851"/>
        <w:jc w:val="both"/>
        <w:rPr>
          <w:rFonts w:ascii="Arial" w:hAnsi="Arial" w:cs="Arial"/>
        </w:rPr>
      </w:pPr>
    </w:p>
    <w:p w14:paraId="43C3390D">
      <w:pPr>
        <w:ind w:firstLine="851"/>
        <w:jc w:val="both"/>
        <w:rPr>
          <w:rFonts w:ascii="Arial" w:hAnsi="Arial" w:cs="Arial"/>
        </w:rPr>
      </w:pPr>
      <w:r>
        <w:rPr>
          <w:rFonts w:ascii="Arial" w:hAnsi="Arial" w:cs="Arial"/>
          <w:b/>
        </w:rPr>
        <w:t>12.1.2.1.</w:t>
      </w:r>
      <w:r>
        <w:rPr>
          <w:rFonts w:ascii="Arial" w:hAnsi="Arial" w:cs="Arial"/>
        </w:rPr>
        <w:t xml:space="preserve"> Não enviar a proposta adequada ao último lance ofertado ou após a negociação; </w:t>
      </w:r>
    </w:p>
    <w:p w14:paraId="33708E27">
      <w:pPr>
        <w:ind w:firstLine="851"/>
        <w:jc w:val="both"/>
        <w:rPr>
          <w:rFonts w:ascii="Arial" w:hAnsi="Arial" w:cs="Arial"/>
        </w:rPr>
      </w:pPr>
    </w:p>
    <w:p w14:paraId="000A2D43">
      <w:pPr>
        <w:ind w:firstLine="851"/>
        <w:jc w:val="both"/>
        <w:rPr>
          <w:rFonts w:ascii="Arial" w:hAnsi="Arial" w:cs="Arial"/>
        </w:rPr>
      </w:pPr>
      <w:r>
        <w:rPr>
          <w:rFonts w:ascii="Arial" w:hAnsi="Arial" w:cs="Arial"/>
          <w:b/>
        </w:rPr>
        <w:t>12.1.2.2.</w:t>
      </w:r>
      <w:r>
        <w:rPr>
          <w:rFonts w:ascii="Arial" w:hAnsi="Arial" w:cs="Arial"/>
        </w:rPr>
        <w:t xml:space="preserve"> Recusar-se a enviar o detalhamento da proposta quando exigível; </w:t>
      </w:r>
    </w:p>
    <w:p w14:paraId="21771492">
      <w:pPr>
        <w:ind w:firstLine="851"/>
        <w:jc w:val="both"/>
        <w:rPr>
          <w:rFonts w:ascii="Arial" w:hAnsi="Arial" w:cs="Arial"/>
        </w:rPr>
      </w:pPr>
    </w:p>
    <w:p w14:paraId="705CE57A">
      <w:pPr>
        <w:ind w:firstLine="851"/>
        <w:jc w:val="both"/>
        <w:rPr>
          <w:rFonts w:ascii="Arial" w:hAnsi="Arial" w:cs="Arial"/>
        </w:rPr>
      </w:pPr>
      <w:r>
        <w:rPr>
          <w:rFonts w:ascii="Arial" w:hAnsi="Arial" w:cs="Arial"/>
          <w:b/>
        </w:rPr>
        <w:t>12.1.2.3.</w:t>
      </w:r>
      <w:r>
        <w:rPr>
          <w:rFonts w:ascii="Arial" w:hAnsi="Arial" w:cs="Arial"/>
        </w:rPr>
        <w:t xml:space="preserve"> Pedir para ser desclassificado quando encerrada a etapa competitiva; </w:t>
      </w:r>
    </w:p>
    <w:p w14:paraId="36DC68E4">
      <w:pPr>
        <w:jc w:val="both"/>
        <w:rPr>
          <w:rFonts w:ascii="Arial" w:hAnsi="Arial" w:cs="Arial"/>
        </w:rPr>
      </w:pPr>
    </w:p>
    <w:p w14:paraId="40B0B823">
      <w:pPr>
        <w:ind w:firstLine="851"/>
        <w:jc w:val="both"/>
        <w:rPr>
          <w:rFonts w:ascii="Arial" w:hAnsi="Arial" w:cs="Arial"/>
        </w:rPr>
      </w:pPr>
      <w:r>
        <w:rPr>
          <w:rFonts w:ascii="Arial" w:hAnsi="Arial" w:cs="Arial"/>
          <w:b/>
        </w:rPr>
        <w:t>12.1.2.4.</w:t>
      </w:r>
      <w:r>
        <w:rPr>
          <w:rFonts w:ascii="Arial" w:hAnsi="Arial" w:cs="Arial"/>
        </w:rPr>
        <w:t xml:space="preserve"> Deixar de apresentar amostra; </w:t>
      </w:r>
    </w:p>
    <w:p w14:paraId="5694F13A">
      <w:pPr>
        <w:ind w:firstLine="851"/>
        <w:jc w:val="both"/>
        <w:rPr>
          <w:rFonts w:ascii="Arial" w:hAnsi="Arial" w:cs="Arial"/>
        </w:rPr>
      </w:pPr>
    </w:p>
    <w:p w14:paraId="2AF72818">
      <w:pPr>
        <w:ind w:firstLine="851"/>
        <w:jc w:val="both"/>
        <w:rPr>
          <w:rFonts w:ascii="Arial" w:hAnsi="Arial" w:cs="Arial"/>
        </w:rPr>
      </w:pPr>
      <w:r>
        <w:rPr>
          <w:rFonts w:ascii="Arial" w:hAnsi="Arial" w:cs="Arial"/>
          <w:b/>
        </w:rPr>
        <w:t>12.1.2.5</w:t>
      </w:r>
      <w:r>
        <w:rPr>
          <w:rFonts w:ascii="Arial" w:hAnsi="Arial" w:cs="Arial"/>
        </w:rPr>
        <w:t xml:space="preserve">. Apresentar proposta ou amostra em desacordo com as especificações do edital; </w:t>
      </w:r>
    </w:p>
    <w:p w14:paraId="66C9FB61">
      <w:pPr>
        <w:ind w:firstLine="851"/>
        <w:jc w:val="both"/>
        <w:rPr>
          <w:rFonts w:ascii="Arial" w:hAnsi="Arial" w:cs="Arial"/>
        </w:rPr>
      </w:pPr>
    </w:p>
    <w:p w14:paraId="6DBDB032">
      <w:pPr>
        <w:ind w:firstLine="851"/>
        <w:jc w:val="both"/>
        <w:rPr>
          <w:rFonts w:ascii="Arial" w:hAnsi="Arial" w:cs="Arial"/>
        </w:rPr>
      </w:pPr>
      <w:r>
        <w:rPr>
          <w:rFonts w:ascii="Arial" w:hAnsi="Arial" w:cs="Arial"/>
          <w:b/>
        </w:rPr>
        <w:t>12.1.3.</w:t>
      </w:r>
      <w:r>
        <w:rPr>
          <w:rFonts w:ascii="Arial" w:hAnsi="Arial" w:cs="Arial"/>
        </w:rPr>
        <w:t xml:space="preserve"> Não celebrar o contrato ou não entregar a documentação exigida para a contratação, quando convocado dentro do prazo de validade de sua proposta; </w:t>
      </w:r>
    </w:p>
    <w:p w14:paraId="211D66F3">
      <w:pPr>
        <w:ind w:firstLine="851"/>
        <w:jc w:val="both"/>
        <w:rPr>
          <w:rFonts w:ascii="Arial" w:hAnsi="Arial" w:cs="Arial"/>
        </w:rPr>
      </w:pPr>
    </w:p>
    <w:p w14:paraId="00034AA1">
      <w:pPr>
        <w:ind w:firstLine="851"/>
        <w:jc w:val="both"/>
        <w:rPr>
          <w:rFonts w:ascii="Arial" w:hAnsi="Arial" w:cs="Arial"/>
        </w:rPr>
      </w:pPr>
      <w:r>
        <w:rPr>
          <w:rFonts w:ascii="Arial" w:hAnsi="Arial" w:cs="Arial"/>
          <w:b/>
        </w:rPr>
        <w:t>12.1.3.1.</w:t>
      </w:r>
      <w:r>
        <w:rPr>
          <w:rFonts w:ascii="Arial" w:hAnsi="Arial" w:cs="Arial"/>
        </w:rPr>
        <w:t xml:space="preserve"> Recusar-se, sem justificativa, a assinar o contrato ou a ata de registro de preço, ou a aceitar ou retirar o instrumento equivalente no prazo estabelecido pela Administração; </w:t>
      </w:r>
    </w:p>
    <w:p w14:paraId="1952A781">
      <w:pPr>
        <w:ind w:firstLine="851"/>
        <w:jc w:val="both"/>
        <w:rPr>
          <w:rFonts w:ascii="Arial" w:hAnsi="Arial" w:cs="Arial"/>
        </w:rPr>
      </w:pPr>
    </w:p>
    <w:p w14:paraId="12F0CF5E">
      <w:pPr>
        <w:ind w:firstLine="851"/>
        <w:jc w:val="both"/>
        <w:rPr>
          <w:rFonts w:ascii="Arial" w:hAnsi="Arial" w:cs="Arial"/>
        </w:rPr>
      </w:pPr>
      <w:r>
        <w:rPr>
          <w:rFonts w:ascii="Arial" w:hAnsi="Arial" w:cs="Arial"/>
          <w:b/>
        </w:rPr>
        <w:t>12.1.4.</w:t>
      </w:r>
      <w:r>
        <w:rPr>
          <w:rFonts w:ascii="Arial" w:hAnsi="Arial" w:cs="Arial"/>
        </w:rPr>
        <w:t xml:space="preserve"> Apresentar declaração ou documentação falsa exigida para o certame ou prestar declaração falsa durante a licitação;</w:t>
      </w:r>
    </w:p>
    <w:p w14:paraId="3B4FFFBC">
      <w:pPr>
        <w:ind w:firstLine="851"/>
        <w:jc w:val="both"/>
        <w:rPr>
          <w:rFonts w:ascii="Arial" w:hAnsi="Arial" w:cs="Arial"/>
        </w:rPr>
      </w:pPr>
    </w:p>
    <w:p w14:paraId="0712A26F">
      <w:pPr>
        <w:ind w:firstLine="851"/>
        <w:jc w:val="both"/>
        <w:rPr>
          <w:rFonts w:ascii="Arial" w:hAnsi="Arial" w:cs="Arial"/>
        </w:rPr>
      </w:pPr>
      <w:r>
        <w:rPr>
          <w:rFonts w:ascii="Arial" w:hAnsi="Arial" w:cs="Arial"/>
          <w:b/>
        </w:rPr>
        <w:t>12.1.5.</w:t>
      </w:r>
      <w:r>
        <w:rPr>
          <w:rFonts w:ascii="Arial" w:hAnsi="Arial" w:cs="Arial"/>
        </w:rPr>
        <w:t xml:space="preserve"> Fraudar a licitação </w:t>
      </w:r>
    </w:p>
    <w:p w14:paraId="70EE30EC">
      <w:pPr>
        <w:ind w:firstLine="851"/>
        <w:jc w:val="both"/>
        <w:rPr>
          <w:rFonts w:ascii="Arial" w:hAnsi="Arial" w:cs="Arial"/>
          <w:b/>
        </w:rPr>
      </w:pPr>
    </w:p>
    <w:p w14:paraId="7CD7BB34">
      <w:pPr>
        <w:ind w:firstLine="851"/>
        <w:jc w:val="both"/>
        <w:rPr>
          <w:rFonts w:ascii="Arial" w:hAnsi="Arial" w:cs="Arial"/>
        </w:rPr>
      </w:pPr>
      <w:r>
        <w:rPr>
          <w:rFonts w:ascii="Arial" w:hAnsi="Arial" w:cs="Arial"/>
          <w:b/>
        </w:rPr>
        <w:t>12.1.6.</w:t>
      </w:r>
      <w:r>
        <w:rPr>
          <w:rFonts w:ascii="Arial" w:hAnsi="Arial" w:cs="Arial"/>
        </w:rPr>
        <w:t xml:space="preserve"> Comportar-se de modo inidôneo ou cometer fraude de qualquer natureza, em especial quando: </w:t>
      </w:r>
    </w:p>
    <w:p w14:paraId="7B35A243">
      <w:pPr>
        <w:ind w:firstLine="851"/>
        <w:jc w:val="both"/>
        <w:rPr>
          <w:rFonts w:ascii="Arial" w:hAnsi="Arial" w:cs="Arial"/>
        </w:rPr>
      </w:pPr>
    </w:p>
    <w:p w14:paraId="539EE597">
      <w:pPr>
        <w:ind w:firstLine="851"/>
        <w:jc w:val="both"/>
        <w:rPr>
          <w:rFonts w:ascii="Arial" w:hAnsi="Arial" w:cs="Arial"/>
        </w:rPr>
      </w:pPr>
      <w:r>
        <w:rPr>
          <w:rFonts w:ascii="Arial" w:hAnsi="Arial" w:cs="Arial"/>
          <w:b/>
        </w:rPr>
        <w:t>12.1.6.1.</w:t>
      </w:r>
      <w:r>
        <w:rPr>
          <w:rFonts w:ascii="Arial" w:hAnsi="Arial" w:cs="Arial"/>
        </w:rPr>
        <w:t xml:space="preserve"> Agir em conluio ou em desconformidade com a lei; </w:t>
      </w:r>
    </w:p>
    <w:p w14:paraId="11DAB86F">
      <w:pPr>
        <w:ind w:firstLine="851"/>
        <w:jc w:val="both"/>
        <w:rPr>
          <w:rFonts w:ascii="Arial" w:hAnsi="Arial" w:cs="Arial"/>
        </w:rPr>
      </w:pPr>
    </w:p>
    <w:p w14:paraId="0EE2475B">
      <w:pPr>
        <w:ind w:firstLine="851"/>
        <w:jc w:val="both"/>
        <w:rPr>
          <w:rFonts w:ascii="Arial" w:hAnsi="Arial" w:cs="Arial"/>
        </w:rPr>
      </w:pPr>
      <w:r>
        <w:rPr>
          <w:rFonts w:ascii="Arial" w:hAnsi="Arial" w:cs="Arial"/>
          <w:b/>
        </w:rPr>
        <w:t>12.1.6.2.</w:t>
      </w:r>
      <w:r>
        <w:rPr>
          <w:rFonts w:ascii="Arial" w:hAnsi="Arial" w:cs="Arial"/>
        </w:rPr>
        <w:t xml:space="preserve"> Induzir deliberadamente a erro no julgamento; </w:t>
      </w:r>
    </w:p>
    <w:p w14:paraId="19D8170C">
      <w:pPr>
        <w:ind w:firstLine="851"/>
        <w:jc w:val="both"/>
        <w:rPr>
          <w:rFonts w:ascii="Arial" w:hAnsi="Arial" w:cs="Arial"/>
          <w:b/>
        </w:rPr>
      </w:pPr>
    </w:p>
    <w:p w14:paraId="11F8E88D">
      <w:pPr>
        <w:ind w:firstLine="851"/>
        <w:jc w:val="both"/>
        <w:rPr>
          <w:rFonts w:ascii="Arial" w:hAnsi="Arial" w:cs="Arial"/>
        </w:rPr>
      </w:pPr>
      <w:r>
        <w:rPr>
          <w:rFonts w:ascii="Arial" w:hAnsi="Arial" w:cs="Arial"/>
          <w:b/>
        </w:rPr>
        <w:t>12.1.6.3.</w:t>
      </w:r>
      <w:r>
        <w:rPr>
          <w:rFonts w:ascii="Arial" w:hAnsi="Arial" w:cs="Arial"/>
        </w:rPr>
        <w:t xml:space="preserve"> Apresentar amostra falsificada ou deteriorada;</w:t>
      </w:r>
    </w:p>
    <w:p w14:paraId="14FE1DC0">
      <w:pPr>
        <w:ind w:firstLine="851"/>
        <w:jc w:val="both"/>
        <w:rPr>
          <w:rFonts w:ascii="Arial" w:hAnsi="Arial" w:cs="Arial"/>
        </w:rPr>
      </w:pPr>
    </w:p>
    <w:p w14:paraId="73C80EE3">
      <w:pPr>
        <w:ind w:firstLine="851"/>
        <w:jc w:val="both"/>
        <w:rPr>
          <w:rFonts w:ascii="Arial" w:hAnsi="Arial" w:cs="Arial"/>
        </w:rPr>
      </w:pPr>
      <w:r>
        <w:rPr>
          <w:rFonts w:ascii="Arial" w:hAnsi="Arial" w:cs="Arial"/>
          <w:b/>
        </w:rPr>
        <w:t>12.1.7.</w:t>
      </w:r>
      <w:r>
        <w:rPr>
          <w:rFonts w:ascii="Arial" w:hAnsi="Arial" w:cs="Arial"/>
        </w:rPr>
        <w:t xml:space="preserve"> Praticar atos ilícitos com vistas a frustrar os objetivos da licitação </w:t>
      </w:r>
    </w:p>
    <w:p w14:paraId="5CF006E2">
      <w:pPr>
        <w:ind w:firstLine="851"/>
        <w:jc w:val="both"/>
        <w:rPr>
          <w:rFonts w:ascii="Arial" w:hAnsi="Arial" w:cs="Arial"/>
        </w:rPr>
      </w:pPr>
    </w:p>
    <w:p w14:paraId="7F450602">
      <w:pPr>
        <w:ind w:firstLine="851"/>
        <w:jc w:val="both"/>
        <w:rPr>
          <w:rFonts w:ascii="Arial" w:hAnsi="Arial" w:cs="Arial"/>
        </w:rPr>
      </w:pPr>
      <w:r>
        <w:rPr>
          <w:rFonts w:ascii="Arial" w:hAnsi="Arial" w:cs="Arial"/>
          <w:b/>
        </w:rPr>
        <w:t>12.1.8.</w:t>
      </w:r>
      <w:r>
        <w:rPr>
          <w:rFonts w:ascii="Arial" w:hAnsi="Arial" w:cs="Arial"/>
        </w:rPr>
        <w:t xml:space="preserve"> Praticar ato lesivo previsto no art. 5º da Lei n.º 12.846, de 2013. </w:t>
      </w:r>
    </w:p>
    <w:p w14:paraId="160468E0">
      <w:pPr>
        <w:ind w:firstLine="851"/>
        <w:jc w:val="both"/>
        <w:rPr>
          <w:rFonts w:ascii="Arial" w:hAnsi="Arial" w:cs="Arial"/>
        </w:rPr>
      </w:pPr>
    </w:p>
    <w:p w14:paraId="42380D73">
      <w:pPr>
        <w:ind w:firstLine="851"/>
        <w:jc w:val="both"/>
        <w:rPr>
          <w:rFonts w:ascii="Arial" w:hAnsi="Arial" w:cs="Arial"/>
        </w:rPr>
      </w:pPr>
      <w:r>
        <w:rPr>
          <w:rFonts w:ascii="Arial" w:hAnsi="Arial" w:cs="Arial"/>
          <w:b/>
        </w:rPr>
        <w:t>12.2.</w:t>
      </w:r>
      <w:r>
        <w:rPr>
          <w:rFonts w:ascii="Arial" w:hAnsi="Arial" w:cs="Arial"/>
        </w:rPr>
        <w:t xml:space="preserve"> A sanção de que trata o subitem poderá ser aplicada juntamente com as multas previstas, garantindo o exercício de prévia e ampla defesa.</w:t>
      </w:r>
    </w:p>
    <w:p w14:paraId="7B68D7D4">
      <w:pPr>
        <w:ind w:firstLine="851"/>
        <w:jc w:val="both"/>
        <w:rPr>
          <w:rFonts w:ascii="Arial" w:hAnsi="Arial" w:cs="Arial"/>
        </w:rPr>
      </w:pPr>
    </w:p>
    <w:p w14:paraId="002CE52B">
      <w:pPr>
        <w:ind w:firstLine="851"/>
        <w:jc w:val="both"/>
        <w:rPr>
          <w:rFonts w:ascii="Arial" w:hAnsi="Arial" w:cs="Arial"/>
        </w:rPr>
      </w:pPr>
      <w:r>
        <w:rPr>
          <w:rFonts w:ascii="Arial" w:hAnsi="Arial" w:cs="Arial"/>
          <w:b/>
        </w:rPr>
        <w:t>12.2.1.</w:t>
      </w:r>
      <w:r>
        <w:rPr>
          <w:rFonts w:ascii="Arial" w:hAnsi="Arial" w:cs="Arial"/>
        </w:rPr>
        <w:t xml:space="preserve"> A sanção de impedimento de participar em licitação e contratar com a Administração Pública poderá ser aplicada também àqueles que: a) retardarem a execução do Pregão; b) demonstrarem não possuir idoneidade para contratar com a Administração; c) fizerem declaração falsa ou cometerem fraude fiscal. </w:t>
      </w:r>
    </w:p>
    <w:p w14:paraId="55604D8E">
      <w:pPr>
        <w:ind w:firstLine="851"/>
        <w:jc w:val="both"/>
        <w:rPr>
          <w:rFonts w:ascii="Arial" w:hAnsi="Arial" w:cs="Arial"/>
          <w:b/>
        </w:rPr>
      </w:pPr>
    </w:p>
    <w:p w14:paraId="6A8C1D7F">
      <w:pPr>
        <w:ind w:firstLine="851"/>
        <w:jc w:val="both"/>
        <w:rPr>
          <w:rFonts w:ascii="Arial" w:hAnsi="Arial" w:cs="Arial"/>
        </w:rPr>
      </w:pPr>
      <w:r>
        <w:rPr>
          <w:rFonts w:ascii="Arial" w:hAnsi="Arial" w:cs="Arial"/>
          <w:b/>
        </w:rPr>
        <w:t>12.3.</w:t>
      </w:r>
      <w:r>
        <w:rPr>
          <w:rFonts w:ascii="Arial" w:hAnsi="Arial" w:cs="Arial"/>
        </w:rPr>
        <w:t xml:space="preserve"> Com fulcro na Lei nº 14.133, de 2021, a Administração poderá, garantida a prévia defesa, aplicar ao licitante e/ou adjudicatários as seguintes sanções, sem prejuízo das responsabilidades civil e criminal: </w:t>
      </w:r>
    </w:p>
    <w:p w14:paraId="1C54825B">
      <w:pPr>
        <w:ind w:firstLine="851"/>
        <w:jc w:val="both"/>
        <w:rPr>
          <w:rFonts w:ascii="Arial" w:hAnsi="Arial" w:cs="Arial"/>
          <w:b/>
        </w:rPr>
      </w:pPr>
    </w:p>
    <w:p w14:paraId="7119A224">
      <w:pPr>
        <w:ind w:firstLine="851"/>
        <w:jc w:val="both"/>
        <w:rPr>
          <w:rFonts w:ascii="Arial" w:hAnsi="Arial" w:cs="Arial"/>
        </w:rPr>
      </w:pPr>
      <w:r>
        <w:rPr>
          <w:rFonts w:ascii="Arial" w:hAnsi="Arial" w:cs="Arial"/>
          <w:b/>
        </w:rPr>
        <w:t>12.3.1.</w:t>
      </w:r>
      <w:r>
        <w:rPr>
          <w:rFonts w:ascii="Arial" w:hAnsi="Arial" w:cs="Arial"/>
        </w:rPr>
        <w:t xml:space="preserve"> Advertência; </w:t>
      </w:r>
    </w:p>
    <w:p w14:paraId="7F6E2B0C">
      <w:pPr>
        <w:ind w:firstLine="851"/>
        <w:jc w:val="both"/>
        <w:rPr>
          <w:rFonts w:ascii="Arial" w:hAnsi="Arial" w:cs="Arial"/>
        </w:rPr>
      </w:pPr>
    </w:p>
    <w:p w14:paraId="407661D2">
      <w:pPr>
        <w:ind w:firstLine="851"/>
        <w:jc w:val="both"/>
        <w:rPr>
          <w:rFonts w:ascii="Arial" w:hAnsi="Arial" w:cs="Arial"/>
        </w:rPr>
      </w:pPr>
      <w:r>
        <w:rPr>
          <w:rFonts w:ascii="Arial" w:hAnsi="Arial" w:cs="Arial"/>
          <w:b/>
        </w:rPr>
        <w:t>12.3.2.</w:t>
      </w:r>
      <w:r>
        <w:rPr>
          <w:rFonts w:ascii="Arial" w:hAnsi="Arial" w:cs="Arial"/>
        </w:rPr>
        <w:t xml:space="preserve"> Multa de mora;</w:t>
      </w:r>
    </w:p>
    <w:p w14:paraId="189395E0">
      <w:pPr>
        <w:ind w:firstLine="851"/>
        <w:jc w:val="both"/>
        <w:rPr>
          <w:rFonts w:ascii="Arial" w:hAnsi="Arial" w:cs="Arial"/>
        </w:rPr>
      </w:pPr>
    </w:p>
    <w:p w14:paraId="70E96B05">
      <w:pPr>
        <w:ind w:firstLine="851"/>
        <w:jc w:val="both"/>
        <w:rPr>
          <w:rFonts w:ascii="Arial" w:hAnsi="Arial" w:cs="Arial"/>
        </w:rPr>
      </w:pPr>
      <w:r>
        <w:rPr>
          <w:rFonts w:ascii="Arial" w:hAnsi="Arial" w:cs="Arial"/>
          <w:b/>
        </w:rPr>
        <w:t>12.3.2.1.</w:t>
      </w:r>
      <w:r>
        <w:rPr>
          <w:rFonts w:ascii="Arial" w:hAnsi="Arial" w:cs="Arial"/>
        </w:rPr>
        <w:t xml:space="preserve"> Multa de 10% (dez por cento) sobre a parcela remanescente, no caso de inexecução parcial de contrato; </w:t>
      </w:r>
    </w:p>
    <w:p w14:paraId="45BB84F2">
      <w:pPr>
        <w:ind w:firstLine="851"/>
        <w:jc w:val="both"/>
        <w:rPr>
          <w:rFonts w:ascii="Arial" w:hAnsi="Arial" w:cs="Arial"/>
        </w:rPr>
      </w:pPr>
    </w:p>
    <w:p w14:paraId="45E80192">
      <w:pPr>
        <w:ind w:firstLine="851"/>
        <w:jc w:val="both"/>
        <w:rPr>
          <w:rFonts w:ascii="Arial" w:hAnsi="Arial" w:cs="Arial"/>
        </w:rPr>
      </w:pPr>
      <w:r>
        <w:rPr>
          <w:rFonts w:ascii="Arial" w:hAnsi="Arial" w:cs="Arial"/>
          <w:b/>
        </w:rPr>
        <w:t>12.3.2.2.</w:t>
      </w:r>
      <w:r>
        <w:rPr>
          <w:rFonts w:ascii="Arial" w:hAnsi="Arial" w:cs="Arial"/>
        </w:rPr>
        <w:t xml:space="preserve"> Multa de 1% (um por cento), por dia de atraso, sobre o valor correspondente à entrega que estiver em desacordo com os prazos estipulados, até o limite de 10 (dez) dias; </w:t>
      </w:r>
    </w:p>
    <w:p w14:paraId="709106B8">
      <w:pPr>
        <w:ind w:firstLine="851"/>
        <w:jc w:val="both"/>
        <w:rPr>
          <w:rFonts w:ascii="Arial" w:hAnsi="Arial" w:cs="Arial"/>
        </w:rPr>
      </w:pPr>
    </w:p>
    <w:p w14:paraId="06BBA208">
      <w:pPr>
        <w:ind w:firstLine="851"/>
        <w:jc w:val="both"/>
        <w:rPr>
          <w:rFonts w:ascii="Arial" w:hAnsi="Arial" w:cs="Arial"/>
        </w:rPr>
      </w:pPr>
      <w:r>
        <w:rPr>
          <w:rFonts w:ascii="Arial" w:hAnsi="Arial" w:cs="Arial"/>
          <w:b/>
        </w:rPr>
        <w:t>12.3.2.3.</w:t>
      </w:r>
      <w:r>
        <w:rPr>
          <w:rFonts w:ascii="Arial" w:hAnsi="Arial" w:cs="Arial"/>
        </w:rPr>
        <w:t xml:space="preserve"> Multa de 20% (vinte por cento) sobre o valor total do contrato, no caso de sua inexecução total; </w:t>
      </w:r>
    </w:p>
    <w:p w14:paraId="6743B0A5">
      <w:pPr>
        <w:ind w:firstLine="851"/>
        <w:jc w:val="both"/>
        <w:rPr>
          <w:rFonts w:ascii="Arial" w:hAnsi="Arial" w:cs="Arial"/>
        </w:rPr>
      </w:pPr>
    </w:p>
    <w:p w14:paraId="2ADC9C6F">
      <w:pPr>
        <w:ind w:firstLine="851"/>
        <w:jc w:val="both"/>
        <w:rPr>
          <w:rFonts w:ascii="Arial" w:hAnsi="Arial" w:cs="Arial"/>
        </w:rPr>
      </w:pPr>
      <w:r>
        <w:rPr>
          <w:rFonts w:ascii="Arial" w:hAnsi="Arial" w:cs="Arial"/>
          <w:b/>
        </w:rPr>
        <w:t>12.3.2.4.</w:t>
      </w:r>
      <w:r>
        <w:rPr>
          <w:rFonts w:ascii="Arial" w:hAnsi="Arial" w:cs="Arial"/>
        </w:rPr>
        <w:t xml:space="preserve"> Multa de 10% (dez por cento) sobre o valor do contrato ou do item correspondente, no caso de constatação, pelo Município, de que o material fornecido é diverso das especificações e/ou má qualidade e;</w:t>
      </w:r>
    </w:p>
    <w:p w14:paraId="6C6A16C7">
      <w:pPr>
        <w:ind w:firstLine="851"/>
        <w:jc w:val="both"/>
        <w:rPr>
          <w:rFonts w:ascii="Arial" w:hAnsi="Arial" w:cs="Arial"/>
        </w:rPr>
      </w:pPr>
    </w:p>
    <w:p w14:paraId="3CF8C2EF">
      <w:pPr>
        <w:ind w:firstLine="851"/>
        <w:jc w:val="both"/>
        <w:rPr>
          <w:rFonts w:ascii="Arial" w:hAnsi="Arial" w:cs="Arial"/>
        </w:rPr>
      </w:pPr>
      <w:r>
        <w:rPr>
          <w:rFonts w:ascii="Arial" w:hAnsi="Arial" w:cs="Arial"/>
          <w:b/>
        </w:rPr>
        <w:t>12.3.2.5.</w:t>
      </w:r>
      <w:r>
        <w:rPr>
          <w:rFonts w:ascii="Arial" w:hAnsi="Arial" w:cs="Arial"/>
        </w:rPr>
        <w:t xml:space="preserve"> Multa de 20% (vinte por cento) sobre o valor total do contrato, no caso recusa injustificada de assinar/receber o contrato. </w:t>
      </w:r>
    </w:p>
    <w:p w14:paraId="2E5B215E">
      <w:pPr>
        <w:ind w:firstLine="851"/>
        <w:jc w:val="both"/>
        <w:rPr>
          <w:rFonts w:ascii="Arial" w:hAnsi="Arial" w:cs="Arial"/>
          <w:b/>
        </w:rPr>
      </w:pPr>
    </w:p>
    <w:p w14:paraId="791BE51E">
      <w:pPr>
        <w:ind w:firstLine="851"/>
        <w:jc w:val="both"/>
        <w:rPr>
          <w:rFonts w:ascii="Arial" w:hAnsi="Arial" w:cs="Arial"/>
        </w:rPr>
      </w:pPr>
      <w:r>
        <w:rPr>
          <w:rFonts w:ascii="Arial" w:hAnsi="Arial" w:cs="Arial"/>
          <w:b/>
        </w:rPr>
        <w:t>12.4.</w:t>
      </w:r>
      <w:r>
        <w:rPr>
          <w:rFonts w:ascii="Arial" w:hAnsi="Arial" w:cs="Arial"/>
        </w:rPr>
        <w:t xml:space="preserve"> As multas são independentes entre si; a aplicação de uma, não exclui a aplicação de outras, bem como das demais penalidades previstas em lei. </w:t>
      </w:r>
    </w:p>
    <w:p w14:paraId="3E31A529">
      <w:pPr>
        <w:ind w:firstLine="851"/>
        <w:jc w:val="both"/>
        <w:rPr>
          <w:rFonts w:ascii="Arial" w:hAnsi="Arial" w:cs="Arial"/>
          <w:b/>
        </w:rPr>
      </w:pPr>
    </w:p>
    <w:p w14:paraId="1199FA14">
      <w:pPr>
        <w:ind w:firstLine="851"/>
        <w:jc w:val="both"/>
        <w:rPr>
          <w:rFonts w:ascii="Arial" w:hAnsi="Arial" w:cs="Arial"/>
        </w:rPr>
      </w:pPr>
      <w:r>
        <w:rPr>
          <w:rFonts w:ascii="Arial" w:hAnsi="Arial" w:cs="Arial"/>
          <w:b/>
        </w:rPr>
        <w:t>12.5.</w:t>
      </w:r>
      <w:r>
        <w:rPr>
          <w:rFonts w:ascii="Arial" w:hAnsi="Arial" w:cs="Arial"/>
        </w:rPr>
        <w:t xml:space="preserve"> Os prazos para defesa prévia serão de 05 (cinco) dias úteis, nas hipóteses de advertência, multa ou suspensão temporária de participar em licitação e impedimento de contratar com a Administração e de 10 (dez) dias úteis na hipótese de declaração de inidoneidade para licitar ou contratar com a Administração Pública. </w:t>
      </w:r>
    </w:p>
    <w:p w14:paraId="5B1B7F1F">
      <w:pPr>
        <w:ind w:firstLine="851"/>
        <w:jc w:val="both"/>
        <w:rPr>
          <w:rFonts w:ascii="Arial" w:hAnsi="Arial" w:cs="Arial"/>
        </w:rPr>
      </w:pPr>
    </w:p>
    <w:p w14:paraId="48E8A865">
      <w:pPr>
        <w:ind w:firstLine="851"/>
        <w:jc w:val="both"/>
        <w:rPr>
          <w:rFonts w:ascii="Arial" w:hAnsi="Arial" w:cs="Arial"/>
        </w:rPr>
      </w:pPr>
      <w:r>
        <w:rPr>
          <w:rFonts w:ascii="Arial" w:hAnsi="Arial" w:cs="Arial"/>
          <w:b/>
        </w:rPr>
        <w:t>12.6.</w:t>
      </w:r>
      <w:r>
        <w:rPr>
          <w:rFonts w:ascii="Arial" w:hAnsi="Arial" w:cs="Arial"/>
        </w:rPr>
        <w:t xml:space="preserve"> O valor das multas eventualmente aplicadas será devidamente corrigido utilizando-se o INPC/IBGE, conforme legislação pertinente, até a data de seu efetivo pagamento e recolhido aos cofres da Prefeitura do Município de Piracicaba, dentro do prazo de 10 (dez) dias úteis da data de sua cominação, mediante guia de recolhimento oficial. Na impossibilidade, será o valor inscrito na Dívida Ativa, para cobrança judicial. </w:t>
      </w:r>
    </w:p>
    <w:p w14:paraId="20910642">
      <w:pPr>
        <w:ind w:firstLine="851"/>
        <w:jc w:val="both"/>
        <w:rPr>
          <w:rFonts w:ascii="Arial" w:hAnsi="Arial" w:cs="Arial"/>
          <w:b/>
        </w:rPr>
      </w:pPr>
    </w:p>
    <w:p w14:paraId="76A9C41A">
      <w:pPr>
        <w:ind w:firstLine="851"/>
        <w:jc w:val="both"/>
        <w:rPr>
          <w:rFonts w:ascii="Arial" w:hAnsi="Arial" w:cs="Arial"/>
        </w:rPr>
      </w:pPr>
      <w:r>
        <w:rPr>
          <w:rFonts w:ascii="Arial" w:hAnsi="Arial" w:cs="Arial"/>
          <w:b/>
        </w:rPr>
        <w:t>12.7.</w:t>
      </w:r>
      <w:r>
        <w:rPr>
          <w:rFonts w:ascii="Arial" w:hAnsi="Arial" w:cs="Arial"/>
        </w:rPr>
        <w:t xml:space="preserve"> Nenhuma sanção será aplicada sem o devido processo administrativo, que prevê defesa prévia do interessado e recurso nos prazos definidos em lei, sendo-lhe facultado vista ao processo. </w:t>
      </w:r>
    </w:p>
    <w:p w14:paraId="69D50723">
      <w:pPr>
        <w:ind w:firstLine="851"/>
        <w:jc w:val="both"/>
        <w:rPr>
          <w:rFonts w:ascii="Arial" w:hAnsi="Arial" w:cs="Arial"/>
        </w:rPr>
      </w:pPr>
    </w:p>
    <w:p w14:paraId="2C7FC6EC">
      <w:pPr>
        <w:ind w:firstLine="851"/>
        <w:jc w:val="both"/>
        <w:rPr>
          <w:rFonts w:ascii="Arial" w:hAnsi="Arial" w:cs="Arial"/>
        </w:rPr>
      </w:pPr>
      <w:r>
        <w:rPr>
          <w:rFonts w:ascii="Arial" w:hAnsi="Arial" w:cs="Arial"/>
          <w:b/>
        </w:rPr>
        <w:t>12.8.</w:t>
      </w:r>
      <w:r>
        <w:rPr>
          <w:rFonts w:ascii="Arial" w:hAnsi="Arial" w:cs="Arial"/>
        </w:rPr>
        <w:t xml:space="preserve"> Pelo descumprimento de quaisquer cláusulas ou condições do contrato, as multas e penalidade serão elevadas em dobro, em caso de reincidência. </w:t>
      </w:r>
    </w:p>
    <w:p w14:paraId="3CFF1337">
      <w:pPr>
        <w:ind w:firstLine="851"/>
        <w:jc w:val="both"/>
        <w:rPr>
          <w:rFonts w:ascii="Arial" w:hAnsi="Arial" w:cs="Arial"/>
        </w:rPr>
      </w:pPr>
    </w:p>
    <w:p w14:paraId="209109C3">
      <w:pPr>
        <w:ind w:firstLine="851"/>
        <w:jc w:val="both"/>
        <w:rPr>
          <w:rFonts w:ascii="Arial" w:hAnsi="Arial" w:cs="Arial"/>
        </w:rPr>
      </w:pPr>
      <w:r>
        <w:rPr>
          <w:rFonts w:ascii="Arial" w:hAnsi="Arial" w:cs="Arial"/>
          <w:b/>
        </w:rPr>
        <w:t>12.9.</w:t>
      </w:r>
      <w:r>
        <w:rPr>
          <w:rFonts w:ascii="Arial" w:hAnsi="Arial" w:cs="Arial"/>
        </w:rPr>
        <w:t xml:space="preserve"> A aplicação das sanções previstas neste edital não exclui, em hipótese alguma, a obrigação de reparação integral dos danos causados.</w:t>
      </w:r>
    </w:p>
    <w:p w14:paraId="77303D14">
      <w:pPr>
        <w:ind w:firstLine="851"/>
        <w:jc w:val="both"/>
        <w:rPr>
          <w:rFonts w:ascii="Arial" w:hAnsi="Arial" w:cs="Arial"/>
        </w:rPr>
      </w:pPr>
    </w:p>
    <w:tbl>
      <w:tblPr>
        <w:tblStyle w:val="12"/>
        <w:tblW w:w="5000" w:type="pct"/>
        <w:tblInd w:w="-113" w:type="dxa"/>
        <w:tblLayout w:type="fixed"/>
        <w:tblCellMar>
          <w:top w:w="0" w:type="dxa"/>
          <w:left w:w="108" w:type="dxa"/>
          <w:bottom w:w="0" w:type="dxa"/>
          <w:right w:w="108" w:type="dxa"/>
        </w:tblCellMar>
      </w:tblPr>
      <w:tblGrid>
        <w:gridCol w:w="10138"/>
      </w:tblGrid>
      <w:tr w14:paraId="00B20362">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10A40DCC">
            <w:pPr>
              <w:widowControl w:val="0"/>
              <w:ind w:firstLine="851"/>
              <w:jc w:val="both"/>
              <w:rPr>
                <w:rFonts w:ascii="Arial" w:hAnsi="Arial" w:cs="Arial"/>
                <w:b/>
              </w:rPr>
            </w:pPr>
            <w:r>
              <w:rPr>
                <w:rFonts w:ascii="Arial" w:hAnsi="Arial" w:cs="Arial"/>
                <w:b/>
              </w:rPr>
              <w:t>CLÁUSULA 13. - DAS MEDIDAS ANTICORRUPÇÃO</w:t>
            </w:r>
          </w:p>
        </w:tc>
      </w:tr>
    </w:tbl>
    <w:p w14:paraId="483889E3">
      <w:pPr>
        <w:rPr>
          <w:rFonts w:ascii="Arial" w:hAnsi="Arial" w:cs="Arial"/>
          <w:b/>
        </w:rPr>
      </w:pPr>
    </w:p>
    <w:p w14:paraId="3C0EA7A7">
      <w:pPr>
        <w:ind w:firstLine="850"/>
        <w:jc w:val="both"/>
        <w:rPr>
          <w:rFonts w:ascii="Arial" w:hAnsi="Arial" w:cs="Arial"/>
        </w:rPr>
      </w:pPr>
      <w:r>
        <w:rPr>
          <w:rFonts w:ascii="Arial" w:hAnsi="Arial" w:cs="Arial"/>
          <w:b/>
          <w:shd w:val="clear" w:color="auto" w:fill="FFFFFF"/>
        </w:rPr>
        <w:t>13.1.</w:t>
      </w:r>
      <w:r>
        <w:rPr>
          <w:rFonts w:ascii="Arial" w:hAnsi="Arial" w:cs="Arial"/>
          <w:shd w:val="clear" w:color="auto" w:fill="FFFFFF"/>
        </w:rPr>
        <w:t xml:space="preserve"> Na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w:t>
      </w:r>
    </w:p>
    <w:p w14:paraId="19427CF9">
      <w:pPr>
        <w:jc w:val="both"/>
        <w:rPr>
          <w:rFonts w:ascii="Arial" w:hAnsi="Arial" w:cs="Arial"/>
        </w:rPr>
      </w:pPr>
    </w:p>
    <w:p w14:paraId="1B7282CC">
      <w:pPr>
        <w:jc w:val="both"/>
        <w:rPr>
          <w:rFonts w:ascii="Arial" w:hAnsi="Arial" w:cs="Arial"/>
        </w:rPr>
      </w:pPr>
    </w:p>
    <w:p w14:paraId="020863B8">
      <w:pPr>
        <w:jc w:val="both"/>
        <w:rPr>
          <w:rFonts w:ascii="Arial" w:hAnsi="Arial" w:cs="Arial"/>
        </w:rPr>
      </w:pPr>
    </w:p>
    <w:p w14:paraId="29CFA377">
      <w:pPr>
        <w:jc w:val="both"/>
        <w:rPr>
          <w:rFonts w:ascii="Arial" w:hAnsi="Arial" w:cs="Arial"/>
        </w:rPr>
      </w:pPr>
    </w:p>
    <w:p w14:paraId="484B679F">
      <w:pPr>
        <w:jc w:val="both"/>
        <w:rPr>
          <w:rFonts w:ascii="Arial" w:hAnsi="Arial" w:cs="Arial"/>
        </w:rPr>
      </w:pPr>
    </w:p>
    <w:tbl>
      <w:tblPr>
        <w:tblStyle w:val="12"/>
        <w:tblW w:w="5000" w:type="pct"/>
        <w:tblInd w:w="-113" w:type="dxa"/>
        <w:tblLayout w:type="fixed"/>
        <w:tblCellMar>
          <w:top w:w="0" w:type="dxa"/>
          <w:left w:w="108" w:type="dxa"/>
          <w:bottom w:w="0" w:type="dxa"/>
          <w:right w:w="108" w:type="dxa"/>
        </w:tblCellMar>
      </w:tblPr>
      <w:tblGrid>
        <w:gridCol w:w="10138"/>
      </w:tblGrid>
      <w:tr w14:paraId="5AB4D127">
        <w:tblPrEx>
          <w:tblCellMar>
            <w:top w:w="0" w:type="dxa"/>
            <w:left w:w="108" w:type="dxa"/>
            <w:bottom w:w="0" w:type="dxa"/>
            <w:right w:w="108" w:type="dxa"/>
          </w:tblCellMar>
        </w:tblPrEx>
        <w:tc>
          <w:tcPr>
            <w:tcW w:w="9070" w:type="dxa"/>
            <w:tcBorders>
              <w:top w:val="single" w:color="000000" w:sz="4" w:space="0"/>
              <w:left w:val="single" w:color="000000" w:sz="4" w:space="0"/>
              <w:bottom w:val="single" w:color="000000" w:sz="4" w:space="0"/>
              <w:right w:val="single" w:color="000000" w:sz="4" w:space="0"/>
            </w:tcBorders>
          </w:tcPr>
          <w:p w14:paraId="26C124FD">
            <w:pPr>
              <w:widowControl w:val="0"/>
              <w:ind w:firstLine="851"/>
              <w:jc w:val="both"/>
              <w:rPr>
                <w:rFonts w:ascii="Arial" w:hAnsi="Arial" w:cs="Arial"/>
                <w:b/>
              </w:rPr>
            </w:pPr>
            <w:r>
              <w:rPr>
                <w:rFonts w:ascii="Arial" w:hAnsi="Arial" w:cs="Arial"/>
                <w:b/>
              </w:rPr>
              <w:t>CLÁUSULA 14. - DAS DISPOSIÇÕES FINAIS</w:t>
            </w:r>
          </w:p>
        </w:tc>
      </w:tr>
    </w:tbl>
    <w:p w14:paraId="65C8BDCD">
      <w:pPr>
        <w:ind w:firstLine="851"/>
        <w:jc w:val="both"/>
        <w:rPr>
          <w:rFonts w:ascii="Arial" w:hAnsi="Arial" w:cs="Arial"/>
          <w:b/>
        </w:rPr>
      </w:pPr>
    </w:p>
    <w:p w14:paraId="61264C3E">
      <w:pPr>
        <w:ind w:firstLine="851"/>
        <w:jc w:val="both"/>
        <w:rPr>
          <w:rFonts w:ascii="Arial" w:hAnsi="Arial" w:cs="Arial"/>
        </w:rPr>
      </w:pPr>
      <w:r>
        <w:rPr>
          <w:rFonts w:ascii="Arial" w:hAnsi="Arial" w:cs="Arial"/>
          <w:b/>
        </w:rPr>
        <w:t>14.1.</w:t>
      </w:r>
      <w:r>
        <w:rPr>
          <w:rFonts w:ascii="Arial" w:hAnsi="Arial" w:cs="Arial"/>
        </w:rPr>
        <w:t xml:space="preserve"> A </w:t>
      </w:r>
      <w:r>
        <w:rPr>
          <w:rFonts w:ascii="Arial" w:hAnsi="Arial" w:cs="Arial"/>
          <w:b/>
        </w:rPr>
        <w:t>CONTRATADA</w:t>
      </w:r>
      <w:r>
        <w:rPr>
          <w:rFonts w:ascii="Arial" w:hAnsi="Arial" w:cs="Arial"/>
        </w:rPr>
        <w:t xml:space="preserve"> obriga-se a execução integral do objeto deste contrato, pelo preço e nas condições oferecidas em sua proposta, não lhe cabendo o direito a qualquer ressarcimento por despesas decorrentes de custos ou serviços não previstos na mesma, quer seja por erro ou omissão, independentemente dos motivos que originaram os mesmos.</w:t>
      </w:r>
    </w:p>
    <w:p w14:paraId="1547E082">
      <w:pPr>
        <w:ind w:firstLine="851"/>
        <w:jc w:val="both"/>
        <w:rPr>
          <w:rFonts w:ascii="Arial" w:hAnsi="Arial" w:cs="Arial"/>
        </w:rPr>
      </w:pPr>
    </w:p>
    <w:p w14:paraId="017CA9FB">
      <w:pPr>
        <w:keepLines/>
        <w:ind w:firstLine="851"/>
        <w:jc w:val="both"/>
        <w:rPr>
          <w:rFonts w:ascii="Arial" w:hAnsi="Arial" w:cs="Arial"/>
        </w:rPr>
      </w:pPr>
      <w:r>
        <w:rPr>
          <w:rFonts w:ascii="Arial" w:hAnsi="Arial" w:cs="Arial"/>
          <w:b/>
        </w:rPr>
        <w:t>14.2.</w:t>
      </w:r>
      <w:r>
        <w:rPr>
          <w:rFonts w:ascii="Arial" w:hAnsi="Arial" w:cs="Arial"/>
        </w:rPr>
        <w:t xml:space="preserve"> O pessoal da </w:t>
      </w:r>
      <w:r>
        <w:rPr>
          <w:rFonts w:ascii="Arial" w:hAnsi="Arial" w:cs="Arial"/>
          <w:b/>
        </w:rPr>
        <w:t>CONTRATADA</w:t>
      </w:r>
      <w:r>
        <w:rPr>
          <w:rFonts w:ascii="Arial" w:hAnsi="Arial" w:cs="Arial"/>
        </w:rPr>
        <w:t xml:space="preserve"> por ela designado para trabalhar na execução do contrato, não terão qualquer vínculo empregatício com a </w:t>
      </w:r>
      <w:r>
        <w:rPr>
          <w:rFonts w:ascii="Arial" w:hAnsi="Arial" w:cs="Arial"/>
          <w:b/>
        </w:rPr>
        <w:t>CONTRATANTE</w:t>
      </w:r>
      <w:r>
        <w:rPr>
          <w:rFonts w:ascii="Arial" w:hAnsi="Arial" w:cs="Arial"/>
        </w:rPr>
        <w:t>.</w:t>
      </w:r>
    </w:p>
    <w:p w14:paraId="2691B1FD">
      <w:pPr>
        <w:keepLines/>
        <w:ind w:firstLine="851"/>
        <w:jc w:val="both"/>
        <w:rPr>
          <w:rFonts w:ascii="Arial" w:hAnsi="Arial" w:cs="Arial"/>
          <w:b/>
        </w:rPr>
      </w:pPr>
    </w:p>
    <w:p w14:paraId="3E660C68">
      <w:pPr>
        <w:keepLines/>
        <w:ind w:firstLine="851"/>
        <w:jc w:val="both"/>
        <w:rPr>
          <w:rFonts w:ascii="Arial" w:hAnsi="Arial" w:cs="Arial"/>
        </w:rPr>
      </w:pPr>
      <w:r>
        <w:rPr>
          <w:rFonts w:ascii="Arial" w:hAnsi="Arial" w:cs="Arial"/>
          <w:b/>
        </w:rPr>
        <w:t>14.3.</w:t>
      </w:r>
      <w:r>
        <w:rPr>
          <w:rFonts w:ascii="Arial" w:hAnsi="Arial" w:cs="Arial"/>
        </w:rPr>
        <w:t xml:space="preserve"> A </w:t>
      </w:r>
      <w:r>
        <w:rPr>
          <w:rFonts w:ascii="Arial" w:hAnsi="Arial" w:cs="Arial"/>
          <w:b/>
        </w:rPr>
        <w:t>CONTRATADA</w:t>
      </w:r>
      <w:r>
        <w:rPr>
          <w:rFonts w:ascii="Arial" w:hAnsi="Arial" w:cs="Arial"/>
        </w:rPr>
        <w:t xml:space="preserve"> é responsável pelos encargos trabalhistas, previdenciários, fiscais e comerciais resultantes da execução do contrato.</w:t>
      </w:r>
    </w:p>
    <w:p w14:paraId="6BF6BA6C">
      <w:pPr>
        <w:keepLines/>
        <w:ind w:firstLine="851"/>
        <w:jc w:val="both"/>
        <w:rPr>
          <w:rFonts w:ascii="Arial" w:hAnsi="Arial" w:cs="Arial"/>
        </w:rPr>
      </w:pPr>
    </w:p>
    <w:p w14:paraId="735AB213">
      <w:pPr>
        <w:keepLines/>
        <w:ind w:firstLine="851"/>
        <w:jc w:val="both"/>
        <w:rPr>
          <w:rFonts w:ascii="Arial" w:hAnsi="Arial" w:cs="Arial"/>
        </w:rPr>
      </w:pPr>
      <w:r>
        <w:rPr>
          <w:rFonts w:ascii="Arial" w:hAnsi="Arial" w:cs="Arial"/>
          <w:b/>
        </w:rPr>
        <w:t>14.4.</w:t>
      </w:r>
      <w:r>
        <w:rPr>
          <w:rFonts w:ascii="Arial" w:hAnsi="Arial" w:cs="Arial"/>
        </w:rPr>
        <w:t xml:space="preserve"> Correrão por conta da </w:t>
      </w:r>
      <w:r>
        <w:rPr>
          <w:rFonts w:ascii="Arial" w:hAnsi="Arial" w:cs="Arial"/>
          <w:b/>
        </w:rPr>
        <w:t>CONTRATADA</w:t>
      </w:r>
      <w:r>
        <w:rPr>
          <w:rFonts w:ascii="Arial" w:hAnsi="Arial" w:cs="Arial"/>
        </w:rPr>
        <w:t xml:space="preserve"> todos os tributos e/ou preços públicos que sejam porventura devidos, em decorrência da execução do contrato.</w:t>
      </w:r>
    </w:p>
    <w:p w14:paraId="796E7205">
      <w:pPr>
        <w:keepLines/>
        <w:ind w:firstLine="851"/>
        <w:jc w:val="both"/>
        <w:rPr>
          <w:rFonts w:ascii="Arial" w:hAnsi="Arial" w:cs="Arial"/>
          <w:b/>
        </w:rPr>
      </w:pPr>
    </w:p>
    <w:p w14:paraId="1D19120B">
      <w:pPr>
        <w:ind w:firstLine="851"/>
        <w:jc w:val="both"/>
        <w:rPr>
          <w:rFonts w:ascii="Arial" w:hAnsi="Arial" w:cs="Arial"/>
        </w:rPr>
      </w:pPr>
      <w:r>
        <w:rPr>
          <w:rFonts w:ascii="Arial" w:hAnsi="Arial" w:cs="Arial"/>
          <w:b/>
        </w:rPr>
        <w:t>14.5.</w:t>
      </w:r>
      <w:r>
        <w:rPr>
          <w:rFonts w:ascii="Arial" w:hAnsi="Arial" w:cs="Arial"/>
        </w:rPr>
        <w:t xml:space="preserve"> A </w:t>
      </w:r>
      <w:r>
        <w:rPr>
          <w:rFonts w:ascii="Arial" w:hAnsi="Arial" w:cs="Arial"/>
          <w:b/>
        </w:rPr>
        <w:t xml:space="preserve">CONTRATADA </w:t>
      </w:r>
      <w:r>
        <w:rPr>
          <w:rFonts w:ascii="Arial" w:hAnsi="Arial" w:cs="Arial"/>
        </w:rPr>
        <w:t xml:space="preserve">é responsável pelos danos causados diretamente à Administração Pública e/ou a terceiros, decorrentes de sua culpa ou dolo na execução do contrato, quer seja por atos próprios, de seus empregados ou prepostos, não excluindo ou reduzindo essa responsabilidade a fiscalização ou o acompanhamento pela </w:t>
      </w:r>
      <w:r>
        <w:rPr>
          <w:rFonts w:ascii="Arial" w:hAnsi="Arial" w:cs="Arial"/>
          <w:b/>
        </w:rPr>
        <w:t>CONTRATANTE</w:t>
      </w:r>
      <w:r>
        <w:rPr>
          <w:rFonts w:ascii="Arial" w:hAnsi="Arial" w:cs="Arial"/>
        </w:rPr>
        <w:t>.</w:t>
      </w:r>
    </w:p>
    <w:p w14:paraId="65D5FCF2">
      <w:pPr>
        <w:keepLines/>
        <w:jc w:val="both"/>
        <w:rPr>
          <w:rFonts w:ascii="Arial" w:hAnsi="Arial" w:cs="Arial"/>
          <w:b/>
        </w:rPr>
      </w:pPr>
    </w:p>
    <w:p w14:paraId="5D55BEA8">
      <w:pPr>
        <w:ind w:firstLine="851"/>
        <w:jc w:val="both"/>
        <w:rPr>
          <w:rFonts w:ascii="Arial" w:hAnsi="Arial" w:cs="Arial"/>
        </w:rPr>
      </w:pPr>
      <w:r>
        <w:rPr>
          <w:rFonts w:ascii="Arial" w:hAnsi="Arial" w:cs="Arial"/>
          <w:b/>
        </w:rPr>
        <w:t xml:space="preserve">14.6. </w:t>
      </w:r>
      <w:r>
        <w:rPr>
          <w:rFonts w:ascii="Arial" w:hAnsi="Arial" w:cs="Arial"/>
        </w:rPr>
        <w:t>É vedada a subcontratação.</w:t>
      </w:r>
    </w:p>
    <w:p w14:paraId="3D801EB4">
      <w:pPr>
        <w:ind w:firstLine="851"/>
        <w:jc w:val="both"/>
        <w:rPr>
          <w:rFonts w:ascii="Arial" w:hAnsi="Arial" w:cs="Arial"/>
          <w:b/>
        </w:rPr>
      </w:pPr>
    </w:p>
    <w:p w14:paraId="7726B9E7">
      <w:pPr>
        <w:ind w:firstLine="851"/>
        <w:jc w:val="both"/>
        <w:rPr>
          <w:rFonts w:ascii="Arial" w:hAnsi="Arial" w:cs="Arial"/>
        </w:rPr>
      </w:pPr>
      <w:r>
        <w:rPr>
          <w:rFonts w:ascii="Arial" w:hAnsi="Arial" w:cs="Arial"/>
          <w:b/>
        </w:rPr>
        <w:t xml:space="preserve">14.7. </w:t>
      </w:r>
      <w:r>
        <w:rPr>
          <w:rFonts w:ascii="Arial" w:hAnsi="Arial" w:cs="Arial"/>
        </w:rPr>
        <w:t xml:space="preserve">A </w:t>
      </w:r>
      <w:r>
        <w:rPr>
          <w:rFonts w:ascii="Arial" w:hAnsi="Arial" w:cs="Arial"/>
          <w:b/>
        </w:rPr>
        <w:t xml:space="preserve">CONTRATADA </w:t>
      </w:r>
      <w:r>
        <w:rPr>
          <w:rFonts w:ascii="Arial" w:hAnsi="Arial" w:cs="Arial"/>
        </w:rPr>
        <w:t>assume inteira responsabilidade pela perfeita entrega dos medicamentos contratados.</w:t>
      </w:r>
    </w:p>
    <w:p w14:paraId="23B6BCF2">
      <w:pPr>
        <w:keepLines/>
        <w:jc w:val="both"/>
        <w:rPr>
          <w:rFonts w:ascii="Arial" w:hAnsi="Arial" w:cs="Arial"/>
          <w:b/>
        </w:rPr>
      </w:pPr>
    </w:p>
    <w:p w14:paraId="347B444A">
      <w:pPr>
        <w:keepLines/>
        <w:ind w:firstLine="851"/>
        <w:jc w:val="both"/>
        <w:rPr>
          <w:rFonts w:ascii="Arial" w:hAnsi="Arial" w:cs="Arial"/>
        </w:rPr>
      </w:pPr>
      <w:r>
        <w:rPr>
          <w:rFonts w:ascii="Arial" w:hAnsi="Arial" w:cs="Arial"/>
          <w:b/>
        </w:rPr>
        <w:t>14.8.</w:t>
      </w:r>
      <w:r>
        <w:rPr>
          <w:rFonts w:ascii="Arial" w:hAnsi="Arial" w:cs="Arial"/>
        </w:rPr>
        <w:t xml:space="preserve"> A </w:t>
      </w:r>
      <w:r>
        <w:rPr>
          <w:rFonts w:ascii="Arial" w:hAnsi="Arial" w:cs="Arial"/>
          <w:b/>
        </w:rPr>
        <w:t>CONTRATADA</w:t>
      </w:r>
      <w:r>
        <w:rPr>
          <w:rFonts w:ascii="Arial" w:hAnsi="Arial" w:cs="Arial"/>
        </w:rPr>
        <w:t xml:space="preserve"> se obriga a manter, durante toda a execução do contrato, em compatibilidade com as obrigações por ela assumidas, todas as condições de habilitação e qualificação exigidas na licitação. </w:t>
      </w:r>
    </w:p>
    <w:p w14:paraId="77F7A372">
      <w:pPr>
        <w:keepLines/>
        <w:ind w:firstLine="851"/>
        <w:jc w:val="both"/>
        <w:rPr>
          <w:rFonts w:ascii="Arial" w:hAnsi="Arial" w:cs="Arial"/>
        </w:rPr>
      </w:pPr>
    </w:p>
    <w:p w14:paraId="72464113">
      <w:pPr>
        <w:ind w:firstLine="851"/>
        <w:jc w:val="both"/>
        <w:rPr>
          <w:rFonts w:ascii="Arial" w:hAnsi="Arial" w:cs="Arial"/>
        </w:rPr>
      </w:pPr>
      <w:r>
        <w:rPr>
          <w:rFonts w:ascii="Arial" w:hAnsi="Arial" w:cs="Arial"/>
          <w:b/>
        </w:rPr>
        <w:t>14.9.</w:t>
      </w:r>
      <w:r>
        <w:rPr>
          <w:rFonts w:ascii="Arial" w:hAnsi="Arial" w:cs="Arial"/>
        </w:rPr>
        <w:t xml:space="preserve"> Para todas as questões suscitadas na execução do contrato, que não forem resolvidas administrativamente, fica eleito o foro da Comarca de Piracicaba, com renúncia expressa de qualquer outro, por mais privilegiado que seja.</w:t>
      </w:r>
    </w:p>
    <w:p w14:paraId="0C3B6F11">
      <w:pPr>
        <w:ind w:firstLine="851"/>
        <w:jc w:val="both"/>
        <w:rPr>
          <w:rFonts w:ascii="Arial" w:hAnsi="Arial" w:cs="Arial"/>
        </w:rPr>
      </w:pPr>
    </w:p>
    <w:p w14:paraId="5F2087B6">
      <w:pPr>
        <w:ind w:firstLine="851"/>
        <w:jc w:val="both"/>
        <w:rPr>
          <w:rFonts w:ascii="Arial" w:hAnsi="Arial" w:cs="Arial"/>
        </w:rPr>
      </w:pPr>
      <w:r>
        <w:rPr>
          <w:rFonts w:ascii="Arial" w:hAnsi="Arial" w:cs="Arial"/>
        </w:rPr>
        <w:t>Lido e achado conforme, assinam este instrumento em 02 (duas) vias, de igual teor e forma, as partes e testemunha, sendo 01 (uma) via destinada ao processo e a outra para arquivo.</w:t>
      </w:r>
    </w:p>
    <w:p w14:paraId="7E033538">
      <w:pPr>
        <w:ind w:firstLine="851"/>
        <w:jc w:val="both"/>
        <w:rPr>
          <w:rFonts w:ascii="Arial" w:hAnsi="Arial" w:cs="Arial"/>
        </w:rPr>
      </w:pPr>
    </w:p>
    <w:p w14:paraId="5C1D98F5">
      <w:pPr>
        <w:ind w:firstLine="851"/>
        <w:jc w:val="both"/>
        <w:rPr>
          <w:rFonts w:ascii="Arial" w:hAnsi="Arial" w:cs="Arial"/>
        </w:rPr>
      </w:pPr>
      <w:r>
        <w:rPr>
          <w:rFonts w:ascii="Arial" w:hAnsi="Arial" w:cs="Arial"/>
        </w:rPr>
        <w:t>Piracicaba, ..... de ........................... de 2025.</w:t>
      </w:r>
    </w:p>
    <w:p w14:paraId="7681D354">
      <w:pPr>
        <w:jc w:val="both"/>
        <w:rPr>
          <w:rFonts w:ascii="Arial" w:hAnsi="Arial" w:cs="Arial"/>
        </w:rPr>
      </w:pPr>
    </w:p>
    <w:tbl>
      <w:tblPr>
        <w:tblStyle w:val="12"/>
        <w:tblW w:w="5000" w:type="pct"/>
        <w:tblInd w:w="-113" w:type="dxa"/>
        <w:tblLayout w:type="fixed"/>
        <w:tblCellMar>
          <w:top w:w="0" w:type="dxa"/>
          <w:left w:w="108" w:type="dxa"/>
          <w:bottom w:w="0" w:type="dxa"/>
          <w:right w:w="108" w:type="dxa"/>
        </w:tblCellMar>
      </w:tblPr>
      <w:tblGrid>
        <w:gridCol w:w="4903"/>
        <w:gridCol w:w="328"/>
        <w:gridCol w:w="4907"/>
      </w:tblGrid>
      <w:tr w14:paraId="34A07833">
        <w:tblPrEx>
          <w:tblCellMar>
            <w:top w:w="0" w:type="dxa"/>
            <w:left w:w="108" w:type="dxa"/>
            <w:bottom w:w="0" w:type="dxa"/>
            <w:right w:w="108" w:type="dxa"/>
          </w:tblCellMar>
        </w:tblPrEx>
        <w:tc>
          <w:tcPr>
            <w:tcW w:w="4387" w:type="dxa"/>
            <w:tcBorders>
              <w:top w:val="single" w:color="000000" w:sz="4" w:space="0"/>
              <w:left w:val="single" w:color="000000" w:sz="4" w:space="0"/>
              <w:bottom w:val="single" w:color="000000" w:sz="4" w:space="0"/>
            </w:tcBorders>
          </w:tcPr>
          <w:p w14:paraId="6D954608">
            <w:pPr>
              <w:widowControl w:val="0"/>
              <w:snapToGrid w:val="0"/>
              <w:jc w:val="center"/>
              <w:rPr>
                <w:rFonts w:ascii="Arial" w:hAnsi="Arial" w:cs="Arial"/>
                <w:b/>
              </w:rPr>
            </w:pPr>
          </w:p>
          <w:p w14:paraId="12AC9F50">
            <w:pPr>
              <w:widowControl w:val="0"/>
              <w:jc w:val="center"/>
              <w:rPr>
                <w:rFonts w:ascii="Arial" w:hAnsi="Arial" w:cs="Arial"/>
                <w:b/>
              </w:rPr>
            </w:pPr>
          </w:p>
          <w:p w14:paraId="03688407">
            <w:pPr>
              <w:widowControl w:val="0"/>
              <w:jc w:val="center"/>
              <w:rPr>
                <w:rFonts w:ascii="Arial" w:hAnsi="Arial" w:cs="Arial"/>
                <w:b/>
              </w:rPr>
            </w:pPr>
          </w:p>
          <w:p w14:paraId="5B9DAA5A">
            <w:pPr>
              <w:widowControl w:val="0"/>
              <w:jc w:val="center"/>
              <w:rPr>
                <w:rFonts w:ascii="Arial" w:hAnsi="Arial" w:cs="Arial"/>
                <w:b/>
              </w:rPr>
            </w:pPr>
          </w:p>
          <w:p w14:paraId="4A9D262C">
            <w:pPr>
              <w:widowControl w:val="0"/>
              <w:jc w:val="center"/>
              <w:rPr>
                <w:rFonts w:ascii="Arial" w:hAnsi="Arial" w:cs="Arial"/>
                <w:b/>
              </w:rPr>
            </w:pPr>
          </w:p>
          <w:p w14:paraId="09CE39E8">
            <w:pPr>
              <w:widowControl w:val="0"/>
              <w:jc w:val="center"/>
              <w:rPr>
                <w:rFonts w:ascii="Arial" w:hAnsi="Arial" w:cs="Arial"/>
                <w:b/>
              </w:rPr>
            </w:pPr>
          </w:p>
          <w:p w14:paraId="47903D8A">
            <w:pPr>
              <w:widowControl w:val="0"/>
              <w:jc w:val="center"/>
              <w:rPr>
                <w:rFonts w:ascii="Arial" w:hAnsi="Arial" w:cs="Arial"/>
                <w:b/>
              </w:rPr>
            </w:pPr>
            <w:r>
              <w:rPr>
                <w:rFonts w:ascii="Arial" w:hAnsi="Arial" w:cs="Arial"/>
                <w:b/>
              </w:rPr>
              <w:t>SERGIO JOSÉ DIAS PACHECO JUNIOR</w:t>
            </w:r>
          </w:p>
          <w:p w14:paraId="0395C32F">
            <w:pPr>
              <w:widowControl w:val="0"/>
              <w:jc w:val="center"/>
              <w:rPr>
                <w:rFonts w:ascii="Arial" w:hAnsi="Arial" w:cs="Arial"/>
                <w:b/>
              </w:rPr>
            </w:pPr>
            <w:r>
              <w:rPr>
                <w:rFonts w:ascii="Arial" w:hAnsi="Arial" w:cs="Arial"/>
                <w:b/>
              </w:rPr>
              <w:t>Secretário Municipal de Saúde</w:t>
            </w:r>
          </w:p>
        </w:tc>
        <w:tc>
          <w:tcPr>
            <w:tcW w:w="293" w:type="dxa"/>
            <w:tcBorders>
              <w:left w:val="single" w:color="000000" w:sz="4" w:space="0"/>
            </w:tcBorders>
          </w:tcPr>
          <w:p w14:paraId="236D92B4">
            <w:pPr>
              <w:widowControl w:val="0"/>
              <w:snapToGrid w:val="0"/>
              <w:jc w:val="both"/>
              <w:rPr>
                <w:rFonts w:ascii="Arial" w:hAnsi="Arial" w:cs="Arial"/>
                <w:b/>
              </w:rPr>
            </w:pPr>
          </w:p>
        </w:tc>
        <w:tc>
          <w:tcPr>
            <w:tcW w:w="4390" w:type="dxa"/>
            <w:tcBorders>
              <w:top w:val="single" w:color="000000" w:sz="4" w:space="0"/>
              <w:left w:val="single" w:color="000000" w:sz="4" w:space="0"/>
              <w:bottom w:val="single" w:color="000000" w:sz="4" w:space="0"/>
              <w:right w:val="single" w:color="000000" w:sz="4" w:space="0"/>
            </w:tcBorders>
          </w:tcPr>
          <w:p w14:paraId="3DA1D8CF">
            <w:pPr>
              <w:widowControl w:val="0"/>
              <w:snapToGrid w:val="0"/>
              <w:jc w:val="center"/>
              <w:rPr>
                <w:rFonts w:ascii="Arial" w:hAnsi="Arial" w:cs="Arial"/>
                <w:b/>
              </w:rPr>
            </w:pPr>
          </w:p>
          <w:p w14:paraId="050759BD">
            <w:pPr>
              <w:widowControl w:val="0"/>
              <w:rPr>
                <w:rFonts w:ascii="Arial" w:hAnsi="Arial" w:cs="Arial"/>
                <w:b/>
              </w:rPr>
            </w:pPr>
          </w:p>
          <w:p w14:paraId="060A67A7">
            <w:pPr>
              <w:widowControl w:val="0"/>
              <w:rPr>
                <w:rFonts w:ascii="Arial" w:hAnsi="Arial" w:cs="Arial"/>
                <w:b/>
              </w:rPr>
            </w:pPr>
          </w:p>
          <w:p w14:paraId="583729CA">
            <w:pPr>
              <w:widowControl w:val="0"/>
              <w:rPr>
                <w:rFonts w:ascii="Arial" w:hAnsi="Arial" w:cs="Arial"/>
                <w:b/>
              </w:rPr>
            </w:pPr>
          </w:p>
          <w:p w14:paraId="574B0618">
            <w:pPr>
              <w:widowControl w:val="0"/>
              <w:rPr>
                <w:rFonts w:ascii="Arial" w:hAnsi="Arial" w:cs="Arial"/>
                <w:b/>
              </w:rPr>
            </w:pPr>
          </w:p>
          <w:p w14:paraId="7435AD25">
            <w:pPr>
              <w:widowControl w:val="0"/>
              <w:rPr>
                <w:rFonts w:ascii="Arial" w:hAnsi="Arial" w:cs="Arial"/>
                <w:b/>
              </w:rPr>
            </w:pPr>
          </w:p>
          <w:p w14:paraId="4A4049E5">
            <w:pPr>
              <w:widowControl w:val="0"/>
              <w:jc w:val="center"/>
              <w:rPr>
                <w:rFonts w:ascii="Arial" w:hAnsi="Arial" w:cs="Arial"/>
                <w:b/>
              </w:rPr>
            </w:pPr>
            <w:r>
              <w:rPr>
                <w:rFonts w:ascii="Arial" w:hAnsi="Arial" w:cs="Arial"/>
                <w:b/>
              </w:rPr>
              <w:t>::: EMPRESA CONTRATADA :::</w:t>
            </w:r>
          </w:p>
          <w:p w14:paraId="1F5FADEF">
            <w:pPr>
              <w:widowControl w:val="0"/>
              <w:jc w:val="center"/>
              <w:rPr>
                <w:rFonts w:ascii="Arial" w:hAnsi="Arial" w:cs="Arial"/>
                <w:b/>
              </w:rPr>
            </w:pPr>
            <w:r>
              <w:rPr>
                <w:rFonts w:ascii="Arial" w:hAnsi="Arial" w:cs="Arial"/>
                <w:b/>
              </w:rPr>
              <w:t xml:space="preserve">Representante Legal </w:t>
            </w:r>
          </w:p>
        </w:tc>
      </w:tr>
    </w:tbl>
    <w:p w14:paraId="0B301638">
      <w:pPr>
        <w:rPr>
          <w:rFonts w:ascii="Arial" w:hAnsi="Arial" w:cs="Arial"/>
          <w:b/>
        </w:rPr>
      </w:pPr>
    </w:p>
    <w:p w14:paraId="4ED12614">
      <w:pPr>
        <w:jc w:val="both"/>
        <w:rPr>
          <w:rFonts w:ascii="Arial" w:hAnsi="Arial" w:cs="Arial"/>
          <w:b/>
          <w:u w:val="single"/>
        </w:rPr>
      </w:pPr>
      <w:r>
        <w:rPr>
          <w:rFonts w:ascii="Arial" w:hAnsi="Arial" w:cs="Arial"/>
          <w:b/>
          <w:u w:val="single"/>
        </w:rPr>
        <w:t>TESTEMUNHAS:</w:t>
      </w:r>
    </w:p>
    <w:p w14:paraId="48AEAEE6">
      <w:pPr>
        <w:jc w:val="both"/>
        <w:rPr>
          <w:rFonts w:ascii="Arial" w:hAnsi="Arial" w:cs="Arial"/>
          <w:b/>
          <w:u w:val="single"/>
        </w:rPr>
      </w:pPr>
    </w:p>
    <w:tbl>
      <w:tblPr>
        <w:tblStyle w:val="12"/>
        <w:tblW w:w="5000" w:type="pct"/>
        <w:tblInd w:w="-113" w:type="dxa"/>
        <w:tblLayout w:type="fixed"/>
        <w:tblCellMar>
          <w:top w:w="0" w:type="dxa"/>
          <w:left w:w="108" w:type="dxa"/>
          <w:bottom w:w="0" w:type="dxa"/>
          <w:right w:w="108" w:type="dxa"/>
        </w:tblCellMar>
      </w:tblPr>
      <w:tblGrid>
        <w:gridCol w:w="4903"/>
        <w:gridCol w:w="328"/>
        <w:gridCol w:w="4907"/>
      </w:tblGrid>
      <w:tr w14:paraId="55C976D1">
        <w:tblPrEx>
          <w:tblCellMar>
            <w:top w:w="0" w:type="dxa"/>
            <w:left w:w="108" w:type="dxa"/>
            <w:bottom w:w="0" w:type="dxa"/>
            <w:right w:w="108" w:type="dxa"/>
          </w:tblCellMar>
        </w:tblPrEx>
        <w:trPr>
          <w:trHeight w:val="1089" w:hRule="atLeast"/>
        </w:trPr>
        <w:tc>
          <w:tcPr>
            <w:tcW w:w="4387" w:type="dxa"/>
            <w:tcBorders>
              <w:top w:val="single" w:color="000000" w:sz="4" w:space="0"/>
              <w:left w:val="single" w:color="000000" w:sz="4" w:space="0"/>
              <w:bottom w:val="single" w:color="000000" w:sz="4" w:space="0"/>
            </w:tcBorders>
          </w:tcPr>
          <w:p w14:paraId="70787B07">
            <w:pPr>
              <w:widowControl w:val="0"/>
              <w:snapToGrid w:val="0"/>
              <w:rPr>
                <w:rFonts w:ascii="Arial" w:hAnsi="Arial" w:cs="Arial"/>
                <w:b/>
              </w:rPr>
            </w:pPr>
          </w:p>
          <w:p w14:paraId="5914B4B3">
            <w:pPr>
              <w:widowControl w:val="0"/>
              <w:rPr>
                <w:rFonts w:ascii="Arial" w:hAnsi="Arial" w:cs="Arial"/>
                <w:b/>
              </w:rPr>
            </w:pPr>
          </w:p>
          <w:p w14:paraId="0A652C4B">
            <w:pPr>
              <w:widowControl w:val="0"/>
              <w:rPr>
                <w:rFonts w:ascii="Arial" w:hAnsi="Arial" w:cs="Arial"/>
                <w:b/>
              </w:rPr>
            </w:pPr>
            <w:r>
              <w:rPr>
                <w:rFonts w:ascii="Arial" w:hAnsi="Arial" w:cs="Arial"/>
                <w:b/>
              </w:rPr>
              <w:t>_________________________</w:t>
            </w:r>
          </w:p>
          <w:p w14:paraId="6660F6FC">
            <w:pPr>
              <w:widowControl w:val="0"/>
              <w:rPr>
                <w:rFonts w:ascii="Arial" w:hAnsi="Arial" w:cs="Arial"/>
                <w:b/>
              </w:rPr>
            </w:pPr>
            <w:r>
              <w:rPr>
                <w:rFonts w:ascii="Arial" w:hAnsi="Arial" w:cs="Arial"/>
                <w:b/>
              </w:rPr>
              <w:t>Nome:</w:t>
            </w:r>
          </w:p>
          <w:p w14:paraId="30F0152A">
            <w:pPr>
              <w:widowControl w:val="0"/>
              <w:rPr>
                <w:rFonts w:ascii="Arial" w:hAnsi="Arial" w:cs="Arial"/>
                <w:b/>
              </w:rPr>
            </w:pPr>
            <w:r>
              <w:rPr>
                <w:rFonts w:ascii="Arial" w:hAnsi="Arial" w:cs="Arial"/>
                <w:b/>
              </w:rPr>
              <w:t>CPF:</w:t>
            </w:r>
          </w:p>
        </w:tc>
        <w:tc>
          <w:tcPr>
            <w:tcW w:w="293" w:type="dxa"/>
            <w:tcBorders>
              <w:left w:val="single" w:color="000000" w:sz="4" w:space="0"/>
            </w:tcBorders>
          </w:tcPr>
          <w:p w14:paraId="0568AA27">
            <w:pPr>
              <w:widowControl w:val="0"/>
              <w:snapToGrid w:val="0"/>
              <w:jc w:val="both"/>
              <w:rPr>
                <w:rFonts w:ascii="Arial" w:hAnsi="Arial" w:cs="Arial"/>
                <w:b/>
              </w:rPr>
            </w:pPr>
          </w:p>
        </w:tc>
        <w:tc>
          <w:tcPr>
            <w:tcW w:w="4390" w:type="dxa"/>
            <w:tcBorders>
              <w:top w:val="single" w:color="000000" w:sz="4" w:space="0"/>
              <w:left w:val="single" w:color="000000" w:sz="4" w:space="0"/>
              <w:bottom w:val="single" w:color="000000" w:sz="4" w:space="0"/>
              <w:right w:val="single" w:color="000000" w:sz="4" w:space="0"/>
            </w:tcBorders>
          </w:tcPr>
          <w:p w14:paraId="1B544EFF">
            <w:pPr>
              <w:widowControl w:val="0"/>
              <w:snapToGrid w:val="0"/>
              <w:rPr>
                <w:rFonts w:ascii="Arial" w:hAnsi="Arial" w:cs="Arial"/>
                <w:b/>
              </w:rPr>
            </w:pPr>
          </w:p>
          <w:p w14:paraId="0C67424A">
            <w:pPr>
              <w:widowControl w:val="0"/>
              <w:rPr>
                <w:rFonts w:ascii="Arial" w:hAnsi="Arial" w:cs="Arial"/>
                <w:b/>
              </w:rPr>
            </w:pPr>
          </w:p>
          <w:p w14:paraId="7066C674">
            <w:pPr>
              <w:widowControl w:val="0"/>
              <w:rPr>
                <w:rFonts w:ascii="Arial" w:hAnsi="Arial" w:cs="Arial"/>
                <w:b/>
              </w:rPr>
            </w:pPr>
            <w:r>
              <w:rPr>
                <w:rFonts w:ascii="Arial" w:hAnsi="Arial" w:cs="Arial"/>
                <w:b/>
              </w:rPr>
              <w:t>__________________________</w:t>
            </w:r>
          </w:p>
          <w:p w14:paraId="31D84B79">
            <w:pPr>
              <w:widowControl w:val="0"/>
              <w:rPr>
                <w:rFonts w:ascii="Arial" w:hAnsi="Arial" w:cs="Arial"/>
                <w:b/>
              </w:rPr>
            </w:pPr>
            <w:r>
              <w:rPr>
                <w:rFonts w:ascii="Arial" w:hAnsi="Arial" w:cs="Arial"/>
                <w:b/>
              </w:rPr>
              <w:t>Nome:</w:t>
            </w:r>
          </w:p>
          <w:p w14:paraId="51D43A32">
            <w:pPr>
              <w:widowControl w:val="0"/>
              <w:jc w:val="both"/>
              <w:rPr>
                <w:rFonts w:ascii="Arial" w:hAnsi="Arial" w:cs="Arial"/>
                <w:b/>
              </w:rPr>
            </w:pPr>
            <w:r>
              <w:rPr>
                <w:rFonts w:ascii="Arial" w:hAnsi="Arial" w:cs="Arial"/>
                <w:b/>
              </w:rPr>
              <w:t>CPF:</w:t>
            </w:r>
          </w:p>
        </w:tc>
      </w:tr>
    </w:tbl>
    <w:p w14:paraId="2CE003EC">
      <w:pPr>
        <w:rPr>
          <w:rFonts w:ascii="Arial" w:hAnsi="Arial" w:cs="Arial"/>
        </w:rPr>
      </w:pPr>
    </w:p>
    <w:p w14:paraId="78D53F96">
      <w:pPr>
        <w:pStyle w:val="3"/>
        <w:tabs>
          <w:tab w:val="clear" w:pos="0"/>
        </w:tabs>
        <w:ind w:left="0" w:firstLine="0"/>
        <w:rPr>
          <w:sz w:val="20"/>
          <w:szCs w:val="20"/>
        </w:rPr>
      </w:pPr>
    </w:p>
    <w:sectPr>
      <w:headerReference r:id="rId3" w:type="default"/>
      <w:footerReference r:id="rId4" w:type="default"/>
      <w:pgSz w:w="11906" w:h="16838"/>
      <w:pgMar w:top="1418" w:right="850" w:bottom="568" w:left="1134" w:header="283" w:footer="283" w:gutter="0"/>
      <w:cols w:space="720" w:num="1"/>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OpenSymbol">
    <w:altName w:val="Segoe Print"/>
    <w:panose1 w:val="05010000000000000000"/>
    <w:charset w:val="00"/>
    <w:family w:val="auto"/>
    <w:pitch w:val="default"/>
    <w:sig w:usb0="00000000" w:usb1="00000000" w:usb2="00000000" w:usb3="00000000" w:csb0="80000001" w:csb1="00000000"/>
  </w:font>
  <w:font w:name="Wingdings">
    <w:panose1 w:val="05000000000000000000"/>
    <w:charset w:val="02"/>
    <w:family w:val="auto"/>
    <w:pitch w:val="default"/>
    <w:sig w:usb0="00000000" w:usb1="00000000" w:usb2="00000000" w:usb3="00000000" w:csb0="80000000" w:csb1="00000000"/>
  </w:font>
  <w:font w:name="Mangal">
    <w:altName w:val="Segoe Print"/>
    <w:panose1 w:val="00000400000000000000"/>
    <w:charset w:val="01"/>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7F" w:usb3="00000000" w:csb0="003F01FF" w:csb1="00000000"/>
  </w:font>
  <w:font w:name="MS Mincho">
    <w:altName w:val="Yu Gothic UI"/>
    <w:panose1 w:val="02020609040205080304"/>
    <w:charset w:val="80"/>
    <w:family w:val="roman"/>
    <w:pitch w:val="default"/>
    <w:sig w:usb0="00000000" w:usb1="00000000" w:usb2="00000010" w:usb3="00000000" w:csb0="00020000" w:csb1="0000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B4F5">
    <w:pPr>
      <w:ind w:left="3346"/>
      <w:rPr>
        <w:rFonts w:ascii="Arial" w:hAnsi="Arial" w:cs="Arial"/>
        <w:sz w:val="6"/>
        <w:szCs w:val="6"/>
      </w:rPr>
    </w:pPr>
  </w:p>
  <w:p w14:paraId="66EAFB0F">
    <w:pPr>
      <w:ind w:left="3346"/>
      <w:rPr>
        <w:rFonts w:ascii="Arial" w:hAnsi="Arial" w:cs="Arial"/>
        <w:sz w:val="16"/>
      </w:rPr>
    </w:pPr>
    <w:r>
      <w:rPr>
        <w:rFonts w:ascii="Arial" w:hAnsi="Arial" w:cs="Arial"/>
        <w:sz w:val="16"/>
      </w:rPr>
      <w:t xml:space="preserve">Pregão Eletrônico nº 111/2025 - Página </w:t>
    </w:r>
    <w:r>
      <w:rPr>
        <w:rFonts w:ascii="Arial" w:hAnsi="Arial" w:cs="Arial"/>
        <w:b/>
        <w:sz w:val="16"/>
      </w:rPr>
      <w:fldChar w:fldCharType="begin"/>
    </w:r>
    <w:r>
      <w:rPr>
        <w:rFonts w:ascii="Arial" w:hAnsi="Arial" w:cs="Arial"/>
        <w:b/>
        <w:sz w:val="16"/>
      </w:rPr>
      <w:instrText xml:space="preserve">PAGE  \* Arabic  \* MERGEFORMAT</w:instrText>
    </w:r>
    <w:r>
      <w:rPr>
        <w:rFonts w:ascii="Arial" w:hAnsi="Arial" w:cs="Arial"/>
        <w:b/>
        <w:sz w:val="16"/>
      </w:rPr>
      <w:fldChar w:fldCharType="separate"/>
    </w:r>
    <w:r>
      <w:rPr>
        <w:rFonts w:ascii="Arial" w:hAnsi="Arial" w:cs="Arial"/>
        <w:b/>
        <w:sz w:val="16"/>
      </w:rPr>
      <w:t>2</w:t>
    </w:r>
    <w:r>
      <w:rPr>
        <w:rFonts w:ascii="Arial" w:hAnsi="Arial" w:cs="Arial"/>
        <w:b/>
        <w:sz w:val="16"/>
      </w:rPr>
      <w:fldChar w:fldCharType="end"/>
    </w:r>
    <w:r>
      <w:rPr>
        <w:rFonts w:ascii="Arial" w:hAnsi="Arial" w:cs="Arial"/>
        <w:sz w:val="16"/>
      </w:rPr>
      <w:t xml:space="preserve"> de </w:t>
    </w:r>
    <w:r>
      <w:rPr>
        <w:rFonts w:ascii="Arial" w:hAnsi="Arial" w:cs="Arial"/>
        <w:b/>
        <w:sz w:val="16"/>
      </w:rPr>
      <w:fldChar w:fldCharType="begin"/>
    </w:r>
    <w:r>
      <w:rPr>
        <w:rFonts w:ascii="Arial" w:hAnsi="Arial" w:cs="Arial"/>
        <w:b/>
        <w:sz w:val="16"/>
      </w:rPr>
      <w:instrText xml:space="preserve">NUMPAGES  \* Arabic  \* MERGEFORMAT</w:instrText>
    </w:r>
    <w:r>
      <w:rPr>
        <w:rFonts w:ascii="Arial" w:hAnsi="Arial" w:cs="Arial"/>
        <w:b/>
        <w:sz w:val="16"/>
      </w:rPr>
      <w:fldChar w:fldCharType="separate"/>
    </w:r>
    <w:r>
      <w:rPr>
        <w:rFonts w:ascii="Arial" w:hAnsi="Arial" w:cs="Arial"/>
        <w:b/>
        <w:sz w:val="16"/>
      </w:rPr>
      <w:t>39</w:t>
    </w:r>
    <w:r>
      <w:rPr>
        <w:rFonts w:ascii="Arial" w:hAnsi="Arial" w:cs="Arial"/>
        <w:b/>
        <w:sz w:val="16"/>
      </w:rPr>
      <w:fldChar w:fldCharType="end"/>
    </w:r>
  </w:p>
  <w:p w14:paraId="5FAE6968">
    <w:pPr>
      <w:ind w:left="3346"/>
      <w:rPr>
        <w:rFonts w:ascii="Arial" w:hAnsi="Arial" w:cs="Arial"/>
        <w:sz w:val="4"/>
        <w:szCs w:val="4"/>
      </w:rPr>
    </w:pPr>
  </w:p>
  <w:p w14:paraId="6CA6F235">
    <w:pPr>
      <w:jc w:val="center"/>
    </w:pPr>
    <w:r>
      <w:rPr>
        <w:lang w:eastAsia="pt-BR"/>
      </w:rPr>
      <w:drawing>
        <wp:inline distT="0" distB="0" distL="0" distR="0">
          <wp:extent cx="6299835" cy="6184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61854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2874">
    <w:pPr>
      <w:pStyle w:val="28"/>
      <w:rPr>
        <w:sz w:val="12"/>
      </w:rPr>
    </w:pPr>
    <w:r>
      <w:rPr>
        <w:lang w:eastAsia="pt-BR"/>
      </w:rPr>
      <mc:AlternateContent>
        <mc:Choice Requires="wps">
          <w:drawing>
            <wp:anchor distT="0" distB="0" distL="114935" distR="114935" simplePos="0" relativeHeight="251660288" behindDoc="0" locked="0" layoutInCell="0" allowOverlap="1">
              <wp:simplePos x="0" y="0"/>
              <wp:positionH relativeFrom="margin">
                <wp:align>right</wp:align>
              </wp:positionH>
              <wp:positionV relativeFrom="page">
                <wp:posOffset>85725</wp:posOffset>
              </wp:positionV>
              <wp:extent cx="4670425" cy="895350"/>
              <wp:effectExtent l="0" t="0" r="0" b="0"/>
              <wp:wrapThrough wrapText="bothSides">
                <wp:wrapPolygon>
                  <wp:start x="0" y="0"/>
                  <wp:lineTo x="0" y="21600"/>
                  <wp:lineTo x="21600" y="21600"/>
                  <wp:lineTo x="21600" y="0"/>
                </wp:wrapPolygon>
              </wp:wrapThrough>
              <wp:docPr id="3"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4670425" cy="895350"/>
                      </a:xfrm>
                      <a:prstGeom prst="rect">
                        <a:avLst/>
                      </a:prstGeom>
                      <a:solidFill>
                        <a:srgbClr val="FFFFFF">
                          <a:alpha val="0"/>
                        </a:srgbClr>
                      </a:solidFill>
                      <a:ln>
                        <a:noFill/>
                      </a:ln>
                    </wps:spPr>
                    <wps:txbx>
                      <w:txbxContent>
                        <w:p w14:paraId="705A8ADD">
                          <w:pPr>
                            <w:jc w:val="center"/>
                            <w:rPr>
                              <w:rFonts w:ascii="Book Antiqua" w:hAnsi="Book Antiqua" w:cs="Book Antiqua"/>
                              <w:smallCaps/>
                              <w:sz w:val="36"/>
                              <w:szCs w:val="36"/>
                            </w:rPr>
                          </w:pPr>
                          <w:r>
                            <w:rPr>
                              <w:rFonts w:ascii="Book Antiqua" w:hAnsi="Book Antiqua" w:cs="Book Antiqua"/>
                              <w:sz w:val="36"/>
                              <w:szCs w:val="36"/>
                            </w:rPr>
                            <w:t>Prefeitura do Município de Piracicaba</w:t>
                          </w:r>
                        </w:p>
                        <w:p w14:paraId="5C8E3B77">
                          <w:pPr>
                            <w:jc w:val="center"/>
                            <w:rPr>
                              <w:rFonts w:ascii="Book Antiqua" w:hAnsi="Book Antiqua" w:cs="Book Antiqua"/>
                              <w:sz w:val="28"/>
                              <w:szCs w:val="28"/>
                            </w:rPr>
                          </w:pPr>
                          <w:r>
                            <w:rPr>
                              <w:rFonts w:ascii="Book Antiqua" w:hAnsi="Book Antiqua" w:cs="Book Antiqua"/>
                              <w:smallCaps/>
                              <w:sz w:val="28"/>
                              <w:szCs w:val="28"/>
                            </w:rPr>
                            <w:t>Secretaria Municipal de Administração e Governo</w:t>
                          </w:r>
                        </w:p>
                        <w:p w14:paraId="578C35BF">
                          <w:pPr>
                            <w:jc w:val="center"/>
                            <w:rPr>
                              <w:sz w:val="26"/>
                              <w:szCs w:val="26"/>
                            </w:rPr>
                          </w:pPr>
                          <w:r>
                            <w:rPr>
                              <w:sz w:val="26"/>
                              <w:szCs w:val="26"/>
                            </w:rPr>
                            <w:t>Divisão de Compras</w:t>
                          </w:r>
                        </w:p>
                      </w:txbxContent>
                    </wps:txbx>
                    <wps:bodyPr rot="0" vert="horz" wrap="square" lIns="635" tIns="635" rIns="635" bIns="635" anchor="t" anchorCtr="0" upright="1">
                      <a:noAutofit/>
                    </wps:bodyPr>
                  </wps:wsp>
                </a:graphicData>
              </a:graphic>
            </wp:anchor>
          </w:drawing>
        </mc:Choice>
        <mc:Fallback>
          <w:pict>
            <v:shape id="_x0000_s1026" o:spid="_x0000_s1026" o:spt="202" type="#_x0000_t202" style="position:absolute;left:0pt;margin-top:6.75pt;height:70.5pt;width:367.75pt;mso-position-horizontal:right;mso-position-horizontal-relative:margin;mso-position-vertical-relative:page;mso-wrap-distance-left:9.05pt;mso-wrap-distance-right:9.05pt;z-index:251660288;mso-width-relative:page;mso-height-relative:page;" fillcolor="#FFFFFF" filled="t" stroked="f" coordsize="21600,21600" wrapcoords="0 0 0 21600 21600 21600 21600 0" o:allowincell="f" o:gfxdata="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f&#10;IBiC1wAAAAcBAAAPAAAAAAAAAAEAIAAAACIAAABkcnMvZG93bnJldi54bWxQSwECFAAUAAAACACH&#10;TuJAU3ipUiUCAABYBAAADgAAAAAAAAABACAAAAAmAQAAZHJzL2Uyb0RvYy54bWxQSwUGAAAAAAYA&#10;BgBZAQAAvQUAAAAA&#10;">
              <v:fill on="t" opacity="0f" focussize="0,0"/>
              <v:stroke on="f"/>
              <v:imagedata o:title=""/>
              <o:lock v:ext="edit" aspectratio="f"/>
              <v:textbox inset="0.05pt,0.05pt,0.05pt,0.05pt">
                <w:txbxContent>
                  <w:p w14:paraId="705A8ADD">
                    <w:pPr>
                      <w:jc w:val="center"/>
                      <w:rPr>
                        <w:rFonts w:ascii="Book Antiqua" w:hAnsi="Book Antiqua" w:cs="Book Antiqua"/>
                        <w:smallCaps/>
                        <w:sz w:val="36"/>
                        <w:szCs w:val="36"/>
                      </w:rPr>
                    </w:pPr>
                    <w:r>
                      <w:rPr>
                        <w:rFonts w:ascii="Book Antiqua" w:hAnsi="Book Antiqua" w:cs="Book Antiqua"/>
                        <w:sz w:val="36"/>
                        <w:szCs w:val="36"/>
                      </w:rPr>
                      <w:t>Prefeitura do Município de Piracicaba</w:t>
                    </w:r>
                  </w:p>
                  <w:p w14:paraId="5C8E3B77">
                    <w:pPr>
                      <w:jc w:val="center"/>
                      <w:rPr>
                        <w:rFonts w:ascii="Book Antiqua" w:hAnsi="Book Antiqua" w:cs="Book Antiqua"/>
                        <w:sz w:val="28"/>
                        <w:szCs w:val="28"/>
                      </w:rPr>
                    </w:pPr>
                    <w:r>
                      <w:rPr>
                        <w:rFonts w:ascii="Book Antiqua" w:hAnsi="Book Antiqua" w:cs="Book Antiqua"/>
                        <w:smallCaps/>
                        <w:sz w:val="28"/>
                        <w:szCs w:val="28"/>
                      </w:rPr>
                      <w:t>Secretaria Municipal de Administração e Governo</w:t>
                    </w:r>
                  </w:p>
                  <w:p w14:paraId="578C35BF">
                    <w:pPr>
                      <w:jc w:val="center"/>
                      <w:rPr>
                        <w:sz w:val="26"/>
                        <w:szCs w:val="26"/>
                      </w:rPr>
                    </w:pPr>
                    <w:r>
                      <w:rPr>
                        <w:sz w:val="26"/>
                        <w:szCs w:val="26"/>
                      </w:rPr>
                      <w:t>Divisão de Compras</w:t>
                    </w:r>
                  </w:p>
                </w:txbxContent>
              </v:textbox>
              <w10:wrap type="through"/>
            </v:shape>
          </w:pict>
        </mc:Fallback>
      </mc:AlternateContent>
    </w:r>
    <w:r>
      <w:rPr>
        <w:lang w:eastAsia="pt-BR"/>
      </w:rPr>
      <w:drawing>
        <wp:anchor distT="0" distB="0" distL="114300" distR="114300" simplePos="0" relativeHeight="251659264" behindDoc="0" locked="0" layoutInCell="1" allowOverlap="1">
          <wp:simplePos x="0" y="0"/>
          <wp:positionH relativeFrom="column">
            <wp:posOffset>-41910</wp:posOffset>
          </wp:positionH>
          <wp:positionV relativeFrom="paragraph">
            <wp:posOffset>-172720</wp:posOffset>
          </wp:positionV>
          <wp:extent cx="1770380" cy="989965"/>
          <wp:effectExtent l="0" t="0" r="0" b="635"/>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380" cy="9899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rPr>
        <w:rFonts w:ascii="Arial" w:hAnsi="Arial" w:cs="Arial"/>
        <w:sz w:val="20"/>
        <w:szCs w:val="20"/>
      </w:rPr>
    </w:lvl>
    <w:lvl w:ilvl="1" w:tentative="0">
      <w:start w:val="1"/>
      <w:numFmt w:val="none"/>
      <w:pStyle w:val="3"/>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pStyle w:val="5"/>
      <w:suff w:val="nothing"/>
      <w:lvlText w:val=""/>
      <w:lvlJc w:val="left"/>
      <w:pPr>
        <w:tabs>
          <w:tab w:val="left" w:pos="0"/>
        </w:tabs>
        <w:ind w:left="864" w:hanging="864"/>
      </w:pPr>
    </w:lvl>
    <w:lvl w:ilvl="4" w:tentative="0">
      <w:start w:val="1"/>
      <w:numFmt w:val="none"/>
      <w:pStyle w:val="6"/>
      <w:suff w:val="nothing"/>
      <w:lvlText w:val=""/>
      <w:lvlJc w:val="left"/>
      <w:pPr>
        <w:tabs>
          <w:tab w:val="left" w:pos="0"/>
        </w:tabs>
        <w:ind w:left="1008" w:hanging="1008"/>
      </w:pPr>
    </w:lvl>
    <w:lvl w:ilvl="5" w:tentative="0">
      <w:start w:val="1"/>
      <w:numFmt w:val="none"/>
      <w:pStyle w:val="7"/>
      <w:suff w:val="nothing"/>
      <w:lvlText w:val=""/>
      <w:lvlJc w:val="left"/>
      <w:pPr>
        <w:tabs>
          <w:tab w:val="left" w:pos="0"/>
        </w:tabs>
        <w:ind w:left="1152" w:hanging="1152"/>
      </w:pPr>
    </w:lvl>
    <w:lvl w:ilvl="6" w:tentative="0">
      <w:start w:val="1"/>
      <w:numFmt w:val="none"/>
      <w:pStyle w:val="8"/>
      <w:suff w:val="nothing"/>
      <w:lvlText w:val=""/>
      <w:lvlJc w:val="left"/>
      <w:pPr>
        <w:tabs>
          <w:tab w:val="left" w:pos="0"/>
        </w:tabs>
        <w:ind w:left="1296" w:hanging="1296"/>
      </w:pPr>
    </w:lvl>
    <w:lvl w:ilvl="7" w:tentative="0">
      <w:start w:val="1"/>
      <w:numFmt w:val="none"/>
      <w:pStyle w:val="9"/>
      <w:suff w:val="nothing"/>
      <w:lvlText w:val=""/>
      <w:lvlJc w:val="left"/>
      <w:pPr>
        <w:tabs>
          <w:tab w:val="left" w:pos="0"/>
        </w:tabs>
        <w:ind w:left="1440" w:hanging="1440"/>
      </w:pPr>
    </w:lvl>
    <w:lvl w:ilvl="8" w:tentative="0">
      <w:start w:val="1"/>
      <w:numFmt w:val="none"/>
      <w:pStyle w:val="10"/>
      <w:suff w:val="nothing"/>
      <w:lvlText w:val=""/>
      <w:lvlJc w:val="left"/>
      <w:pPr>
        <w:tabs>
          <w:tab w:val="left" w:pos="0"/>
        </w:tabs>
        <w:ind w:left="1584" w:hanging="1584"/>
      </w:pPr>
    </w:lvl>
  </w:abstractNum>
  <w:abstractNum w:abstractNumId="1">
    <w:nsid w:val="00000002"/>
    <w:multiLevelType w:val="multilevel"/>
    <w:tmpl w:val="00000002"/>
    <w:lvl w:ilvl="0" w:tentative="0">
      <w:start w:val="1"/>
      <w:numFmt w:val="decimal"/>
      <w:pStyle w:val="490"/>
      <w:lvlText w:val="%1."/>
      <w:lvlJc w:val="left"/>
      <w:pPr>
        <w:tabs>
          <w:tab w:val="left" w:pos="851"/>
        </w:tabs>
        <w:ind w:left="851" w:hanging="851"/>
      </w:pPr>
      <w:rPr>
        <w:rFonts w:ascii="Arial" w:hAnsi="Arial" w:cs="Arial"/>
        <w:i/>
        <w:sz w:val="20"/>
        <w:szCs w:val="20"/>
      </w:rPr>
    </w:lvl>
    <w:lvl w:ilvl="1" w:tentative="0">
      <w:start w:val="1"/>
      <w:numFmt w:val="decimal"/>
      <w:lvlText w:val="%1.%2."/>
      <w:lvlJc w:val="left"/>
      <w:pPr>
        <w:tabs>
          <w:tab w:val="left" w:pos="851"/>
        </w:tabs>
        <w:ind w:left="851" w:hanging="851"/>
      </w:pPr>
      <w:rPr>
        <w:rFonts w:ascii="Arial" w:hAnsi="Arial" w:cs="Arial"/>
        <w:color w:val="000000"/>
      </w:rPr>
    </w:lvl>
    <w:lvl w:ilvl="2" w:tentative="0">
      <w:start w:val="1"/>
      <w:numFmt w:val="decimal"/>
      <w:lvlText w:val="%1.%2.%3."/>
      <w:lvlJc w:val="left"/>
      <w:pPr>
        <w:tabs>
          <w:tab w:val="left" w:pos="851"/>
        </w:tabs>
        <w:ind w:left="851" w:hanging="851"/>
      </w:pPr>
      <w:rPr>
        <w:rFonts w:cs="Arial"/>
        <w:b/>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2">
    <w:nsid w:val="028D1642"/>
    <w:multiLevelType w:val="multilevel"/>
    <w:tmpl w:val="028D1642"/>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3">
    <w:nsid w:val="1D5C100D"/>
    <w:multiLevelType w:val="multilevel"/>
    <w:tmpl w:val="1D5C100D"/>
    <w:lvl w:ilvl="0" w:tentative="0">
      <w:start w:val="1"/>
      <w:numFmt w:val="decimal"/>
      <w:pStyle w:val="511"/>
      <w:lvlText w:val="%1."/>
      <w:lvlJc w:val="left"/>
      <w:pPr>
        <w:ind w:left="360" w:hanging="360"/>
      </w:pPr>
      <w:rPr>
        <w:b/>
      </w:rPr>
    </w:lvl>
    <w:lvl w:ilvl="1" w:tentative="0">
      <w:start w:val="1"/>
      <w:numFmt w:val="decimal"/>
      <w:pStyle w:val="513"/>
      <w:lvlText w:val="%1.%2."/>
      <w:lvlJc w:val="left"/>
      <w:pPr>
        <w:ind w:left="4969" w:hanging="432"/>
      </w:pPr>
      <w:rPr>
        <w:b w:val="0"/>
        <w:i w:val="0"/>
        <w:strike w:val="0"/>
        <w:color w:val="auto"/>
        <w:sz w:val="20"/>
        <w:szCs w:val="20"/>
        <w:u w:val="none"/>
      </w:rPr>
    </w:lvl>
    <w:lvl w:ilvl="2" w:tentative="0">
      <w:start w:val="1"/>
      <w:numFmt w:val="decimal"/>
      <w:pStyle w:val="514"/>
      <w:lvlText w:val="%1.%2.%3."/>
      <w:lvlJc w:val="left"/>
      <w:pPr>
        <w:ind w:left="3198" w:hanging="504"/>
      </w:pPr>
      <w:rPr>
        <w:rFonts w:hint="default" w:ascii="Arial" w:hAnsi="Arial"/>
        <w:b w:val="0"/>
        <w:i w:val="0"/>
        <w:strike w:val="0"/>
        <w:color w:val="auto"/>
        <w:sz w:val="20"/>
        <w:szCs w:val="20"/>
      </w:rPr>
    </w:lvl>
    <w:lvl w:ilvl="3" w:tentative="0">
      <w:start w:val="1"/>
      <w:numFmt w:val="decimal"/>
      <w:pStyle w:val="515"/>
      <w:lvlText w:val="%1.%2.%3.%4."/>
      <w:lvlJc w:val="left"/>
      <w:pPr>
        <w:ind w:left="2491" w:hanging="648"/>
      </w:pPr>
    </w:lvl>
    <w:lvl w:ilvl="4" w:tentative="0">
      <w:start w:val="1"/>
      <w:numFmt w:val="decimal"/>
      <w:pStyle w:val="516"/>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ECD65A7"/>
    <w:multiLevelType w:val="multilevel"/>
    <w:tmpl w:val="1ECD65A7"/>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5">
    <w:nsid w:val="29D176EA"/>
    <w:multiLevelType w:val="multilevel"/>
    <w:tmpl w:val="29D176EA"/>
    <w:lvl w:ilvl="0" w:tentative="0">
      <w:start w:val="1"/>
      <w:numFmt w:val="lowerLetter"/>
      <w:lvlText w:val="%1)"/>
      <w:lvlJc w:val="left"/>
      <w:pPr>
        <w:ind w:left="0" w:firstLine="0"/>
      </w:pPr>
      <w:rPr>
        <w:rFonts w:hint="default" w:ascii="Arial" w:hAnsi="Arial"/>
        <w:b/>
        <w:color w:val="auto"/>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6">
    <w:nsid w:val="36C153C7"/>
    <w:multiLevelType w:val="multilevel"/>
    <w:tmpl w:val="36C153C7"/>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7">
    <w:nsid w:val="4BA65871"/>
    <w:multiLevelType w:val="multilevel"/>
    <w:tmpl w:val="4BA65871"/>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8">
    <w:nsid w:val="56B82139"/>
    <w:multiLevelType w:val="multilevel"/>
    <w:tmpl w:val="56B82139"/>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9">
    <w:nsid w:val="65EE3068"/>
    <w:multiLevelType w:val="multilevel"/>
    <w:tmpl w:val="65EE3068"/>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6DF4814"/>
    <w:multiLevelType w:val="multilevel"/>
    <w:tmpl w:val="66DF4814"/>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11">
    <w:nsid w:val="6D6B7EAC"/>
    <w:multiLevelType w:val="multilevel"/>
    <w:tmpl w:val="6D6B7EAC"/>
    <w:lvl w:ilvl="0" w:tentative="0">
      <w:start w:val="1"/>
      <w:numFmt w:val="lowerLetter"/>
      <w:lvlText w:val="%1)"/>
      <w:lvlJc w:val="left"/>
      <w:pPr>
        <w:ind w:left="0" w:firstLine="0"/>
      </w:pPr>
      <w:rPr>
        <w:rFonts w:hint="default" w:ascii="Arial" w:hAnsi="Arial"/>
        <w:b/>
        <w:sz w:val="20"/>
      </w:rPr>
    </w:lvl>
    <w:lvl w:ilvl="1" w:tentative="0">
      <w:start w:val="1"/>
      <w:numFmt w:val="decimal"/>
      <w:lvlText w:val="%2."/>
      <w:lvlJc w:val="left"/>
      <w:pPr>
        <w:ind w:left="0" w:firstLine="0"/>
      </w:pPr>
      <w:rPr>
        <w:rFonts w:hint="default" w:ascii="Arial" w:hAnsi="Arial"/>
        <w:b/>
        <w:sz w:val="20"/>
      </w:rPr>
    </w:lvl>
    <w:lvl w:ilvl="2" w:tentative="0">
      <w:start w:val="1"/>
      <w:numFmt w:val="decimal"/>
      <w:lvlText w:val="%2.%3."/>
      <w:lvlJc w:val="left"/>
      <w:pPr>
        <w:ind w:left="0" w:firstLine="0"/>
      </w:pPr>
      <w:rPr>
        <w:rFonts w:hint="default" w:ascii="Arial" w:hAnsi="Arial"/>
        <w:b/>
        <w:sz w:val="20"/>
      </w:rPr>
    </w:lvl>
    <w:lvl w:ilvl="3" w:tentative="0">
      <w:start w:val="1"/>
      <w:numFmt w:val="decimal"/>
      <w:lvlText w:val="%2.%3.%4."/>
      <w:lvlJc w:val="left"/>
      <w:pPr>
        <w:ind w:left="0" w:firstLine="0"/>
      </w:pPr>
      <w:rPr>
        <w:rFonts w:hint="default" w:ascii="Arial" w:hAnsi="Arial"/>
        <w:b/>
        <w:sz w:val="20"/>
      </w:rPr>
    </w:lvl>
    <w:lvl w:ilvl="4" w:tentative="0">
      <w:start w:val="1"/>
      <w:numFmt w:val="decimal"/>
      <w:lvlText w:val="%2.%3.%4.%5."/>
      <w:lvlJc w:val="left"/>
      <w:pPr>
        <w:ind w:left="0" w:firstLine="0"/>
      </w:pPr>
      <w:rPr>
        <w:rFonts w:hint="default" w:ascii="Arial" w:hAnsi="Arial"/>
        <w:b/>
        <w:sz w:val="20"/>
      </w:rPr>
    </w:lvl>
    <w:lvl w:ilvl="5" w:tentative="0">
      <w:start w:val="1"/>
      <w:numFmt w:val="decimal"/>
      <w:lvlText w:val="%2.%3.%4.%5.%6."/>
      <w:lvlJc w:val="left"/>
      <w:pPr>
        <w:ind w:left="0" w:firstLine="0"/>
      </w:pPr>
      <w:rPr>
        <w:rFonts w:hint="default" w:ascii="Arial" w:hAnsi="Arial"/>
        <w:b/>
        <w:sz w:val="20"/>
      </w:rPr>
    </w:lvl>
    <w:lvl w:ilvl="6" w:tentative="0">
      <w:start w:val="1"/>
      <w:numFmt w:val="decimal"/>
      <w:lvlText w:val="%2.%3.%4.%5.%6.%7."/>
      <w:lvlJc w:val="left"/>
      <w:pPr>
        <w:ind w:left="0" w:firstLine="0"/>
      </w:pPr>
      <w:rPr>
        <w:rFonts w:hint="default" w:ascii="Arial" w:hAnsi="Arial"/>
        <w:b/>
        <w:sz w:val="20"/>
      </w:rPr>
    </w:lvl>
    <w:lvl w:ilvl="7" w:tentative="0">
      <w:start w:val="1"/>
      <w:numFmt w:val="decimal"/>
      <w:lvlText w:val="%2.%3.%4.%5.%6.%7.%8."/>
      <w:lvlJc w:val="left"/>
      <w:pPr>
        <w:ind w:left="0" w:firstLine="0"/>
      </w:pPr>
      <w:rPr>
        <w:rFonts w:hint="default" w:ascii="Arial" w:hAnsi="Arial"/>
        <w:b/>
        <w:sz w:val="20"/>
      </w:rPr>
    </w:lvl>
    <w:lvl w:ilvl="8" w:tentative="0">
      <w:start w:val="1"/>
      <w:numFmt w:val="upperRoman"/>
      <w:lvlText w:val="%9."/>
      <w:lvlJc w:val="right"/>
      <w:pPr>
        <w:ind w:left="0" w:firstLine="0"/>
      </w:pPr>
      <w:rPr>
        <w:rFonts w:hint="default" w:ascii="Arial" w:hAnsi="Arial"/>
        <w:b/>
        <w:sz w:val="20"/>
      </w:rPr>
    </w:lvl>
  </w:abstractNum>
  <w:abstractNum w:abstractNumId="12">
    <w:nsid w:val="72A91504"/>
    <w:multiLevelType w:val="multilevel"/>
    <w:tmpl w:val="72A91504"/>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rPr>
    </w:lvl>
    <w:lvl w:ilvl="2" w:tentative="0">
      <w:start w:val="1"/>
      <w:numFmt w:val="decimalZero"/>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lvlOverride w:ilvl="0">
      <w:lvl w:ilvl="0" w:tentative="1">
        <w:start w:val="1"/>
        <w:numFmt w:val="lowerLetter"/>
        <w:lvlText w:val="%1)"/>
        <w:lvlJc w:val="left"/>
        <w:pPr>
          <w:ind w:left="0" w:firstLine="0"/>
        </w:pPr>
        <w:rPr>
          <w:rFonts w:hint="default" w:ascii="Arial" w:hAnsi="Arial"/>
          <w:b/>
          <w:color w:val="auto"/>
          <w:sz w:val="20"/>
        </w:rPr>
      </w:lvl>
    </w:lvlOverride>
  </w:num>
  <w:num w:numId="5">
    <w:abstractNumId w:val="5"/>
  </w:num>
  <w:num w:numId="6">
    <w:abstractNumId w:val="10"/>
  </w:num>
  <w:num w:numId="7">
    <w:abstractNumId w:val="2"/>
  </w:num>
  <w:num w:numId="8">
    <w:abstractNumId w:val="12"/>
  </w:num>
  <w:num w:numId="9">
    <w:abstractNumId w:val="11"/>
  </w:num>
  <w:num w:numId="10">
    <w:abstractNumId w:val="6"/>
  </w:num>
  <w:num w:numId="11">
    <w:abstractNumId w:val="8"/>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C6"/>
    <w:rsid w:val="00001EE2"/>
    <w:rsid w:val="00002199"/>
    <w:rsid w:val="00002E9E"/>
    <w:rsid w:val="00003481"/>
    <w:rsid w:val="00005B1E"/>
    <w:rsid w:val="00005EBD"/>
    <w:rsid w:val="000067EF"/>
    <w:rsid w:val="00007772"/>
    <w:rsid w:val="000077D3"/>
    <w:rsid w:val="00010CDB"/>
    <w:rsid w:val="0001139B"/>
    <w:rsid w:val="00012171"/>
    <w:rsid w:val="00015219"/>
    <w:rsid w:val="000153E7"/>
    <w:rsid w:val="000202AF"/>
    <w:rsid w:val="00025E62"/>
    <w:rsid w:val="00030622"/>
    <w:rsid w:val="00030E8D"/>
    <w:rsid w:val="00033677"/>
    <w:rsid w:val="00034F85"/>
    <w:rsid w:val="00041E0E"/>
    <w:rsid w:val="000449CB"/>
    <w:rsid w:val="00045137"/>
    <w:rsid w:val="0004580A"/>
    <w:rsid w:val="00046F7D"/>
    <w:rsid w:val="00047809"/>
    <w:rsid w:val="00050737"/>
    <w:rsid w:val="000529B0"/>
    <w:rsid w:val="00052C21"/>
    <w:rsid w:val="00054C12"/>
    <w:rsid w:val="000609BC"/>
    <w:rsid w:val="0006113A"/>
    <w:rsid w:val="00061BBA"/>
    <w:rsid w:val="000638A0"/>
    <w:rsid w:val="00064B31"/>
    <w:rsid w:val="000654D2"/>
    <w:rsid w:val="0006735B"/>
    <w:rsid w:val="00067429"/>
    <w:rsid w:val="00070718"/>
    <w:rsid w:val="0007230A"/>
    <w:rsid w:val="00075328"/>
    <w:rsid w:val="00080EFF"/>
    <w:rsid w:val="0008215E"/>
    <w:rsid w:val="00083BA9"/>
    <w:rsid w:val="000843EC"/>
    <w:rsid w:val="00085156"/>
    <w:rsid w:val="00085CB4"/>
    <w:rsid w:val="000876AE"/>
    <w:rsid w:val="00091C5A"/>
    <w:rsid w:val="00093F72"/>
    <w:rsid w:val="00094E36"/>
    <w:rsid w:val="000953A9"/>
    <w:rsid w:val="0009585F"/>
    <w:rsid w:val="00097DE0"/>
    <w:rsid w:val="000A07C0"/>
    <w:rsid w:val="000A3A68"/>
    <w:rsid w:val="000A4647"/>
    <w:rsid w:val="000A7866"/>
    <w:rsid w:val="000B4606"/>
    <w:rsid w:val="000B4A45"/>
    <w:rsid w:val="000B500C"/>
    <w:rsid w:val="000B594D"/>
    <w:rsid w:val="000C0CA4"/>
    <w:rsid w:val="000C1BED"/>
    <w:rsid w:val="000C2BED"/>
    <w:rsid w:val="000C3E3C"/>
    <w:rsid w:val="000C6D59"/>
    <w:rsid w:val="000C70DF"/>
    <w:rsid w:val="000D2C5D"/>
    <w:rsid w:val="000D507D"/>
    <w:rsid w:val="000D5271"/>
    <w:rsid w:val="000E1FA2"/>
    <w:rsid w:val="000E266D"/>
    <w:rsid w:val="000E7C3B"/>
    <w:rsid w:val="000F12FF"/>
    <w:rsid w:val="000F6F26"/>
    <w:rsid w:val="00101584"/>
    <w:rsid w:val="00102417"/>
    <w:rsid w:val="00105553"/>
    <w:rsid w:val="00105AF2"/>
    <w:rsid w:val="00106256"/>
    <w:rsid w:val="00106BE8"/>
    <w:rsid w:val="001079A5"/>
    <w:rsid w:val="00110105"/>
    <w:rsid w:val="00110E8D"/>
    <w:rsid w:val="00111378"/>
    <w:rsid w:val="001142D3"/>
    <w:rsid w:val="001157FD"/>
    <w:rsid w:val="0012172A"/>
    <w:rsid w:val="001223FA"/>
    <w:rsid w:val="001235C7"/>
    <w:rsid w:val="00125B3A"/>
    <w:rsid w:val="00131643"/>
    <w:rsid w:val="00132F44"/>
    <w:rsid w:val="00133C96"/>
    <w:rsid w:val="00135328"/>
    <w:rsid w:val="0013542D"/>
    <w:rsid w:val="001356B2"/>
    <w:rsid w:val="00135F48"/>
    <w:rsid w:val="00137094"/>
    <w:rsid w:val="00137FBF"/>
    <w:rsid w:val="0014129E"/>
    <w:rsid w:val="0014148F"/>
    <w:rsid w:val="00141EDE"/>
    <w:rsid w:val="0014366F"/>
    <w:rsid w:val="00145C11"/>
    <w:rsid w:val="00147CD0"/>
    <w:rsid w:val="0015114C"/>
    <w:rsid w:val="00155ABE"/>
    <w:rsid w:val="001574B5"/>
    <w:rsid w:val="001608EC"/>
    <w:rsid w:val="00164EB2"/>
    <w:rsid w:val="0016763A"/>
    <w:rsid w:val="00172D96"/>
    <w:rsid w:val="0017766A"/>
    <w:rsid w:val="00177787"/>
    <w:rsid w:val="00183407"/>
    <w:rsid w:val="00184E69"/>
    <w:rsid w:val="00186223"/>
    <w:rsid w:val="00187552"/>
    <w:rsid w:val="00187756"/>
    <w:rsid w:val="00187D0D"/>
    <w:rsid w:val="001901A4"/>
    <w:rsid w:val="00192258"/>
    <w:rsid w:val="00192C3B"/>
    <w:rsid w:val="00193F9E"/>
    <w:rsid w:val="00197666"/>
    <w:rsid w:val="001A379D"/>
    <w:rsid w:val="001A3A4D"/>
    <w:rsid w:val="001A52B8"/>
    <w:rsid w:val="001A70B2"/>
    <w:rsid w:val="001A7209"/>
    <w:rsid w:val="001A7CB9"/>
    <w:rsid w:val="001B0ECD"/>
    <w:rsid w:val="001B206E"/>
    <w:rsid w:val="001B3882"/>
    <w:rsid w:val="001B3FE1"/>
    <w:rsid w:val="001B449C"/>
    <w:rsid w:val="001B4C38"/>
    <w:rsid w:val="001B6061"/>
    <w:rsid w:val="001B762C"/>
    <w:rsid w:val="001C0369"/>
    <w:rsid w:val="001C03A3"/>
    <w:rsid w:val="001C09BC"/>
    <w:rsid w:val="001C0C87"/>
    <w:rsid w:val="001C1A5A"/>
    <w:rsid w:val="001C4A72"/>
    <w:rsid w:val="001C5917"/>
    <w:rsid w:val="001C6AB3"/>
    <w:rsid w:val="001D40CD"/>
    <w:rsid w:val="001D7634"/>
    <w:rsid w:val="001E055C"/>
    <w:rsid w:val="001E0E78"/>
    <w:rsid w:val="001E10AC"/>
    <w:rsid w:val="001E12C7"/>
    <w:rsid w:val="001E276F"/>
    <w:rsid w:val="001E3032"/>
    <w:rsid w:val="001E5D5C"/>
    <w:rsid w:val="001E6649"/>
    <w:rsid w:val="001E6FFC"/>
    <w:rsid w:val="001E7554"/>
    <w:rsid w:val="001E7A89"/>
    <w:rsid w:val="001F4822"/>
    <w:rsid w:val="001F683A"/>
    <w:rsid w:val="001F687B"/>
    <w:rsid w:val="002003DD"/>
    <w:rsid w:val="00201F21"/>
    <w:rsid w:val="002041D2"/>
    <w:rsid w:val="00204EB5"/>
    <w:rsid w:val="00213AAB"/>
    <w:rsid w:val="00215C56"/>
    <w:rsid w:val="00217B2B"/>
    <w:rsid w:val="00217F72"/>
    <w:rsid w:val="00220B9E"/>
    <w:rsid w:val="00220BDD"/>
    <w:rsid w:val="002216B5"/>
    <w:rsid w:val="00226E17"/>
    <w:rsid w:val="002306C9"/>
    <w:rsid w:val="00232CA6"/>
    <w:rsid w:val="00233A5C"/>
    <w:rsid w:val="00237C3E"/>
    <w:rsid w:val="00240B18"/>
    <w:rsid w:val="0024151E"/>
    <w:rsid w:val="0024287F"/>
    <w:rsid w:val="002541C8"/>
    <w:rsid w:val="00256C66"/>
    <w:rsid w:val="002619E4"/>
    <w:rsid w:val="00265A6D"/>
    <w:rsid w:val="00270999"/>
    <w:rsid w:val="00271A36"/>
    <w:rsid w:val="00271D32"/>
    <w:rsid w:val="0027468D"/>
    <w:rsid w:val="00275C8D"/>
    <w:rsid w:val="00275FFB"/>
    <w:rsid w:val="0028145B"/>
    <w:rsid w:val="0028507B"/>
    <w:rsid w:val="0028529C"/>
    <w:rsid w:val="002857B2"/>
    <w:rsid w:val="002870AA"/>
    <w:rsid w:val="0028783E"/>
    <w:rsid w:val="00293B60"/>
    <w:rsid w:val="00296753"/>
    <w:rsid w:val="00297498"/>
    <w:rsid w:val="002A0496"/>
    <w:rsid w:val="002A2C5A"/>
    <w:rsid w:val="002A7E9F"/>
    <w:rsid w:val="002B1C71"/>
    <w:rsid w:val="002B41E2"/>
    <w:rsid w:val="002B5336"/>
    <w:rsid w:val="002B5AEC"/>
    <w:rsid w:val="002B6824"/>
    <w:rsid w:val="002C07BA"/>
    <w:rsid w:val="002C2869"/>
    <w:rsid w:val="002C3F73"/>
    <w:rsid w:val="002C4216"/>
    <w:rsid w:val="002C4AFA"/>
    <w:rsid w:val="002C524D"/>
    <w:rsid w:val="002D014A"/>
    <w:rsid w:val="002D21D7"/>
    <w:rsid w:val="002D54C1"/>
    <w:rsid w:val="002D7B34"/>
    <w:rsid w:val="002E0490"/>
    <w:rsid w:val="002E693C"/>
    <w:rsid w:val="002E7175"/>
    <w:rsid w:val="002F3AF1"/>
    <w:rsid w:val="002F4A2F"/>
    <w:rsid w:val="002F5C44"/>
    <w:rsid w:val="002F61D5"/>
    <w:rsid w:val="00300B3C"/>
    <w:rsid w:val="00305146"/>
    <w:rsid w:val="00305B03"/>
    <w:rsid w:val="00306A6E"/>
    <w:rsid w:val="00307956"/>
    <w:rsid w:val="00310327"/>
    <w:rsid w:val="00310773"/>
    <w:rsid w:val="0031140A"/>
    <w:rsid w:val="003153C8"/>
    <w:rsid w:val="003153FB"/>
    <w:rsid w:val="00315C8D"/>
    <w:rsid w:val="0032019D"/>
    <w:rsid w:val="003301A7"/>
    <w:rsid w:val="00330E53"/>
    <w:rsid w:val="0033304F"/>
    <w:rsid w:val="0033414C"/>
    <w:rsid w:val="00334D7F"/>
    <w:rsid w:val="003426BF"/>
    <w:rsid w:val="0034358F"/>
    <w:rsid w:val="0034427C"/>
    <w:rsid w:val="00345345"/>
    <w:rsid w:val="003474E9"/>
    <w:rsid w:val="00356682"/>
    <w:rsid w:val="00356C22"/>
    <w:rsid w:val="0035722C"/>
    <w:rsid w:val="00357ECA"/>
    <w:rsid w:val="00362187"/>
    <w:rsid w:val="00363685"/>
    <w:rsid w:val="00363FE5"/>
    <w:rsid w:val="003652AA"/>
    <w:rsid w:val="00370173"/>
    <w:rsid w:val="0037188A"/>
    <w:rsid w:val="00372340"/>
    <w:rsid w:val="0037296B"/>
    <w:rsid w:val="003756E0"/>
    <w:rsid w:val="003762C6"/>
    <w:rsid w:val="00376C82"/>
    <w:rsid w:val="0038098A"/>
    <w:rsid w:val="00383C54"/>
    <w:rsid w:val="00385660"/>
    <w:rsid w:val="0039059A"/>
    <w:rsid w:val="0039074C"/>
    <w:rsid w:val="0039599C"/>
    <w:rsid w:val="003A3684"/>
    <w:rsid w:val="003A5FC3"/>
    <w:rsid w:val="003A67D2"/>
    <w:rsid w:val="003B11A8"/>
    <w:rsid w:val="003B267F"/>
    <w:rsid w:val="003B26DA"/>
    <w:rsid w:val="003B4D3E"/>
    <w:rsid w:val="003B4E43"/>
    <w:rsid w:val="003B6C98"/>
    <w:rsid w:val="003B6DB0"/>
    <w:rsid w:val="003C01B3"/>
    <w:rsid w:val="003C27B6"/>
    <w:rsid w:val="003C3589"/>
    <w:rsid w:val="003C37F5"/>
    <w:rsid w:val="003C38B4"/>
    <w:rsid w:val="003C3BB6"/>
    <w:rsid w:val="003C4F71"/>
    <w:rsid w:val="003C5D04"/>
    <w:rsid w:val="003C6499"/>
    <w:rsid w:val="003C7AFD"/>
    <w:rsid w:val="003D1BFF"/>
    <w:rsid w:val="003D2818"/>
    <w:rsid w:val="003D365C"/>
    <w:rsid w:val="003D53BD"/>
    <w:rsid w:val="003E145E"/>
    <w:rsid w:val="003E353F"/>
    <w:rsid w:val="003E7308"/>
    <w:rsid w:val="003E73E4"/>
    <w:rsid w:val="003F075D"/>
    <w:rsid w:val="003F20AC"/>
    <w:rsid w:val="003F2BFE"/>
    <w:rsid w:val="003F7909"/>
    <w:rsid w:val="004013F2"/>
    <w:rsid w:val="00401738"/>
    <w:rsid w:val="00402906"/>
    <w:rsid w:val="004033C4"/>
    <w:rsid w:val="00407ACB"/>
    <w:rsid w:val="00412A18"/>
    <w:rsid w:val="00414350"/>
    <w:rsid w:val="00416145"/>
    <w:rsid w:val="0042328A"/>
    <w:rsid w:val="00423469"/>
    <w:rsid w:val="00423956"/>
    <w:rsid w:val="00423CCA"/>
    <w:rsid w:val="00423D00"/>
    <w:rsid w:val="00424831"/>
    <w:rsid w:val="00426631"/>
    <w:rsid w:val="0042686C"/>
    <w:rsid w:val="004278C8"/>
    <w:rsid w:val="004301AD"/>
    <w:rsid w:val="00430AC8"/>
    <w:rsid w:val="00430BA4"/>
    <w:rsid w:val="00430EF9"/>
    <w:rsid w:val="004318D3"/>
    <w:rsid w:val="004324C6"/>
    <w:rsid w:val="00432F0C"/>
    <w:rsid w:val="00434E74"/>
    <w:rsid w:val="00435D73"/>
    <w:rsid w:val="00441CC0"/>
    <w:rsid w:val="00443610"/>
    <w:rsid w:val="0044550B"/>
    <w:rsid w:val="00446EEC"/>
    <w:rsid w:val="00451A76"/>
    <w:rsid w:val="004549B8"/>
    <w:rsid w:val="00455D2F"/>
    <w:rsid w:val="00457F0D"/>
    <w:rsid w:val="00460D42"/>
    <w:rsid w:val="004616AD"/>
    <w:rsid w:val="00461880"/>
    <w:rsid w:val="00463D55"/>
    <w:rsid w:val="004641E2"/>
    <w:rsid w:val="00464DA3"/>
    <w:rsid w:val="00465F5B"/>
    <w:rsid w:val="0047397D"/>
    <w:rsid w:val="004744A4"/>
    <w:rsid w:val="00477329"/>
    <w:rsid w:val="004800A5"/>
    <w:rsid w:val="00481D26"/>
    <w:rsid w:val="00483D78"/>
    <w:rsid w:val="004850B2"/>
    <w:rsid w:val="00485728"/>
    <w:rsid w:val="00485B82"/>
    <w:rsid w:val="0048687B"/>
    <w:rsid w:val="004900AC"/>
    <w:rsid w:val="00491DF6"/>
    <w:rsid w:val="004928A5"/>
    <w:rsid w:val="00496972"/>
    <w:rsid w:val="00497BDD"/>
    <w:rsid w:val="00497D61"/>
    <w:rsid w:val="004A046B"/>
    <w:rsid w:val="004A145A"/>
    <w:rsid w:val="004A22D5"/>
    <w:rsid w:val="004A36E2"/>
    <w:rsid w:val="004A3859"/>
    <w:rsid w:val="004A439E"/>
    <w:rsid w:val="004A4409"/>
    <w:rsid w:val="004A7127"/>
    <w:rsid w:val="004B0B4C"/>
    <w:rsid w:val="004B0EAF"/>
    <w:rsid w:val="004B17D3"/>
    <w:rsid w:val="004B47B3"/>
    <w:rsid w:val="004B5A6B"/>
    <w:rsid w:val="004B6A78"/>
    <w:rsid w:val="004B6BD7"/>
    <w:rsid w:val="004B6D0F"/>
    <w:rsid w:val="004C02A5"/>
    <w:rsid w:val="004C569A"/>
    <w:rsid w:val="004C5D5D"/>
    <w:rsid w:val="004C6FCD"/>
    <w:rsid w:val="004D00B8"/>
    <w:rsid w:val="004D1C85"/>
    <w:rsid w:val="004D1CF1"/>
    <w:rsid w:val="004D3960"/>
    <w:rsid w:val="004D71C0"/>
    <w:rsid w:val="004E09A9"/>
    <w:rsid w:val="004E3EDC"/>
    <w:rsid w:val="004E589D"/>
    <w:rsid w:val="004F07C6"/>
    <w:rsid w:val="004F09DA"/>
    <w:rsid w:val="004F0DC3"/>
    <w:rsid w:val="004F1E8F"/>
    <w:rsid w:val="004F2548"/>
    <w:rsid w:val="004F3EBD"/>
    <w:rsid w:val="004F7D38"/>
    <w:rsid w:val="005002F7"/>
    <w:rsid w:val="00500DC5"/>
    <w:rsid w:val="005013F2"/>
    <w:rsid w:val="005016D0"/>
    <w:rsid w:val="00504A6D"/>
    <w:rsid w:val="00504DBF"/>
    <w:rsid w:val="0050582F"/>
    <w:rsid w:val="005063F9"/>
    <w:rsid w:val="0050708D"/>
    <w:rsid w:val="005074D4"/>
    <w:rsid w:val="00510E92"/>
    <w:rsid w:val="00513B98"/>
    <w:rsid w:val="00513BD6"/>
    <w:rsid w:val="00513DF8"/>
    <w:rsid w:val="00514C8B"/>
    <w:rsid w:val="00515EE7"/>
    <w:rsid w:val="0051667F"/>
    <w:rsid w:val="00517658"/>
    <w:rsid w:val="00520912"/>
    <w:rsid w:val="00522BC9"/>
    <w:rsid w:val="00527821"/>
    <w:rsid w:val="00531C7B"/>
    <w:rsid w:val="00534D2C"/>
    <w:rsid w:val="005351CE"/>
    <w:rsid w:val="0053793A"/>
    <w:rsid w:val="00541534"/>
    <w:rsid w:val="005428E7"/>
    <w:rsid w:val="00542C1F"/>
    <w:rsid w:val="00544B22"/>
    <w:rsid w:val="005450D3"/>
    <w:rsid w:val="0054765E"/>
    <w:rsid w:val="00553398"/>
    <w:rsid w:val="00554621"/>
    <w:rsid w:val="00554DC7"/>
    <w:rsid w:val="00555121"/>
    <w:rsid w:val="00555710"/>
    <w:rsid w:val="00555972"/>
    <w:rsid w:val="00556569"/>
    <w:rsid w:val="0056018D"/>
    <w:rsid w:val="005601BB"/>
    <w:rsid w:val="005617D0"/>
    <w:rsid w:val="00561CF5"/>
    <w:rsid w:val="00562FA7"/>
    <w:rsid w:val="00563433"/>
    <w:rsid w:val="00563705"/>
    <w:rsid w:val="00564264"/>
    <w:rsid w:val="0056461F"/>
    <w:rsid w:val="005653E6"/>
    <w:rsid w:val="0056574E"/>
    <w:rsid w:val="00565B84"/>
    <w:rsid w:val="0056757E"/>
    <w:rsid w:val="005703D9"/>
    <w:rsid w:val="00571EA0"/>
    <w:rsid w:val="005721FF"/>
    <w:rsid w:val="00572729"/>
    <w:rsid w:val="005729A2"/>
    <w:rsid w:val="00573802"/>
    <w:rsid w:val="00574432"/>
    <w:rsid w:val="00577040"/>
    <w:rsid w:val="0058261D"/>
    <w:rsid w:val="0058354B"/>
    <w:rsid w:val="00584ECB"/>
    <w:rsid w:val="00584F18"/>
    <w:rsid w:val="0059159B"/>
    <w:rsid w:val="00593EE8"/>
    <w:rsid w:val="005968CB"/>
    <w:rsid w:val="005A06E1"/>
    <w:rsid w:val="005A1741"/>
    <w:rsid w:val="005A203B"/>
    <w:rsid w:val="005A2534"/>
    <w:rsid w:val="005A265D"/>
    <w:rsid w:val="005A5C39"/>
    <w:rsid w:val="005A639E"/>
    <w:rsid w:val="005A7A18"/>
    <w:rsid w:val="005B14E8"/>
    <w:rsid w:val="005B1E0E"/>
    <w:rsid w:val="005B2203"/>
    <w:rsid w:val="005B3598"/>
    <w:rsid w:val="005B372D"/>
    <w:rsid w:val="005B3FA1"/>
    <w:rsid w:val="005B51BF"/>
    <w:rsid w:val="005B7C3E"/>
    <w:rsid w:val="005C1528"/>
    <w:rsid w:val="005C3740"/>
    <w:rsid w:val="005C4103"/>
    <w:rsid w:val="005C6803"/>
    <w:rsid w:val="005C7427"/>
    <w:rsid w:val="005D0AA1"/>
    <w:rsid w:val="005D1489"/>
    <w:rsid w:val="005D1FA8"/>
    <w:rsid w:val="005D59C7"/>
    <w:rsid w:val="005E1B2D"/>
    <w:rsid w:val="005E2637"/>
    <w:rsid w:val="005E2B44"/>
    <w:rsid w:val="005E3609"/>
    <w:rsid w:val="005E52AF"/>
    <w:rsid w:val="005E54F6"/>
    <w:rsid w:val="005E59E5"/>
    <w:rsid w:val="005E6682"/>
    <w:rsid w:val="005F2451"/>
    <w:rsid w:val="005F4348"/>
    <w:rsid w:val="005F5134"/>
    <w:rsid w:val="005F6F5E"/>
    <w:rsid w:val="005F7615"/>
    <w:rsid w:val="00601772"/>
    <w:rsid w:val="006046AB"/>
    <w:rsid w:val="00604B6E"/>
    <w:rsid w:val="00605F9A"/>
    <w:rsid w:val="006154E3"/>
    <w:rsid w:val="006230E7"/>
    <w:rsid w:val="006243E3"/>
    <w:rsid w:val="006263F9"/>
    <w:rsid w:val="0062698E"/>
    <w:rsid w:val="00630194"/>
    <w:rsid w:val="00630A57"/>
    <w:rsid w:val="00630AE9"/>
    <w:rsid w:val="006334F8"/>
    <w:rsid w:val="00635489"/>
    <w:rsid w:val="006376B7"/>
    <w:rsid w:val="00640C70"/>
    <w:rsid w:val="006419A3"/>
    <w:rsid w:val="00641BF2"/>
    <w:rsid w:val="00643C34"/>
    <w:rsid w:val="006448C5"/>
    <w:rsid w:val="00647204"/>
    <w:rsid w:val="00647F86"/>
    <w:rsid w:val="00652458"/>
    <w:rsid w:val="00653319"/>
    <w:rsid w:val="00655019"/>
    <w:rsid w:val="00656073"/>
    <w:rsid w:val="006561BB"/>
    <w:rsid w:val="00661A02"/>
    <w:rsid w:val="006654F5"/>
    <w:rsid w:val="0067004E"/>
    <w:rsid w:val="0067249C"/>
    <w:rsid w:val="00672D4B"/>
    <w:rsid w:val="00673C41"/>
    <w:rsid w:val="00675C31"/>
    <w:rsid w:val="00677552"/>
    <w:rsid w:val="006813FF"/>
    <w:rsid w:val="00681575"/>
    <w:rsid w:val="0068309B"/>
    <w:rsid w:val="006830BE"/>
    <w:rsid w:val="006843DC"/>
    <w:rsid w:val="00686F5E"/>
    <w:rsid w:val="006872E6"/>
    <w:rsid w:val="006920D6"/>
    <w:rsid w:val="0069316E"/>
    <w:rsid w:val="006932BF"/>
    <w:rsid w:val="006945E0"/>
    <w:rsid w:val="00696C0B"/>
    <w:rsid w:val="00697785"/>
    <w:rsid w:val="006A309D"/>
    <w:rsid w:val="006A33FB"/>
    <w:rsid w:val="006A7D2C"/>
    <w:rsid w:val="006B500D"/>
    <w:rsid w:val="006B7BD7"/>
    <w:rsid w:val="006B7D2C"/>
    <w:rsid w:val="006C58E7"/>
    <w:rsid w:val="006C7842"/>
    <w:rsid w:val="006C7889"/>
    <w:rsid w:val="006D2C2F"/>
    <w:rsid w:val="006D4EEC"/>
    <w:rsid w:val="006E4BD9"/>
    <w:rsid w:val="006E6182"/>
    <w:rsid w:val="006F0848"/>
    <w:rsid w:val="006F1352"/>
    <w:rsid w:val="006F3062"/>
    <w:rsid w:val="006F3EB3"/>
    <w:rsid w:val="006F664F"/>
    <w:rsid w:val="006F70CA"/>
    <w:rsid w:val="006F7339"/>
    <w:rsid w:val="007016D9"/>
    <w:rsid w:val="0070188A"/>
    <w:rsid w:val="0070204C"/>
    <w:rsid w:val="007055A9"/>
    <w:rsid w:val="00711DB8"/>
    <w:rsid w:val="0071261D"/>
    <w:rsid w:val="0071742B"/>
    <w:rsid w:val="00717B7C"/>
    <w:rsid w:val="00721546"/>
    <w:rsid w:val="0073037A"/>
    <w:rsid w:val="00730427"/>
    <w:rsid w:val="00733576"/>
    <w:rsid w:val="0073438C"/>
    <w:rsid w:val="007357CF"/>
    <w:rsid w:val="00737D71"/>
    <w:rsid w:val="00741409"/>
    <w:rsid w:val="00742F63"/>
    <w:rsid w:val="007447A6"/>
    <w:rsid w:val="007454D5"/>
    <w:rsid w:val="00745727"/>
    <w:rsid w:val="0074637B"/>
    <w:rsid w:val="00750540"/>
    <w:rsid w:val="00752A72"/>
    <w:rsid w:val="00753CE0"/>
    <w:rsid w:val="00754EE9"/>
    <w:rsid w:val="007706A7"/>
    <w:rsid w:val="0077368C"/>
    <w:rsid w:val="007736B1"/>
    <w:rsid w:val="0077541C"/>
    <w:rsid w:val="00775987"/>
    <w:rsid w:val="00775F16"/>
    <w:rsid w:val="00782C54"/>
    <w:rsid w:val="00784264"/>
    <w:rsid w:val="00784EC7"/>
    <w:rsid w:val="0078633E"/>
    <w:rsid w:val="00786447"/>
    <w:rsid w:val="00787F75"/>
    <w:rsid w:val="00790B74"/>
    <w:rsid w:val="00791E0D"/>
    <w:rsid w:val="00793F9A"/>
    <w:rsid w:val="007A2D43"/>
    <w:rsid w:val="007A6329"/>
    <w:rsid w:val="007A7366"/>
    <w:rsid w:val="007A7A52"/>
    <w:rsid w:val="007A7ACE"/>
    <w:rsid w:val="007A7D51"/>
    <w:rsid w:val="007B4A13"/>
    <w:rsid w:val="007B4A4E"/>
    <w:rsid w:val="007B657D"/>
    <w:rsid w:val="007B7D00"/>
    <w:rsid w:val="007C70F2"/>
    <w:rsid w:val="007C7B67"/>
    <w:rsid w:val="007D041F"/>
    <w:rsid w:val="007D0492"/>
    <w:rsid w:val="007D40E7"/>
    <w:rsid w:val="007D472F"/>
    <w:rsid w:val="007E4EAD"/>
    <w:rsid w:val="007E52E7"/>
    <w:rsid w:val="007F07B7"/>
    <w:rsid w:val="007F2579"/>
    <w:rsid w:val="007F2794"/>
    <w:rsid w:val="007F3351"/>
    <w:rsid w:val="007F34A7"/>
    <w:rsid w:val="007F4D95"/>
    <w:rsid w:val="007F52A3"/>
    <w:rsid w:val="0080345C"/>
    <w:rsid w:val="008046E6"/>
    <w:rsid w:val="008069F1"/>
    <w:rsid w:val="0081433A"/>
    <w:rsid w:val="00814984"/>
    <w:rsid w:val="00814E34"/>
    <w:rsid w:val="00817AB0"/>
    <w:rsid w:val="00817F0F"/>
    <w:rsid w:val="00824840"/>
    <w:rsid w:val="00826AE0"/>
    <w:rsid w:val="00827884"/>
    <w:rsid w:val="00830C26"/>
    <w:rsid w:val="00832C41"/>
    <w:rsid w:val="00842E57"/>
    <w:rsid w:val="00845416"/>
    <w:rsid w:val="00847FF8"/>
    <w:rsid w:val="008561D3"/>
    <w:rsid w:val="00856F0E"/>
    <w:rsid w:val="0086053A"/>
    <w:rsid w:val="00861A15"/>
    <w:rsid w:val="00862A8A"/>
    <w:rsid w:val="00863385"/>
    <w:rsid w:val="00863D12"/>
    <w:rsid w:val="008647C0"/>
    <w:rsid w:val="008655FC"/>
    <w:rsid w:val="00870E0A"/>
    <w:rsid w:val="00874FD1"/>
    <w:rsid w:val="00882B23"/>
    <w:rsid w:val="0088558F"/>
    <w:rsid w:val="008915EF"/>
    <w:rsid w:val="00894272"/>
    <w:rsid w:val="0089458B"/>
    <w:rsid w:val="00895B25"/>
    <w:rsid w:val="008A008C"/>
    <w:rsid w:val="008A41AF"/>
    <w:rsid w:val="008A4943"/>
    <w:rsid w:val="008B295D"/>
    <w:rsid w:val="008B62DB"/>
    <w:rsid w:val="008C0B8F"/>
    <w:rsid w:val="008C0E60"/>
    <w:rsid w:val="008C143A"/>
    <w:rsid w:val="008C38D8"/>
    <w:rsid w:val="008C39B7"/>
    <w:rsid w:val="008C68A9"/>
    <w:rsid w:val="008C6C7F"/>
    <w:rsid w:val="008D397D"/>
    <w:rsid w:val="008D7DA0"/>
    <w:rsid w:val="008E0671"/>
    <w:rsid w:val="008E135B"/>
    <w:rsid w:val="008E1F93"/>
    <w:rsid w:val="008F13DD"/>
    <w:rsid w:val="008F1C7E"/>
    <w:rsid w:val="008F1DA5"/>
    <w:rsid w:val="008F4F5B"/>
    <w:rsid w:val="008F5A95"/>
    <w:rsid w:val="008F5F05"/>
    <w:rsid w:val="008F679C"/>
    <w:rsid w:val="009008F4"/>
    <w:rsid w:val="009048D5"/>
    <w:rsid w:val="00906BC5"/>
    <w:rsid w:val="00910ACC"/>
    <w:rsid w:val="00911C87"/>
    <w:rsid w:val="009157CC"/>
    <w:rsid w:val="00916507"/>
    <w:rsid w:val="0091674B"/>
    <w:rsid w:val="00916E74"/>
    <w:rsid w:val="00922C83"/>
    <w:rsid w:val="00926E34"/>
    <w:rsid w:val="009275E4"/>
    <w:rsid w:val="009276ED"/>
    <w:rsid w:val="009346CA"/>
    <w:rsid w:val="009372BB"/>
    <w:rsid w:val="00941F2A"/>
    <w:rsid w:val="00943A3D"/>
    <w:rsid w:val="00944162"/>
    <w:rsid w:val="00945B21"/>
    <w:rsid w:val="00952CAC"/>
    <w:rsid w:val="00953A40"/>
    <w:rsid w:val="009566DE"/>
    <w:rsid w:val="00960EB0"/>
    <w:rsid w:val="009619A5"/>
    <w:rsid w:val="009632C7"/>
    <w:rsid w:val="00966670"/>
    <w:rsid w:val="0097196E"/>
    <w:rsid w:val="009755DC"/>
    <w:rsid w:val="00976439"/>
    <w:rsid w:val="009765D6"/>
    <w:rsid w:val="00976A89"/>
    <w:rsid w:val="009813DB"/>
    <w:rsid w:val="00982636"/>
    <w:rsid w:val="0098272C"/>
    <w:rsid w:val="00984A09"/>
    <w:rsid w:val="009873E0"/>
    <w:rsid w:val="009875EB"/>
    <w:rsid w:val="009938AC"/>
    <w:rsid w:val="00995196"/>
    <w:rsid w:val="009952FE"/>
    <w:rsid w:val="009972F2"/>
    <w:rsid w:val="00997A88"/>
    <w:rsid w:val="00997F60"/>
    <w:rsid w:val="009A46C8"/>
    <w:rsid w:val="009A6AF4"/>
    <w:rsid w:val="009B0F3C"/>
    <w:rsid w:val="009B4555"/>
    <w:rsid w:val="009B59C9"/>
    <w:rsid w:val="009B694A"/>
    <w:rsid w:val="009C09CF"/>
    <w:rsid w:val="009C0A5F"/>
    <w:rsid w:val="009C1E09"/>
    <w:rsid w:val="009C1FDE"/>
    <w:rsid w:val="009C2D9D"/>
    <w:rsid w:val="009C6EBF"/>
    <w:rsid w:val="009D2E25"/>
    <w:rsid w:val="009D4C5C"/>
    <w:rsid w:val="009D530D"/>
    <w:rsid w:val="009D733A"/>
    <w:rsid w:val="009D7994"/>
    <w:rsid w:val="009E39D0"/>
    <w:rsid w:val="009E4983"/>
    <w:rsid w:val="009E4E66"/>
    <w:rsid w:val="009E5AD1"/>
    <w:rsid w:val="009F02AD"/>
    <w:rsid w:val="009F3902"/>
    <w:rsid w:val="009F5531"/>
    <w:rsid w:val="009F6B34"/>
    <w:rsid w:val="009F7031"/>
    <w:rsid w:val="00A0185E"/>
    <w:rsid w:val="00A02596"/>
    <w:rsid w:val="00A04EDA"/>
    <w:rsid w:val="00A06561"/>
    <w:rsid w:val="00A11984"/>
    <w:rsid w:val="00A14F1F"/>
    <w:rsid w:val="00A1508D"/>
    <w:rsid w:val="00A15262"/>
    <w:rsid w:val="00A179DD"/>
    <w:rsid w:val="00A21F7C"/>
    <w:rsid w:val="00A25E51"/>
    <w:rsid w:val="00A27899"/>
    <w:rsid w:val="00A27B91"/>
    <w:rsid w:val="00A27DCC"/>
    <w:rsid w:val="00A30939"/>
    <w:rsid w:val="00A32332"/>
    <w:rsid w:val="00A33E2A"/>
    <w:rsid w:val="00A4028F"/>
    <w:rsid w:val="00A40E60"/>
    <w:rsid w:val="00A440E4"/>
    <w:rsid w:val="00A442F9"/>
    <w:rsid w:val="00A46766"/>
    <w:rsid w:val="00A46977"/>
    <w:rsid w:val="00A46A18"/>
    <w:rsid w:val="00A535A7"/>
    <w:rsid w:val="00A6174B"/>
    <w:rsid w:val="00A6385B"/>
    <w:rsid w:val="00A66AD0"/>
    <w:rsid w:val="00A71714"/>
    <w:rsid w:val="00A72FC0"/>
    <w:rsid w:val="00A7374E"/>
    <w:rsid w:val="00A73C97"/>
    <w:rsid w:val="00A75B3C"/>
    <w:rsid w:val="00A7653E"/>
    <w:rsid w:val="00A77C98"/>
    <w:rsid w:val="00A8046B"/>
    <w:rsid w:val="00A80AB8"/>
    <w:rsid w:val="00A81166"/>
    <w:rsid w:val="00A822D5"/>
    <w:rsid w:val="00A831C3"/>
    <w:rsid w:val="00A86E78"/>
    <w:rsid w:val="00A90FE2"/>
    <w:rsid w:val="00A931B5"/>
    <w:rsid w:val="00A937AE"/>
    <w:rsid w:val="00AA062B"/>
    <w:rsid w:val="00AA0FB1"/>
    <w:rsid w:val="00AA179F"/>
    <w:rsid w:val="00AA2D3E"/>
    <w:rsid w:val="00AA6103"/>
    <w:rsid w:val="00AB5354"/>
    <w:rsid w:val="00AB5A19"/>
    <w:rsid w:val="00AB6B3A"/>
    <w:rsid w:val="00AB704A"/>
    <w:rsid w:val="00AB7DEE"/>
    <w:rsid w:val="00AC10A1"/>
    <w:rsid w:val="00AC1A42"/>
    <w:rsid w:val="00AC1F16"/>
    <w:rsid w:val="00AC3420"/>
    <w:rsid w:val="00AC56A9"/>
    <w:rsid w:val="00AD02A8"/>
    <w:rsid w:val="00AD05EA"/>
    <w:rsid w:val="00AD144D"/>
    <w:rsid w:val="00AD2D5D"/>
    <w:rsid w:val="00AD6F3B"/>
    <w:rsid w:val="00AD7AC3"/>
    <w:rsid w:val="00AE0153"/>
    <w:rsid w:val="00AE0154"/>
    <w:rsid w:val="00AE1D32"/>
    <w:rsid w:val="00AE3A02"/>
    <w:rsid w:val="00AE3BF7"/>
    <w:rsid w:val="00AE5340"/>
    <w:rsid w:val="00AF015C"/>
    <w:rsid w:val="00AF0184"/>
    <w:rsid w:val="00AF2014"/>
    <w:rsid w:val="00B00D53"/>
    <w:rsid w:val="00B00E29"/>
    <w:rsid w:val="00B01366"/>
    <w:rsid w:val="00B02BDC"/>
    <w:rsid w:val="00B039A0"/>
    <w:rsid w:val="00B045A6"/>
    <w:rsid w:val="00B07120"/>
    <w:rsid w:val="00B11C4D"/>
    <w:rsid w:val="00B12EF8"/>
    <w:rsid w:val="00B16D57"/>
    <w:rsid w:val="00B21585"/>
    <w:rsid w:val="00B21E86"/>
    <w:rsid w:val="00B23731"/>
    <w:rsid w:val="00B23A27"/>
    <w:rsid w:val="00B24CB7"/>
    <w:rsid w:val="00B310B3"/>
    <w:rsid w:val="00B36CC9"/>
    <w:rsid w:val="00B374A3"/>
    <w:rsid w:val="00B37D5B"/>
    <w:rsid w:val="00B408CA"/>
    <w:rsid w:val="00B41DD9"/>
    <w:rsid w:val="00B50BAD"/>
    <w:rsid w:val="00B537BD"/>
    <w:rsid w:val="00B56E73"/>
    <w:rsid w:val="00B60706"/>
    <w:rsid w:val="00B616FA"/>
    <w:rsid w:val="00B62116"/>
    <w:rsid w:val="00B679B6"/>
    <w:rsid w:val="00B70247"/>
    <w:rsid w:val="00B71C8D"/>
    <w:rsid w:val="00B73F54"/>
    <w:rsid w:val="00B75EBB"/>
    <w:rsid w:val="00B802B6"/>
    <w:rsid w:val="00B8197E"/>
    <w:rsid w:val="00B840DD"/>
    <w:rsid w:val="00B866BC"/>
    <w:rsid w:val="00B8781B"/>
    <w:rsid w:val="00B93655"/>
    <w:rsid w:val="00B94270"/>
    <w:rsid w:val="00B94F1F"/>
    <w:rsid w:val="00BA20FA"/>
    <w:rsid w:val="00BA473B"/>
    <w:rsid w:val="00BA4927"/>
    <w:rsid w:val="00BA50EE"/>
    <w:rsid w:val="00BA632A"/>
    <w:rsid w:val="00BA7C45"/>
    <w:rsid w:val="00BB0373"/>
    <w:rsid w:val="00BB0A08"/>
    <w:rsid w:val="00BB0EBE"/>
    <w:rsid w:val="00BB0F19"/>
    <w:rsid w:val="00BB1A56"/>
    <w:rsid w:val="00BB1E4E"/>
    <w:rsid w:val="00BB202C"/>
    <w:rsid w:val="00BB30BC"/>
    <w:rsid w:val="00BB3ED5"/>
    <w:rsid w:val="00BB4523"/>
    <w:rsid w:val="00BB6AC2"/>
    <w:rsid w:val="00BC051C"/>
    <w:rsid w:val="00BC3539"/>
    <w:rsid w:val="00BC773B"/>
    <w:rsid w:val="00BD00B1"/>
    <w:rsid w:val="00BD0540"/>
    <w:rsid w:val="00BD0F1B"/>
    <w:rsid w:val="00BD1164"/>
    <w:rsid w:val="00BD4B3F"/>
    <w:rsid w:val="00BD5769"/>
    <w:rsid w:val="00BE1754"/>
    <w:rsid w:val="00BE177B"/>
    <w:rsid w:val="00BE3BBC"/>
    <w:rsid w:val="00BE40CD"/>
    <w:rsid w:val="00BE4EC5"/>
    <w:rsid w:val="00BE5E68"/>
    <w:rsid w:val="00BF173D"/>
    <w:rsid w:val="00BF656B"/>
    <w:rsid w:val="00BF6A10"/>
    <w:rsid w:val="00C02B77"/>
    <w:rsid w:val="00C035C8"/>
    <w:rsid w:val="00C03A3A"/>
    <w:rsid w:val="00C0441D"/>
    <w:rsid w:val="00C06A93"/>
    <w:rsid w:val="00C10EC7"/>
    <w:rsid w:val="00C1483D"/>
    <w:rsid w:val="00C161B1"/>
    <w:rsid w:val="00C205CA"/>
    <w:rsid w:val="00C226D0"/>
    <w:rsid w:val="00C23C69"/>
    <w:rsid w:val="00C23F9D"/>
    <w:rsid w:val="00C2437B"/>
    <w:rsid w:val="00C24747"/>
    <w:rsid w:val="00C2506A"/>
    <w:rsid w:val="00C301A1"/>
    <w:rsid w:val="00C34B8B"/>
    <w:rsid w:val="00C36B7E"/>
    <w:rsid w:val="00C41CC9"/>
    <w:rsid w:val="00C4696B"/>
    <w:rsid w:val="00C478E8"/>
    <w:rsid w:val="00C5102F"/>
    <w:rsid w:val="00C54B42"/>
    <w:rsid w:val="00C56282"/>
    <w:rsid w:val="00C5649B"/>
    <w:rsid w:val="00C5702B"/>
    <w:rsid w:val="00C57754"/>
    <w:rsid w:val="00C62075"/>
    <w:rsid w:val="00C6315E"/>
    <w:rsid w:val="00C631D6"/>
    <w:rsid w:val="00C63F8F"/>
    <w:rsid w:val="00C66D71"/>
    <w:rsid w:val="00C67DA9"/>
    <w:rsid w:val="00C7082B"/>
    <w:rsid w:val="00C70A79"/>
    <w:rsid w:val="00C71429"/>
    <w:rsid w:val="00C716C9"/>
    <w:rsid w:val="00C7179E"/>
    <w:rsid w:val="00C71A57"/>
    <w:rsid w:val="00C72DC8"/>
    <w:rsid w:val="00C72E3A"/>
    <w:rsid w:val="00C73071"/>
    <w:rsid w:val="00C738C0"/>
    <w:rsid w:val="00C73C02"/>
    <w:rsid w:val="00C76847"/>
    <w:rsid w:val="00C8178B"/>
    <w:rsid w:val="00C83448"/>
    <w:rsid w:val="00C847C2"/>
    <w:rsid w:val="00C85D7D"/>
    <w:rsid w:val="00C87FB7"/>
    <w:rsid w:val="00C903EF"/>
    <w:rsid w:val="00C91B5A"/>
    <w:rsid w:val="00C94480"/>
    <w:rsid w:val="00C973B6"/>
    <w:rsid w:val="00CA414D"/>
    <w:rsid w:val="00CA4D09"/>
    <w:rsid w:val="00CA57F4"/>
    <w:rsid w:val="00CA6E81"/>
    <w:rsid w:val="00CB0484"/>
    <w:rsid w:val="00CB2186"/>
    <w:rsid w:val="00CB2E5D"/>
    <w:rsid w:val="00CB4AD9"/>
    <w:rsid w:val="00CB7560"/>
    <w:rsid w:val="00CC0EA3"/>
    <w:rsid w:val="00CC1DD6"/>
    <w:rsid w:val="00CC3011"/>
    <w:rsid w:val="00CC4ED8"/>
    <w:rsid w:val="00CD0A09"/>
    <w:rsid w:val="00CD407F"/>
    <w:rsid w:val="00CD4ADF"/>
    <w:rsid w:val="00CE126C"/>
    <w:rsid w:val="00CE3EFF"/>
    <w:rsid w:val="00CE62C1"/>
    <w:rsid w:val="00CF15F7"/>
    <w:rsid w:val="00CF47B1"/>
    <w:rsid w:val="00CF56DB"/>
    <w:rsid w:val="00CF5E51"/>
    <w:rsid w:val="00CF7B17"/>
    <w:rsid w:val="00D01096"/>
    <w:rsid w:val="00D02AB2"/>
    <w:rsid w:val="00D03BF0"/>
    <w:rsid w:val="00D04333"/>
    <w:rsid w:val="00D0488E"/>
    <w:rsid w:val="00D04D80"/>
    <w:rsid w:val="00D0524C"/>
    <w:rsid w:val="00D05961"/>
    <w:rsid w:val="00D100C4"/>
    <w:rsid w:val="00D10B50"/>
    <w:rsid w:val="00D13F06"/>
    <w:rsid w:val="00D14C13"/>
    <w:rsid w:val="00D150EE"/>
    <w:rsid w:val="00D16723"/>
    <w:rsid w:val="00D16989"/>
    <w:rsid w:val="00D20A14"/>
    <w:rsid w:val="00D20AEE"/>
    <w:rsid w:val="00D20DC7"/>
    <w:rsid w:val="00D20EAA"/>
    <w:rsid w:val="00D22758"/>
    <w:rsid w:val="00D243F7"/>
    <w:rsid w:val="00D30AD2"/>
    <w:rsid w:val="00D30D96"/>
    <w:rsid w:val="00D33091"/>
    <w:rsid w:val="00D33DE3"/>
    <w:rsid w:val="00D3467C"/>
    <w:rsid w:val="00D37D27"/>
    <w:rsid w:val="00D408F2"/>
    <w:rsid w:val="00D40E04"/>
    <w:rsid w:val="00D43C20"/>
    <w:rsid w:val="00D44B31"/>
    <w:rsid w:val="00D45ED7"/>
    <w:rsid w:val="00D47855"/>
    <w:rsid w:val="00D5196B"/>
    <w:rsid w:val="00D52F28"/>
    <w:rsid w:val="00D53E2F"/>
    <w:rsid w:val="00D562A6"/>
    <w:rsid w:val="00D573E0"/>
    <w:rsid w:val="00D613BE"/>
    <w:rsid w:val="00D61832"/>
    <w:rsid w:val="00D62923"/>
    <w:rsid w:val="00D65531"/>
    <w:rsid w:val="00D74CE9"/>
    <w:rsid w:val="00D758EB"/>
    <w:rsid w:val="00D810A2"/>
    <w:rsid w:val="00D81B86"/>
    <w:rsid w:val="00D82C39"/>
    <w:rsid w:val="00D83ABC"/>
    <w:rsid w:val="00D864C9"/>
    <w:rsid w:val="00D86BD3"/>
    <w:rsid w:val="00D87D2F"/>
    <w:rsid w:val="00D9110E"/>
    <w:rsid w:val="00D94DB2"/>
    <w:rsid w:val="00D97E71"/>
    <w:rsid w:val="00DA40EB"/>
    <w:rsid w:val="00DA5EC8"/>
    <w:rsid w:val="00DA7522"/>
    <w:rsid w:val="00DB117F"/>
    <w:rsid w:val="00DB1C76"/>
    <w:rsid w:val="00DB3671"/>
    <w:rsid w:val="00DB4D7D"/>
    <w:rsid w:val="00DB66F5"/>
    <w:rsid w:val="00DB67AF"/>
    <w:rsid w:val="00DC1039"/>
    <w:rsid w:val="00DC2CE2"/>
    <w:rsid w:val="00DC2F9A"/>
    <w:rsid w:val="00DC36CD"/>
    <w:rsid w:val="00DC40F9"/>
    <w:rsid w:val="00DC548D"/>
    <w:rsid w:val="00DC6268"/>
    <w:rsid w:val="00DC6BC0"/>
    <w:rsid w:val="00DC7B29"/>
    <w:rsid w:val="00DD05B9"/>
    <w:rsid w:val="00DD1588"/>
    <w:rsid w:val="00DD666E"/>
    <w:rsid w:val="00DD69CA"/>
    <w:rsid w:val="00DD708D"/>
    <w:rsid w:val="00DD72B6"/>
    <w:rsid w:val="00DD74AF"/>
    <w:rsid w:val="00DE382D"/>
    <w:rsid w:val="00DE63C9"/>
    <w:rsid w:val="00DE6420"/>
    <w:rsid w:val="00DF0FD2"/>
    <w:rsid w:val="00DF1D88"/>
    <w:rsid w:val="00DF1F66"/>
    <w:rsid w:val="00DF2AF2"/>
    <w:rsid w:val="00DF5280"/>
    <w:rsid w:val="00DF5D3B"/>
    <w:rsid w:val="00DF7F10"/>
    <w:rsid w:val="00E01A0E"/>
    <w:rsid w:val="00E02CA6"/>
    <w:rsid w:val="00E053B7"/>
    <w:rsid w:val="00E05FCC"/>
    <w:rsid w:val="00E0658D"/>
    <w:rsid w:val="00E07010"/>
    <w:rsid w:val="00E07F57"/>
    <w:rsid w:val="00E10A17"/>
    <w:rsid w:val="00E10F2A"/>
    <w:rsid w:val="00E12479"/>
    <w:rsid w:val="00E135E9"/>
    <w:rsid w:val="00E142AB"/>
    <w:rsid w:val="00E153EC"/>
    <w:rsid w:val="00E215DA"/>
    <w:rsid w:val="00E22A9F"/>
    <w:rsid w:val="00E22D12"/>
    <w:rsid w:val="00E2488A"/>
    <w:rsid w:val="00E27B9E"/>
    <w:rsid w:val="00E27D9C"/>
    <w:rsid w:val="00E3157A"/>
    <w:rsid w:val="00E31E21"/>
    <w:rsid w:val="00E326A9"/>
    <w:rsid w:val="00E3323A"/>
    <w:rsid w:val="00E35823"/>
    <w:rsid w:val="00E35882"/>
    <w:rsid w:val="00E35C31"/>
    <w:rsid w:val="00E3674B"/>
    <w:rsid w:val="00E37701"/>
    <w:rsid w:val="00E42A88"/>
    <w:rsid w:val="00E43B4E"/>
    <w:rsid w:val="00E44B38"/>
    <w:rsid w:val="00E45790"/>
    <w:rsid w:val="00E505A9"/>
    <w:rsid w:val="00E55DE0"/>
    <w:rsid w:val="00E560B9"/>
    <w:rsid w:val="00E61472"/>
    <w:rsid w:val="00E61885"/>
    <w:rsid w:val="00E628D0"/>
    <w:rsid w:val="00E651AB"/>
    <w:rsid w:val="00E67300"/>
    <w:rsid w:val="00E71DA4"/>
    <w:rsid w:val="00E73734"/>
    <w:rsid w:val="00E7393A"/>
    <w:rsid w:val="00E74D89"/>
    <w:rsid w:val="00E76F71"/>
    <w:rsid w:val="00E806DE"/>
    <w:rsid w:val="00E80EB2"/>
    <w:rsid w:val="00E81893"/>
    <w:rsid w:val="00E82200"/>
    <w:rsid w:val="00E834A8"/>
    <w:rsid w:val="00E837D8"/>
    <w:rsid w:val="00E843C2"/>
    <w:rsid w:val="00E85634"/>
    <w:rsid w:val="00E8577C"/>
    <w:rsid w:val="00E8757B"/>
    <w:rsid w:val="00E90217"/>
    <w:rsid w:val="00E90638"/>
    <w:rsid w:val="00E939E3"/>
    <w:rsid w:val="00E95947"/>
    <w:rsid w:val="00E961D0"/>
    <w:rsid w:val="00E97077"/>
    <w:rsid w:val="00EA01E6"/>
    <w:rsid w:val="00EA0351"/>
    <w:rsid w:val="00EA39B8"/>
    <w:rsid w:val="00EA55E5"/>
    <w:rsid w:val="00EA5A53"/>
    <w:rsid w:val="00EA6A5F"/>
    <w:rsid w:val="00EA72EF"/>
    <w:rsid w:val="00EB2574"/>
    <w:rsid w:val="00EB27F3"/>
    <w:rsid w:val="00EB3E05"/>
    <w:rsid w:val="00EB40D3"/>
    <w:rsid w:val="00EC0F10"/>
    <w:rsid w:val="00EC23DC"/>
    <w:rsid w:val="00EC4B80"/>
    <w:rsid w:val="00EC6B1B"/>
    <w:rsid w:val="00ED0AA2"/>
    <w:rsid w:val="00ED126A"/>
    <w:rsid w:val="00ED167F"/>
    <w:rsid w:val="00EE1016"/>
    <w:rsid w:val="00EE130E"/>
    <w:rsid w:val="00EE374E"/>
    <w:rsid w:val="00EE4489"/>
    <w:rsid w:val="00EE6277"/>
    <w:rsid w:val="00EE6DCA"/>
    <w:rsid w:val="00EE6EAC"/>
    <w:rsid w:val="00EE7693"/>
    <w:rsid w:val="00EE7FAA"/>
    <w:rsid w:val="00EF135E"/>
    <w:rsid w:val="00EF21AA"/>
    <w:rsid w:val="00EF3B7E"/>
    <w:rsid w:val="00EF7D0C"/>
    <w:rsid w:val="00F12C92"/>
    <w:rsid w:val="00F15CBF"/>
    <w:rsid w:val="00F16602"/>
    <w:rsid w:val="00F16E26"/>
    <w:rsid w:val="00F173C3"/>
    <w:rsid w:val="00F24754"/>
    <w:rsid w:val="00F2615F"/>
    <w:rsid w:val="00F2699D"/>
    <w:rsid w:val="00F27768"/>
    <w:rsid w:val="00F27D45"/>
    <w:rsid w:val="00F30B93"/>
    <w:rsid w:val="00F31031"/>
    <w:rsid w:val="00F31B66"/>
    <w:rsid w:val="00F31BE4"/>
    <w:rsid w:val="00F34F34"/>
    <w:rsid w:val="00F36F4B"/>
    <w:rsid w:val="00F43624"/>
    <w:rsid w:val="00F45177"/>
    <w:rsid w:val="00F47237"/>
    <w:rsid w:val="00F4776B"/>
    <w:rsid w:val="00F528A6"/>
    <w:rsid w:val="00F539FE"/>
    <w:rsid w:val="00F54200"/>
    <w:rsid w:val="00F55837"/>
    <w:rsid w:val="00F55C31"/>
    <w:rsid w:val="00F56B2B"/>
    <w:rsid w:val="00F57426"/>
    <w:rsid w:val="00F57F1E"/>
    <w:rsid w:val="00F6035B"/>
    <w:rsid w:val="00F61F27"/>
    <w:rsid w:val="00F6211B"/>
    <w:rsid w:val="00F63BDA"/>
    <w:rsid w:val="00F66307"/>
    <w:rsid w:val="00F66662"/>
    <w:rsid w:val="00F6680C"/>
    <w:rsid w:val="00F669C5"/>
    <w:rsid w:val="00F66D04"/>
    <w:rsid w:val="00F7168F"/>
    <w:rsid w:val="00F71FC0"/>
    <w:rsid w:val="00F72111"/>
    <w:rsid w:val="00F72F67"/>
    <w:rsid w:val="00F77459"/>
    <w:rsid w:val="00F77B77"/>
    <w:rsid w:val="00F80A45"/>
    <w:rsid w:val="00F81251"/>
    <w:rsid w:val="00F85615"/>
    <w:rsid w:val="00F876E7"/>
    <w:rsid w:val="00F965B2"/>
    <w:rsid w:val="00F97848"/>
    <w:rsid w:val="00FA27C9"/>
    <w:rsid w:val="00FA2920"/>
    <w:rsid w:val="00FA633F"/>
    <w:rsid w:val="00FA6625"/>
    <w:rsid w:val="00FB211D"/>
    <w:rsid w:val="00FB2CFE"/>
    <w:rsid w:val="00FB73C1"/>
    <w:rsid w:val="00FC2570"/>
    <w:rsid w:val="00FC27CD"/>
    <w:rsid w:val="00FC4C06"/>
    <w:rsid w:val="00FC75D4"/>
    <w:rsid w:val="00FC7621"/>
    <w:rsid w:val="00FD09DB"/>
    <w:rsid w:val="00FD434A"/>
    <w:rsid w:val="00FD47CC"/>
    <w:rsid w:val="00FD574D"/>
    <w:rsid w:val="00FD6925"/>
    <w:rsid w:val="00FE0D43"/>
    <w:rsid w:val="00FE10DD"/>
    <w:rsid w:val="00FE2D9D"/>
    <w:rsid w:val="00FE4423"/>
    <w:rsid w:val="00FE5A17"/>
    <w:rsid w:val="00FE6EEA"/>
    <w:rsid w:val="00FF3A5E"/>
    <w:rsid w:val="00FF5FF1"/>
    <w:rsid w:val="00FF676C"/>
    <w:rsid w:val="00FF791E"/>
    <w:rsid w:val="00FF7C1C"/>
    <w:rsid w:val="3E47284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1" w:semiHidden="0" w:name="List Paragraph"/>
  </w:latentStyles>
  <w:style w:type="paragraph" w:default="1" w:styleId="1">
    <w:name w:val="Normal"/>
    <w:qFormat/>
    <w:uiPriority w:val="0"/>
    <w:pPr>
      <w:suppressAutoHyphens/>
    </w:pPr>
    <w:rPr>
      <w:rFonts w:ascii="Times New Roman" w:hAnsi="Times New Roman" w:eastAsia="Times New Roman" w:cs="Times New Roman"/>
      <w:kern w:val="1"/>
      <w:lang w:val="pt-BR" w:eastAsia="zh-CN" w:bidi="ar-SA"/>
    </w:rPr>
  </w:style>
  <w:style w:type="paragraph" w:styleId="2">
    <w:name w:val="heading 1"/>
    <w:basedOn w:val="1"/>
    <w:next w:val="1"/>
    <w:qFormat/>
    <w:uiPriority w:val="0"/>
    <w:pPr>
      <w:keepNext/>
      <w:numPr>
        <w:ilvl w:val="0"/>
        <w:numId w:val="1"/>
      </w:numPr>
      <w:jc w:val="center"/>
      <w:outlineLvl w:val="0"/>
    </w:pPr>
    <w:rPr>
      <w:rFonts w:ascii="Arial" w:hAnsi="Arial" w:cs="Arial"/>
      <w:b/>
      <w:bCs/>
      <w:sz w:val="32"/>
      <w:szCs w:val="32"/>
      <w:lang w:val="zh-CN"/>
    </w:rPr>
  </w:style>
  <w:style w:type="paragraph" w:styleId="3">
    <w:name w:val="heading 2"/>
    <w:basedOn w:val="1"/>
    <w:next w:val="1"/>
    <w:qFormat/>
    <w:uiPriority w:val="0"/>
    <w:pPr>
      <w:keepNext/>
      <w:numPr>
        <w:ilvl w:val="1"/>
        <w:numId w:val="1"/>
      </w:numPr>
      <w:jc w:val="center"/>
      <w:outlineLvl w:val="1"/>
    </w:pPr>
    <w:rPr>
      <w:rFonts w:ascii="Arial" w:hAnsi="Arial" w:cs="Arial"/>
      <w:b/>
      <w:bCs/>
      <w:sz w:val="24"/>
      <w:szCs w:val="24"/>
      <w:lang w:val="zh-CN"/>
    </w:rPr>
  </w:style>
  <w:style w:type="paragraph" w:styleId="4">
    <w:name w:val="heading 3"/>
    <w:basedOn w:val="1"/>
    <w:next w:val="1"/>
    <w:qFormat/>
    <w:uiPriority w:val="0"/>
    <w:pPr>
      <w:keepNext/>
      <w:numPr>
        <w:ilvl w:val="2"/>
        <w:numId w:val="1"/>
      </w:numPr>
      <w:jc w:val="center"/>
      <w:outlineLvl w:val="2"/>
    </w:pPr>
    <w:rPr>
      <w:rFonts w:ascii="Arial" w:hAnsi="Arial" w:cs="Arial"/>
      <w:b/>
      <w:bCs/>
      <w:caps/>
      <w:sz w:val="22"/>
      <w:szCs w:val="22"/>
      <w:lang w:val="zh-CN"/>
    </w:rPr>
  </w:style>
  <w:style w:type="paragraph" w:styleId="5">
    <w:name w:val="heading 4"/>
    <w:basedOn w:val="1"/>
    <w:next w:val="1"/>
    <w:qFormat/>
    <w:uiPriority w:val="0"/>
    <w:pPr>
      <w:keepNext/>
      <w:numPr>
        <w:ilvl w:val="3"/>
        <w:numId w:val="1"/>
      </w:numPr>
      <w:jc w:val="center"/>
      <w:outlineLvl w:val="3"/>
    </w:pPr>
    <w:rPr>
      <w:rFonts w:ascii="Arial" w:hAnsi="Arial" w:cs="Arial"/>
      <w:b/>
      <w:bCs/>
      <w:color w:val="000000"/>
      <w:sz w:val="72"/>
      <w:szCs w:val="72"/>
      <w:lang w:val="zh-CN"/>
    </w:rPr>
  </w:style>
  <w:style w:type="paragraph" w:styleId="6">
    <w:name w:val="heading 5"/>
    <w:basedOn w:val="1"/>
    <w:next w:val="1"/>
    <w:qFormat/>
    <w:uiPriority w:val="0"/>
    <w:pPr>
      <w:keepNext/>
      <w:keepLines/>
      <w:numPr>
        <w:ilvl w:val="4"/>
        <w:numId w:val="1"/>
      </w:numPr>
      <w:jc w:val="center"/>
      <w:outlineLvl w:val="4"/>
    </w:pPr>
    <w:rPr>
      <w:b/>
      <w:sz w:val="28"/>
      <w:lang w:val="zh-CN"/>
    </w:rPr>
  </w:style>
  <w:style w:type="paragraph" w:styleId="7">
    <w:name w:val="heading 6"/>
    <w:basedOn w:val="1"/>
    <w:next w:val="1"/>
    <w:qFormat/>
    <w:uiPriority w:val="0"/>
    <w:pPr>
      <w:keepNext/>
      <w:numPr>
        <w:ilvl w:val="5"/>
        <w:numId w:val="1"/>
      </w:numPr>
      <w:jc w:val="center"/>
      <w:outlineLvl w:val="5"/>
    </w:pPr>
    <w:rPr>
      <w:rFonts w:ascii="Arial" w:hAnsi="Arial" w:cs="Arial"/>
      <w:b/>
      <w:bCs/>
      <w:color w:val="0000FF"/>
      <w:lang w:val="zh-CN"/>
    </w:rPr>
  </w:style>
  <w:style w:type="paragraph" w:styleId="8">
    <w:name w:val="heading 7"/>
    <w:basedOn w:val="1"/>
    <w:next w:val="1"/>
    <w:qFormat/>
    <w:uiPriority w:val="0"/>
    <w:pPr>
      <w:keepNext/>
      <w:numPr>
        <w:ilvl w:val="6"/>
        <w:numId w:val="1"/>
      </w:numPr>
      <w:ind w:left="561" w:firstLine="0"/>
      <w:jc w:val="both"/>
      <w:outlineLvl w:val="6"/>
    </w:pPr>
    <w:rPr>
      <w:rFonts w:ascii="Arial" w:hAnsi="Arial" w:cs="Arial"/>
      <w:b/>
      <w:bCs/>
      <w:sz w:val="22"/>
      <w:szCs w:val="22"/>
    </w:rPr>
  </w:style>
  <w:style w:type="paragraph" w:styleId="9">
    <w:name w:val="heading 8"/>
    <w:basedOn w:val="1"/>
    <w:next w:val="1"/>
    <w:link w:val="507"/>
    <w:qFormat/>
    <w:uiPriority w:val="0"/>
    <w:pPr>
      <w:keepNext/>
      <w:numPr>
        <w:ilvl w:val="7"/>
        <w:numId w:val="1"/>
      </w:numPr>
      <w:ind w:left="0" w:firstLine="561"/>
      <w:jc w:val="both"/>
      <w:outlineLvl w:val="7"/>
    </w:pPr>
    <w:rPr>
      <w:rFonts w:ascii="Arial" w:hAnsi="Arial"/>
      <w:b/>
      <w:bCs/>
      <w:sz w:val="22"/>
      <w:szCs w:val="22"/>
      <w:lang w:val="zh-CN"/>
    </w:rPr>
  </w:style>
  <w:style w:type="paragraph" w:styleId="10">
    <w:name w:val="heading 9"/>
    <w:basedOn w:val="1"/>
    <w:next w:val="1"/>
    <w:qFormat/>
    <w:uiPriority w:val="0"/>
    <w:pPr>
      <w:keepNext/>
      <w:numPr>
        <w:ilvl w:val="8"/>
        <w:numId w:val="1"/>
      </w:numPr>
      <w:ind w:left="0" w:firstLine="561"/>
      <w:jc w:val="both"/>
      <w:outlineLvl w:val="8"/>
    </w:pPr>
    <w:rPr>
      <w:rFonts w:ascii="Arial" w:hAnsi="Arial" w:cs="Arial"/>
      <w:b/>
      <w:bCs/>
      <w:i/>
      <w:iCs/>
      <w:caps/>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0"/>
    <w:rPr>
      <w:b/>
      <w:bCs/>
    </w:rPr>
  </w:style>
  <w:style w:type="character" w:styleId="14">
    <w:name w:val="annotation reference"/>
    <w:unhideWhenUsed/>
    <w:qFormat/>
    <w:uiPriority w:val="0"/>
    <w:rPr>
      <w:sz w:val="16"/>
      <w:szCs w:val="16"/>
    </w:rPr>
  </w:style>
  <w:style w:type="character" w:styleId="15">
    <w:name w:val="FollowedHyperlink"/>
    <w:uiPriority w:val="0"/>
    <w:rPr>
      <w:color w:val="800080"/>
      <w:u w:val="single"/>
    </w:rPr>
  </w:style>
  <w:style w:type="character" w:styleId="16">
    <w:name w:val="Hyperlink"/>
    <w:uiPriority w:val="0"/>
    <w:rPr>
      <w:color w:val="0000FF"/>
      <w:u w:val="single"/>
    </w:rPr>
  </w:style>
  <w:style w:type="character" w:styleId="17">
    <w:name w:val="page number"/>
    <w:basedOn w:val="18"/>
    <w:uiPriority w:val="0"/>
  </w:style>
  <w:style w:type="character" w:customStyle="1" w:styleId="18">
    <w:name w:val="Fonte parág. padrão1"/>
    <w:uiPriority w:val="0"/>
  </w:style>
  <w:style w:type="paragraph" w:styleId="19">
    <w:name w:val="List"/>
    <w:basedOn w:val="20"/>
    <w:uiPriority w:val="0"/>
    <w:rPr>
      <w:rFonts w:cs="Mangal"/>
    </w:rPr>
  </w:style>
  <w:style w:type="paragraph" w:styleId="20">
    <w:name w:val="Body Text"/>
    <w:basedOn w:val="1"/>
    <w:uiPriority w:val="0"/>
    <w:pPr>
      <w:jc w:val="both"/>
    </w:pPr>
    <w:rPr>
      <w:rFonts w:ascii="Arial" w:hAnsi="Arial" w:cs="Arial"/>
      <w:sz w:val="22"/>
      <w:szCs w:val="22"/>
      <w:lang w:val="zh-CN"/>
    </w:rPr>
  </w:style>
  <w:style w:type="paragraph" w:styleId="21">
    <w:name w:val="annotation text"/>
    <w:basedOn w:val="1"/>
    <w:link w:val="509"/>
    <w:unhideWhenUsed/>
    <w:qFormat/>
    <w:uiPriority w:val="0"/>
  </w:style>
  <w:style w:type="paragraph" w:styleId="22">
    <w:name w:val="Title"/>
    <w:basedOn w:val="23"/>
    <w:next w:val="20"/>
    <w:qFormat/>
    <w:uiPriority w:val="0"/>
  </w:style>
  <w:style w:type="paragraph" w:customStyle="1" w:styleId="23">
    <w:name w:val="Título21"/>
    <w:basedOn w:val="24"/>
    <w:next w:val="20"/>
    <w:uiPriority w:val="0"/>
    <w:rPr>
      <w:sz w:val="56"/>
      <w:szCs w:val="56"/>
    </w:rPr>
  </w:style>
  <w:style w:type="paragraph" w:customStyle="1" w:styleId="24">
    <w:name w:val="Título20"/>
    <w:basedOn w:val="1"/>
    <w:next w:val="25"/>
    <w:uiPriority w:val="0"/>
    <w:pPr>
      <w:overflowPunct w:val="0"/>
      <w:autoSpaceDE w:val="0"/>
      <w:jc w:val="center"/>
      <w:textAlignment w:val="baseline"/>
    </w:pPr>
    <w:rPr>
      <w:b/>
      <w:bCs/>
      <w:sz w:val="28"/>
      <w:szCs w:val="28"/>
      <w:lang w:val="zh-CN"/>
    </w:rPr>
  </w:style>
  <w:style w:type="paragraph" w:styleId="25">
    <w:name w:val="Subtitle"/>
    <w:basedOn w:val="1"/>
    <w:next w:val="20"/>
    <w:qFormat/>
    <w:uiPriority w:val="0"/>
    <w:rPr>
      <w:b/>
      <w:bCs/>
      <w:sz w:val="24"/>
      <w:szCs w:val="24"/>
      <w:lang w:val="zh-CN"/>
    </w:rPr>
  </w:style>
  <w:style w:type="paragraph" w:styleId="26">
    <w:name w:val="Normal (Web)"/>
    <w:basedOn w:val="1"/>
    <w:uiPriority w:val="0"/>
    <w:pPr>
      <w:spacing w:before="280" w:after="280"/>
      <w:jc w:val="both"/>
    </w:pPr>
    <w:rPr>
      <w:rFonts w:ascii="Arial" w:hAnsi="Arial" w:cs="Arial"/>
      <w:color w:val="7F7F7F"/>
      <w:sz w:val="22"/>
      <w:szCs w:val="22"/>
    </w:rPr>
  </w:style>
  <w:style w:type="paragraph" w:styleId="2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16"/>
      <w:szCs w:val="16"/>
    </w:rPr>
  </w:style>
  <w:style w:type="paragraph" w:styleId="28">
    <w:name w:val="header"/>
    <w:basedOn w:val="1"/>
    <w:uiPriority w:val="0"/>
    <w:pPr>
      <w:tabs>
        <w:tab w:val="center" w:pos="4419"/>
        <w:tab w:val="right" w:pos="8838"/>
      </w:tabs>
    </w:pPr>
  </w:style>
  <w:style w:type="paragraph" w:styleId="29">
    <w:name w:val="annotation subject"/>
    <w:basedOn w:val="21"/>
    <w:next w:val="21"/>
    <w:link w:val="510"/>
    <w:semiHidden/>
    <w:unhideWhenUsed/>
    <w:uiPriority w:val="99"/>
    <w:rPr>
      <w:b/>
      <w:bCs/>
    </w:rPr>
  </w:style>
  <w:style w:type="paragraph" w:styleId="30">
    <w:name w:val="footer"/>
    <w:basedOn w:val="1"/>
    <w:uiPriority w:val="0"/>
    <w:pPr>
      <w:tabs>
        <w:tab w:val="center" w:pos="4419"/>
        <w:tab w:val="right" w:pos="8838"/>
      </w:tabs>
    </w:pPr>
  </w:style>
  <w:style w:type="paragraph" w:styleId="31">
    <w:name w:val="caption"/>
    <w:basedOn w:val="1"/>
    <w:qFormat/>
    <w:uiPriority w:val="0"/>
    <w:pPr>
      <w:suppressLineNumbers/>
      <w:spacing w:before="120" w:after="120"/>
    </w:pPr>
    <w:rPr>
      <w:rFonts w:cs="Mangal"/>
      <w:i/>
      <w:iCs/>
      <w:sz w:val="24"/>
      <w:szCs w:val="24"/>
    </w:rPr>
  </w:style>
  <w:style w:type="paragraph" w:styleId="32">
    <w:name w:val="Balloon Text"/>
    <w:basedOn w:val="1"/>
    <w:uiPriority w:val="0"/>
    <w:rPr>
      <w:rFonts w:ascii="Tahoma" w:hAnsi="Tahoma" w:cs="Tahoma"/>
      <w:sz w:val="16"/>
      <w:szCs w:val="16"/>
    </w:rPr>
  </w:style>
  <w:style w:type="paragraph" w:styleId="33">
    <w:name w:val="Body Text Indent"/>
    <w:basedOn w:val="1"/>
    <w:uiPriority w:val="0"/>
    <w:pPr>
      <w:overflowPunct w:val="0"/>
      <w:autoSpaceDE w:val="0"/>
      <w:spacing w:line="240" w:lineRule="atLeast"/>
      <w:jc w:val="both"/>
      <w:textAlignment w:val="baseline"/>
    </w:pPr>
    <w:rPr>
      <w:rFonts w:ascii="Arial" w:hAnsi="Arial" w:cs="Arial"/>
      <w:color w:val="000000"/>
      <w:sz w:val="24"/>
      <w:szCs w:val="24"/>
      <w:lang w:val="zh-CN"/>
    </w:rPr>
  </w:style>
  <w:style w:type="character" w:customStyle="1" w:styleId="34">
    <w:name w:val="WW8Num1z0"/>
    <w:qFormat/>
    <w:uiPriority w:val="0"/>
    <w:rPr>
      <w:rFonts w:ascii="Arial" w:hAnsi="Arial" w:cs="Arial"/>
      <w:sz w:val="20"/>
      <w:szCs w:val="20"/>
    </w:rPr>
  </w:style>
  <w:style w:type="character" w:customStyle="1" w:styleId="35">
    <w:name w:val="WW8Num1z1"/>
    <w:qFormat/>
    <w:uiPriority w:val="0"/>
  </w:style>
  <w:style w:type="character" w:customStyle="1" w:styleId="36">
    <w:name w:val="WW8Num1z2"/>
    <w:qFormat/>
    <w:uiPriority w:val="0"/>
  </w:style>
  <w:style w:type="character" w:customStyle="1" w:styleId="37">
    <w:name w:val="WW8Num1z3"/>
    <w:qFormat/>
    <w:uiPriority w:val="0"/>
  </w:style>
  <w:style w:type="character" w:customStyle="1" w:styleId="38">
    <w:name w:val="WW8Num1z4"/>
    <w:qFormat/>
    <w:uiPriority w:val="0"/>
  </w:style>
  <w:style w:type="character" w:customStyle="1" w:styleId="39">
    <w:name w:val="WW8Num1z5"/>
    <w:qFormat/>
    <w:uiPriority w:val="0"/>
  </w:style>
  <w:style w:type="character" w:customStyle="1" w:styleId="40">
    <w:name w:val="WW8Num1z6"/>
    <w:qFormat/>
    <w:uiPriority w:val="0"/>
  </w:style>
  <w:style w:type="character" w:customStyle="1" w:styleId="41">
    <w:name w:val="WW8Num1z7"/>
    <w:qFormat/>
    <w:uiPriority w:val="0"/>
  </w:style>
  <w:style w:type="character" w:customStyle="1" w:styleId="42">
    <w:name w:val="WW8Num1z8"/>
    <w:qFormat/>
    <w:uiPriority w:val="0"/>
  </w:style>
  <w:style w:type="character" w:customStyle="1" w:styleId="43">
    <w:name w:val="WW8Num2z0"/>
    <w:qFormat/>
    <w:uiPriority w:val="0"/>
    <w:rPr>
      <w:rFonts w:ascii="Arial" w:hAnsi="Arial" w:cs="Arial"/>
      <w:i/>
      <w:sz w:val="20"/>
      <w:szCs w:val="20"/>
    </w:rPr>
  </w:style>
  <w:style w:type="character" w:customStyle="1" w:styleId="44">
    <w:name w:val="WW8Num2z1"/>
    <w:qFormat/>
    <w:uiPriority w:val="0"/>
    <w:rPr>
      <w:rFonts w:ascii="Arial" w:hAnsi="Arial" w:cs="Arial"/>
      <w:color w:val="000000"/>
    </w:rPr>
  </w:style>
  <w:style w:type="character" w:customStyle="1" w:styleId="45">
    <w:name w:val="WW8Num2z2"/>
    <w:qFormat/>
    <w:uiPriority w:val="0"/>
    <w:rPr>
      <w:rFonts w:cs="Arial"/>
      <w:b/>
    </w:rPr>
  </w:style>
  <w:style w:type="character" w:customStyle="1" w:styleId="46">
    <w:name w:val="WW8Num2z3"/>
    <w:qFormat/>
    <w:uiPriority w:val="0"/>
  </w:style>
  <w:style w:type="character" w:customStyle="1" w:styleId="47">
    <w:name w:val="WW8Num2z4"/>
    <w:qFormat/>
    <w:uiPriority w:val="0"/>
  </w:style>
  <w:style w:type="character" w:customStyle="1" w:styleId="48">
    <w:name w:val="WW8Num2z5"/>
    <w:qFormat/>
    <w:uiPriority w:val="0"/>
  </w:style>
  <w:style w:type="character" w:customStyle="1" w:styleId="49">
    <w:name w:val="WW8Num2z6"/>
    <w:qFormat/>
    <w:uiPriority w:val="0"/>
  </w:style>
  <w:style w:type="character" w:customStyle="1" w:styleId="50">
    <w:name w:val="WW8Num2z7"/>
    <w:qFormat/>
    <w:uiPriority w:val="0"/>
  </w:style>
  <w:style w:type="character" w:customStyle="1" w:styleId="51">
    <w:name w:val="WW8Num2z8"/>
    <w:qFormat/>
    <w:uiPriority w:val="0"/>
  </w:style>
  <w:style w:type="character" w:customStyle="1" w:styleId="52">
    <w:name w:val="WW8Num3z0"/>
    <w:qFormat/>
    <w:uiPriority w:val="0"/>
    <w:rPr>
      <w:rFonts w:ascii="Times New Roman" w:hAnsi="Times New Roman" w:cs="Times New Roman"/>
      <w:b/>
      <w:sz w:val="20"/>
      <w:szCs w:val="20"/>
    </w:rPr>
  </w:style>
  <w:style w:type="character" w:customStyle="1" w:styleId="53">
    <w:name w:val="WW8Num3z1"/>
    <w:qFormat/>
    <w:uiPriority w:val="0"/>
    <w:rPr>
      <w:rFonts w:ascii="Arial" w:hAnsi="Arial" w:cs="Arial"/>
    </w:rPr>
  </w:style>
  <w:style w:type="character" w:customStyle="1" w:styleId="54">
    <w:name w:val="WW8Num3z2"/>
    <w:qFormat/>
    <w:uiPriority w:val="0"/>
    <w:rPr>
      <w:rFonts w:ascii="Arial" w:hAnsi="Arial" w:cs="Arial"/>
      <w:b/>
      <w:sz w:val="20"/>
      <w:szCs w:val="20"/>
    </w:rPr>
  </w:style>
  <w:style w:type="character" w:customStyle="1" w:styleId="55">
    <w:name w:val="WW8Num3z3"/>
    <w:qFormat/>
    <w:uiPriority w:val="0"/>
  </w:style>
  <w:style w:type="character" w:customStyle="1" w:styleId="56">
    <w:name w:val="WW8Num3z4"/>
    <w:qFormat/>
    <w:uiPriority w:val="0"/>
  </w:style>
  <w:style w:type="character" w:customStyle="1" w:styleId="57">
    <w:name w:val="WW8Num3z5"/>
    <w:qFormat/>
    <w:uiPriority w:val="0"/>
  </w:style>
  <w:style w:type="character" w:customStyle="1" w:styleId="58">
    <w:name w:val="WW8Num3z6"/>
    <w:qFormat/>
    <w:uiPriority w:val="0"/>
  </w:style>
  <w:style w:type="character" w:customStyle="1" w:styleId="59">
    <w:name w:val="WW8Num3z7"/>
    <w:qFormat/>
    <w:uiPriority w:val="0"/>
  </w:style>
  <w:style w:type="character" w:customStyle="1" w:styleId="60">
    <w:name w:val="WW8Num3z8"/>
    <w:qFormat/>
    <w:uiPriority w:val="0"/>
  </w:style>
  <w:style w:type="character" w:customStyle="1" w:styleId="61">
    <w:name w:val="WW8Num4z0"/>
    <w:qFormat/>
    <w:uiPriority w:val="0"/>
    <w:rPr>
      <w:rFonts w:ascii="Times New Roman" w:hAnsi="Times New Roman" w:cs="Times New Roman"/>
      <w:b/>
      <w:sz w:val="20"/>
      <w:szCs w:val="20"/>
    </w:rPr>
  </w:style>
  <w:style w:type="character" w:customStyle="1" w:styleId="62">
    <w:name w:val="WW8Num4z1"/>
    <w:qFormat/>
    <w:uiPriority w:val="0"/>
  </w:style>
  <w:style w:type="character" w:customStyle="1" w:styleId="63">
    <w:name w:val="WW8Num4z2"/>
    <w:qFormat/>
    <w:uiPriority w:val="0"/>
    <w:rPr>
      <w:rFonts w:ascii="Times New Roman" w:hAnsi="Times New Roman" w:cs="Times New Roman"/>
      <w:b/>
      <w:sz w:val="20"/>
      <w:szCs w:val="20"/>
    </w:rPr>
  </w:style>
  <w:style w:type="character" w:customStyle="1" w:styleId="64">
    <w:name w:val="WW8Num4z3"/>
    <w:qFormat/>
    <w:uiPriority w:val="0"/>
    <w:rPr>
      <w:b/>
    </w:rPr>
  </w:style>
  <w:style w:type="character" w:customStyle="1" w:styleId="65">
    <w:name w:val="WW8Num4z4"/>
    <w:qFormat/>
    <w:uiPriority w:val="0"/>
  </w:style>
  <w:style w:type="character" w:customStyle="1" w:styleId="66">
    <w:name w:val="WW8Num4z5"/>
    <w:qFormat/>
    <w:uiPriority w:val="0"/>
  </w:style>
  <w:style w:type="character" w:customStyle="1" w:styleId="67">
    <w:name w:val="WW8Num4z6"/>
    <w:qFormat/>
    <w:uiPriority w:val="0"/>
  </w:style>
  <w:style w:type="character" w:customStyle="1" w:styleId="68">
    <w:name w:val="WW8Num4z7"/>
    <w:qFormat/>
    <w:uiPriority w:val="0"/>
  </w:style>
  <w:style w:type="character" w:customStyle="1" w:styleId="69">
    <w:name w:val="WW8Num4z8"/>
    <w:qFormat/>
    <w:uiPriority w:val="0"/>
  </w:style>
  <w:style w:type="character" w:customStyle="1" w:styleId="70">
    <w:name w:val="Fonte parág. padrão19"/>
    <w:qFormat/>
    <w:uiPriority w:val="0"/>
  </w:style>
  <w:style w:type="character" w:customStyle="1" w:styleId="71">
    <w:name w:val="WW8Num5z0"/>
    <w:qFormat/>
    <w:uiPriority w:val="0"/>
    <w:rPr>
      <w:rFonts w:ascii="Symbol" w:hAnsi="Symbol" w:cs="Symbol"/>
    </w:rPr>
  </w:style>
  <w:style w:type="character" w:customStyle="1" w:styleId="72">
    <w:name w:val="WW8Num5z1"/>
    <w:qFormat/>
    <w:uiPriority w:val="0"/>
    <w:rPr>
      <w:rFonts w:ascii="OpenSymbol" w:hAnsi="OpenSymbol" w:cs="Arial"/>
      <w:color w:val="000000"/>
    </w:rPr>
  </w:style>
  <w:style w:type="character" w:customStyle="1" w:styleId="73">
    <w:name w:val="WW8Num6z0"/>
    <w:qFormat/>
    <w:uiPriority w:val="0"/>
    <w:rPr>
      <w:rFonts w:ascii="Symbol" w:hAnsi="Symbol" w:cs="OpenSymbol"/>
    </w:rPr>
  </w:style>
  <w:style w:type="character" w:customStyle="1" w:styleId="74">
    <w:name w:val="WW8Num6z1"/>
    <w:qFormat/>
    <w:uiPriority w:val="0"/>
    <w:rPr>
      <w:rFonts w:ascii="OpenSymbol" w:hAnsi="OpenSymbol" w:cs="OpenSymbol"/>
    </w:rPr>
  </w:style>
  <w:style w:type="character" w:customStyle="1" w:styleId="75">
    <w:name w:val="WW8Num7z0"/>
    <w:qFormat/>
    <w:uiPriority w:val="0"/>
    <w:rPr>
      <w:rFonts w:hint="default"/>
    </w:rPr>
  </w:style>
  <w:style w:type="character" w:customStyle="1" w:styleId="76">
    <w:name w:val="WW8Num7z1"/>
    <w:qFormat/>
    <w:uiPriority w:val="0"/>
  </w:style>
  <w:style w:type="character" w:customStyle="1" w:styleId="77">
    <w:name w:val="WW8Num7z2"/>
    <w:qFormat/>
    <w:uiPriority w:val="0"/>
  </w:style>
  <w:style w:type="character" w:customStyle="1" w:styleId="78">
    <w:name w:val="WW8Num7z3"/>
    <w:qFormat/>
    <w:uiPriority w:val="0"/>
  </w:style>
  <w:style w:type="character" w:customStyle="1" w:styleId="79">
    <w:name w:val="WW8Num7z4"/>
    <w:qFormat/>
    <w:uiPriority w:val="0"/>
  </w:style>
  <w:style w:type="character" w:customStyle="1" w:styleId="80">
    <w:name w:val="WW8Num7z5"/>
    <w:qFormat/>
    <w:uiPriority w:val="0"/>
  </w:style>
  <w:style w:type="character" w:customStyle="1" w:styleId="81">
    <w:name w:val="WW8Num7z6"/>
    <w:qFormat/>
    <w:uiPriority w:val="0"/>
  </w:style>
  <w:style w:type="character" w:customStyle="1" w:styleId="82">
    <w:name w:val="WW8Num7z7"/>
    <w:qFormat/>
    <w:uiPriority w:val="0"/>
  </w:style>
  <w:style w:type="character" w:customStyle="1" w:styleId="83">
    <w:name w:val="WW8Num7z8"/>
    <w:qFormat/>
    <w:uiPriority w:val="0"/>
  </w:style>
  <w:style w:type="character" w:customStyle="1" w:styleId="84">
    <w:name w:val="Fonte parág. padrão18"/>
    <w:qFormat/>
    <w:uiPriority w:val="0"/>
  </w:style>
  <w:style w:type="character" w:customStyle="1" w:styleId="85">
    <w:name w:val="Fonte parág. padrão17"/>
    <w:qFormat/>
    <w:uiPriority w:val="0"/>
  </w:style>
  <w:style w:type="character" w:customStyle="1" w:styleId="86">
    <w:name w:val="WW8Num5z2"/>
    <w:qFormat/>
    <w:uiPriority w:val="0"/>
  </w:style>
  <w:style w:type="character" w:customStyle="1" w:styleId="87">
    <w:name w:val="WW8Num5z3"/>
    <w:qFormat/>
    <w:uiPriority w:val="0"/>
  </w:style>
  <w:style w:type="character" w:customStyle="1" w:styleId="88">
    <w:name w:val="WW8Num5z4"/>
    <w:qFormat/>
    <w:uiPriority w:val="0"/>
  </w:style>
  <w:style w:type="character" w:customStyle="1" w:styleId="89">
    <w:name w:val="WW8Num5z5"/>
    <w:qFormat/>
    <w:uiPriority w:val="0"/>
  </w:style>
  <w:style w:type="character" w:customStyle="1" w:styleId="90">
    <w:name w:val="WW8Num5z6"/>
    <w:qFormat/>
    <w:uiPriority w:val="0"/>
  </w:style>
  <w:style w:type="character" w:customStyle="1" w:styleId="91">
    <w:name w:val="WW8Num5z7"/>
    <w:qFormat/>
    <w:uiPriority w:val="0"/>
  </w:style>
  <w:style w:type="character" w:customStyle="1" w:styleId="92">
    <w:name w:val="WW8Num5z8"/>
    <w:qFormat/>
    <w:uiPriority w:val="0"/>
  </w:style>
  <w:style w:type="character" w:customStyle="1" w:styleId="93">
    <w:name w:val="Fonte parág. padrão16"/>
    <w:qFormat/>
    <w:uiPriority w:val="0"/>
  </w:style>
  <w:style w:type="character" w:customStyle="1" w:styleId="94">
    <w:name w:val="WW8Num6z2"/>
    <w:qFormat/>
    <w:uiPriority w:val="0"/>
  </w:style>
  <w:style w:type="character" w:customStyle="1" w:styleId="95">
    <w:name w:val="WW8Num6z3"/>
    <w:qFormat/>
    <w:uiPriority w:val="0"/>
  </w:style>
  <w:style w:type="character" w:customStyle="1" w:styleId="96">
    <w:name w:val="WW8Num6z4"/>
    <w:qFormat/>
    <w:uiPriority w:val="0"/>
  </w:style>
  <w:style w:type="character" w:customStyle="1" w:styleId="97">
    <w:name w:val="WW8Num6z5"/>
    <w:qFormat/>
    <w:uiPriority w:val="0"/>
  </w:style>
  <w:style w:type="character" w:customStyle="1" w:styleId="98">
    <w:name w:val="WW8Num6z6"/>
    <w:qFormat/>
    <w:uiPriority w:val="0"/>
  </w:style>
  <w:style w:type="character" w:customStyle="1" w:styleId="99">
    <w:name w:val="WW8Num6z7"/>
    <w:qFormat/>
    <w:uiPriority w:val="0"/>
  </w:style>
  <w:style w:type="character" w:customStyle="1" w:styleId="100">
    <w:name w:val="WW8Num6z8"/>
    <w:qFormat/>
    <w:uiPriority w:val="0"/>
  </w:style>
  <w:style w:type="character" w:customStyle="1" w:styleId="101">
    <w:name w:val="WW8Num8z0"/>
    <w:qFormat/>
    <w:uiPriority w:val="0"/>
    <w:rPr>
      <w:rFonts w:cs="Arial"/>
    </w:rPr>
  </w:style>
  <w:style w:type="character" w:customStyle="1" w:styleId="102">
    <w:name w:val="WW8Num8z2"/>
    <w:qFormat/>
    <w:uiPriority w:val="0"/>
  </w:style>
  <w:style w:type="character" w:customStyle="1" w:styleId="103">
    <w:name w:val="WW8Num8z3"/>
    <w:qFormat/>
    <w:uiPriority w:val="0"/>
  </w:style>
  <w:style w:type="character" w:customStyle="1" w:styleId="104">
    <w:name w:val="WW8Num8z4"/>
    <w:qFormat/>
    <w:uiPriority w:val="0"/>
  </w:style>
  <w:style w:type="character" w:customStyle="1" w:styleId="105">
    <w:name w:val="WW8Num8z5"/>
    <w:qFormat/>
    <w:uiPriority w:val="0"/>
  </w:style>
  <w:style w:type="character" w:customStyle="1" w:styleId="106">
    <w:name w:val="WW8Num8z6"/>
    <w:qFormat/>
    <w:uiPriority w:val="0"/>
  </w:style>
  <w:style w:type="character" w:customStyle="1" w:styleId="107">
    <w:name w:val="WW8Num8z7"/>
    <w:qFormat/>
    <w:uiPriority w:val="0"/>
  </w:style>
  <w:style w:type="character" w:customStyle="1" w:styleId="108">
    <w:name w:val="WW8Num8z8"/>
    <w:qFormat/>
    <w:uiPriority w:val="0"/>
  </w:style>
  <w:style w:type="character" w:customStyle="1" w:styleId="109">
    <w:name w:val="WW8Num9z0"/>
    <w:qFormat/>
    <w:uiPriority w:val="0"/>
    <w:rPr>
      <w:rFonts w:ascii="Times New Roman" w:hAnsi="Times New Roman" w:cs="Times New Roman"/>
      <w:b/>
      <w:sz w:val="20"/>
      <w:szCs w:val="20"/>
    </w:rPr>
  </w:style>
  <w:style w:type="character" w:customStyle="1" w:styleId="110">
    <w:name w:val="WW8Num9z2"/>
    <w:qFormat/>
    <w:uiPriority w:val="0"/>
    <w:rPr>
      <w:rFonts w:ascii="Times New Roman" w:hAnsi="Times New Roman" w:cs="Times New Roman"/>
      <w:b/>
      <w:sz w:val="20"/>
      <w:szCs w:val="20"/>
    </w:rPr>
  </w:style>
  <w:style w:type="character" w:customStyle="1" w:styleId="111">
    <w:name w:val="WW8Num9z3"/>
    <w:qFormat/>
    <w:uiPriority w:val="0"/>
    <w:rPr>
      <w:b/>
    </w:rPr>
  </w:style>
  <w:style w:type="character" w:customStyle="1" w:styleId="112">
    <w:name w:val="WW8Num9z4"/>
    <w:qFormat/>
    <w:uiPriority w:val="0"/>
  </w:style>
  <w:style w:type="character" w:customStyle="1" w:styleId="113">
    <w:name w:val="WW8Num9z5"/>
    <w:qFormat/>
    <w:uiPriority w:val="0"/>
  </w:style>
  <w:style w:type="character" w:customStyle="1" w:styleId="114">
    <w:name w:val="WW8Num9z6"/>
    <w:qFormat/>
    <w:uiPriority w:val="0"/>
  </w:style>
  <w:style w:type="character" w:customStyle="1" w:styleId="115">
    <w:name w:val="WW8Num9z7"/>
    <w:qFormat/>
    <w:uiPriority w:val="0"/>
  </w:style>
  <w:style w:type="character" w:customStyle="1" w:styleId="116">
    <w:name w:val="WW8Num9z8"/>
    <w:qFormat/>
    <w:uiPriority w:val="0"/>
  </w:style>
  <w:style w:type="character" w:customStyle="1" w:styleId="117">
    <w:name w:val="WW8Num10z0"/>
    <w:qFormat/>
    <w:uiPriority w:val="0"/>
    <w:rPr>
      <w:rFonts w:cs="Arial"/>
    </w:rPr>
  </w:style>
  <w:style w:type="character" w:customStyle="1" w:styleId="118">
    <w:name w:val="WW8Num10z1"/>
    <w:qFormat/>
    <w:uiPriority w:val="0"/>
    <w:rPr>
      <w:b/>
      <w:sz w:val="22"/>
      <w:szCs w:val="22"/>
    </w:rPr>
  </w:style>
  <w:style w:type="character" w:customStyle="1" w:styleId="119">
    <w:name w:val="WW8Num10z2"/>
    <w:qFormat/>
    <w:uiPriority w:val="0"/>
  </w:style>
  <w:style w:type="character" w:customStyle="1" w:styleId="120">
    <w:name w:val="WW8Num10z3"/>
    <w:qFormat/>
    <w:uiPriority w:val="0"/>
  </w:style>
  <w:style w:type="character" w:customStyle="1" w:styleId="121">
    <w:name w:val="WW8Num10z4"/>
    <w:qFormat/>
    <w:uiPriority w:val="0"/>
  </w:style>
  <w:style w:type="character" w:customStyle="1" w:styleId="122">
    <w:name w:val="WW8Num10z5"/>
    <w:qFormat/>
    <w:uiPriority w:val="0"/>
  </w:style>
  <w:style w:type="character" w:customStyle="1" w:styleId="123">
    <w:name w:val="WW8Num10z6"/>
    <w:qFormat/>
    <w:uiPriority w:val="0"/>
  </w:style>
  <w:style w:type="character" w:customStyle="1" w:styleId="124">
    <w:name w:val="WW8Num10z7"/>
    <w:qFormat/>
    <w:uiPriority w:val="0"/>
  </w:style>
  <w:style w:type="character" w:customStyle="1" w:styleId="125">
    <w:name w:val="WW8Num10z8"/>
    <w:qFormat/>
    <w:uiPriority w:val="0"/>
  </w:style>
  <w:style w:type="character" w:customStyle="1" w:styleId="126">
    <w:name w:val="WW8Num11z0"/>
    <w:qFormat/>
    <w:uiPriority w:val="0"/>
  </w:style>
  <w:style w:type="character" w:customStyle="1" w:styleId="127">
    <w:name w:val="WW8Num11z3"/>
    <w:qFormat/>
    <w:uiPriority w:val="0"/>
  </w:style>
  <w:style w:type="character" w:customStyle="1" w:styleId="128">
    <w:name w:val="WW8Num11z4"/>
    <w:qFormat/>
    <w:uiPriority w:val="0"/>
  </w:style>
  <w:style w:type="character" w:customStyle="1" w:styleId="129">
    <w:name w:val="WW8Num11z5"/>
    <w:qFormat/>
    <w:uiPriority w:val="0"/>
  </w:style>
  <w:style w:type="character" w:customStyle="1" w:styleId="130">
    <w:name w:val="WW8Num11z6"/>
    <w:qFormat/>
    <w:uiPriority w:val="0"/>
  </w:style>
  <w:style w:type="character" w:customStyle="1" w:styleId="131">
    <w:name w:val="WW8Num11z7"/>
    <w:qFormat/>
    <w:uiPriority w:val="0"/>
  </w:style>
  <w:style w:type="character" w:customStyle="1" w:styleId="132">
    <w:name w:val="WW8Num11z8"/>
    <w:qFormat/>
    <w:uiPriority w:val="0"/>
  </w:style>
  <w:style w:type="character" w:customStyle="1" w:styleId="133">
    <w:name w:val="WW8Num12z0"/>
    <w:qFormat/>
    <w:uiPriority w:val="0"/>
  </w:style>
  <w:style w:type="character" w:customStyle="1" w:styleId="134">
    <w:name w:val="WW8Num12z2"/>
    <w:qFormat/>
    <w:uiPriority w:val="0"/>
    <w:rPr>
      <w:b/>
    </w:rPr>
  </w:style>
  <w:style w:type="character" w:customStyle="1" w:styleId="135">
    <w:name w:val="WW8Num12z3"/>
    <w:qFormat/>
    <w:uiPriority w:val="0"/>
  </w:style>
  <w:style w:type="character" w:customStyle="1" w:styleId="136">
    <w:name w:val="WW8Num12z4"/>
    <w:qFormat/>
    <w:uiPriority w:val="0"/>
  </w:style>
  <w:style w:type="character" w:customStyle="1" w:styleId="137">
    <w:name w:val="WW8Num12z5"/>
    <w:qFormat/>
    <w:uiPriority w:val="0"/>
  </w:style>
  <w:style w:type="character" w:customStyle="1" w:styleId="138">
    <w:name w:val="WW8Num12z6"/>
    <w:qFormat/>
    <w:uiPriority w:val="0"/>
  </w:style>
  <w:style w:type="character" w:customStyle="1" w:styleId="139">
    <w:name w:val="WW8Num12z7"/>
    <w:qFormat/>
    <w:uiPriority w:val="0"/>
  </w:style>
  <w:style w:type="character" w:customStyle="1" w:styleId="140">
    <w:name w:val="WW8Num12z8"/>
    <w:qFormat/>
    <w:uiPriority w:val="0"/>
  </w:style>
  <w:style w:type="character" w:customStyle="1" w:styleId="141">
    <w:name w:val="WW8Num13z0"/>
    <w:qFormat/>
    <w:uiPriority w:val="0"/>
    <w:rPr>
      <w:rFonts w:cs="Arial"/>
    </w:rPr>
  </w:style>
  <w:style w:type="character" w:customStyle="1" w:styleId="142">
    <w:name w:val="WW8Num13z3"/>
    <w:qFormat/>
    <w:uiPriority w:val="0"/>
  </w:style>
  <w:style w:type="character" w:customStyle="1" w:styleId="143">
    <w:name w:val="WW8Num13z4"/>
    <w:qFormat/>
    <w:uiPriority w:val="0"/>
  </w:style>
  <w:style w:type="character" w:customStyle="1" w:styleId="144">
    <w:name w:val="WW8Num13z5"/>
    <w:qFormat/>
    <w:uiPriority w:val="0"/>
  </w:style>
  <w:style w:type="character" w:customStyle="1" w:styleId="145">
    <w:name w:val="WW8Num13z6"/>
    <w:qFormat/>
    <w:uiPriority w:val="0"/>
  </w:style>
  <w:style w:type="character" w:customStyle="1" w:styleId="146">
    <w:name w:val="WW8Num13z7"/>
    <w:qFormat/>
    <w:uiPriority w:val="0"/>
  </w:style>
  <w:style w:type="character" w:customStyle="1" w:styleId="147">
    <w:name w:val="WW8Num13z8"/>
    <w:qFormat/>
    <w:uiPriority w:val="0"/>
  </w:style>
  <w:style w:type="character" w:customStyle="1" w:styleId="148">
    <w:name w:val="WW8Num11z2"/>
    <w:qFormat/>
    <w:uiPriority w:val="0"/>
  </w:style>
  <w:style w:type="character" w:customStyle="1" w:styleId="149">
    <w:name w:val="WW8Num9z1"/>
    <w:qFormat/>
    <w:uiPriority w:val="0"/>
  </w:style>
  <w:style w:type="character" w:customStyle="1" w:styleId="150">
    <w:name w:val="WW8Num11z1"/>
    <w:uiPriority w:val="0"/>
    <w:rPr>
      <w:b/>
    </w:rPr>
  </w:style>
  <w:style w:type="character" w:customStyle="1" w:styleId="151">
    <w:name w:val="WW8Num12z1"/>
    <w:uiPriority w:val="0"/>
  </w:style>
  <w:style w:type="character" w:customStyle="1" w:styleId="152">
    <w:name w:val="WW8Num13z1"/>
    <w:qFormat/>
    <w:uiPriority w:val="0"/>
    <w:rPr>
      <w:lang w:val="zh-CN"/>
    </w:rPr>
  </w:style>
  <w:style w:type="character" w:customStyle="1" w:styleId="153">
    <w:name w:val="WW8Num13z2"/>
    <w:qFormat/>
    <w:uiPriority w:val="0"/>
  </w:style>
  <w:style w:type="character" w:customStyle="1" w:styleId="154">
    <w:name w:val="WW8Num14z0"/>
    <w:qFormat/>
    <w:uiPriority w:val="0"/>
  </w:style>
  <w:style w:type="character" w:customStyle="1" w:styleId="155">
    <w:name w:val="WW8Num14z1"/>
    <w:qFormat/>
    <w:uiPriority w:val="0"/>
  </w:style>
  <w:style w:type="character" w:customStyle="1" w:styleId="156">
    <w:name w:val="WW8Num14z2"/>
    <w:qFormat/>
    <w:uiPriority w:val="0"/>
  </w:style>
  <w:style w:type="character" w:customStyle="1" w:styleId="157">
    <w:name w:val="WW8Num14z3"/>
    <w:qFormat/>
    <w:uiPriority w:val="0"/>
  </w:style>
  <w:style w:type="character" w:customStyle="1" w:styleId="158">
    <w:name w:val="WW8Num14z4"/>
    <w:qFormat/>
    <w:uiPriority w:val="0"/>
  </w:style>
  <w:style w:type="character" w:customStyle="1" w:styleId="159">
    <w:name w:val="WW8Num14z5"/>
    <w:qFormat/>
    <w:uiPriority w:val="0"/>
  </w:style>
  <w:style w:type="character" w:customStyle="1" w:styleId="160">
    <w:name w:val="WW8Num14z6"/>
    <w:qFormat/>
    <w:uiPriority w:val="0"/>
  </w:style>
  <w:style w:type="character" w:customStyle="1" w:styleId="161">
    <w:name w:val="WW8Num14z7"/>
    <w:qFormat/>
    <w:uiPriority w:val="0"/>
  </w:style>
  <w:style w:type="character" w:customStyle="1" w:styleId="162">
    <w:name w:val="WW8Num14z8"/>
    <w:qFormat/>
    <w:uiPriority w:val="0"/>
  </w:style>
  <w:style w:type="character" w:customStyle="1" w:styleId="163">
    <w:name w:val="WW8Num15z0"/>
    <w:qFormat/>
    <w:uiPriority w:val="0"/>
  </w:style>
  <w:style w:type="character" w:customStyle="1" w:styleId="164">
    <w:name w:val="WW8Num15z1"/>
    <w:qFormat/>
    <w:uiPriority w:val="0"/>
  </w:style>
  <w:style w:type="character" w:customStyle="1" w:styleId="165">
    <w:name w:val="WW8Num15z2"/>
    <w:uiPriority w:val="0"/>
    <w:rPr>
      <w:b/>
    </w:rPr>
  </w:style>
  <w:style w:type="character" w:customStyle="1" w:styleId="166">
    <w:name w:val="WW8Num15z3"/>
    <w:uiPriority w:val="0"/>
  </w:style>
  <w:style w:type="character" w:customStyle="1" w:styleId="167">
    <w:name w:val="WW8Num15z4"/>
    <w:uiPriority w:val="0"/>
  </w:style>
  <w:style w:type="character" w:customStyle="1" w:styleId="168">
    <w:name w:val="WW8Num15z5"/>
    <w:qFormat/>
    <w:uiPriority w:val="0"/>
  </w:style>
  <w:style w:type="character" w:customStyle="1" w:styleId="169">
    <w:name w:val="WW8Num15z6"/>
    <w:qFormat/>
    <w:uiPriority w:val="0"/>
  </w:style>
  <w:style w:type="character" w:customStyle="1" w:styleId="170">
    <w:name w:val="WW8Num15z7"/>
    <w:qFormat/>
    <w:uiPriority w:val="0"/>
  </w:style>
  <w:style w:type="character" w:customStyle="1" w:styleId="171">
    <w:name w:val="WW8Num15z8"/>
    <w:uiPriority w:val="0"/>
  </w:style>
  <w:style w:type="character" w:customStyle="1" w:styleId="172">
    <w:name w:val="WW8Num16z0"/>
    <w:uiPriority w:val="0"/>
  </w:style>
  <w:style w:type="character" w:customStyle="1" w:styleId="173">
    <w:name w:val="WW8Num16z1"/>
    <w:uiPriority w:val="0"/>
  </w:style>
  <w:style w:type="character" w:customStyle="1" w:styleId="174">
    <w:name w:val="WW8Num16z2"/>
    <w:uiPriority w:val="0"/>
  </w:style>
  <w:style w:type="character" w:customStyle="1" w:styleId="175">
    <w:name w:val="WW8Num16z3"/>
    <w:qFormat/>
    <w:uiPriority w:val="0"/>
  </w:style>
  <w:style w:type="character" w:customStyle="1" w:styleId="176">
    <w:name w:val="WW8Num16z4"/>
    <w:uiPriority w:val="0"/>
  </w:style>
  <w:style w:type="character" w:customStyle="1" w:styleId="177">
    <w:name w:val="WW8Num16z5"/>
    <w:uiPriority w:val="0"/>
  </w:style>
  <w:style w:type="character" w:customStyle="1" w:styleId="178">
    <w:name w:val="WW8Num16z6"/>
    <w:qFormat/>
    <w:uiPriority w:val="0"/>
  </w:style>
  <w:style w:type="character" w:customStyle="1" w:styleId="179">
    <w:name w:val="WW8Num16z7"/>
    <w:qFormat/>
    <w:uiPriority w:val="0"/>
  </w:style>
  <w:style w:type="character" w:customStyle="1" w:styleId="180">
    <w:name w:val="WW8Num16z8"/>
    <w:qFormat/>
    <w:uiPriority w:val="0"/>
  </w:style>
  <w:style w:type="character" w:customStyle="1" w:styleId="181">
    <w:name w:val="WW8Num17z0"/>
    <w:uiPriority w:val="0"/>
    <w:rPr>
      <w:rFonts w:ascii="Symbol" w:hAnsi="Symbol" w:cs="Symbol"/>
      <w:color w:val="auto"/>
    </w:rPr>
  </w:style>
  <w:style w:type="character" w:customStyle="1" w:styleId="182">
    <w:name w:val="WW8Num17z1"/>
    <w:uiPriority w:val="0"/>
    <w:rPr>
      <w:rFonts w:ascii="Courier New" w:hAnsi="Courier New" w:cs="Courier New"/>
    </w:rPr>
  </w:style>
  <w:style w:type="character" w:customStyle="1" w:styleId="183">
    <w:name w:val="WW8Num17z2"/>
    <w:uiPriority w:val="0"/>
    <w:rPr>
      <w:rFonts w:ascii="Wingdings" w:hAnsi="Wingdings" w:cs="Wingdings"/>
    </w:rPr>
  </w:style>
  <w:style w:type="character" w:customStyle="1" w:styleId="184">
    <w:name w:val="WW8Num17z3"/>
    <w:uiPriority w:val="0"/>
  </w:style>
  <w:style w:type="character" w:customStyle="1" w:styleId="185">
    <w:name w:val="WW8Num17z4"/>
    <w:uiPriority w:val="0"/>
  </w:style>
  <w:style w:type="character" w:customStyle="1" w:styleId="186">
    <w:name w:val="WW8Num17z5"/>
    <w:uiPriority w:val="0"/>
  </w:style>
  <w:style w:type="character" w:customStyle="1" w:styleId="187">
    <w:name w:val="WW8Num17z6"/>
    <w:uiPriority w:val="0"/>
  </w:style>
  <w:style w:type="character" w:customStyle="1" w:styleId="188">
    <w:name w:val="WW8Num17z7"/>
    <w:uiPriority w:val="0"/>
  </w:style>
  <w:style w:type="character" w:customStyle="1" w:styleId="189">
    <w:name w:val="WW8Num17z8"/>
    <w:uiPriority w:val="0"/>
  </w:style>
  <w:style w:type="character" w:customStyle="1" w:styleId="190">
    <w:name w:val="WW8Num18z0"/>
    <w:uiPriority w:val="0"/>
  </w:style>
  <w:style w:type="character" w:customStyle="1" w:styleId="191">
    <w:name w:val="WW8Num18z1"/>
    <w:uiPriority w:val="0"/>
  </w:style>
  <w:style w:type="character" w:customStyle="1" w:styleId="192">
    <w:name w:val="WW8Num18z2"/>
    <w:uiPriority w:val="0"/>
  </w:style>
  <w:style w:type="character" w:customStyle="1" w:styleId="193">
    <w:name w:val="WW8Num18z3"/>
    <w:uiPriority w:val="0"/>
  </w:style>
  <w:style w:type="character" w:customStyle="1" w:styleId="194">
    <w:name w:val="WW8Num18z4"/>
    <w:uiPriority w:val="0"/>
  </w:style>
  <w:style w:type="character" w:customStyle="1" w:styleId="195">
    <w:name w:val="WW8Num18z5"/>
    <w:uiPriority w:val="0"/>
  </w:style>
  <w:style w:type="character" w:customStyle="1" w:styleId="196">
    <w:name w:val="WW8Num18z6"/>
    <w:uiPriority w:val="0"/>
  </w:style>
  <w:style w:type="character" w:customStyle="1" w:styleId="197">
    <w:name w:val="WW8Num18z7"/>
    <w:uiPriority w:val="0"/>
  </w:style>
  <w:style w:type="character" w:customStyle="1" w:styleId="198">
    <w:name w:val="WW8Num18z8"/>
    <w:uiPriority w:val="0"/>
  </w:style>
  <w:style w:type="character" w:customStyle="1" w:styleId="199">
    <w:name w:val="WW8Num19z0"/>
    <w:uiPriority w:val="0"/>
    <w:rPr>
      <w:rFonts w:ascii="Times New Roman" w:hAnsi="Times New Roman" w:cs="Times New Roman"/>
      <w:b/>
      <w:sz w:val="20"/>
      <w:szCs w:val="20"/>
    </w:rPr>
  </w:style>
  <w:style w:type="character" w:customStyle="1" w:styleId="200">
    <w:name w:val="WW8Num19z1"/>
    <w:uiPriority w:val="0"/>
  </w:style>
  <w:style w:type="character" w:customStyle="1" w:styleId="201">
    <w:name w:val="WW8Num19z2"/>
    <w:uiPriority w:val="0"/>
    <w:rPr>
      <w:rFonts w:ascii="Times New Roman" w:hAnsi="Times New Roman" w:cs="Times New Roman"/>
      <w:b/>
      <w:sz w:val="20"/>
      <w:szCs w:val="20"/>
    </w:rPr>
  </w:style>
  <w:style w:type="character" w:customStyle="1" w:styleId="202">
    <w:name w:val="WW8Num19z3"/>
    <w:uiPriority w:val="0"/>
    <w:rPr>
      <w:b/>
    </w:rPr>
  </w:style>
  <w:style w:type="character" w:customStyle="1" w:styleId="203">
    <w:name w:val="WW8Num19z4"/>
    <w:uiPriority w:val="0"/>
  </w:style>
  <w:style w:type="character" w:customStyle="1" w:styleId="204">
    <w:name w:val="WW8Num19z5"/>
    <w:uiPriority w:val="0"/>
  </w:style>
  <w:style w:type="character" w:customStyle="1" w:styleId="205">
    <w:name w:val="WW8Num19z6"/>
    <w:uiPriority w:val="0"/>
  </w:style>
  <w:style w:type="character" w:customStyle="1" w:styleId="206">
    <w:name w:val="WW8Num19z7"/>
    <w:uiPriority w:val="0"/>
  </w:style>
  <w:style w:type="character" w:customStyle="1" w:styleId="207">
    <w:name w:val="WW8Num19z8"/>
    <w:uiPriority w:val="0"/>
  </w:style>
  <w:style w:type="character" w:customStyle="1" w:styleId="208">
    <w:name w:val="WW8Num20z0"/>
    <w:uiPriority w:val="0"/>
  </w:style>
  <w:style w:type="character" w:customStyle="1" w:styleId="209">
    <w:name w:val="WW8Num20z2"/>
    <w:uiPriority w:val="0"/>
  </w:style>
  <w:style w:type="character" w:customStyle="1" w:styleId="210">
    <w:name w:val="WW8Num20z3"/>
    <w:uiPriority w:val="0"/>
  </w:style>
  <w:style w:type="character" w:customStyle="1" w:styleId="211">
    <w:name w:val="WW8Num20z4"/>
    <w:uiPriority w:val="0"/>
  </w:style>
  <w:style w:type="character" w:customStyle="1" w:styleId="212">
    <w:name w:val="WW8Num20z5"/>
    <w:qFormat/>
    <w:uiPriority w:val="0"/>
  </w:style>
  <w:style w:type="character" w:customStyle="1" w:styleId="213">
    <w:name w:val="WW8Num20z6"/>
    <w:qFormat/>
    <w:uiPriority w:val="0"/>
  </w:style>
  <w:style w:type="character" w:customStyle="1" w:styleId="214">
    <w:name w:val="WW8Num20z7"/>
    <w:qFormat/>
    <w:uiPriority w:val="0"/>
  </w:style>
  <w:style w:type="character" w:customStyle="1" w:styleId="215">
    <w:name w:val="WW8Num20z8"/>
    <w:qFormat/>
    <w:uiPriority w:val="0"/>
  </w:style>
  <w:style w:type="character" w:customStyle="1" w:styleId="216">
    <w:name w:val="WW8Num21z0"/>
    <w:qFormat/>
    <w:uiPriority w:val="0"/>
  </w:style>
  <w:style w:type="character" w:customStyle="1" w:styleId="217">
    <w:name w:val="WW8Num21z2"/>
    <w:qFormat/>
    <w:uiPriority w:val="0"/>
  </w:style>
  <w:style w:type="character" w:customStyle="1" w:styleId="218">
    <w:name w:val="WW8Num21z3"/>
    <w:qFormat/>
    <w:uiPriority w:val="0"/>
  </w:style>
  <w:style w:type="character" w:customStyle="1" w:styleId="219">
    <w:name w:val="WW8Num21z4"/>
    <w:qFormat/>
    <w:uiPriority w:val="0"/>
  </w:style>
  <w:style w:type="character" w:customStyle="1" w:styleId="220">
    <w:name w:val="WW8Num21z5"/>
    <w:qFormat/>
    <w:uiPriority w:val="0"/>
  </w:style>
  <w:style w:type="character" w:customStyle="1" w:styleId="221">
    <w:name w:val="WW8Num21z6"/>
    <w:qFormat/>
    <w:uiPriority w:val="0"/>
  </w:style>
  <w:style w:type="character" w:customStyle="1" w:styleId="222">
    <w:name w:val="WW8Num21z7"/>
    <w:qFormat/>
    <w:uiPriority w:val="0"/>
  </w:style>
  <w:style w:type="character" w:customStyle="1" w:styleId="223">
    <w:name w:val="WW8Num21z8"/>
    <w:qFormat/>
    <w:uiPriority w:val="0"/>
  </w:style>
  <w:style w:type="character" w:customStyle="1" w:styleId="224">
    <w:name w:val="WW8Num22z0"/>
    <w:qFormat/>
    <w:uiPriority w:val="0"/>
    <w:rPr>
      <w:rFonts w:ascii="Times New Roman" w:hAnsi="Times New Roman" w:cs="Times New Roman"/>
      <w:b/>
      <w:sz w:val="20"/>
      <w:szCs w:val="20"/>
    </w:rPr>
  </w:style>
  <w:style w:type="character" w:customStyle="1" w:styleId="225">
    <w:name w:val="WW8Num22z2"/>
    <w:qFormat/>
    <w:uiPriority w:val="0"/>
    <w:rPr>
      <w:rFonts w:ascii="Times New Roman" w:hAnsi="Times New Roman" w:cs="Times New Roman"/>
      <w:b/>
      <w:sz w:val="20"/>
      <w:szCs w:val="20"/>
    </w:rPr>
  </w:style>
  <w:style w:type="character" w:customStyle="1" w:styleId="226">
    <w:name w:val="WW8Num22z3"/>
    <w:qFormat/>
    <w:uiPriority w:val="0"/>
    <w:rPr>
      <w:b/>
    </w:rPr>
  </w:style>
  <w:style w:type="character" w:customStyle="1" w:styleId="227">
    <w:name w:val="WW8Num22z4"/>
    <w:qFormat/>
    <w:uiPriority w:val="0"/>
  </w:style>
  <w:style w:type="character" w:customStyle="1" w:styleId="228">
    <w:name w:val="WW8Num22z5"/>
    <w:qFormat/>
    <w:uiPriority w:val="0"/>
  </w:style>
  <w:style w:type="character" w:customStyle="1" w:styleId="229">
    <w:name w:val="WW8Num22z6"/>
    <w:qFormat/>
    <w:uiPriority w:val="0"/>
  </w:style>
  <w:style w:type="character" w:customStyle="1" w:styleId="230">
    <w:name w:val="WW8Num22z7"/>
    <w:qFormat/>
    <w:uiPriority w:val="0"/>
  </w:style>
  <w:style w:type="character" w:customStyle="1" w:styleId="231">
    <w:name w:val="WW8Num22z8"/>
    <w:qFormat/>
    <w:uiPriority w:val="0"/>
  </w:style>
  <w:style w:type="character" w:customStyle="1" w:styleId="232">
    <w:name w:val="WW8Num23z0"/>
    <w:qFormat/>
    <w:uiPriority w:val="0"/>
    <w:rPr>
      <w:sz w:val="20"/>
      <w:szCs w:val="20"/>
    </w:rPr>
  </w:style>
  <w:style w:type="character" w:customStyle="1" w:styleId="233">
    <w:name w:val="WW8Num23z2"/>
    <w:qFormat/>
    <w:uiPriority w:val="0"/>
  </w:style>
  <w:style w:type="character" w:customStyle="1" w:styleId="234">
    <w:name w:val="WW8Num23z3"/>
    <w:qFormat/>
    <w:uiPriority w:val="0"/>
  </w:style>
  <w:style w:type="character" w:customStyle="1" w:styleId="235">
    <w:name w:val="WW8Num23z4"/>
    <w:qFormat/>
    <w:uiPriority w:val="0"/>
  </w:style>
  <w:style w:type="character" w:customStyle="1" w:styleId="236">
    <w:name w:val="WW8Num23z5"/>
    <w:qFormat/>
    <w:uiPriority w:val="0"/>
  </w:style>
  <w:style w:type="character" w:customStyle="1" w:styleId="237">
    <w:name w:val="WW8Num23z6"/>
    <w:qFormat/>
    <w:uiPriority w:val="0"/>
  </w:style>
  <w:style w:type="character" w:customStyle="1" w:styleId="238">
    <w:name w:val="WW8Num23z7"/>
    <w:qFormat/>
    <w:uiPriority w:val="0"/>
  </w:style>
  <w:style w:type="character" w:customStyle="1" w:styleId="239">
    <w:name w:val="WW8Num23z8"/>
    <w:qFormat/>
    <w:uiPriority w:val="0"/>
  </w:style>
  <w:style w:type="character" w:customStyle="1" w:styleId="240">
    <w:name w:val="WW8Num24z0"/>
    <w:qFormat/>
    <w:uiPriority w:val="0"/>
    <w:rPr>
      <w:sz w:val="20"/>
      <w:szCs w:val="20"/>
    </w:rPr>
  </w:style>
  <w:style w:type="character" w:customStyle="1" w:styleId="241">
    <w:name w:val="WW8Num24z2"/>
    <w:qFormat/>
    <w:uiPriority w:val="0"/>
  </w:style>
  <w:style w:type="character" w:customStyle="1" w:styleId="242">
    <w:name w:val="WW8Num24z3"/>
    <w:qFormat/>
    <w:uiPriority w:val="0"/>
  </w:style>
  <w:style w:type="character" w:customStyle="1" w:styleId="243">
    <w:name w:val="WW8Num24z4"/>
    <w:qFormat/>
    <w:uiPriority w:val="0"/>
  </w:style>
  <w:style w:type="character" w:customStyle="1" w:styleId="244">
    <w:name w:val="WW8Num24z5"/>
    <w:uiPriority w:val="0"/>
  </w:style>
  <w:style w:type="character" w:customStyle="1" w:styleId="245">
    <w:name w:val="WW8Num24z6"/>
    <w:uiPriority w:val="0"/>
  </w:style>
  <w:style w:type="character" w:customStyle="1" w:styleId="246">
    <w:name w:val="WW8Num24z7"/>
    <w:uiPriority w:val="0"/>
  </w:style>
  <w:style w:type="character" w:customStyle="1" w:styleId="247">
    <w:name w:val="WW8Num24z8"/>
    <w:uiPriority w:val="0"/>
  </w:style>
  <w:style w:type="character" w:customStyle="1" w:styleId="248">
    <w:name w:val="WW8Num25z0"/>
    <w:uiPriority w:val="0"/>
    <w:rPr>
      <w:sz w:val="20"/>
      <w:szCs w:val="20"/>
    </w:rPr>
  </w:style>
  <w:style w:type="character" w:customStyle="1" w:styleId="249">
    <w:name w:val="WW8Num25z2"/>
    <w:uiPriority w:val="0"/>
  </w:style>
  <w:style w:type="character" w:customStyle="1" w:styleId="250">
    <w:name w:val="WW8Num25z3"/>
    <w:uiPriority w:val="0"/>
  </w:style>
  <w:style w:type="character" w:customStyle="1" w:styleId="251">
    <w:name w:val="WW8Num25z4"/>
    <w:uiPriority w:val="0"/>
  </w:style>
  <w:style w:type="character" w:customStyle="1" w:styleId="252">
    <w:name w:val="WW8Num25z5"/>
    <w:uiPriority w:val="0"/>
  </w:style>
  <w:style w:type="character" w:customStyle="1" w:styleId="253">
    <w:name w:val="WW8Num25z6"/>
    <w:uiPriority w:val="0"/>
  </w:style>
  <w:style w:type="character" w:customStyle="1" w:styleId="254">
    <w:name w:val="WW8Num25z7"/>
    <w:uiPriority w:val="0"/>
  </w:style>
  <w:style w:type="character" w:customStyle="1" w:styleId="255">
    <w:name w:val="WW8Num25z8"/>
    <w:uiPriority w:val="0"/>
  </w:style>
  <w:style w:type="character" w:customStyle="1" w:styleId="256">
    <w:name w:val="WW8Num26z0"/>
    <w:uiPriority w:val="0"/>
    <w:rPr>
      <w:sz w:val="20"/>
      <w:szCs w:val="20"/>
    </w:rPr>
  </w:style>
  <w:style w:type="character" w:customStyle="1" w:styleId="257">
    <w:name w:val="WW8Num26z3"/>
    <w:uiPriority w:val="0"/>
  </w:style>
  <w:style w:type="character" w:customStyle="1" w:styleId="258">
    <w:name w:val="WW8Num26z4"/>
    <w:uiPriority w:val="0"/>
  </w:style>
  <w:style w:type="character" w:customStyle="1" w:styleId="259">
    <w:name w:val="WW8Num26z5"/>
    <w:uiPriority w:val="0"/>
  </w:style>
  <w:style w:type="character" w:customStyle="1" w:styleId="260">
    <w:name w:val="WW8Num26z6"/>
    <w:uiPriority w:val="0"/>
  </w:style>
  <w:style w:type="character" w:customStyle="1" w:styleId="261">
    <w:name w:val="WW8Num26z7"/>
    <w:uiPriority w:val="0"/>
  </w:style>
  <w:style w:type="character" w:customStyle="1" w:styleId="262">
    <w:name w:val="WW8Num26z8"/>
    <w:uiPriority w:val="0"/>
  </w:style>
  <w:style w:type="character" w:customStyle="1" w:styleId="263">
    <w:name w:val="WW8Num27z0"/>
    <w:uiPriority w:val="0"/>
    <w:rPr>
      <w:rFonts w:cs="Arial"/>
      <w:sz w:val="20"/>
      <w:szCs w:val="20"/>
    </w:rPr>
  </w:style>
  <w:style w:type="character" w:customStyle="1" w:styleId="264">
    <w:name w:val="WW8Num27z3"/>
    <w:uiPriority w:val="0"/>
  </w:style>
  <w:style w:type="character" w:customStyle="1" w:styleId="265">
    <w:name w:val="WW8Num27z4"/>
    <w:uiPriority w:val="0"/>
  </w:style>
  <w:style w:type="character" w:customStyle="1" w:styleId="266">
    <w:name w:val="WW8Num27z5"/>
    <w:uiPriority w:val="0"/>
  </w:style>
  <w:style w:type="character" w:customStyle="1" w:styleId="267">
    <w:name w:val="WW8Num27z6"/>
    <w:uiPriority w:val="0"/>
  </w:style>
  <w:style w:type="character" w:customStyle="1" w:styleId="268">
    <w:name w:val="WW8Num27z7"/>
    <w:uiPriority w:val="0"/>
  </w:style>
  <w:style w:type="character" w:customStyle="1" w:styleId="269">
    <w:name w:val="WW8Num27z8"/>
    <w:uiPriority w:val="0"/>
  </w:style>
  <w:style w:type="character" w:customStyle="1" w:styleId="270">
    <w:name w:val="WW8Num28z0"/>
    <w:uiPriority w:val="0"/>
    <w:rPr>
      <w:sz w:val="20"/>
      <w:szCs w:val="20"/>
    </w:rPr>
  </w:style>
  <w:style w:type="character" w:customStyle="1" w:styleId="271">
    <w:name w:val="WW8Num28z2"/>
    <w:uiPriority w:val="0"/>
  </w:style>
  <w:style w:type="character" w:customStyle="1" w:styleId="272">
    <w:name w:val="WW8Num28z3"/>
    <w:uiPriority w:val="0"/>
  </w:style>
  <w:style w:type="character" w:customStyle="1" w:styleId="273">
    <w:name w:val="WW8Num28z4"/>
    <w:uiPriority w:val="0"/>
  </w:style>
  <w:style w:type="character" w:customStyle="1" w:styleId="274">
    <w:name w:val="WW8Num28z5"/>
    <w:uiPriority w:val="0"/>
  </w:style>
  <w:style w:type="character" w:customStyle="1" w:styleId="275">
    <w:name w:val="WW8Num28z6"/>
    <w:uiPriority w:val="0"/>
  </w:style>
  <w:style w:type="character" w:customStyle="1" w:styleId="276">
    <w:name w:val="WW8Num28z7"/>
    <w:uiPriority w:val="0"/>
  </w:style>
  <w:style w:type="character" w:customStyle="1" w:styleId="277">
    <w:name w:val="WW8Num28z8"/>
    <w:uiPriority w:val="0"/>
  </w:style>
  <w:style w:type="character" w:customStyle="1" w:styleId="278">
    <w:name w:val="WW8Num29z0"/>
    <w:uiPriority w:val="0"/>
    <w:rPr>
      <w:rFonts w:cs="Arial"/>
      <w:sz w:val="20"/>
      <w:szCs w:val="20"/>
    </w:rPr>
  </w:style>
  <w:style w:type="character" w:customStyle="1" w:styleId="279">
    <w:name w:val="WW8Num29z2"/>
    <w:uiPriority w:val="0"/>
  </w:style>
  <w:style w:type="character" w:customStyle="1" w:styleId="280">
    <w:name w:val="WW8Num29z3"/>
    <w:uiPriority w:val="0"/>
  </w:style>
  <w:style w:type="character" w:customStyle="1" w:styleId="281">
    <w:name w:val="WW8Num29z4"/>
    <w:uiPriority w:val="0"/>
  </w:style>
  <w:style w:type="character" w:customStyle="1" w:styleId="282">
    <w:name w:val="WW8Num29z5"/>
    <w:uiPriority w:val="0"/>
  </w:style>
  <w:style w:type="character" w:customStyle="1" w:styleId="283">
    <w:name w:val="WW8Num29z6"/>
    <w:uiPriority w:val="0"/>
  </w:style>
  <w:style w:type="character" w:customStyle="1" w:styleId="284">
    <w:name w:val="WW8Num29z7"/>
    <w:uiPriority w:val="0"/>
  </w:style>
  <w:style w:type="character" w:customStyle="1" w:styleId="285">
    <w:name w:val="WW8Num29z8"/>
    <w:uiPriority w:val="0"/>
  </w:style>
  <w:style w:type="character" w:customStyle="1" w:styleId="286">
    <w:name w:val="WW8Num30z0"/>
    <w:uiPriority w:val="0"/>
    <w:rPr>
      <w:rFonts w:cs="Arial"/>
      <w:sz w:val="20"/>
      <w:szCs w:val="20"/>
    </w:rPr>
  </w:style>
  <w:style w:type="character" w:customStyle="1" w:styleId="287">
    <w:name w:val="WW8Num30z2"/>
    <w:uiPriority w:val="0"/>
  </w:style>
  <w:style w:type="character" w:customStyle="1" w:styleId="288">
    <w:name w:val="WW8Num30z3"/>
    <w:uiPriority w:val="0"/>
  </w:style>
  <w:style w:type="character" w:customStyle="1" w:styleId="289">
    <w:name w:val="WW8Num30z4"/>
    <w:uiPriority w:val="0"/>
  </w:style>
  <w:style w:type="character" w:customStyle="1" w:styleId="290">
    <w:name w:val="WW8Num30z5"/>
    <w:uiPriority w:val="0"/>
  </w:style>
  <w:style w:type="character" w:customStyle="1" w:styleId="291">
    <w:name w:val="WW8Num30z6"/>
    <w:uiPriority w:val="0"/>
  </w:style>
  <w:style w:type="character" w:customStyle="1" w:styleId="292">
    <w:name w:val="WW8Num30z7"/>
    <w:uiPriority w:val="0"/>
  </w:style>
  <w:style w:type="character" w:customStyle="1" w:styleId="293">
    <w:name w:val="WW8Num30z8"/>
    <w:uiPriority w:val="0"/>
  </w:style>
  <w:style w:type="character" w:customStyle="1" w:styleId="294">
    <w:name w:val="WW8Num31z0"/>
    <w:uiPriority w:val="0"/>
    <w:rPr>
      <w:sz w:val="20"/>
      <w:szCs w:val="20"/>
    </w:rPr>
  </w:style>
  <w:style w:type="character" w:customStyle="1" w:styleId="295">
    <w:name w:val="WW8Num31z4"/>
    <w:uiPriority w:val="0"/>
  </w:style>
  <w:style w:type="character" w:customStyle="1" w:styleId="296">
    <w:name w:val="WW8Num31z5"/>
    <w:uiPriority w:val="0"/>
  </w:style>
  <w:style w:type="character" w:customStyle="1" w:styleId="297">
    <w:name w:val="WW8Num31z6"/>
    <w:uiPriority w:val="0"/>
  </w:style>
  <w:style w:type="character" w:customStyle="1" w:styleId="298">
    <w:name w:val="WW8Num31z7"/>
    <w:uiPriority w:val="0"/>
  </w:style>
  <w:style w:type="character" w:customStyle="1" w:styleId="299">
    <w:name w:val="WW8Num31z8"/>
    <w:uiPriority w:val="0"/>
  </w:style>
  <w:style w:type="character" w:customStyle="1" w:styleId="300">
    <w:name w:val="WW8Num32z0"/>
    <w:uiPriority w:val="0"/>
    <w:rPr>
      <w:sz w:val="20"/>
      <w:szCs w:val="20"/>
    </w:rPr>
  </w:style>
  <w:style w:type="character" w:customStyle="1" w:styleId="301">
    <w:name w:val="WW8Num32z1"/>
    <w:uiPriority w:val="0"/>
  </w:style>
  <w:style w:type="character" w:customStyle="1" w:styleId="302">
    <w:name w:val="WW8Num32z2"/>
    <w:uiPriority w:val="0"/>
  </w:style>
  <w:style w:type="character" w:customStyle="1" w:styleId="303">
    <w:name w:val="WW8Num32z3"/>
    <w:uiPriority w:val="0"/>
  </w:style>
  <w:style w:type="character" w:customStyle="1" w:styleId="304">
    <w:name w:val="WW8Num32z4"/>
    <w:uiPriority w:val="0"/>
  </w:style>
  <w:style w:type="character" w:customStyle="1" w:styleId="305">
    <w:name w:val="WW8Num32z5"/>
    <w:uiPriority w:val="0"/>
  </w:style>
  <w:style w:type="character" w:customStyle="1" w:styleId="306">
    <w:name w:val="WW8Num32z6"/>
    <w:uiPriority w:val="0"/>
  </w:style>
  <w:style w:type="character" w:customStyle="1" w:styleId="307">
    <w:name w:val="WW8Num32z7"/>
    <w:uiPriority w:val="0"/>
  </w:style>
  <w:style w:type="character" w:customStyle="1" w:styleId="308">
    <w:name w:val="WW8Num32z8"/>
    <w:uiPriority w:val="0"/>
  </w:style>
  <w:style w:type="character" w:customStyle="1" w:styleId="309">
    <w:name w:val="WW8Num33z0"/>
    <w:uiPriority w:val="0"/>
    <w:rPr>
      <w:sz w:val="20"/>
      <w:szCs w:val="20"/>
    </w:rPr>
  </w:style>
  <w:style w:type="character" w:customStyle="1" w:styleId="310">
    <w:name w:val="WW8Num33z2"/>
    <w:uiPriority w:val="0"/>
  </w:style>
  <w:style w:type="character" w:customStyle="1" w:styleId="311">
    <w:name w:val="WW8Num33z3"/>
    <w:uiPriority w:val="0"/>
  </w:style>
  <w:style w:type="character" w:customStyle="1" w:styleId="312">
    <w:name w:val="WW8Num33z4"/>
    <w:uiPriority w:val="0"/>
  </w:style>
  <w:style w:type="character" w:customStyle="1" w:styleId="313">
    <w:name w:val="WW8Num33z5"/>
    <w:uiPriority w:val="0"/>
  </w:style>
  <w:style w:type="character" w:customStyle="1" w:styleId="314">
    <w:name w:val="WW8Num33z6"/>
    <w:uiPriority w:val="0"/>
  </w:style>
  <w:style w:type="character" w:customStyle="1" w:styleId="315">
    <w:name w:val="WW8Num33z7"/>
    <w:uiPriority w:val="0"/>
  </w:style>
  <w:style w:type="character" w:customStyle="1" w:styleId="316">
    <w:name w:val="WW8Num33z8"/>
    <w:uiPriority w:val="0"/>
  </w:style>
  <w:style w:type="character" w:customStyle="1" w:styleId="317">
    <w:name w:val="WW8Num34z0"/>
    <w:uiPriority w:val="0"/>
    <w:rPr>
      <w:rFonts w:cs="Arial"/>
    </w:rPr>
  </w:style>
  <w:style w:type="character" w:customStyle="1" w:styleId="318">
    <w:name w:val="WW8Num34z2"/>
    <w:uiPriority w:val="0"/>
    <w:rPr>
      <w:sz w:val="20"/>
      <w:szCs w:val="20"/>
    </w:rPr>
  </w:style>
  <w:style w:type="character" w:customStyle="1" w:styleId="319">
    <w:name w:val="WW8Num34z3"/>
    <w:uiPriority w:val="0"/>
  </w:style>
  <w:style w:type="character" w:customStyle="1" w:styleId="320">
    <w:name w:val="WW8Num34z4"/>
    <w:uiPriority w:val="0"/>
  </w:style>
  <w:style w:type="character" w:customStyle="1" w:styleId="321">
    <w:name w:val="WW8Num34z5"/>
    <w:uiPriority w:val="0"/>
  </w:style>
  <w:style w:type="character" w:customStyle="1" w:styleId="322">
    <w:name w:val="WW8Num34z6"/>
    <w:uiPriority w:val="0"/>
  </w:style>
  <w:style w:type="character" w:customStyle="1" w:styleId="323">
    <w:name w:val="WW8Num34z7"/>
    <w:uiPriority w:val="0"/>
  </w:style>
  <w:style w:type="character" w:customStyle="1" w:styleId="324">
    <w:name w:val="WW8Num34z8"/>
    <w:uiPriority w:val="0"/>
  </w:style>
  <w:style w:type="character" w:customStyle="1" w:styleId="325">
    <w:name w:val="WW8Num35z0"/>
    <w:uiPriority w:val="0"/>
    <w:rPr>
      <w:sz w:val="20"/>
      <w:szCs w:val="20"/>
    </w:rPr>
  </w:style>
  <w:style w:type="character" w:customStyle="1" w:styleId="326">
    <w:name w:val="WW8Num35z4"/>
    <w:uiPriority w:val="0"/>
  </w:style>
  <w:style w:type="character" w:customStyle="1" w:styleId="327">
    <w:name w:val="WW8Num35z5"/>
    <w:uiPriority w:val="0"/>
  </w:style>
  <w:style w:type="character" w:customStyle="1" w:styleId="328">
    <w:name w:val="WW8Num35z6"/>
    <w:uiPriority w:val="0"/>
  </w:style>
  <w:style w:type="character" w:customStyle="1" w:styleId="329">
    <w:name w:val="WW8Num35z7"/>
    <w:uiPriority w:val="0"/>
  </w:style>
  <w:style w:type="character" w:customStyle="1" w:styleId="330">
    <w:name w:val="WW8Num35z8"/>
    <w:uiPriority w:val="0"/>
  </w:style>
  <w:style w:type="character" w:customStyle="1" w:styleId="331">
    <w:name w:val="WW8Num36z0"/>
    <w:uiPriority w:val="0"/>
    <w:rPr>
      <w:rFonts w:cs="Arial"/>
      <w:sz w:val="20"/>
      <w:szCs w:val="20"/>
    </w:rPr>
  </w:style>
  <w:style w:type="character" w:customStyle="1" w:styleId="332">
    <w:name w:val="WW8Num36z2"/>
    <w:uiPriority w:val="0"/>
  </w:style>
  <w:style w:type="character" w:customStyle="1" w:styleId="333">
    <w:name w:val="WW8Num36z3"/>
    <w:uiPriority w:val="0"/>
  </w:style>
  <w:style w:type="character" w:customStyle="1" w:styleId="334">
    <w:name w:val="WW8Num36z4"/>
    <w:uiPriority w:val="0"/>
  </w:style>
  <w:style w:type="character" w:customStyle="1" w:styleId="335">
    <w:name w:val="WW8Num36z5"/>
    <w:uiPriority w:val="0"/>
  </w:style>
  <w:style w:type="character" w:customStyle="1" w:styleId="336">
    <w:name w:val="WW8Num36z6"/>
    <w:uiPriority w:val="0"/>
  </w:style>
  <w:style w:type="character" w:customStyle="1" w:styleId="337">
    <w:name w:val="WW8Num36z7"/>
    <w:uiPriority w:val="0"/>
  </w:style>
  <w:style w:type="character" w:customStyle="1" w:styleId="338">
    <w:name w:val="WW8Num36z8"/>
    <w:uiPriority w:val="0"/>
  </w:style>
  <w:style w:type="character" w:customStyle="1" w:styleId="339">
    <w:name w:val="WW8Num37z0"/>
    <w:uiPriority w:val="0"/>
    <w:rPr>
      <w:sz w:val="20"/>
      <w:szCs w:val="20"/>
    </w:rPr>
  </w:style>
  <w:style w:type="character" w:customStyle="1" w:styleId="340">
    <w:name w:val="WW8Num37z2"/>
    <w:uiPriority w:val="0"/>
  </w:style>
  <w:style w:type="character" w:customStyle="1" w:styleId="341">
    <w:name w:val="WW8Num37z3"/>
    <w:uiPriority w:val="0"/>
  </w:style>
  <w:style w:type="character" w:customStyle="1" w:styleId="342">
    <w:name w:val="WW8Num37z4"/>
    <w:uiPriority w:val="0"/>
  </w:style>
  <w:style w:type="character" w:customStyle="1" w:styleId="343">
    <w:name w:val="WW8Num37z5"/>
    <w:uiPriority w:val="0"/>
  </w:style>
  <w:style w:type="character" w:customStyle="1" w:styleId="344">
    <w:name w:val="WW8Num37z6"/>
    <w:uiPriority w:val="0"/>
  </w:style>
  <w:style w:type="character" w:customStyle="1" w:styleId="345">
    <w:name w:val="WW8Num37z7"/>
    <w:uiPriority w:val="0"/>
  </w:style>
  <w:style w:type="character" w:customStyle="1" w:styleId="346">
    <w:name w:val="WW8Num37z8"/>
    <w:uiPriority w:val="0"/>
  </w:style>
  <w:style w:type="character" w:customStyle="1" w:styleId="347">
    <w:name w:val="WW8Num38z0"/>
    <w:uiPriority w:val="0"/>
    <w:rPr>
      <w:sz w:val="20"/>
      <w:szCs w:val="20"/>
    </w:rPr>
  </w:style>
  <w:style w:type="character" w:customStyle="1" w:styleId="348">
    <w:name w:val="WW8Num38z2"/>
    <w:uiPriority w:val="0"/>
  </w:style>
  <w:style w:type="character" w:customStyle="1" w:styleId="349">
    <w:name w:val="WW8Num38z3"/>
    <w:uiPriority w:val="0"/>
  </w:style>
  <w:style w:type="character" w:customStyle="1" w:styleId="350">
    <w:name w:val="WW8Num38z4"/>
    <w:uiPriority w:val="0"/>
  </w:style>
  <w:style w:type="character" w:customStyle="1" w:styleId="351">
    <w:name w:val="WW8Num38z5"/>
    <w:uiPriority w:val="0"/>
  </w:style>
  <w:style w:type="character" w:customStyle="1" w:styleId="352">
    <w:name w:val="WW8Num38z6"/>
    <w:uiPriority w:val="0"/>
  </w:style>
  <w:style w:type="character" w:customStyle="1" w:styleId="353">
    <w:name w:val="WW8Num38z7"/>
    <w:uiPriority w:val="0"/>
  </w:style>
  <w:style w:type="character" w:customStyle="1" w:styleId="354">
    <w:name w:val="WW8Num38z8"/>
    <w:uiPriority w:val="0"/>
  </w:style>
  <w:style w:type="character" w:customStyle="1" w:styleId="355">
    <w:name w:val="WW8Num39z0"/>
    <w:uiPriority w:val="0"/>
    <w:rPr>
      <w:rFonts w:cs="Arial"/>
      <w:sz w:val="20"/>
      <w:szCs w:val="20"/>
    </w:rPr>
  </w:style>
  <w:style w:type="character" w:customStyle="1" w:styleId="356">
    <w:name w:val="WW8Num39z3"/>
    <w:uiPriority w:val="0"/>
  </w:style>
  <w:style w:type="character" w:customStyle="1" w:styleId="357">
    <w:name w:val="WW8Num39z4"/>
    <w:uiPriority w:val="0"/>
  </w:style>
  <w:style w:type="character" w:customStyle="1" w:styleId="358">
    <w:name w:val="WW8Num39z5"/>
    <w:uiPriority w:val="0"/>
  </w:style>
  <w:style w:type="character" w:customStyle="1" w:styleId="359">
    <w:name w:val="WW8Num39z6"/>
    <w:uiPriority w:val="0"/>
  </w:style>
  <w:style w:type="character" w:customStyle="1" w:styleId="360">
    <w:name w:val="WW8Num39z7"/>
    <w:uiPriority w:val="0"/>
  </w:style>
  <w:style w:type="character" w:customStyle="1" w:styleId="361">
    <w:name w:val="WW8Num39z8"/>
    <w:uiPriority w:val="0"/>
  </w:style>
  <w:style w:type="character" w:customStyle="1" w:styleId="362">
    <w:name w:val="WW8Num40z0"/>
    <w:uiPriority w:val="0"/>
    <w:rPr>
      <w:sz w:val="20"/>
      <w:szCs w:val="20"/>
    </w:rPr>
  </w:style>
  <w:style w:type="character" w:customStyle="1" w:styleId="363">
    <w:name w:val="WW8Num40z2"/>
    <w:uiPriority w:val="0"/>
  </w:style>
  <w:style w:type="character" w:customStyle="1" w:styleId="364">
    <w:name w:val="WW8Num40z3"/>
    <w:uiPriority w:val="0"/>
  </w:style>
  <w:style w:type="character" w:customStyle="1" w:styleId="365">
    <w:name w:val="WW8Num40z4"/>
    <w:uiPriority w:val="0"/>
  </w:style>
  <w:style w:type="character" w:customStyle="1" w:styleId="366">
    <w:name w:val="WW8Num40z5"/>
    <w:uiPriority w:val="0"/>
  </w:style>
  <w:style w:type="character" w:customStyle="1" w:styleId="367">
    <w:name w:val="WW8Num40z6"/>
    <w:uiPriority w:val="0"/>
  </w:style>
  <w:style w:type="character" w:customStyle="1" w:styleId="368">
    <w:name w:val="WW8Num40z7"/>
    <w:uiPriority w:val="0"/>
  </w:style>
  <w:style w:type="character" w:customStyle="1" w:styleId="369">
    <w:name w:val="WW8Num40z8"/>
    <w:uiPriority w:val="0"/>
  </w:style>
  <w:style w:type="character" w:customStyle="1" w:styleId="370">
    <w:name w:val="WW8Num41z0"/>
    <w:uiPriority w:val="0"/>
    <w:rPr>
      <w:rFonts w:cs="Arial"/>
      <w:sz w:val="20"/>
      <w:szCs w:val="20"/>
    </w:rPr>
  </w:style>
  <w:style w:type="character" w:customStyle="1" w:styleId="371">
    <w:name w:val="WW8Num41z2"/>
    <w:uiPriority w:val="0"/>
  </w:style>
  <w:style w:type="character" w:customStyle="1" w:styleId="372">
    <w:name w:val="WW8Num41z3"/>
    <w:uiPriority w:val="0"/>
  </w:style>
  <w:style w:type="character" w:customStyle="1" w:styleId="373">
    <w:name w:val="WW8Num41z4"/>
    <w:uiPriority w:val="0"/>
  </w:style>
  <w:style w:type="character" w:customStyle="1" w:styleId="374">
    <w:name w:val="WW8Num41z5"/>
    <w:uiPriority w:val="0"/>
  </w:style>
  <w:style w:type="character" w:customStyle="1" w:styleId="375">
    <w:name w:val="WW8Num41z6"/>
    <w:uiPriority w:val="0"/>
  </w:style>
  <w:style w:type="character" w:customStyle="1" w:styleId="376">
    <w:name w:val="WW8Num41z7"/>
    <w:uiPriority w:val="0"/>
  </w:style>
  <w:style w:type="character" w:customStyle="1" w:styleId="377">
    <w:name w:val="WW8Num41z8"/>
    <w:uiPriority w:val="0"/>
  </w:style>
  <w:style w:type="character" w:customStyle="1" w:styleId="378">
    <w:name w:val="WW8Num42z0"/>
    <w:uiPriority w:val="0"/>
    <w:rPr>
      <w:sz w:val="20"/>
      <w:szCs w:val="20"/>
    </w:rPr>
  </w:style>
  <w:style w:type="character" w:customStyle="1" w:styleId="379">
    <w:name w:val="WW8Num42z2"/>
    <w:uiPriority w:val="0"/>
  </w:style>
  <w:style w:type="character" w:customStyle="1" w:styleId="380">
    <w:name w:val="WW8Num42z3"/>
    <w:uiPriority w:val="0"/>
  </w:style>
  <w:style w:type="character" w:customStyle="1" w:styleId="381">
    <w:name w:val="WW8Num42z4"/>
    <w:uiPriority w:val="0"/>
  </w:style>
  <w:style w:type="character" w:customStyle="1" w:styleId="382">
    <w:name w:val="WW8Num42z5"/>
    <w:uiPriority w:val="0"/>
  </w:style>
  <w:style w:type="character" w:customStyle="1" w:styleId="383">
    <w:name w:val="WW8Num42z6"/>
    <w:uiPriority w:val="0"/>
  </w:style>
  <w:style w:type="character" w:customStyle="1" w:styleId="384">
    <w:name w:val="WW8Num42z7"/>
    <w:uiPriority w:val="0"/>
  </w:style>
  <w:style w:type="character" w:customStyle="1" w:styleId="385">
    <w:name w:val="WW8Num42z8"/>
    <w:uiPriority w:val="0"/>
  </w:style>
  <w:style w:type="character" w:customStyle="1" w:styleId="386">
    <w:name w:val="WW8Num43z0"/>
    <w:uiPriority w:val="0"/>
    <w:rPr>
      <w:sz w:val="20"/>
      <w:szCs w:val="20"/>
    </w:rPr>
  </w:style>
  <w:style w:type="character" w:customStyle="1" w:styleId="387">
    <w:name w:val="WW8Num43z2"/>
    <w:uiPriority w:val="0"/>
  </w:style>
  <w:style w:type="character" w:customStyle="1" w:styleId="388">
    <w:name w:val="WW8Num43z3"/>
    <w:uiPriority w:val="0"/>
  </w:style>
  <w:style w:type="character" w:customStyle="1" w:styleId="389">
    <w:name w:val="WW8Num43z4"/>
    <w:uiPriority w:val="0"/>
  </w:style>
  <w:style w:type="character" w:customStyle="1" w:styleId="390">
    <w:name w:val="WW8Num43z5"/>
    <w:uiPriority w:val="0"/>
  </w:style>
  <w:style w:type="character" w:customStyle="1" w:styleId="391">
    <w:name w:val="WW8Num43z6"/>
    <w:uiPriority w:val="0"/>
  </w:style>
  <w:style w:type="character" w:customStyle="1" w:styleId="392">
    <w:name w:val="WW8Num43z7"/>
    <w:uiPriority w:val="0"/>
  </w:style>
  <w:style w:type="character" w:customStyle="1" w:styleId="393">
    <w:name w:val="WW8Num43z8"/>
    <w:uiPriority w:val="0"/>
  </w:style>
  <w:style w:type="character" w:customStyle="1" w:styleId="394">
    <w:name w:val="WW8Num44z0"/>
    <w:uiPriority w:val="0"/>
    <w:rPr>
      <w:sz w:val="20"/>
      <w:szCs w:val="20"/>
    </w:rPr>
  </w:style>
  <w:style w:type="character" w:customStyle="1" w:styleId="395">
    <w:name w:val="WW8Num44z2"/>
    <w:uiPriority w:val="0"/>
  </w:style>
  <w:style w:type="character" w:customStyle="1" w:styleId="396">
    <w:name w:val="WW8Num44z3"/>
    <w:uiPriority w:val="0"/>
  </w:style>
  <w:style w:type="character" w:customStyle="1" w:styleId="397">
    <w:name w:val="WW8Num44z4"/>
    <w:uiPriority w:val="0"/>
  </w:style>
  <w:style w:type="character" w:customStyle="1" w:styleId="398">
    <w:name w:val="WW8Num44z5"/>
    <w:uiPriority w:val="0"/>
  </w:style>
  <w:style w:type="character" w:customStyle="1" w:styleId="399">
    <w:name w:val="WW8Num44z6"/>
    <w:uiPriority w:val="0"/>
  </w:style>
  <w:style w:type="character" w:customStyle="1" w:styleId="400">
    <w:name w:val="WW8Num44z7"/>
    <w:uiPriority w:val="0"/>
  </w:style>
  <w:style w:type="character" w:customStyle="1" w:styleId="401">
    <w:name w:val="WW8Num44z8"/>
    <w:uiPriority w:val="0"/>
  </w:style>
  <w:style w:type="character" w:customStyle="1" w:styleId="402">
    <w:name w:val="WW8Num8z1"/>
    <w:uiPriority w:val="0"/>
  </w:style>
  <w:style w:type="character" w:customStyle="1" w:styleId="403">
    <w:name w:val="WW8Num20z1"/>
    <w:uiPriority w:val="0"/>
  </w:style>
  <w:style w:type="character" w:customStyle="1" w:styleId="404">
    <w:name w:val="WW8Num21z1"/>
    <w:uiPriority w:val="0"/>
  </w:style>
  <w:style w:type="character" w:customStyle="1" w:styleId="405">
    <w:name w:val="WW8Num26z2"/>
    <w:uiPriority w:val="0"/>
  </w:style>
  <w:style w:type="character" w:customStyle="1" w:styleId="406">
    <w:name w:val="WW8Num27z2"/>
    <w:uiPriority w:val="0"/>
  </w:style>
  <w:style w:type="character" w:customStyle="1" w:styleId="407">
    <w:name w:val="WW8Num31z2"/>
    <w:uiPriority w:val="0"/>
  </w:style>
  <w:style w:type="character" w:customStyle="1" w:styleId="408">
    <w:name w:val="WW8Num31z3"/>
    <w:uiPriority w:val="0"/>
  </w:style>
  <w:style w:type="character" w:customStyle="1" w:styleId="409">
    <w:name w:val="WW8Num35z2"/>
    <w:uiPriority w:val="0"/>
  </w:style>
  <w:style w:type="character" w:customStyle="1" w:styleId="410">
    <w:name w:val="WW8Num35z3"/>
    <w:uiPriority w:val="0"/>
  </w:style>
  <w:style w:type="character" w:customStyle="1" w:styleId="411">
    <w:name w:val="WW8Num34z1"/>
    <w:uiPriority w:val="0"/>
  </w:style>
  <w:style w:type="character" w:customStyle="1" w:styleId="412">
    <w:name w:val="WW8Num39z2"/>
    <w:uiPriority w:val="0"/>
  </w:style>
  <w:style w:type="character" w:customStyle="1" w:styleId="413">
    <w:name w:val="Fonte parág. padrão15"/>
    <w:uiPriority w:val="0"/>
  </w:style>
  <w:style w:type="character" w:customStyle="1" w:styleId="414">
    <w:name w:val="Fonte parág. padrão14"/>
    <w:uiPriority w:val="0"/>
  </w:style>
  <w:style w:type="character" w:customStyle="1" w:styleId="415">
    <w:name w:val="Fonte parág. padrão13"/>
    <w:uiPriority w:val="0"/>
  </w:style>
  <w:style w:type="character" w:customStyle="1" w:styleId="416">
    <w:name w:val="Fonte parág. padrão12"/>
    <w:uiPriority w:val="0"/>
  </w:style>
  <w:style w:type="character" w:customStyle="1" w:styleId="417">
    <w:name w:val="Fonte parág. padrão11"/>
    <w:uiPriority w:val="0"/>
  </w:style>
  <w:style w:type="character" w:customStyle="1" w:styleId="418">
    <w:name w:val="Fonte parág. padrão10"/>
    <w:uiPriority w:val="0"/>
  </w:style>
  <w:style w:type="character" w:customStyle="1" w:styleId="419">
    <w:name w:val="Fonte parág. padrão9"/>
    <w:uiPriority w:val="0"/>
  </w:style>
  <w:style w:type="character" w:customStyle="1" w:styleId="420">
    <w:name w:val="Fonte parág. padrão8"/>
    <w:uiPriority w:val="0"/>
  </w:style>
  <w:style w:type="character" w:customStyle="1" w:styleId="421">
    <w:name w:val="Fonte parág. padrão7"/>
    <w:uiPriority w:val="0"/>
  </w:style>
  <w:style w:type="character" w:customStyle="1" w:styleId="422">
    <w:name w:val="Fonte parág. padrão6"/>
    <w:uiPriority w:val="0"/>
  </w:style>
  <w:style w:type="character" w:customStyle="1" w:styleId="423">
    <w:name w:val="Fonte parág. padrão5"/>
    <w:uiPriority w:val="0"/>
  </w:style>
  <w:style w:type="character" w:customStyle="1" w:styleId="424">
    <w:name w:val="Fonte parág. padrão4"/>
    <w:uiPriority w:val="0"/>
  </w:style>
  <w:style w:type="character" w:customStyle="1" w:styleId="425">
    <w:name w:val="Fonte parág. padrão3"/>
    <w:uiPriority w:val="0"/>
  </w:style>
  <w:style w:type="character" w:customStyle="1" w:styleId="426">
    <w:name w:val="Fonte parág. padrão2"/>
    <w:uiPriority w:val="0"/>
  </w:style>
  <w:style w:type="character" w:customStyle="1" w:styleId="427">
    <w:name w:val="Recuo de corpo de texto Char"/>
    <w:uiPriority w:val="0"/>
    <w:rPr>
      <w:rFonts w:ascii="Arial" w:hAnsi="Arial" w:cs="Arial"/>
      <w:color w:val="000000"/>
      <w:sz w:val="24"/>
      <w:szCs w:val="24"/>
    </w:rPr>
  </w:style>
  <w:style w:type="character" w:customStyle="1" w:styleId="428">
    <w:name w:val="Título 3 Char"/>
    <w:uiPriority w:val="0"/>
    <w:rPr>
      <w:rFonts w:ascii="Arial" w:hAnsi="Arial" w:cs="Arial"/>
      <w:b/>
      <w:bCs/>
      <w:caps/>
      <w:sz w:val="22"/>
      <w:szCs w:val="22"/>
    </w:rPr>
  </w:style>
  <w:style w:type="character" w:customStyle="1" w:styleId="429">
    <w:name w:val="Título 2 Char"/>
    <w:uiPriority w:val="0"/>
    <w:rPr>
      <w:rFonts w:ascii="Arial" w:hAnsi="Arial" w:cs="Arial"/>
      <w:b/>
      <w:bCs/>
      <w:sz w:val="24"/>
      <w:szCs w:val="24"/>
    </w:rPr>
  </w:style>
  <w:style w:type="character" w:customStyle="1" w:styleId="430">
    <w:name w:val="Título 5 Char"/>
    <w:uiPriority w:val="0"/>
    <w:rPr>
      <w:b/>
      <w:sz w:val="28"/>
    </w:rPr>
  </w:style>
  <w:style w:type="character" w:customStyle="1" w:styleId="431">
    <w:name w:val="Corpo de texto Char"/>
    <w:uiPriority w:val="0"/>
    <w:rPr>
      <w:rFonts w:ascii="Arial" w:hAnsi="Arial" w:cs="Arial"/>
      <w:sz w:val="22"/>
      <w:szCs w:val="22"/>
    </w:rPr>
  </w:style>
  <w:style w:type="character" w:customStyle="1" w:styleId="432">
    <w:name w:val="Cabeçalho Char"/>
    <w:uiPriority w:val="0"/>
  </w:style>
  <w:style w:type="character" w:customStyle="1" w:styleId="433">
    <w:name w:val="apple-style-span"/>
    <w:uiPriority w:val="0"/>
  </w:style>
  <w:style w:type="character" w:customStyle="1" w:styleId="434">
    <w:name w:val="Título 1 Char"/>
    <w:uiPriority w:val="0"/>
    <w:rPr>
      <w:rFonts w:ascii="Arial" w:hAnsi="Arial" w:cs="Arial"/>
      <w:b/>
      <w:bCs/>
      <w:sz w:val="32"/>
      <w:szCs w:val="32"/>
    </w:rPr>
  </w:style>
  <w:style w:type="character" w:customStyle="1" w:styleId="435">
    <w:name w:val="Título Char"/>
    <w:uiPriority w:val="0"/>
    <w:rPr>
      <w:b/>
      <w:bCs/>
      <w:sz w:val="28"/>
      <w:szCs w:val="28"/>
    </w:rPr>
  </w:style>
  <w:style w:type="character" w:customStyle="1" w:styleId="436">
    <w:name w:val="Título 4 Char"/>
    <w:uiPriority w:val="0"/>
    <w:rPr>
      <w:rFonts w:ascii="Arial" w:hAnsi="Arial" w:cs="Arial"/>
      <w:b/>
      <w:bCs/>
      <w:color w:val="000000"/>
      <w:sz w:val="72"/>
      <w:szCs w:val="72"/>
    </w:rPr>
  </w:style>
  <w:style w:type="character" w:customStyle="1" w:styleId="437">
    <w:name w:val="Título 6 Char"/>
    <w:uiPriority w:val="0"/>
    <w:rPr>
      <w:rFonts w:ascii="Arial" w:hAnsi="Arial" w:cs="Arial"/>
      <w:b/>
      <w:bCs/>
      <w:color w:val="0000FF"/>
    </w:rPr>
  </w:style>
  <w:style w:type="character" w:customStyle="1" w:styleId="438">
    <w:name w:val="Subtítulo Char"/>
    <w:uiPriority w:val="0"/>
    <w:rPr>
      <w:b/>
      <w:bCs/>
      <w:sz w:val="24"/>
      <w:szCs w:val="24"/>
    </w:rPr>
  </w:style>
  <w:style w:type="character" w:customStyle="1" w:styleId="439">
    <w:name w:val="Símbolos de numeração"/>
    <w:uiPriority w:val="0"/>
    <w:rPr>
      <w:sz w:val="20"/>
      <w:szCs w:val="20"/>
    </w:rPr>
  </w:style>
  <w:style w:type="character" w:customStyle="1" w:styleId="440">
    <w:name w:val="Pré-formatação HTML Char"/>
    <w:uiPriority w:val="0"/>
    <w:rPr>
      <w:rFonts w:ascii="Courier New" w:hAnsi="Courier New" w:cs="Courier New"/>
      <w:color w:val="000000"/>
      <w:sz w:val="16"/>
      <w:szCs w:val="16"/>
    </w:rPr>
  </w:style>
  <w:style w:type="paragraph" w:customStyle="1" w:styleId="441">
    <w:name w:val="Índice"/>
    <w:basedOn w:val="1"/>
    <w:uiPriority w:val="0"/>
    <w:pPr>
      <w:suppressLineNumbers/>
    </w:pPr>
    <w:rPr>
      <w:rFonts w:cs="Mangal"/>
    </w:rPr>
  </w:style>
  <w:style w:type="paragraph" w:customStyle="1" w:styleId="442">
    <w:name w:val="Título19"/>
    <w:basedOn w:val="1"/>
    <w:next w:val="20"/>
    <w:uiPriority w:val="0"/>
    <w:pPr>
      <w:keepNext/>
      <w:spacing w:before="240" w:after="120"/>
    </w:pPr>
    <w:rPr>
      <w:rFonts w:ascii="Arial" w:hAnsi="Arial" w:eastAsia="Microsoft YaHei" w:cs="Mangal"/>
      <w:sz w:val="28"/>
      <w:szCs w:val="28"/>
    </w:rPr>
  </w:style>
  <w:style w:type="paragraph" w:customStyle="1" w:styleId="443">
    <w:name w:val="Legenda16"/>
    <w:basedOn w:val="1"/>
    <w:uiPriority w:val="0"/>
    <w:pPr>
      <w:suppressLineNumbers/>
      <w:spacing w:before="120" w:after="120"/>
    </w:pPr>
    <w:rPr>
      <w:rFonts w:cs="Mangal"/>
      <w:i/>
      <w:iCs/>
      <w:sz w:val="24"/>
      <w:szCs w:val="24"/>
    </w:rPr>
  </w:style>
  <w:style w:type="paragraph" w:customStyle="1" w:styleId="444">
    <w:name w:val="Índice remissivo"/>
    <w:basedOn w:val="1"/>
    <w:uiPriority w:val="0"/>
    <w:pPr>
      <w:suppressLineNumbers/>
    </w:pPr>
    <w:rPr>
      <w:rFonts w:cs="Mangal"/>
    </w:rPr>
  </w:style>
  <w:style w:type="paragraph" w:customStyle="1" w:styleId="445">
    <w:name w:val="Título18"/>
    <w:basedOn w:val="1"/>
    <w:next w:val="20"/>
    <w:uiPriority w:val="0"/>
    <w:pPr>
      <w:keepNext/>
      <w:spacing w:before="240" w:after="120"/>
    </w:pPr>
    <w:rPr>
      <w:rFonts w:ascii="Arial" w:hAnsi="Arial" w:eastAsia="Microsoft YaHei" w:cs="Mangal"/>
      <w:sz w:val="28"/>
      <w:szCs w:val="28"/>
    </w:rPr>
  </w:style>
  <w:style w:type="paragraph" w:customStyle="1" w:styleId="446">
    <w:name w:val="Legenda15"/>
    <w:basedOn w:val="1"/>
    <w:uiPriority w:val="0"/>
    <w:pPr>
      <w:suppressLineNumbers/>
      <w:spacing w:before="120" w:after="120"/>
    </w:pPr>
    <w:rPr>
      <w:rFonts w:cs="Mangal"/>
      <w:i/>
      <w:iCs/>
      <w:sz w:val="24"/>
      <w:szCs w:val="24"/>
    </w:rPr>
  </w:style>
  <w:style w:type="paragraph" w:customStyle="1" w:styleId="447">
    <w:name w:val="Título17"/>
    <w:basedOn w:val="1"/>
    <w:next w:val="20"/>
    <w:uiPriority w:val="0"/>
    <w:pPr>
      <w:keepNext/>
      <w:spacing w:before="240" w:after="120"/>
    </w:pPr>
    <w:rPr>
      <w:rFonts w:ascii="Arial" w:hAnsi="Arial" w:eastAsia="Microsoft YaHei" w:cs="Mangal"/>
      <w:sz w:val="28"/>
      <w:szCs w:val="28"/>
    </w:rPr>
  </w:style>
  <w:style w:type="paragraph" w:customStyle="1" w:styleId="448">
    <w:name w:val="Legenda14"/>
    <w:basedOn w:val="1"/>
    <w:uiPriority w:val="0"/>
    <w:pPr>
      <w:suppressLineNumbers/>
      <w:spacing w:before="120" w:after="120"/>
    </w:pPr>
    <w:rPr>
      <w:rFonts w:cs="Mangal"/>
      <w:i/>
      <w:iCs/>
      <w:sz w:val="24"/>
      <w:szCs w:val="24"/>
    </w:rPr>
  </w:style>
  <w:style w:type="paragraph" w:customStyle="1" w:styleId="449">
    <w:name w:val="Título16"/>
    <w:basedOn w:val="1"/>
    <w:next w:val="20"/>
    <w:uiPriority w:val="0"/>
    <w:pPr>
      <w:keepNext/>
      <w:spacing w:before="240" w:after="120"/>
    </w:pPr>
    <w:rPr>
      <w:rFonts w:ascii="Arial" w:hAnsi="Arial" w:eastAsia="Microsoft YaHei" w:cs="Mangal"/>
      <w:sz w:val="28"/>
      <w:szCs w:val="28"/>
    </w:rPr>
  </w:style>
  <w:style w:type="paragraph" w:customStyle="1" w:styleId="450">
    <w:name w:val="Legenda13"/>
    <w:basedOn w:val="1"/>
    <w:uiPriority w:val="0"/>
    <w:pPr>
      <w:suppressLineNumbers/>
      <w:spacing w:before="120" w:after="120"/>
    </w:pPr>
    <w:rPr>
      <w:rFonts w:cs="Mangal"/>
      <w:i/>
      <w:iCs/>
      <w:sz w:val="24"/>
      <w:szCs w:val="24"/>
    </w:rPr>
  </w:style>
  <w:style w:type="paragraph" w:customStyle="1" w:styleId="451">
    <w:name w:val="Título15"/>
    <w:basedOn w:val="1"/>
    <w:next w:val="20"/>
    <w:uiPriority w:val="0"/>
    <w:pPr>
      <w:keepNext/>
      <w:spacing w:before="240" w:after="120"/>
    </w:pPr>
    <w:rPr>
      <w:rFonts w:ascii="Arial" w:hAnsi="Arial" w:eastAsia="Microsoft YaHei" w:cs="Mangal"/>
      <w:sz w:val="28"/>
      <w:szCs w:val="28"/>
    </w:rPr>
  </w:style>
  <w:style w:type="paragraph" w:customStyle="1" w:styleId="452">
    <w:name w:val="Legenda12"/>
    <w:basedOn w:val="1"/>
    <w:uiPriority w:val="0"/>
    <w:pPr>
      <w:suppressLineNumbers/>
      <w:spacing w:before="120" w:after="120"/>
    </w:pPr>
    <w:rPr>
      <w:rFonts w:cs="Mangal"/>
      <w:i/>
      <w:iCs/>
      <w:sz w:val="24"/>
      <w:szCs w:val="24"/>
    </w:rPr>
  </w:style>
  <w:style w:type="paragraph" w:customStyle="1" w:styleId="453">
    <w:name w:val="Título14"/>
    <w:basedOn w:val="1"/>
    <w:next w:val="20"/>
    <w:uiPriority w:val="0"/>
    <w:pPr>
      <w:keepNext/>
      <w:spacing w:before="240" w:after="120"/>
    </w:pPr>
    <w:rPr>
      <w:rFonts w:ascii="Arial" w:hAnsi="Arial" w:eastAsia="Microsoft YaHei" w:cs="Mangal"/>
      <w:sz w:val="28"/>
      <w:szCs w:val="28"/>
    </w:rPr>
  </w:style>
  <w:style w:type="paragraph" w:customStyle="1" w:styleId="454">
    <w:name w:val="Legenda11"/>
    <w:basedOn w:val="1"/>
    <w:uiPriority w:val="0"/>
    <w:pPr>
      <w:suppressLineNumbers/>
      <w:spacing w:before="120" w:after="120"/>
    </w:pPr>
    <w:rPr>
      <w:rFonts w:cs="Mangal"/>
      <w:i/>
      <w:iCs/>
      <w:sz w:val="24"/>
      <w:szCs w:val="24"/>
    </w:rPr>
  </w:style>
  <w:style w:type="paragraph" w:customStyle="1" w:styleId="455">
    <w:name w:val="Título13"/>
    <w:basedOn w:val="1"/>
    <w:next w:val="20"/>
    <w:uiPriority w:val="0"/>
    <w:pPr>
      <w:keepNext/>
      <w:spacing w:before="240" w:after="120"/>
    </w:pPr>
    <w:rPr>
      <w:rFonts w:ascii="Arial" w:hAnsi="Arial" w:eastAsia="Microsoft YaHei" w:cs="Mangal"/>
      <w:sz w:val="28"/>
      <w:szCs w:val="28"/>
    </w:rPr>
  </w:style>
  <w:style w:type="paragraph" w:customStyle="1" w:styleId="456">
    <w:name w:val="Legenda10"/>
    <w:basedOn w:val="1"/>
    <w:uiPriority w:val="0"/>
    <w:pPr>
      <w:suppressLineNumbers/>
      <w:spacing w:before="120" w:after="120"/>
    </w:pPr>
    <w:rPr>
      <w:rFonts w:cs="Mangal"/>
      <w:i/>
      <w:iCs/>
      <w:sz w:val="24"/>
      <w:szCs w:val="24"/>
    </w:rPr>
  </w:style>
  <w:style w:type="paragraph" w:customStyle="1" w:styleId="457">
    <w:name w:val="Título12"/>
    <w:basedOn w:val="1"/>
    <w:next w:val="20"/>
    <w:uiPriority w:val="0"/>
    <w:pPr>
      <w:keepNext/>
      <w:spacing w:before="240" w:after="120"/>
    </w:pPr>
    <w:rPr>
      <w:rFonts w:ascii="Arial" w:hAnsi="Arial" w:eastAsia="Microsoft YaHei" w:cs="Mangal"/>
      <w:sz w:val="28"/>
      <w:szCs w:val="28"/>
    </w:rPr>
  </w:style>
  <w:style w:type="paragraph" w:customStyle="1" w:styleId="458">
    <w:name w:val="Título11"/>
    <w:basedOn w:val="1"/>
    <w:next w:val="20"/>
    <w:uiPriority w:val="0"/>
    <w:pPr>
      <w:keepNext/>
      <w:spacing w:before="240" w:after="120"/>
    </w:pPr>
    <w:rPr>
      <w:rFonts w:ascii="Arial" w:hAnsi="Arial" w:eastAsia="Microsoft YaHei" w:cs="Mangal"/>
      <w:sz w:val="28"/>
      <w:szCs w:val="28"/>
    </w:rPr>
  </w:style>
  <w:style w:type="paragraph" w:customStyle="1" w:styleId="459">
    <w:name w:val="Legenda9"/>
    <w:basedOn w:val="1"/>
    <w:uiPriority w:val="0"/>
    <w:pPr>
      <w:suppressLineNumbers/>
      <w:spacing w:before="120" w:after="120"/>
    </w:pPr>
    <w:rPr>
      <w:rFonts w:cs="Mangal"/>
      <w:i/>
      <w:iCs/>
      <w:sz w:val="24"/>
      <w:szCs w:val="24"/>
    </w:rPr>
  </w:style>
  <w:style w:type="paragraph" w:customStyle="1" w:styleId="460">
    <w:name w:val="Título10"/>
    <w:basedOn w:val="1"/>
    <w:next w:val="20"/>
    <w:uiPriority w:val="0"/>
    <w:pPr>
      <w:keepNext/>
      <w:spacing w:before="240" w:after="120"/>
    </w:pPr>
    <w:rPr>
      <w:rFonts w:ascii="Arial" w:hAnsi="Arial" w:eastAsia="Microsoft YaHei" w:cs="Mangal"/>
      <w:sz w:val="28"/>
      <w:szCs w:val="28"/>
    </w:rPr>
  </w:style>
  <w:style w:type="paragraph" w:customStyle="1" w:styleId="461">
    <w:name w:val="Legenda8"/>
    <w:basedOn w:val="1"/>
    <w:uiPriority w:val="0"/>
    <w:pPr>
      <w:suppressLineNumbers/>
      <w:spacing w:before="120" w:after="120"/>
    </w:pPr>
    <w:rPr>
      <w:rFonts w:cs="Mangal"/>
      <w:i/>
      <w:iCs/>
      <w:sz w:val="24"/>
      <w:szCs w:val="24"/>
    </w:rPr>
  </w:style>
  <w:style w:type="paragraph" w:customStyle="1" w:styleId="462">
    <w:name w:val="Título9"/>
    <w:basedOn w:val="1"/>
    <w:next w:val="20"/>
    <w:uiPriority w:val="0"/>
    <w:pPr>
      <w:keepNext/>
      <w:spacing w:before="240" w:after="120"/>
    </w:pPr>
    <w:rPr>
      <w:rFonts w:ascii="Arial" w:hAnsi="Arial" w:eastAsia="Microsoft YaHei" w:cs="Mangal"/>
      <w:sz w:val="28"/>
      <w:szCs w:val="28"/>
    </w:rPr>
  </w:style>
  <w:style w:type="paragraph" w:customStyle="1" w:styleId="463">
    <w:name w:val="Legenda7"/>
    <w:basedOn w:val="1"/>
    <w:uiPriority w:val="0"/>
    <w:pPr>
      <w:suppressLineNumbers/>
      <w:spacing w:before="120" w:after="120"/>
    </w:pPr>
    <w:rPr>
      <w:rFonts w:cs="Mangal"/>
      <w:i/>
      <w:iCs/>
      <w:sz w:val="24"/>
      <w:szCs w:val="24"/>
    </w:rPr>
  </w:style>
  <w:style w:type="paragraph" w:customStyle="1" w:styleId="464">
    <w:name w:val="Título8"/>
    <w:basedOn w:val="1"/>
    <w:next w:val="20"/>
    <w:uiPriority w:val="0"/>
    <w:pPr>
      <w:keepNext/>
      <w:spacing w:before="240" w:after="120"/>
    </w:pPr>
    <w:rPr>
      <w:rFonts w:ascii="Arial" w:hAnsi="Arial" w:eastAsia="Microsoft YaHei" w:cs="Mangal"/>
      <w:sz w:val="28"/>
      <w:szCs w:val="28"/>
    </w:rPr>
  </w:style>
  <w:style w:type="paragraph" w:customStyle="1" w:styleId="465">
    <w:name w:val="Legenda6"/>
    <w:basedOn w:val="1"/>
    <w:uiPriority w:val="0"/>
    <w:pPr>
      <w:suppressLineNumbers/>
      <w:spacing w:before="120" w:after="120"/>
    </w:pPr>
    <w:rPr>
      <w:rFonts w:cs="Mangal"/>
      <w:i/>
      <w:iCs/>
      <w:sz w:val="24"/>
      <w:szCs w:val="24"/>
    </w:rPr>
  </w:style>
  <w:style w:type="paragraph" w:customStyle="1" w:styleId="466">
    <w:name w:val="Título7"/>
    <w:basedOn w:val="1"/>
    <w:next w:val="20"/>
    <w:uiPriority w:val="0"/>
    <w:pPr>
      <w:keepNext/>
      <w:spacing w:before="240" w:after="120"/>
    </w:pPr>
    <w:rPr>
      <w:rFonts w:ascii="Arial" w:hAnsi="Arial" w:eastAsia="Microsoft YaHei" w:cs="Mangal"/>
      <w:sz w:val="28"/>
      <w:szCs w:val="28"/>
    </w:rPr>
  </w:style>
  <w:style w:type="paragraph" w:customStyle="1" w:styleId="467">
    <w:name w:val="Legenda5"/>
    <w:basedOn w:val="1"/>
    <w:uiPriority w:val="0"/>
    <w:pPr>
      <w:suppressLineNumbers/>
      <w:spacing w:before="120" w:after="120"/>
    </w:pPr>
    <w:rPr>
      <w:rFonts w:cs="Mangal"/>
      <w:i/>
      <w:iCs/>
      <w:sz w:val="24"/>
      <w:szCs w:val="24"/>
    </w:rPr>
  </w:style>
  <w:style w:type="paragraph" w:customStyle="1" w:styleId="468">
    <w:name w:val="Título6"/>
    <w:basedOn w:val="1"/>
    <w:next w:val="20"/>
    <w:uiPriority w:val="0"/>
    <w:pPr>
      <w:keepNext/>
      <w:spacing w:before="240" w:after="120"/>
    </w:pPr>
    <w:rPr>
      <w:rFonts w:ascii="Arial" w:hAnsi="Arial" w:eastAsia="Microsoft YaHei" w:cs="Mangal"/>
      <w:sz w:val="28"/>
      <w:szCs w:val="28"/>
    </w:rPr>
  </w:style>
  <w:style w:type="paragraph" w:customStyle="1" w:styleId="469">
    <w:name w:val="Legenda4"/>
    <w:basedOn w:val="1"/>
    <w:uiPriority w:val="0"/>
    <w:pPr>
      <w:suppressLineNumbers/>
      <w:spacing w:before="120" w:after="120"/>
    </w:pPr>
    <w:rPr>
      <w:rFonts w:cs="Mangal"/>
      <w:i/>
      <w:iCs/>
      <w:sz w:val="24"/>
      <w:szCs w:val="24"/>
    </w:rPr>
  </w:style>
  <w:style w:type="paragraph" w:customStyle="1" w:styleId="470">
    <w:name w:val="Título5"/>
    <w:basedOn w:val="1"/>
    <w:next w:val="20"/>
    <w:uiPriority w:val="0"/>
    <w:pPr>
      <w:keepNext/>
      <w:spacing w:before="240" w:after="120"/>
    </w:pPr>
    <w:rPr>
      <w:rFonts w:ascii="Arial" w:hAnsi="Arial" w:eastAsia="Microsoft YaHei" w:cs="Mangal"/>
      <w:sz w:val="28"/>
      <w:szCs w:val="28"/>
    </w:rPr>
  </w:style>
  <w:style w:type="paragraph" w:customStyle="1" w:styleId="471">
    <w:name w:val="Legenda3"/>
    <w:basedOn w:val="1"/>
    <w:uiPriority w:val="0"/>
    <w:pPr>
      <w:suppressLineNumbers/>
      <w:spacing w:before="120" w:after="120"/>
    </w:pPr>
    <w:rPr>
      <w:rFonts w:cs="Mangal"/>
      <w:i/>
      <w:iCs/>
      <w:sz w:val="24"/>
      <w:szCs w:val="24"/>
    </w:rPr>
  </w:style>
  <w:style w:type="paragraph" w:customStyle="1" w:styleId="472">
    <w:name w:val="Título4"/>
    <w:basedOn w:val="1"/>
    <w:next w:val="20"/>
    <w:uiPriority w:val="0"/>
    <w:pPr>
      <w:keepNext/>
      <w:spacing w:before="240" w:after="120"/>
    </w:pPr>
    <w:rPr>
      <w:rFonts w:ascii="Arial" w:hAnsi="Arial" w:eastAsia="Microsoft YaHei" w:cs="Mangal"/>
      <w:sz w:val="28"/>
      <w:szCs w:val="28"/>
    </w:rPr>
  </w:style>
  <w:style w:type="paragraph" w:customStyle="1" w:styleId="473">
    <w:name w:val="Legenda2"/>
    <w:basedOn w:val="1"/>
    <w:uiPriority w:val="0"/>
    <w:pPr>
      <w:suppressLineNumbers/>
      <w:spacing w:before="120" w:after="120"/>
    </w:pPr>
    <w:rPr>
      <w:rFonts w:cs="Mangal"/>
      <w:i/>
      <w:iCs/>
      <w:sz w:val="24"/>
      <w:szCs w:val="24"/>
    </w:rPr>
  </w:style>
  <w:style w:type="paragraph" w:customStyle="1" w:styleId="474">
    <w:name w:val="Título3"/>
    <w:basedOn w:val="1"/>
    <w:next w:val="20"/>
    <w:uiPriority w:val="0"/>
    <w:pPr>
      <w:keepNext/>
      <w:spacing w:before="240" w:after="120"/>
    </w:pPr>
    <w:rPr>
      <w:rFonts w:ascii="Arial" w:hAnsi="Arial" w:eastAsia="Microsoft YaHei" w:cs="Mangal"/>
      <w:sz w:val="28"/>
      <w:szCs w:val="28"/>
    </w:rPr>
  </w:style>
  <w:style w:type="paragraph" w:customStyle="1" w:styleId="475">
    <w:name w:val="Legenda1"/>
    <w:basedOn w:val="1"/>
    <w:uiPriority w:val="0"/>
    <w:pPr>
      <w:suppressLineNumbers/>
      <w:spacing w:before="120" w:after="120"/>
    </w:pPr>
    <w:rPr>
      <w:rFonts w:cs="Mangal"/>
      <w:i/>
      <w:iCs/>
      <w:sz w:val="24"/>
      <w:szCs w:val="24"/>
    </w:rPr>
  </w:style>
  <w:style w:type="paragraph" w:customStyle="1" w:styleId="476">
    <w:name w:val="Corpo de texto 32"/>
    <w:basedOn w:val="1"/>
    <w:uiPriority w:val="0"/>
    <w:pPr>
      <w:jc w:val="both"/>
    </w:pPr>
    <w:rPr>
      <w:rFonts w:ascii="Arial" w:hAnsi="Arial" w:cs="Arial"/>
      <w:color w:val="000000"/>
    </w:rPr>
  </w:style>
  <w:style w:type="paragraph" w:customStyle="1" w:styleId="477">
    <w:name w:val="Recuo de corpo de texto 22"/>
    <w:basedOn w:val="1"/>
    <w:uiPriority w:val="0"/>
    <w:pPr>
      <w:spacing w:before="120"/>
      <w:ind w:left="993" w:hanging="284"/>
      <w:jc w:val="both"/>
    </w:pPr>
    <w:rPr>
      <w:rFonts w:ascii="Arial" w:hAnsi="Arial" w:cs="Arial"/>
      <w:color w:val="000000"/>
    </w:rPr>
  </w:style>
  <w:style w:type="paragraph" w:customStyle="1" w:styleId="478">
    <w:name w:val="Recuo de corpo de texto 32"/>
    <w:basedOn w:val="1"/>
    <w:uiPriority w:val="0"/>
    <w:pPr>
      <w:tabs>
        <w:tab w:val="left" w:pos="1701"/>
      </w:tabs>
      <w:ind w:left="284" w:hanging="284"/>
      <w:jc w:val="both"/>
    </w:pPr>
    <w:rPr>
      <w:rFonts w:ascii="Arial" w:hAnsi="Arial" w:cs="Arial"/>
      <w:color w:val="000000"/>
    </w:rPr>
  </w:style>
  <w:style w:type="paragraph" w:customStyle="1" w:styleId="479">
    <w:name w:val="Texto sem Formatação1"/>
    <w:basedOn w:val="1"/>
    <w:uiPriority w:val="0"/>
    <w:rPr>
      <w:rFonts w:ascii="Courier New" w:hAnsi="Courier New" w:cs="Courier New"/>
    </w:rPr>
  </w:style>
  <w:style w:type="paragraph" w:customStyle="1" w:styleId="480">
    <w:name w:val="Corpo de texto 21"/>
    <w:basedOn w:val="1"/>
    <w:uiPriority w:val="0"/>
    <w:pPr>
      <w:jc w:val="both"/>
    </w:pPr>
    <w:rPr>
      <w:rFonts w:ascii="Arial" w:hAnsi="Arial" w:cs="Arial"/>
      <w:b/>
      <w:sz w:val="22"/>
    </w:rPr>
  </w:style>
  <w:style w:type="paragraph" w:customStyle="1" w:styleId="481">
    <w:name w:val="Corpo de texto 22"/>
    <w:basedOn w:val="1"/>
    <w:uiPriority w:val="0"/>
    <w:pPr>
      <w:keepLines/>
      <w:ind w:firstLine="709"/>
      <w:jc w:val="both"/>
    </w:pPr>
    <w:rPr>
      <w:sz w:val="24"/>
    </w:rPr>
  </w:style>
  <w:style w:type="paragraph" w:customStyle="1" w:styleId="482">
    <w:name w:val="western"/>
    <w:basedOn w:val="1"/>
    <w:uiPriority w:val="0"/>
    <w:pPr>
      <w:spacing w:before="280"/>
      <w:jc w:val="both"/>
    </w:pPr>
    <w:rPr>
      <w:rFonts w:ascii="Arial" w:hAnsi="Arial" w:cs="Arial"/>
      <w:sz w:val="22"/>
      <w:szCs w:val="22"/>
    </w:rPr>
  </w:style>
  <w:style w:type="paragraph" w:customStyle="1" w:styleId="483">
    <w:name w:val="Recuo de corpo de texto 31"/>
    <w:basedOn w:val="1"/>
    <w:uiPriority w:val="0"/>
    <w:pPr>
      <w:widowControl w:val="0"/>
      <w:tabs>
        <w:tab w:val="left" w:pos="1701"/>
      </w:tabs>
      <w:ind w:left="284" w:hanging="284"/>
      <w:jc w:val="both"/>
    </w:pPr>
    <w:rPr>
      <w:rFonts w:ascii="Arial" w:hAnsi="Arial" w:eastAsia="Arial Unicode MS" w:cs="Arial"/>
      <w:color w:val="000000"/>
      <w:sz w:val="24"/>
    </w:rPr>
  </w:style>
  <w:style w:type="paragraph" w:customStyle="1" w:styleId="484">
    <w:name w:val="txtfeatures"/>
    <w:basedOn w:val="1"/>
    <w:uiPriority w:val="0"/>
    <w:pPr>
      <w:spacing w:before="280" w:after="280"/>
    </w:pPr>
    <w:rPr>
      <w:rFonts w:eastAsia="MS Mincho"/>
      <w:sz w:val="24"/>
      <w:szCs w:val="24"/>
    </w:rPr>
  </w:style>
  <w:style w:type="paragraph" w:customStyle="1" w:styleId="485">
    <w:name w:val="fst"/>
    <w:basedOn w:val="1"/>
    <w:uiPriority w:val="0"/>
    <w:pPr>
      <w:spacing w:before="280" w:after="280"/>
    </w:pPr>
    <w:rPr>
      <w:rFonts w:eastAsia="MS Mincho"/>
      <w:sz w:val="24"/>
      <w:szCs w:val="24"/>
    </w:rPr>
  </w:style>
  <w:style w:type="paragraph" w:customStyle="1" w:styleId="486">
    <w:name w:val="Recuo de corpo de texto 21"/>
    <w:basedOn w:val="1"/>
    <w:uiPriority w:val="0"/>
    <w:pPr>
      <w:spacing w:before="120"/>
      <w:ind w:left="993" w:hanging="284"/>
      <w:jc w:val="both"/>
    </w:pPr>
    <w:rPr>
      <w:rFonts w:ascii="Arial" w:hAnsi="Arial" w:cs="Arial"/>
      <w:color w:val="000000"/>
    </w:rPr>
  </w:style>
  <w:style w:type="paragraph" w:customStyle="1" w:styleId="487">
    <w:name w:val="Título1"/>
    <w:basedOn w:val="1"/>
    <w:next w:val="20"/>
    <w:uiPriority w:val="0"/>
    <w:pPr>
      <w:keepNext/>
      <w:spacing w:before="240" w:after="120"/>
    </w:pPr>
    <w:rPr>
      <w:rFonts w:ascii="Arial" w:hAnsi="Arial" w:eastAsia="Lucida Sans Unicode" w:cs="Tahoma"/>
      <w:sz w:val="28"/>
      <w:szCs w:val="28"/>
    </w:rPr>
  </w:style>
  <w:style w:type="paragraph" w:styleId="488">
    <w:name w:val="List Paragraph"/>
    <w:basedOn w:val="1"/>
    <w:link w:val="519"/>
    <w:qFormat/>
    <w:uiPriority w:val="1"/>
    <w:pPr>
      <w:spacing w:after="200" w:line="276" w:lineRule="auto"/>
      <w:ind w:left="720"/>
    </w:pPr>
    <w:rPr>
      <w:rFonts w:ascii="Calibri" w:hAnsi="Calibri" w:eastAsia="Calibri" w:cs="Calibri"/>
      <w:sz w:val="22"/>
      <w:szCs w:val="22"/>
    </w:rPr>
  </w:style>
  <w:style w:type="paragraph" w:customStyle="1" w:styleId="489">
    <w:name w:val="Corpo de texto 31"/>
    <w:basedOn w:val="1"/>
    <w:uiPriority w:val="0"/>
    <w:pPr>
      <w:jc w:val="both"/>
    </w:pPr>
    <w:rPr>
      <w:rFonts w:ascii="Arial" w:hAnsi="Arial" w:cs="Arial"/>
      <w:color w:val="000000"/>
    </w:rPr>
  </w:style>
  <w:style w:type="paragraph" w:customStyle="1" w:styleId="490">
    <w:name w:val="(Edital) Analítico 2"/>
    <w:basedOn w:val="1"/>
    <w:uiPriority w:val="0"/>
    <w:pPr>
      <w:numPr>
        <w:ilvl w:val="0"/>
        <w:numId w:val="2"/>
      </w:numPr>
      <w:spacing w:after="180" w:line="264" w:lineRule="auto"/>
      <w:jc w:val="both"/>
    </w:pPr>
    <w:rPr>
      <w:sz w:val="24"/>
      <w:szCs w:val="24"/>
    </w:rPr>
  </w:style>
  <w:style w:type="paragraph" w:customStyle="1" w:styleId="491">
    <w:name w:val="(Edital) Analítico 3"/>
    <w:basedOn w:val="490"/>
    <w:uiPriority w:val="0"/>
  </w:style>
  <w:style w:type="paragraph" w:customStyle="1" w:styleId="492">
    <w:name w:val="(Anexo) Analítico 1"/>
    <w:basedOn w:val="1"/>
    <w:next w:val="490"/>
    <w:uiPriority w:val="0"/>
    <w:pPr>
      <w:tabs>
        <w:tab w:val="left" w:pos="851"/>
      </w:tabs>
      <w:spacing w:before="360" w:after="240"/>
      <w:ind w:left="851" w:hanging="851"/>
      <w:jc w:val="both"/>
    </w:pPr>
    <w:rPr>
      <w:b/>
      <w:bCs/>
      <w:sz w:val="24"/>
      <w:szCs w:val="24"/>
    </w:rPr>
  </w:style>
  <w:style w:type="paragraph" w:customStyle="1" w:styleId="493">
    <w:name w:val="Recuo de corpo de texto 23"/>
    <w:basedOn w:val="1"/>
    <w:uiPriority w:val="0"/>
    <w:pPr>
      <w:spacing w:before="120"/>
      <w:ind w:left="993" w:hanging="284"/>
      <w:jc w:val="both"/>
    </w:pPr>
    <w:rPr>
      <w:rFonts w:ascii="Arial" w:hAnsi="Arial" w:cs="Arial"/>
      <w:color w:val="000000"/>
    </w:rPr>
  </w:style>
  <w:style w:type="paragraph" w:customStyle="1" w:styleId="494">
    <w:name w:val="Conteúdo de tabela"/>
    <w:basedOn w:val="1"/>
    <w:uiPriority w:val="0"/>
    <w:pPr>
      <w:widowControl w:val="0"/>
      <w:suppressLineNumbers/>
    </w:pPr>
    <w:rPr>
      <w:rFonts w:eastAsia="Lucida Sans Unicode" w:cs="Tahoma"/>
      <w:sz w:val="24"/>
      <w:szCs w:val="24"/>
      <w:lang w:bidi="hi-IN"/>
    </w:rPr>
  </w:style>
  <w:style w:type="paragraph" w:customStyle="1" w:styleId="495">
    <w:name w:val="Corpo de texto 23"/>
    <w:basedOn w:val="1"/>
    <w:uiPriority w:val="0"/>
    <w:pPr>
      <w:keepLines/>
      <w:ind w:firstLine="709"/>
      <w:jc w:val="both"/>
    </w:pPr>
    <w:rPr>
      <w:sz w:val="24"/>
    </w:rPr>
  </w:style>
  <w:style w:type="paragraph" w:customStyle="1" w:styleId="496">
    <w:name w:val="Default"/>
    <w:uiPriority w:val="0"/>
    <w:pPr>
      <w:suppressAutoHyphens/>
      <w:autoSpaceDE w:val="0"/>
    </w:pPr>
    <w:rPr>
      <w:rFonts w:ascii="Times New Roman" w:hAnsi="Times New Roman" w:eastAsia="Calibri" w:cs="Times New Roman"/>
      <w:color w:val="000000"/>
      <w:kern w:val="1"/>
      <w:sz w:val="24"/>
      <w:szCs w:val="24"/>
      <w:lang w:val="pt-BR" w:eastAsia="zh-CN" w:bidi="ar-SA"/>
    </w:rPr>
  </w:style>
  <w:style w:type="paragraph" w:customStyle="1" w:styleId="497">
    <w:name w:val="Título2"/>
    <w:basedOn w:val="1"/>
    <w:next w:val="20"/>
    <w:uiPriority w:val="0"/>
    <w:pPr>
      <w:keepNext/>
      <w:spacing w:before="240" w:after="120"/>
    </w:pPr>
    <w:rPr>
      <w:rFonts w:ascii="Arial" w:hAnsi="Arial" w:eastAsia="Lucida Sans Unicode" w:cs="Tahoma"/>
      <w:sz w:val="28"/>
      <w:szCs w:val="28"/>
    </w:rPr>
  </w:style>
  <w:style w:type="paragraph" w:customStyle="1" w:styleId="498">
    <w:name w:val="Conteúdo da tabela"/>
    <w:basedOn w:val="1"/>
    <w:uiPriority w:val="0"/>
    <w:pPr>
      <w:suppressLineNumbers/>
    </w:pPr>
  </w:style>
  <w:style w:type="paragraph" w:customStyle="1" w:styleId="499">
    <w:name w:val="Título da tabela"/>
    <w:basedOn w:val="498"/>
    <w:uiPriority w:val="0"/>
    <w:pPr>
      <w:jc w:val="center"/>
    </w:pPr>
    <w:rPr>
      <w:b/>
      <w:bCs/>
    </w:rPr>
  </w:style>
  <w:style w:type="paragraph" w:customStyle="1" w:styleId="500">
    <w:name w:val="Conteúdo da moldura"/>
    <w:basedOn w:val="20"/>
    <w:uiPriority w:val="0"/>
  </w:style>
  <w:style w:type="paragraph" w:customStyle="1" w:styleId="501">
    <w:name w:val="Título de tabela"/>
    <w:basedOn w:val="498"/>
    <w:uiPriority w:val="0"/>
    <w:pPr>
      <w:jc w:val="center"/>
    </w:pPr>
    <w:rPr>
      <w:b/>
      <w:bCs/>
    </w:rPr>
  </w:style>
  <w:style w:type="paragraph" w:customStyle="1" w:styleId="502">
    <w:name w:val="Conteúdo do quadro"/>
    <w:basedOn w:val="1"/>
    <w:uiPriority w:val="0"/>
  </w:style>
  <w:style w:type="paragraph" w:customStyle="1" w:styleId="503">
    <w:name w:val="Normal + Arial"/>
    <w:basedOn w:val="1"/>
    <w:uiPriority w:val="0"/>
    <w:pPr>
      <w:suppressAutoHyphens w:val="0"/>
      <w:jc w:val="center"/>
    </w:pPr>
    <w:rPr>
      <w:rFonts w:ascii="Arial" w:hAnsi="Arial" w:cs="Arial"/>
      <w:sz w:val="24"/>
      <w:szCs w:val="24"/>
    </w:rPr>
  </w:style>
  <w:style w:type="paragraph" w:customStyle="1" w:styleId="504">
    <w:name w:val="Recuo de corpo de texto 33"/>
    <w:basedOn w:val="1"/>
    <w:uiPriority w:val="0"/>
    <w:pPr>
      <w:spacing w:after="120"/>
      <w:ind w:left="283"/>
    </w:pPr>
    <w:rPr>
      <w:sz w:val="16"/>
      <w:szCs w:val="16"/>
      <w:lang w:val="zh-CN"/>
    </w:rPr>
  </w:style>
  <w:style w:type="paragraph" w:customStyle="1" w:styleId="505">
    <w:name w:val="Standard"/>
    <w:uiPriority w:val="0"/>
    <w:pPr>
      <w:suppressAutoHyphens/>
      <w:textAlignment w:val="baseline"/>
    </w:pPr>
    <w:rPr>
      <w:rFonts w:ascii="Times New Roman" w:hAnsi="Times New Roman" w:eastAsia="Times New Roman" w:cs="Times New Roman"/>
      <w:kern w:val="1"/>
      <w:lang w:val="pt-BR" w:eastAsia="zh-CN" w:bidi="ar-SA"/>
    </w:rPr>
  </w:style>
  <w:style w:type="paragraph" w:customStyle="1" w:styleId="506">
    <w:name w:val="Citações"/>
    <w:basedOn w:val="1"/>
    <w:uiPriority w:val="0"/>
    <w:pPr>
      <w:spacing w:after="283"/>
      <w:ind w:left="567" w:right="567"/>
    </w:pPr>
  </w:style>
  <w:style w:type="character" w:customStyle="1" w:styleId="507">
    <w:name w:val="Título 8 Char"/>
    <w:link w:val="9"/>
    <w:uiPriority w:val="0"/>
    <w:rPr>
      <w:rFonts w:ascii="Arial" w:hAnsi="Arial"/>
      <w:b/>
      <w:bCs/>
      <w:kern w:val="1"/>
      <w:sz w:val="22"/>
      <w:szCs w:val="22"/>
      <w:lang w:val="zh-CN" w:eastAsia="zh-CN"/>
    </w:rPr>
  </w:style>
  <w:style w:type="paragraph" w:styleId="508">
    <w:name w:val="No Spacing"/>
    <w:qFormat/>
    <w:uiPriority w:val="1"/>
    <w:pPr>
      <w:suppressAutoHyphens/>
    </w:pPr>
    <w:rPr>
      <w:rFonts w:ascii="Calibri" w:hAnsi="Calibri" w:eastAsia="Calibri" w:cs="Times New Roman"/>
      <w:sz w:val="22"/>
      <w:szCs w:val="22"/>
      <w:lang w:val="pt-BR" w:eastAsia="ar-SA" w:bidi="ar-SA"/>
    </w:rPr>
  </w:style>
  <w:style w:type="character" w:customStyle="1" w:styleId="509">
    <w:name w:val="Texto de comentário Char"/>
    <w:link w:val="21"/>
    <w:qFormat/>
    <w:uiPriority w:val="0"/>
    <w:rPr>
      <w:kern w:val="1"/>
      <w:lang w:eastAsia="zh-CN"/>
    </w:rPr>
  </w:style>
  <w:style w:type="character" w:customStyle="1" w:styleId="510">
    <w:name w:val="Assunto do comentário Char"/>
    <w:link w:val="29"/>
    <w:semiHidden/>
    <w:uiPriority w:val="99"/>
    <w:rPr>
      <w:b/>
      <w:bCs/>
      <w:kern w:val="1"/>
      <w:lang w:eastAsia="zh-CN"/>
    </w:rPr>
  </w:style>
  <w:style w:type="paragraph" w:customStyle="1" w:styleId="511">
    <w:name w:val="Nivel 01"/>
    <w:basedOn w:val="2"/>
    <w:next w:val="1"/>
    <w:link w:val="512"/>
    <w:qFormat/>
    <w:uiPriority w:val="0"/>
    <w:pPr>
      <w:keepLines/>
      <w:numPr>
        <w:ilvl w:val="0"/>
        <w:numId w:val="3"/>
      </w:numPr>
      <w:tabs>
        <w:tab w:val="left" w:pos="567"/>
      </w:tabs>
      <w:suppressAutoHyphens w:val="0"/>
      <w:spacing w:before="240"/>
      <w:jc w:val="both"/>
    </w:pPr>
    <w:rPr>
      <w:rFonts w:eastAsia="MS Gothic"/>
      <w:kern w:val="0"/>
      <w:sz w:val="20"/>
      <w:szCs w:val="20"/>
      <w:lang w:val="pt-BR" w:eastAsia="pt-BR"/>
    </w:rPr>
  </w:style>
  <w:style w:type="character" w:customStyle="1" w:styleId="512">
    <w:name w:val="Nivel 01 Char"/>
    <w:link w:val="511"/>
    <w:uiPriority w:val="0"/>
    <w:rPr>
      <w:rFonts w:ascii="Arial" w:hAnsi="Arial" w:eastAsia="MS Gothic" w:cs="Arial"/>
      <w:b/>
      <w:bCs/>
    </w:rPr>
  </w:style>
  <w:style w:type="paragraph" w:customStyle="1" w:styleId="513">
    <w:name w:val="Nivel 2"/>
    <w:basedOn w:val="1"/>
    <w:link w:val="518"/>
    <w:qFormat/>
    <w:uiPriority w:val="0"/>
    <w:pPr>
      <w:numPr>
        <w:ilvl w:val="1"/>
        <w:numId w:val="3"/>
      </w:numPr>
      <w:suppressAutoHyphens w:val="0"/>
      <w:spacing w:before="120" w:after="120" w:line="276" w:lineRule="auto"/>
      <w:jc w:val="both"/>
    </w:pPr>
    <w:rPr>
      <w:rFonts w:ascii="Arial" w:hAnsi="Arial" w:eastAsia="MS Mincho" w:cs="Arial"/>
      <w:color w:val="000000"/>
      <w:kern w:val="0"/>
      <w:lang w:eastAsia="pt-BR"/>
    </w:rPr>
  </w:style>
  <w:style w:type="paragraph" w:customStyle="1" w:styleId="514">
    <w:name w:val="Nivel 3"/>
    <w:basedOn w:val="1"/>
    <w:link w:val="520"/>
    <w:qFormat/>
    <w:uiPriority w:val="0"/>
    <w:pPr>
      <w:numPr>
        <w:ilvl w:val="2"/>
        <w:numId w:val="3"/>
      </w:numPr>
      <w:suppressAutoHyphens w:val="0"/>
      <w:spacing w:before="120" w:after="120" w:line="276" w:lineRule="auto"/>
      <w:jc w:val="both"/>
    </w:pPr>
    <w:rPr>
      <w:rFonts w:ascii="Arial" w:hAnsi="Arial" w:eastAsia="MS Mincho" w:cs="Arial"/>
      <w:color w:val="000000"/>
      <w:kern w:val="0"/>
      <w:lang w:eastAsia="pt-BR"/>
    </w:rPr>
  </w:style>
  <w:style w:type="paragraph" w:customStyle="1" w:styleId="515">
    <w:name w:val="Nivel 4"/>
    <w:basedOn w:val="514"/>
    <w:link w:val="517"/>
    <w:qFormat/>
    <w:uiPriority w:val="0"/>
    <w:pPr>
      <w:numPr>
        <w:ilvl w:val="3"/>
      </w:numPr>
      <w:tabs>
        <w:tab w:val="left" w:pos="0"/>
      </w:tabs>
      <w:ind w:left="851" w:firstLine="0"/>
    </w:pPr>
    <w:rPr>
      <w:color w:val="auto"/>
    </w:rPr>
  </w:style>
  <w:style w:type="paragraph" w:customStyle="1" w:styleId="516">
    <w:name w:val="Nivel 5"/>
    <w:basedOn w:val="515"/>
    <w:qFormat/>
    <w:uiPriority w:val="0"/>
    <w:pPr>
      <w:numPr>
        <w:ilvl w:val="4"/>
      </w:numPr>
      <w:ind w:left="1276" w:firstLine="0"/>
    </w:pPr>
  </w:style>
  <w:style w:type="character" w:customStyle="1" w:styleId="517">
    <w:name w:val="Nivel 4 Char"/>
    <w:link w:val="515"/>
    <w:uiPriority w:val="0"/>
    <w:rPr>
      <w:rFonts w:ascii="Arial" w:hAnsi="Arial" w:eastAsia="MS Mincho" w:cs="Arial"/>
    </w:rPr>
  </w:style>
  <w:style w:type="character" w:customStyle="1" w:styleId="518">
    <w:name w:val="Nivel 2 Char"/>
    <w:link w:val="513"/>
    <w:locked/>
    <w:uiPriority w:val="0"/>
    <w:rPr>
      <w:rFonts w:ascii="Arial" w:hAnsi="Arial" w:eastAsia="MS Mincho" w:cs="Arial"/>
      <w:color w:val="000000"/>
    </w:rPr>
  </w:style>
  <w:style w:type="character" w:customStyle="1" w:styleId="519">
    <w:name w:val="Parágrafo da Lista Char"/>
    <w:link w:val="488"/>
    <w:uiPriority w:val="1"/>
    <w:rPr>
      <w:rFonts w:ascii="Calibri" w:hAnsi="Calibri" w:eastAsia="Calibri" w:cs="Calibri"/>
      <w:kern w:val="1"/>
      <w:sz w:val="22"/>
      <w:szCs w:val="22"/>
      <w:lang w:eastAsia="zh-CN"/>
    </w:rPr>
  </w:style>
  <w:style w:type="character" w:customStyle="1" w:styleId="520">
    <w:name w:val="Nivel 3 Char"/>
    <w:link w:val="514"/>
    <w:uiPriority w:val="0"/>
    <w:rPr>
      <w:rFonts w:ascii="Arial" w:hAnsi="Arial" w:eastAsia="MS Mincho" w:cs="Arial"/>
      <w:color w:val="000000"/>
    </w:rPr>
  </w:style>
  <w:style w:type="character" w:customStyle="1" w:styleId="521">
    <w:name w:val="Menção Pendente1"/>
    <w:basedOn w:val="11"/>
    <w:semiHidden/>
    <w:unhideWhenUsed/>
    <w:uiPriority w:val="99"/>
    <w:rPr>
      <w:color w:val="605E5C"/>
      <w:shd w:val="clear" w:color="auto" w:fill="E1DFDD"/>
    </w:rPr>
  </w:style>
  <w:style w:type="character" w:styleId="522">
    <w:name w:val="Placeholder Text"/>
    <w:basedOn w:val="11"/>
    <w:semiHidden/>
    <w:uiPriority w:val="99"/>
    <w:rPr>
      <w:color w:val="808080"/>
    </w:rPr>
  </w:style>
  <w:style w:type="character" w:customStyle="1" w:styleId="523">
    <w:name w:val="Unresolved Mention"/>
    <w:basedOn w:val="11"/>
    <w:semiHidden/>
    <w:unhideWhenUsed/>
    <w:uiPriority w:val="99"/>
    <w:rPr>
      <w:color w:val="605E5C"/>
      <w:shd w:val="clear" w:color="auto" w:fill="E1DFDD"/>
    </w:rPr>
  </w:style>
  <w:style w:type="character" w:customStyle="1" w:styleId="524">
    <w:name w:val="Link da Interne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D75F14B130BE24D8DFFA4B1428B38A4" ma:contentTypeVersion="9" ma:contentTypeDescription="Crie um novo documento." ma:contentTypeScope="" ma:versionID="31569547c9ca8366fab9e925a74d2e92">
  <xsd:schema xmlns:xsd="http://www.w3.org/2001/XMLSchema" xmlns:xs="http://www.w3.org/2001/XMLSchema" xmlns:p="http://schemas.microsoft.com/office/2006/metadata/properties" xmlns:ns2="60198707-c4ff-4d5d-8bc5-5efdd47f407d" xmlns:ns3="71763c0a-43a9-4215-9c1e-ac13867d38db" targetNamespace="http://schemas.microsoft.com/office/2006/metadata/properties" ma:root="true" ma:fieldsID="5df66e3c185c14276f8ff72184415fc4" ns2:_="" ns3:_="">
    <xsd:import namespace="60198707-c4ff-4d5d-8bc5-5efdd47f407d"/>
    <xsd:import namespace="71763c0a-43a9-4215-9c1e-ac13867d38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98707-c4ff-4d5d-8bc5-5efdd47f4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5b22907b-34fb-49f8-afaa-e6cbea1138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63c0a-43a9-4215-9c1e-ac13867d38d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0198707-c4ff-4d5d-8bc5-5efdd47f40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ECF2D-164E-4EB2-9C2E-151C77C0879A}">
  <ds:schemaRefs/>
</ds:datastoreItem>
</file>

<file path=customXml/itemProps3.xml><?xml version="1.0" encoding="utf-8"?>
<ds:datastoreItem xmlns:ds="http://schemas.openxmlformats.org/officeDocument/2006/customXml" ds:itemID="{C9E40C08-7B2B-4489-9668-C6175792E518}">
  <ds:schemaRefs/>
</ds:datastoreItem>
</file>

<file path=customXml/itemProps4.xml><?xml version="1.0" encoding="utf-8"?>
<ds:datastoreItem xmlns:ds="http://schemas.openxmlformats.org/officeDocument/2006/customXml" ds:itemID="{06A61A56-4649-41EC-94B3-E32AA961ACBD}">
  <ds:schemaRefs/>
</ds:datastoreItem>
</file>

<file path=customXml/itemProps5.xml><?xml version="1.0" encoding="utf-8"?>
<ds:datastoreItem xmlns:ds="http://schemas.openxmlformats.org/officeDocument/2006/customXml" ds:itemID="{05EE30CC-37B3-44FA-9071-5EB70738739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39</Pages>
  <Words>16176</Words>
  <Characters>87351</Characters>
  <Lines>727</Lines>
  <Paragraphs>206</Paragraphs>
  <TotalTime>43</TotalTime>
  <ScaleCrop>false</ScaleCrop>
  <LinksUpToDate>false</LinksUpToDate>
  <CharactersWithSpaces>103321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2025-06-12T13:26:00Z</dcterms:created>
  <dc:creator>Thiago Luiz Araujo Santos</dc:creator>
  <cp:lastModifiedBy>darllyson.henrique</cp:lastModifiedBy>
  <cp:lastPrinted>2022-08-03T17:48:00Z</cp:lastPrinted>
  <dcterms:modified xsi:type="dcterms:W3CDTF">2025-06-13T19:30:43Z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SIP_Label_98122742-02e0-4fc8-b886-13159374308f_Enabled">
    <vt:lpwstr>true</vt:lpwstr>
  </property>
  <property fmtid="{D5CDD505-2E9C-101B-9397-08002B2CF9AE}" pid="4" name="MSIP_Label_98122742-02e0-4fc8-b886-13159374308f_SetDate">
    <vt:lpwstr>2023-03-13T14:54:23Z</vt:lpwstr>
  </property>
  <property fmtid="{D5CDD505-2E9C-101B-9397-08002B2CF9AE}" pid="5" name="MSIP_Label_98122742-02e0-4fc8-b886-13159374308f_Method">
    <vt:lpwstr>Privileged</vt:lpwstr>
  </property>
  <property fmtid="{D5CDD505-2E9C-101B-9397-08002B2CF9AE}" pid="6" name="MSIP_Label_98122742-02e0-4fc8-b886-13159374308f_Name">
    <vt:lpwstr>Informações Restritas</vt:lpwstr>
  </property>
  <property fmtid="{D5CDD505-2E9C-101B-9397-08002B2CF9AE}" pid="7" name="MSIP_Label_98122742-02e0-4fc8-b886-13159374308f_SiteId">
    <vt:lpwstr>0c0bcda4-1b8e-46ab-b56c-4ae3741f4340</vt:lpwstr>
  </property>
  <property fmtid="{D5CDD505-2E9C-101B-9397-08002B2CF9AE}" pid="8" name="MSIP_Label_98122742-02e0-4fc8-b886-13159374308f_ActionId">
    <vt:lpwstr>4a5ac50b-fe64-497a-8868-e9a898420b52</vt:lpwstr>
  </property>
  <property fmtid="{D5CDD505-2E9C-101B-9397-08002B2CF9AE}" pid="9" name="MSIP_Label_98122742-02e0-4fc8-b886-13159374308f_ContentBits">
    <vt:lpwstr>0</vt:lpwstr>
  </property>
  <property fmtid="{D5CDD505-2E9C-101B-9397-08002B2CF9AE}" pid="10" name="MediaServiceImageTags">
    <vt:lpwstr/>
  </property>
  <property fmtid="{D5CDD505-2E9C-101B-9397-08002B2CF9AE}" pid="11" name="ContentTypeId">
    <vt:lpwstr>0x0101001D75F14B130BE24D8DFFA4B1428B38A4</vt:lpwstr>
  </property>
  <property fmtid="{D5CDD505-2E9C-101B-9397-08002B2CF9AE}" pid="12" name="KSOProductBuildVer">
    <vt:lpwstr>1046-12.2.0.21179</vt:lpwstr>
  </property>
  <property fmtid="{D5CDD505-2E9C-101B-9397-08002B2CF9AE}" pid="13" name="ICV">
    <vt:lpwstr>F1770A65552143FF9FFDE2EEF77C3642_13</vt:lpwstr>
  </property>
</Properties>
</file>