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54A12">
      <w:pPr>
        <w:rPr>
          <w:rFonts w:ascii="Arial" w:hAnsi="Arial" w:cs="Arial"/>
          <w:color w:val="405CA1"/>
          <w:sz w:val="56"/>
          <w:szCs w:val="56"/>
        </w:rPr>
      </w:pPr>
      <w:bookmarkStart w:id="75" w:name="_GoBack"/>
      <w:bookmarkEnd w:id="75"/>
    </w:p>
    <w:p w14:paraId="5125821B">
      <w:pPr>
        <w:rPr>
          <w:rFonts w:ascii="Times New Roman" w:hAnsi="Times New Roman" w:cs="Times New Roman"/>
          <w:b/>
          <w:bCs/>
          <w:color w:val="405CA1"/>
          <w:sz w:val="56"/>
          <w:szCs w:val="56"/>
        </w:rPr>
      </w:pPr>
      <w:r>
        <w:rPr>
          <w:rFonts w:ascii="Times New Roman" w:hAnsi="Times New Roman" w:cs="Times New Roman"/>
          <w:color w:val="405CA1"/>
          <w:sz w:val="56"/>
          <w:szCs w:val="56"/>
        </w:rPr>
        <w:t>PREGÃO</w:t>
      </w:r>
    </w:p>
    <w:p w14:paraId="26FD287E">
      <w:pPr>
        <w:rPr>
          <w:rFonts w:ascii="Times New Roman" w:hAnsi="Times New Roman" w:cs="Times New Roman"/>
          <w:b/>
          <w:bCs/>
          <w:color w:val="405CA1"/>
          <w:sz w:val="56"/>
          <w:szCs w:val="56"/>
        </w:rPr>
      </w:pPr>
      <w:r>
        <w:rPr>
          <w:rFonts w:ascii="Times New Roman" w:hAnsi="Times New Roman" w:cs="Times New Roman"/>
          <w:color w:val="405CA1"/>
          <w:sz w:val="56"/>
          <w:szCs w:val="56"/>
        </w:rPr>
        <w:t>ELETRÔNICO</w:t>
      </w:r>
    </w:p>
    <w:p w14:paraId="590725B7">
      <w:pPr>
        <w:tabs>
          <w:tab w:val="left" w:pos="7275"/>
        </w:tabs>
        <w:rPr>
          <w:rFonts w:ascii="Times New Roman" w:hAnsi="Times New Roman" w:cs="Times New Roman"/>
          <w:i/>
          <w:iCs/>
          <w:color w:val="5B5B5F"/>
          <w:sz w:val="28"/>
          <w:szCs w:val="28"/>
        </w:rPr>
      </w:pPr>
      <w:r>
        <w:rPr>
          <w:rFonts w:ascii="Times New Roman" w:hAnsi="Times New Roman" w:cs="Times New Roman"/>
          <w:i/>
          <w:iCs/>
          <w:color w:val="5B5B5F"/>
          <w:sz w:val="28"/>
          <w:szCs w:val="28"/>
        </w:rPr>
        <w:t>90029/2025</w:t>
      </w:r>
      <w:r>
        <w:rPr>
          <w:rFonts w:ascii="Times New Roman" w:hAnsi="Times New Roman" w:cs="Times New Roman"/>
          <w:i/>
          <w:iCs/>
          <w:color w:val="5B5B5F"/>
          <w:sz w:val="28"/>
          <w:szCs w:val="28"/>
        </w:rPr>
        <w:tab/>
      </w:r>
    </w:p>
    <w:p w14:paraId="023EC350">
      <w:pPr>
        <w:spacing w:line="259" w:lineRule="auto"/>
        <w:rPr>
          <w:rFonts w:ascii="Times New Roman" w:hAnsi="Times New Roman" w:cs="Times New Roman"/>
          <w:b/>
          <w:bCs/>
          <w:color w:val="405CA1"/>
          <w:sz w:val="28"/>
          <w:szCs w:val="28"/>
        </w:rPr>
      </w:pPr>
    </w:p>
    <w:p w14:paraId="3CD781C5">
      <w:pPr>
        <w:spacing w:line="259" w:lineRule="auto"/>
        <w:rPr>
          <w:rFonts w:ascii="Times New Roman" w:hAnsi="Times New Roman" w:cs="Times New Roman"/>
          <w:b/>
          <w:bCs/>
          <w:color w:val="405CA1"/>
          <w:sz w:val="26"/>
          <w:szCs w:val="26"/>
        </w:rPr>
      </w:pPr>
      <w:r>
        <w:rPr>
          <w:rFonts w:ascii="Times New Roman" w:hAnsi="Times New Roman" w:cs="Times New Roman"/>
          <w:b/>
          <w:bCs/>
          <w:color w:val="405CA1"/>
          <w:sz w:val="32"/>
          <w:szCs w:val="32"/>
        </w:rPr>
        <w:t>CONTRATANTE</w:t>
      </w:r>
    </w:p>
    <w:p w14:paraId="329A34C4">
      <w:pPr>
        <w:rPr>
          <w:rFonts w:ascii="Times New Roman" w:hAnsi="Times New Roman" w:cs="Times New Roman"/>
          <w:b/>
          <w:color w:val="5B5B5F"/>
          <w:sz w:val="26"/>
          <w:szCs w:val="26"/>
        </w:rPr>
      </w:pPr>
      <w:r>
        <w:rPr>
          <w:rFonts w:ascii="Times New Roman" w:hAnsi="Times New Roman" w:cs="Times New Roman"/>
          <w:b/>
          <w:color w:val="5B5B5F"/>
          <w:sz w:val="26"/>
          <w:szCs w:val="26"/>
        </w:rPr>
        <w:t>PREFEITURA MUNICIPAL DE SILVA JARDIM/RJ</w:t>
      </w:r>
    </w:p>
    <w:p w14:paraId="60E717A5">
      <w:pPr>
        <w:rPr>
          <w:rFonts w:ascii="Times New Roman" w:hAnsi="Times New Roman" w:cs="Times New Roman"/>
          <w:color w:val="5B5B5F"/>
          <w:sz w:val="26"/>
          <w:szCs w:val="26"/>
        </w:rPr>
      </w:pPr>
    </w:p>
    <w:p w14:paraId="1C8309FB">
      <w:pPr>
        <w:rPr>
          <w:rFonts w:ascii="Times New Roman" w:hAnsi="Times New Roman" w:cs="Times New Roman"/>
          <w:b/>
          <w:bCs/>
          <w:color w:val="405CA1"/>
          <w:sz w:val="32"/>
          <w:szCs w:val="32"/>
        </w:rPr>
      </w:pPr>
    </w:p>
    <w:p w14:paraId="6A22B161">
      <w:pPr>
        <w:rPr>
          <w:rFonts w:ascii="Times New Roman" w:hAnsi="Times New Roman" w:cs="Times New Roman"/>
          <w:b/>
          <w:bCs/>
          <w:color w:val="5B5B5F"/>
          <w:sz w:val="26"/>
          <w:szCs w:val="26"/>
        </w:rPr>
      </w:pPr>
      <w:r>
        <w:rPr>
          <w:rFonts w:ascii="Times New Roman" w:hAnsi="Times New Roman" w:cs="Times New Roman"/>
          <w:b/>
          <w:bCs/>
          <w:color w:val="405CA1"/>
          <w:sz w:val="32"/>
          <w:szCs w:val="32"/>
        </w:rPr>
        <w:t>OBJETO</w:t>
      </w:r>
    </w:p>
    <w:p w14:paraId="4FFBD637">
      <w:pPr>
        <w:jc w:val="both"/>
        <w:rPr>
          <w:rFonts w:ascii="Times New Roman" w:hAnsi="Times New Roman" w:cs="Times New Roman"/>
          <w:color w:val="5B5B5F"/>
          <w:sz w:val="28"/>
          <w:szCs w:val="28"/>
        </w:rPr>
      </w:pPr>
      <w:r>
        <w:rPr>
          <w:rFonts w:ascii="Times New Roman" w:hAnsi="Times New Roman" w:cs="Times New Roman"/>
          <w:color w:val="595959" w:themeColor="text1" w:themeTint="A6"/>
          <w:sz w:val="28"/>
          <w:szCs w:val="28"/>
          <w14:textFill>
            <w14:solidFill>
              <w14:schemeClr w14:val="tx1">
                <w14:lumMod w14:val="65000"/>
                <w14:lumOff w14:val="35000"/>
              </w14:schemeClr>
            </w14:solidFill>
          </w14:textFill>
        </w:rPr>
        <w:t>Registro de Preços para eventual aquisição de medicamentos.</w:t>
      </w:r>
    </w:p>
    <w:p w14:paraId="0B55DF1D">
      <w:pPr>
        <w:rPr>
          <w:rFonts w:ascii="Times New Roman" w:hAnsi="Times New Roman" w:cs="Times New Roman"/>
          <w:color w:val="5B5B5F"/>
          <w:sz w:val="28"/>
          <w:szCs w:val="28"/>
        </w:rPr>
      </w:pPr>
    </w:p>
    <w:p w14:paraId="785D1AEC">
      <w:pPr>
        <w:rPr>
          <w:rFonts w:ascii="Times New Roman" w:hAnsi="Times New Roman" w:cs="Times New Roman"/>
          <w:color w:val="5B5B5F"/>
          <w:sz w:val="28"/>
          <w:szCs w:val="28"/>
        </w:rPr>
      </w:pPr>
    </w:p>
    <w:p w14:paraId="26DEC333">
      <w:pPr>
        <w:rPr>
          <w:rFonts w:ascii="Times New Roman" w:hAnsi="Times New Roman" w:cs="Times New Roman"/>
          <w:b/>
          <w:bCs/>
          <w:color w:val="405CA1"/>
          <w:sz w:val="26"/>
          <w:szCs w:val="26"/>
        </w:rPr>
      </w:pPr>
      <w:r>
        <w:rPr>
          <w:rFonts w:ascii="Times New Roman" w:hAnsi="Times New Roman" w:cs="Times New Roman"/>
          <w:b/>
          <w:bCs/>
          <w:color w:val="405CA1"/>
          <w:sz w:val="32"/>
          <w:szCs w:val="32"/>
        </w:rPr>
        <w:t>VALOR</w:t>
      </w:r>
      <w:r>
        <w:rPr>
          <w:rFonts w:ascii="Times New Roman" w:hAnsi="Times New Roman" w:cs="Times New Roman"/>
          <w:b/>
          <w:bCs/>
          <w:color w:val="405CA1"/>
          <w:sz w:val="26"/>
          <w:szCs w:val="26"/>
        </w:rPr>
        <w:t xml:space="preserve"> </w:t>
      </w:r>
      <w:r>
        <w:rPr>
          <w:rFonts w:ascii="Times New Roman" w:hAnsi="Times New Roman" w:cs="Times New Roman"/>
          <w:b/>
          <w:bCs/>
          <w:color w:val="405CA1"/>
          <w:sz w:val="32"/>
          <w:szCs w:val="32"/>
        </w:rPr>
        <w:t>TOTAL ESTIMADO DA CONTRATAÇÃO</w:t>
      </w:r>
    </w:p>
    <w:p w14:paraId="2E6404FF">
      <w:pPr>
        <w:rPr>
          <w:rFonts w:ascii="Times New Roman" w:hAnsi="Times New Roman" w:eastAsia="Times New Roman" w:cs="Times New Roman"/>
          <w:b/>
          <w:bCs/>
          <w:color w:val="808080" w:themeColor="text1" w:themeTint="80"/>
          <w:sz w:val="20"/>
          <w:szCs w:val="20"/>
          <w14:textFill>
            <w14:solidFill>
              <w14:schemeClr w14:val="tx1">
                <w14:lumMod w14:val="50000"/>
                <w14:lumOff w14:val="50000"/>
              </w14:schemeClr>
            </w14:solidFill>
          </w14:textFill>
        </w:rPr>
      </w:pPr>
      <w:r>
        <w:rPr>
          <w:rFonts w:ascii="Times New Roman" w:hAnsi="Times New Roman" w:cs="Times New Roman"/>
          <w:b/>
          <w:bCs/>
          <w:color w:val="808080" w:themeColor="text1" w:themeTint="80"/>
          <w:sz w:val="28"/>
          <w:szCs w:val="28"/>
          <w14:textFill>
            <w14:solidFill>
              <w14:schemeClr w14:val="tx1">
                <w14:lumMod w14:val="50000"/>
                <w14:lumOff w14:val="50000"/>
              </w14:schemeClr>
            </w14:solidFill>
          </w14:textFill>
        </w:rPr>
        <w:t>R$ 10.790.004,61</w:t>
      </w:r>
    </w:p>
    <w:p w14:paraId="739A8EC4">
      <w:pPr>
        <w:rPr>
          <w:rFonts w:ascii="Times New Roman" w:hAnsi="Times New Roman" w:cs="Times New Roman"/>
          <w:b/>
          <w:bCs/>
          <w:color w:val="5B5B5F"/>
          <w:sz w:val="28"/>
          <w:szCs w:val="28"/>
        </w:rPr>
      </w:pPr>
    </w:p>
    <w:p w14:paraId="0B63F2B6">
      <w:pPr>
        <w:rPr>
          <w:rFonts w:ascii="Times New Roman" w:hAnsi="Times New Roman" w:cs="Times New Roman"/>
          <w:color w:val="5B5B5F"/>
          <w:sz w:val="26"/>
          <w:szCs w:val="26"/>
        </w:rPr>
      </w:pPr>
    </w:p>
    <w:p w14:paraId="1462ED30">
      <w:pPr>
        <w:rPr>
          <w:rFonts w:ascii="Times New Roman" w:hAnsi="Times New Roman" w:cs="Times New Roman"/>
          <w:b/>
          <w:bCs/>
          <w:color w:val="405CA1"/>
          <w:sz w:val="26"/>
          <w:szCs w:val="26"/>
        </w:rPr>
      </w:pPr>
      <w:r>
        <w:rPr>
          <w:rFonts w:ascii="Times New Roman" w:hAnsi="Times New Roman" w:cs="Times New Roman"/>
          <w:b/>
          <w:bCs/>
          <w:color w:val="405CA1"/>
          <w:sz w:val="32"/>
          <w:szCs w:val="32"/>
        </w:rPr>
        <w:t>DATA DA SESSÃO PÚBLICA</w:t>
      </w:r>
    </w:p>
    <w:p w14:paraId="3231FF57">
      <w:pPr>
        <w:rPr>
          <w:rFonts w:ascii="Times New Roman" w:hAnsi="Times New Roman" w:cs="Times New Roman"/>
          <w:bCs/>
          <w:color w:val="5B5B5F"/>
          <w:sz w:val="28"/>
          <w:szCs w:val="28"/>
        </w:rPr>
      </w:pPr>
      <w:r>
        <w:rPr>
          <w:rFonts w:ascii="Times New Roman" w:hAnsi="Times New Roman" w:cs="Times New Roman"/>
          <w:color w:val="5B5B5F"/>
          <w:sz w:val="28"/>
          <w:szCs w:val="28"/>
        </w:rPr>
        <w:t>Dia 13</w:t>
      </w:r>
      <w:r>
        <w:rPr>
          <w:rFonts w:ascii="Times New Roman" w:hAnsi="Times New Roman" w:cs="Times New Roman"/>
          <w:bCs/>
          <w:color w:val="5B5B5F"/>
          <w:sz w:val="28"/>
          <w:szCs w:val="28"/>
        </w:rPr>
        <w:t xml:space="preserve">/08/2025 </w:t>
      </w:r>
      <w:r>
        <w:rPr>
          <w:rFonts w:ascii="Times New Roman" w:hAnsi="Times New Roman" w:cs="Times New Roman"/>
          <w:color w:val="5B5B5F"/>
          <w:sz w:val="28"/>
          <w:szCs w:val="28"/>
        </w:rPr>
        <w:t>às 10</w:t>
      </w:r>
      <w:r>
        <w:rPr>
          <w:rFonts w:ascii="Times New Roman" w:hAnsi="Times New Roman" w:cs="Times New Roman"/>
          <w:bCs/>
          <w:color w:val="5B5B5F"/>
          <w:sz w:val="28"/>
          <w:szCs w:val="28"/>
        </w:rPr>
        <w:t>:00h (horário de Brasília)</w:t>
      </w:r>
    </w:p>
    <w:p w14:paraId="431D6939">
      <w:pPr>
        <w:rPr>
          <w:rFonts w:ascii="Times New Roman" w:hAnsi="Times New Roman" w:cs="Times New Roman"/>
          <w:bCs/>
          <w:color w:val="5B5B5F"/>
          <w:sz w:val="26"/>
          <w:szCs w:val="26"/>
        </w:rPr>
      </w:pPr>
    </w:p>
    <w:p w14:paraId="5A5A8786">
      <w:pPr>
        <w:jc w:val="both"/>
        <w:rPr>
          <w:rFonts w:ascii="Times New Roman" w:hAnsi="Times New Roman" w:cs="Times New Roman"/>
          <w:b/>
          <w:bCs/>
          <w:caps/>
          <w:color w:val="405CA1"/>
          <w:sz w:val="32"/>
          <w:szCs w:val="32"/>
        </w:rPr>
      </w:pPr>
    </w:p>
    <w:p w14:paraId="5E0DF506">
      <w:pPr>
        <w:jc w:val="both"/>
        <w:rPr>
          <w:rFonts w:ascii="Times New Roman" w:hAnsi="Times New Roman" w:cs="Times New Roman"/>
          <w:caps/>
          <w:color w:val="0000FF"/>
          <w:sz w:val="32"/>
          <w:szCs w:val="32"/>
        </w:rPr>
      </w:pPr>
      <w:r>
        <w:rPr>
          <w:rFonts w:ascii="Times New Roman" w:hAnsi="Times New Roman" w:cs="Times New Roman"/>
          <w:b/>
          <w:bCs/>
          <w:caps/>
          <w:color w:val="405CA1"/>
          <w:sz w:val="32"/>
          <w:szCs w:val="32"/>
        </w:rPr>
        <w:t>Critério de Julgamento:</w:t>
      </w:r>
    </w:p>
    <w:p w14:paraId="587DBCBF">
      <w:pPr>
        <w:jc w:val="both"/>
        <w:rPr>
          <w:rFonts w:ascii="Times New Roman" w:hAnsi="Times New Roman" w:cs="Times New Roman"/>
          <w:sz w:val="28"/>
          <w:szCs w:val="28"/>
        </w:rPr>
      </w:pPr>
      <w:r>
        <w:rPr>
          <w:rFonts w:ascii="Times New Roman" w:hAnsi="Times New Roman" w:cs="Times New Roman"/>
          <w:color w:val="595959" w:themeColor="text1" w:themeTint="A6"/>
          <w:sz w:val="28"/>
          <w:szCs w:val="28"/>
          <w14:textFill>
            <w14:solidFill>
              <w14:schemeClr w14:val="tx1">
                <w14:lumMod w14:val="65000"/>
                <w14:lumOff w14:val="35000"/>
              </w14:schemeClr>
            </w14:solidFill>
          </w14:textFill>
        </w:rPr>
        <w:t>Menor Preço Por Item</w:t>
      </w:r>
    </w:p>
    <w:p w14:paraId="6ABED5DC">
      <w:pPr>
        <w:jc w:val="both"/>
        <w:rPr>
          <w:rFonts w:ascii="Times New Roman" w:hAnsi="Times New Roman" w:cs="Times New Roman"/>
          <w:sz w:val="26"/>
          <w:szCs w:val="26"/>
        </w:rPr>
      </w:pPr>
    </w:p>
    <w:p w14:paraId="361F3708">
      <w:pPr>
        <w:jc w:val="both"/>
        <w:rPr>
          <w:rFonts w:ascii="Times New Roman" w:hAnsi="Times New Roman" w:cs="Times New Roman"/>
          <w:caps/>
          <w:sz w:val="32"/>
          <w:szCs w:val="32"/>
        </w:rPr>
      </w:pPr>
      <w:r>
        <w:rPr>
          <w:rFonts w:ascii="Times New Roman" w:hAnsi="Times New Roman" w:cs="Times New Roman"/>
          <w:b/>
          <w:bCs/>
          <w:caps/>
          <w:color w:val="405CA1"/>
          <w:sz w:val="32"/>
          <w:szCs w:val="32"/>
        </w:rPr>
        <w:t>Modo de disputa:</w:t>
      </w:r>
    </w:p>
    <w:p w14:paraId="668F0D23">
      <w:pPr>
        <w:jc w:val="both"/>
        <w:rPr>
          <w:rFonts w:ascii="Times New Roman" w:hAnsi="Times New Roman" w:cs="Times New Roman"/>
          <w:sz w:val="28"/>
          <w:szCs w:val="28"/>
        </w:rPr>
      </w:pPr>
      <w:r>
        <w:rPr>
          <w:rFonts w:ascii="Times New Roman" w:hAnsi="Times New Roman" w:cs="Times New Roman"/>
          <w:color w:val="595959" w:themeColor="text1" w:themeTint="A6"/>
          <w:sz w:val="28"/>
          <w:szCs w:val="28"/>
          <w14:textFill>
            <w14:solidFill>
              <w14:schemeClr w14:val="tx1">
                <w14:lumMod w14:val="65000"/>
                <w14:lumOff w14:val="35000"/>
              </w14:schemeClr>
            </w14:solidFill>
          </w14:textFill>
        </w:rPr>
        <w:t>Fechado - Aberto</w:t>
      </w:r>
    </w:p>
    <w:p w14:paraId="18F7F2C0">
      <w:pPr>
        <w:rPr>
          <w:rFonts w:ascii="Times New Roman" w:hAnsi="Times New Roman" w:cs="Times New Roman"/>
          <w:color w:val="5B5B5F"/>
          <w:sz w:val="26"/>
          <w:szCs w:val="26"/>
        </w:rPr>
      </w:pPr>
    </w:p>
    <w:p w14:paraId="7B286CF7">
      <w:pPr>
        <w:rPr>
          <w:rFonts w:ascii="Times New Roman" w:hAnsi="Times New Roman" w:cs="Times New Roman"/>
          <w:b/>
          <w:bCs/>
          <w:color w:val="405CA1"/>
          <w:sz w:val="26"/>
          <w:szCs w:val="26"/>
        </w:rPr>
      </w:pPr>
    </w:p>
    <w:p w14:paraId="58E928EE">
      <w:pPr>
        <w:rPr>
          <w:rFonts w:ascii="Times New Roman" w:hAnsi="Times New Roman" w:cs="Times New Roman"/>
          <w:b/>
          <w:bCs/>
          <w:color w:val="405CA1"/>
          <w:sz w:val="32"/>
          <w:szCs w:val="32"/>
        </w:rPr>
      </w:pPr>
      <w:r>
        <w:rPr>
          <w:rFonts w:ascii="Times New Roman" w:hAnsi="Times New Roman" w:cs="Times New Roman"/>
          <w:b/>
          <w:bCs/>
          <w:color w:val="405CA1"/>
          <w:sz w:val="32"/>
          <w:szCs w:val="32"/>
        </w:rPr>
        <w:t>PREFERÊNCIA ME/EPP/EQUIPARADAS</w:t>
      </w:r>
    </w:p>
    <w:p w14:paraId="03D40D34">
      <w:pPr>
        <w:rPr>
          <w:rFonts w:ascii="Times New Roman" w:hAnsi="Times New Roman" w:cs="Times New Roman"/>
          <w:b/>
          <w:bCs/>
          <w:color w:val="5B5B5F"/>
          <w:sz w:val="26"/>
          <w:szCs w:val="26"/>
        </w:rPr>
      </w:pPr>
      <w:r>
        <w:rPr>
          <w:rFonts w:ascii="Times New Roman" w:hAnsi="Times New Roman" w:cs="Times New Roman"/>
          <w:b/>
          <w:bCs/>
          <w:color w:val="5B5B5F"/>
          <w:sz w:val="26"/>
          <w:szCs w:val="26"/>
        </w:rPr>
        <w:t>SIM</w:t>
      </w:r>
    </w:p>
    <w:p w14:paraId="2CD060FD">
      <w:pPr>
        <w:rPr>
          <w:rFonts w:ascii="Times New Roman" w:hAnsi="Times New Roman" w:cs="Times New Roman"/>
          <w:b/>
          <w:bCs/>
          <w:color w:val="5B5B5F"/>
        </w:rPr>
      </w:pPr>
    </w:p>
    <w:p w14:paraId="4C5446DE">
      <w:pPr>
        <w:rPr>
          <w:rFonts w:ascii="Times New Roman" w:hAnsi="Times New Roman" w:cs="Times New Roman"/>
          <w:b/>
          <w:bCs/>
          <w:color w:val="5B5B5F"/>
        </w:rPr>
      </w:pPr>
    </w:p>
    <w:p w14:paraId="582F87EB">
      <w:pPr>
        <w:tabs>
          <w:tab w:val="left" w:pos="8610"/>
        </w:tabs>
        <w:rPr>
          <w:rFonts w:ascii="Times New Roman" w:hAnsi="Times New Roman" w:cs="Times New Roman"/>
          <w:b/>
          <w:bCs/>
          <w:color w:val="5B5B5F"/>
        </w:rPr>
      </w:pPr>
      <w:r>
        <w:rPr>
          <w:rFonts w:ascii="Times New Roman" w:hAnsi="Times New Roman" w:cs="Times New Roman"/>
          <w:b/>
          <w:bCs/>
          <w:color w:val="5B5B5F"/>
        </w:rPr>
        <w:tab/>
      </w:r>
    </w:p>
    <w:p w14:paraId="09A3FB43">
      <w:pPr>
        <w:rPr>
          <w:rFonts w:ascii="Times New Roman" w:hAnsi="Times New Roman" w:cs="Times New Roman"/>
          <w:b/>
          <w:bCs/>
          <w:color w:val="5B5B5F"/>
        </w:rPr>
      </w:pPr>
    </w:p>
    <w:p w14:paraId="72EAFD4C">
      <w:pPr>
        <w:rPr>
          <w:rFonts w:ascii="Times New Roman" w:hAnsi="Times New Roman" w:cs="Times New Roman"/>
          <w:b/>
          <w:bCs/>
          <w:color w:val="5B5B5F"/>
        </w:rPr>
      </w:pPr>
    </w:p>
    <w:p w14:paraId="7F71A818">
      <w:pPr>
        <w:rPr>
          <w:rFonts w:ascii="Times New Roman" w:hAnsi="Times New Roman" w:cs="Times New Roman"/>
          <w:b/>
          <w:bCs/>
          <w:color w:val="5B5B5F"/>
        </w:rPr>
      </w:pPr>
    </w:p>
    <w:p w14:paraId="0A90CA12">
      <w:pPr>
        <w:rPr>
          <w:rFonts w:ascii="Times New Roman" w:hAnsi="Times New Roman" w:cs="Times New Roman"/>
          <w:b/>
          <w:bCs/>
          <w:color w:val="5B5B5F"/>
        </w:rPr>
      </w:pPr>
    </w:p>
    <w:p w14:paraId="464AA9EA">
      <w:pPr>
        <w:rPr>
          <w:rFonts w:ascii="Times New Roman" w:hAnsi="Times New Roman" w:cs="Times New Roman"/>
          <w:b/>
          <w:bCs/>
          <w:color w:val="5B5B5F"/>
        </w:rPr>
      </w:pPr>
    </w:p>
    <w:p w14:paraId="39653FF6">
      <w:pPr>
        <w:rPr>
          <w:rFonts w:ascii="Times New Roman" w:hAnsi="Times New Roman" w:cs="Times New Roman"/>
          <w:b/>
          <w:bCs/>
          <w:color w:val="5B5B5F"/>
        </w:rPr>
      </w:pPr>
    </w:p>
    <w:p w14:paraId="069EEDCE">
      <w:pPr>
        <w:pBdr>
          <w:bottom w:val="none" w:color="000000" w:sz="0" w:space="10"/>
        </w:pBdr>
        <w:spacing w:line="360" w:lineRule="auto"/>
        <w:jc w:val="center"/>
        <w:rPr>
          <w:rFonts w:ascii="Times New Roman" w:hAnsi="Times New Roman" w:cs="Times New Roman"/>
          <w:b/>
          <w:u w:val="single"/>
        </w:rPr>
      </w:pPr>
    </w:p>
    <w:p w14:paraId="404ECBC2">
      <w:pPr>
        <w:pBdr>
          <w:bottom w:val="none" w:color="000000" w:sz="0" w:space="10"/>
        </w:pBdr>
        <w:spacing w:line="360" w:lineRule="auto"/>
        <w:jc w:val="center"/>
        <w:rPr>
          <w:rFonts w:ascii="Times New Roman" w:hAnsi="Times New Roman" w:cs="Times New Roman"/>
        </w:rPr>
      </w:pPr>
      <w:r>
        <w:rPr>
          <w:rFonts w:ascii="Times New Roman" w:hAnsi="Times New Roman" w:cs="Times New Roman"/>
          <w:b/>
          <w:u w:val="single"/>
        </w:rPr>
        <w:t xml:space="preserve">EDITAL DE LICITAÇÃO Nº  90029/2025 (SRP) </w:t>
      </w:r>
    </w:p>
    <w:p w14:paraId="29EBA8FF">
      <w:pPr>
        <w:pBdr>
          <w:bottom w:val="none" w:color="000000" w:sz="0" w:space="10"/>
        </w:pBdr>
        <w:spacing w:line="360" w:lineRule="auto"/>
        <w:jc w:val="center"/>
        <w:rPr>
          <w:rFonts w:ascii="Times New Roman" w:hAnsi="Times New Roman" w:cs="Times New Roman"/>
        </w:rPr>
      </w:pPr>
      <w:r>
        <w:rPr>
          <w:rFonts w:ascii="Times New Roman" w:hAnsi="Times New Roman" w:cs="Times New Roman"/>
          <w:b/>
          <w:u w:val="single"/>
        </w:rPr>
        <w:t>MODALIDADE – PREGÃO ELETRÔNICO</w:t>
      </w:r>
    </w:p>
    <w:p w14:paraId="2613222E">
      <w:pPr>
        <w:pBdr>
          <w:bottom w:val="none" w:color="000000" w:sz="0" w:space="10"/>
        </w:pBdr>
        <w:spacing w:line="360" w:lineRule="auto"/>
        <w:jc w:val="center"/>
        <w:rPr>
          <w:rFonts w:ascii="Times New Roman" w:hAnsi="Times New Roman" w:cs="Times New Roman"/>
        </w:rPr>
      </w:pPr>
    </w:p>
    <w:p w14:paraId="40550193">
      <w:pPr>
        <w:pBdr>
          <w:bottom w:val="none" w:color="000000" w:sz="0" w:space="10"/>
        </w:pBdr>
        <w:spacing w:line="360" w:lineRule="auto"/>
        <w:jc w:val="both"/>
        <w:rPr>
          <w:rFonts w:ascii="Times New Roman" w:hAnsi="Times New Roman" w:cs="Times New Roman"/>
          <w:b/>
        </w:rPr>
      </w:pPr>
      <w:r>
        <w:rPr>
          <w:rStyle w:val="125"/>
          <w:rFonts w:ascii="Times New Roman" w:hAnsi="Times New Roman" w:cs="Times New Roman"/>
          <w:b/>
        </w:rPr>
        <w:t>PROCESSO Nº. 780/2025</w:t>
      </w:r>
    </w:p>
    <w:p w14:paraId="182A4690">
      <w:pPr>
        <w:pBdr>
          <w:bottom w:val="none" w:color="000000" w:sz="0" w:space="10"/>
        </w:pBdr>
        <w:spacing w:line="360" w:lineRule="auto"/>
        <w:jc w:val="both"/>
        <w:rPr>
          <w:rFonts w:ascii="Times New Roman" w:hAnsi="Times New Roman" w:cs="Times New Roman"/>
        </w:rPr>
      </w:pPr>
      <w:r>
        <w:rPr>
          <w:rFonts w:ascii="Times New Roman" w:hAnsi="Times New Roman" w:cs="Times New Roman"/>
          <w:b/>
        </w:rPr>
        <w:t>PERÍODO DE CADASTRAMENTO DA PROPOSTA:  01/08/2025 até 12/08/2025 ás 23:59 horas.</w:t>
      </w:r>
    </w:p>
    <w:p w14:paraId="189F9374">
      <w:pPr>
        <w:pStyle w:val="60"/>
        <w:numPr>
          <w:ilvl w:val="0"/>
          <w:numId w:val="0"/>
        </w:numPr>
        <w:spacing w:line="360" w:lineRule="auto"/>
        <w:ind w:firstLine="1134"/>
        <w:rPr>
          <w:rFonts w:ascii="Times New Roman" w:hAnsi="Times New Roman" w:eastAsia="Times New Roman" w:cs="Times New Roman"/>
          <w:sz w:val="24"/>
          <w:szCs w:val="24"/>
        </w:rPr>
      </w:pPr>
      <w:r>
        <w:rPr>
          <w:rFonts w:ascii="Times New Roman" w:hAnsi="Times New Roman" w:cs="Times New Roman"/>
          <w:sz w:val="24"/>
          <w:szCs w:val="24"/>
        </w:rPr>
        <w:t xml:space="preserve">Torna-se público que a </w:t>
      </w:r>
      <w:r>
        <w:rPr>
          <w:rFonts w:ascii="Times New Roman" w:hAnsi="Times New Roman" w:cs="Times New Roman"/>
          <w:b/>
          <w:sz w:val="24"/>
          <w:szCs w:val="24"/>
        </w:rPr>
        <w:t>PREFEITURA MUNICIPAL DE SILVA JARDIM</w:t>
      </w:r>
      <w:r>
        <w:rPr>
          <w:rFonts w:ascii="Times New Roman" w:hAnsi="Times New Roman" w:cs="Times New Roman"/>
          <w:sz w:val="24"/>
          <w:szCs w:val="24"/>
        </w:rPr>
        <w:t xml:space="preserve">, por meio da Secretaria Municipal de Licitação, Compras e Contratos, sediada na Rua Luiz Gomes, n. 46, Centro – Silva Jardim/RJ – CEP: 28.820-000 realizará licitação, </w:t>
      </w:r>
      <w:r>
        <w:rPr>
          <w:rFonts w:ascii="Times New Roman" w:hAnsi="Times New Roman" w:cs="Times New Roman"/>
          <w:color w:val="auto"/>
          <w:sz w:val="24"/>
          <w:szCs w:val="24"/>
        </w:rPr>
        <w:t>para Registro de Preços</w:t>
      </w:r>
      <w:r>
        <w:rPr>
          <w:rFonts w:ascii="Times New Roman" w:hAnsi="Times New Roman" w:cs="Times New Roman"/>
          <w:sz w:val="24"/>
          <w:szCs w:val="24"/>
        </w:rPr>
        <w:t xml:space="preserve">, na modalidade </w:t>
      </w:r>
      <w:r>
        <w:rPr>
          <w:rFonts w:ascii="Times New Roman" w:hAnsi="Times New Roman" w:cs="Times New Roman"/>
          <w:b/>
          <w:bCs/>
          <w:sz w:val="24"/>
          <w:szCs w:val="24"/>
        </w:rPr>
        <w:t>PREGÃO</w:t>
      </w:r>
      <w:r>
        <w:rPr>
          <w:rFonts w:ascii="Times New Roman" w:hAnsi="Times New Roman" w:cs="Times New Roman"/>
          <w:sz w:val="24"/>
          <w:szCs w:val="24"/>
        </w:rPr>
        <w:t xml:space="preserve">, na forma </w:t>
      </w:r>
      <w:r>
        <w:rPr>
          <w:rFonts w:ascii="Times New Roman" w:hAnsi="Times New Roman" w:cs="Times New Roman"/>
          <w:b/>
          <w:bCs/>
          <w:sz w:val="24"/>
          <w:szCs w:val="24"/>
        </w:rPr>
        <w:t>ELETRÔNICA</w:t>
      </w:r>
      <w:r>
        <w:rPr>
          <w:rFonts w:ascii="Times New Roman" w:hAnsi="Times New Roman" w:cs="Times New Roman"/>
          <w:sz w:val="24"/>
          <w:szCs w:val="24"/>
        </w:rPr>
        <w:t>,</w:t>
      </w:r>
      <w:r>
        <w:rPr>
          <w:rFonts w:ascii="Times New Roman" w:hAnsi="Times New Roman" w:eastAsia="Times New Roman" w:cs="Times New Roman"/>
          <w:sz w:val="24"/>
          <w:szCs w:val="24"/>
        </w:rPr>
        <w:t xml:space="preserve"> tipo </w:t>
      </w:r>
      <w:r>
        <w:rPr>
          <w:rFonts w:ascii="Times New Roman" w:hAnsi="Times New Roman" w:eastAsia="Times New Roman" w:cs="Times New Roman"/>
          <w:b/>
          <w:bCs/>
          <w:sz w:val="24"/>
          <w:szCs w:val="24"/>
        </w:rPr>
        <w:t>Menor Preço Por Item</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nos termos da Lei 14.133, de 1º de abril de 2021, </w:t>
      </w:r>
      <w:r>
        <w:rPr>
          <w:rFonts w:ascii="Times New Roman" w:hAnsi="Times New Roman" w:cs="Times New Roman"/>
          <w:color w:val="auto"/>
          <w:sz w:val="24"/>
          <w:szCs w:val="24"/>
        </w:rPr>
        <w:t>do Decreto Municipal nº 2.763, de 05 de março de 2024</w:t>
      </w:r>
      <w:r>
        <w:rPr>
          <w:rFonts w:ascii="Times New Roman" w:hAnsi="Times New Roman" w:cs="Times New Roman"/>
          <w:sz w:val="24"/>
          <w:szCs w:val="24"/>
        </w:rPr>
        <w:t xml:space="preserve"> e demais legislações aplicáveis e, ainda, mediante as condições estabelecidas neste Edital</w:t>
      </w:r>
      <w:r>
        <w:rPr>
          <w:rFonts w:ascii="Times New Roman" w:hAnsi="Times New Roman" w:eastAsia="Times New Roman" w:cs="Times New Roman"/>
          <w:sz w:val="24"/>
          <w:szCs w:val="24"/>
        </w:rPr>
        <w:t>.</w:t>
      </w:r>
    </w:p>
    <w:p w14:paraId="00B217AE">
      <w:pPr>
        <w:pStyle w:val="43"/>
        <w:rPr>
          <w:lang w:eastAsia="en-US"/>
        </w:rPr>
      </w:pPr>
      <w:bookmarkStart w:id="0" w:name="_Toc135469223"/>
      <w:r>
        <w:rPr>
          <w:lang w:eastAsia="en-US"/>
        </w:rPr>
        <w:t>DO OBJETO</w:t>
      </w:r>
      <w:bookmarkEnd w:id="0"/>
    </w:p>
    <w:p w14:paraId="09453385">
      <w:pPr>
        <w:pStyle w:val="60"/>
        <w:rPr>
          <w:color w:val="auto"/>
        </w:rPr>
      </w:pPr>
      <w:r>
        <w:t xml:space="preserve">O objeto da presente </w:t>
      </w:r>
      <w:r>
        <w:rPr>
          <w:color w:val="auto"/>
        </w:rPr>
        <w:t xml:space="preserve">licitação é o </w:t>
      </w:r>
      <w:r>
        <w:rPr>
          <w:rFonts w:ascii="Times New Roman" w:hAnsi="Times New Roman" w:cs="Times New Roman"/>
          <w:color w:val="auto"/>
          <w:sz w:val="24"/>
          <w:szCs w:val="24"/>
        </w:rPr>
        <w:t>Registro de Preços para eventual aquisição de medicamentos.</w:t>
      </w:r>
    </w:p>
    <w:p w14:paraId="3ED61FCD">
      <w:pPr>
        <w:pStyle w:val="60"/>
        <w:spacing w:line="360" w:lineRule="auto"/>
        <w:rPr>
          <w:rFonts w:ascii="Times New Roman" w:hAnsi="Times New Roman" w:cs="Times New Roman"/>
          <w:sz w:val="24"/>
          <w:szCs w:val="24"/>
        </w:rPr>
      </w:pPr>
      <w:r>
        <w:rPr>
          <w:rFonts w:ascii="Times New Roman" w:hAnsi="Times New Roman" w:cs="Times New Roman"/>
          <w:sz w:val="24"/>
          <w:szCs w:val="24"/>
        </w:rPr>
        <w:t>As regras referentes aos órgãos gerenciador e participantes, bem como a eventuais adesões são as que constam da minuta de Ata de Registro de Preços.</w:t>
      </w:r>
    </w:p>
    <w:p w14:paraId="362AFB15">
      <w:pPr>
        <w:pStyle w:val="43"/>
      </w:pPr>
      <w:bookmarkStart w:id="1" w:name="_Toc135469225"/>
      <w:r>
        <w:t>DA PARTICIPAÇÃO NA LICITAÇÃO</w:t>
      </w:r>
      <w:bookmarkEnd w:id="1"/>
    </w:p>
    <w:p w14:paraId="6CFE3240">
      <w:pPr>
        <w:pStyle w:val="60"/>
        <w:spacing w:line="360" w:lineRule="auto"/>
        <w:rPr>
          <w:rFonts w:ascii="Times New Roman" w:hAnsi="Times New Roman" w:cs="Times New Roman"/>
          <w:sz w:val="24"/>
          <w:szCs w:val="24"/>
        </w:rPr>
      </w:pPr>
      <w:r>
        <w:rPr>
          <w:rFonts w:ascii="Times New Roman" w:hAnsi="Times New Roman" w:cs="Times New Roman"/>
          <w:bCs/>
          <w:sz w:val="24"/>
          <w:szCs w:val="24"/>
        </w:rPr>
        <w:t>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w:t>
      </w:r>
    </w:p>
    <w:p w14:paraId="59271D55">
      <w:pPr>
        <w:pStyle w:val="60"/>
        <w:spacing w:line="360" w:lineRule="auto"/>
        <w:rPr>
          <w:rFonts w:ascii="Times New Roman" w:hAnsi="Times New Roman" w:cs="Times New Roman"/>
          <w:sz w:val="24"/>
          <w:szCs w:val="24"/>
        </w:rPr>
      </w:pPr>
      <w:bookmarkStart w:id="2" w:name="_Hlk135304247"/>
      <w:r>
        <w:rPr>
          <w:rFonts w:ascii="Times New Roman" w:hAnsi="Times New Roman" w:cs="Times New Roman"/>
          <w:color w:val="auto"/>
          <w:sz w:val="24"/>
          <w:szCs w:val="24"/>
        </w:rPr>
        <w:t>O credenciamento é a condição para formulação de lances e praticar todos os atos neste Pregão, que se dará pela atribuição de chave de identificação e de senha, pessoal e intransferível, para acesso ao sistema eletrônico. O</w:t>
      </w:r>
      <w:r>
        <w:rPr>
          <w:rFonts w:ascii="Times New Roman" w:hAnsi="Times New Roman" w:eastAsia="Arial" w:cs="Times New Roman"/>
          <w:sz w:val="24"/>
          <w:szCs w:val="24"/>
        </w:rPr>
        <w:t>s interessados em participar deste Pregão deverão credenciar-se, previamente, perante o sistema eletrônico, por meio do site</w:t>
      </w:r>
      <w:r>
        <w:rPr>
          <w:rFonts w:ascii="Times New Roman" w:hAnsi="Times New Roman" w:cs="Times New Roman"/>
          <w:color w:val="auto"/>
          <w:sz w:val="24"/>
          <w:szCs w:val="24"/>
        </w:rPr>
        <w:t xml:space="preserve"> obtida no site </w:t>
      </w:r>
      <w:r>
        <w:rPr>
          <w:rFonts w:ascii="Times New Roman" w:hAnsi="Times New Roman" w:cs="Times New Roman"/>
          <w:sz w:val="24"/>
          <w:szCs w:val="24"/>
        </w:rPr>
        <w:t>www.licitacaosj.com.br.</w:t>
      </w:r>
    </w:p>
    <w:p w14:paraId="1D71CBD6">
      <w:pPr>
        <w:pStyle w:val="62"/>
        <w:tabs>
          <w:tab w:val="left" w:pos="851"/>
        </w:tabs>
        <w:spacing w:line="360" w:lineRule="auto"/>
        <w:ind w:left="426"/>
        <w:rPr>
          <w:rFonts w:ascii="Times New Roman" w:hAnsi="Times New Roman" w:cs="Times New Roman"/>
          <w:sz w:val="24"/>
          <w:szCs w:val="24"/>
        </w:rPr>
      </w:pPr>
      <w:r>
        <w:rPr>
          <w:rFonts w:ascii="Times New Roman" w:hAnsi="Times New Roman" w:cs="Times New Roman"/>
          <w:sz w:val="24"/>
          <w:szCs w:val="24"/>
        </w:rPr>
        <w:t>Cada licitante credenciará apenas um representante, que será o único admitido a intervir nas fases do procedimento licitatório e a responder por todos os atos e efeitos previstos neste Edital, por sua representada;</w:t>
      </w:r>
    </w:p>
    <w:p w14:paraId="3DBA5AA4">
      <w:pPr>
        <w:pStyle w:val="62"/>
        <w:tabs>
          <w:tab w:val="left" w:pos="851"/>
        </w:tabs>
        <w:spacing w:line="360" w:lineRule="auto"/>
        <w:ind w:left="426"/>
        <w:rPr>
          <w:rFonts w:ascii="Times New Roman" w:hAnsi="Times New Roman" w:cs="Times New Roman"/>
          <w:sz w:val="24"/>
          <w:szCs w:val="24"/>
        </w:rPr>
      </w:pPr>
      <w:r>
        <w:rPr>
          <w:rFonts w:ascii="Times New Roman" w:hAnsi="Times New Roman" w:cs="Times New Roman"/>
          <w:sz w:val="24"/>
          <w:szCs w:val="24"/>
        </w:rPr>
        <w:t>Não será admitida a participação de um mesmo representante para mais de uma Empresa licitante;</w:t>
      </w:r>
    </w:p>
    <w:bookmarkEnd w:id="2"/>
    <w:p w14:paraId="150F85FA">
      <w:pPr>
        <w:pStyle w:val="60"/>
        <w:spacing w:line="360" w:lineRule="auto"/>
        <w:rPr>
          <w:rFonts w:ascii="Times New Roman" w:hAnsi="Times New Roman" w:cs="Times New Roman"/>
          <w:sz w:val="24"/>
          <w:szCs w:val="24"/>
        </w:rPr>
      </w:pPr>
      <w:r>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222CCD7">
      <w:pPr>
        <w:pStyle w:val="60"/>
        <w:tabs>
          <w:tab w:val="left" w:pos="426"/>
        </w:tabs>
        <w:spacing w:line="36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0F938E1B">
      <w:pPr>
        <w:pStyle w:val="60"/>
        <w:rPr>
          <w:rFonts w:ascii="Times New Roman" w:hAnsi="Times New Roman" w:cs="Times New Roman"/>
          <w:sz w:val="24"/>
          <w:szCs w:val="24"/>
        </w:rPr>
      </w:pPr>
      <w:r>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8FBE950">
      <w:pPr>
        <w:pStyle w:val="60"/>
        <w:rPr>
          <w:rFonts w:ascii="Times New Roman" w:hAnsi="Times New Roman" w:cs="Times New Roman"/>
          <w:sz w:val="24"/>
          <w:szCs w:val="24"/>
        </w:rPr>
      </w:pPr>
      <w:r>
        <w:rPr>
          <w:rFonts w:ascii="Times New Roman" w:hAnsi="Times New Roman" w:cs="Times New Roman"/>
          <w:sz w:val="24"/>
          <w:szCs w:val="24"/>
        </w:rPr>
        <w:t>A não observância do disposto no item anterior poderá ensejar desclassificação no momento da habilitação.</w:t>
      </w:r>
    </w:p>
    <w:p w14:paraId="264609ED">
      <w:pPr>
        <w:pStyle w:val="60"/>
        <w:rPr>
          <w:rFonts w:ascii="Times New Roman" w:hAnsi="Times New Roman" w:cs="Times New Roman"/>
          <w:color w:val="1F497D" w:themeColor="text2"/>
          <w:sz w:val="24"/>
          <w:szCs w:val="24"/>
          <w14:textFill>
            <w14:solidFill>
              <w14:schemeClr w14:val="tx2"/>
            </w14:solidFill>
          </w14:textFill>
        </w:rPr>
      </w:pPr>
      <w:r>
        <w:rPr>
          <w:rFonts w:ascii="Times New Roman" w:hAnsi="Times New Roman" w:cs="Times New Roman"/>
          <w:color w:val="FF0000"/>
          <w:sz w:val="24"/>
          <w:szCs w:val="24"/>
          <w:highlight w:val="yellow"/>
        </w:rPr>
        <w:t>Para os itens [1 a 30, 32 a 42, 44 a 46, 48 a 57, 60 a 99, 101 a 148, 151 a 183, 185 a 219, 221 a 227, 229 a 245, 247 a 268, 271, 273 a 284, 286, 288 a 323, 325, 326, 329 a 359, 361 a 377, 379 a 389, 391 a 431]</w:t>
      </w:r>
      <w:r>
        <w:rPr>
          <w:rFonts w:ascii="Times New Roman" w:hAnsi="Times New Roman" w:cs="Times New Roman"/>
          <w:color w:val="FF0000"/>
          <w:sz w:val="24"/>
          <w:szCs w:val="24"/>
        </w:rPr>
        <w:t xml:space="preserve"> </w:t>
      </w:r>
      <w:r>
        <w:rPr>
          <w:rFonts w:ascii="Times New Roman" w:hAnsi="Times New Roman" w:cs="Times New Roman"/>
          <w:color w:val="1F497D" w:themeColor="text2"/>
          <w:sz w:val="24"/>
          <w:szCs w:val="24"/>
          <w14:textFill>
            <w14:solidFill>
              <w14:schemeClr w14:val="tx2"/>
            </w14:solidFill>
          </w14:textFill>
        </w:rPr>
        <w:t xml:space="preserve">a participação é exclusiva a microempresas e empresas de pequeno porte, nos termos do art. 48 da Lei Complementar nº 123, de 14 de dezembro de 2006, salvo quanto não houverem o mínimo de participantes exigidos na referida legislação.                           </w:t>
      </w:r>
    </w:p>
    <w:p w14:paraId="2EDB4FD8">
      <w:pPr>
        <w:pStyle w:val="60"/>
        <w:numPr>
          <w:ilvl w:val="0"/>
          <w:numId w:val="0"/>
        </w:numPr>
        <w:spacing w:line="360" w:lineRule="auto"/>
        <w:rPr>
          <w:rFonts w:ascii="Times New Roman" w:hAnsi="Times New Roman" w:cs="Times New Roman"/>
          <w:color w:val="1F497D" w:themeColor="text2"/>
          <w:sz w:val="24"/>
          <w:szCs w:val="24"/>
          <w14:textFill>
            <w14:solidFill>
              <w14:schemeClr w14:val="tx2"/>
            </w14:solidFill>
          </w14:textFill>
        </w:rPr>
      </w:pPr>
      <w:r>
        <w:rPr>
          <w:rFonts w:ascii="Times New Roman" w:hAnsi="Times New Roman" w:cs="Times New Roman"/>
          <w:color w:val="1F497D" w:themeColor="text2"/>
          <w:sz w:val="24"/>
          <w:szCs w:val="24"/>
          <w14:textFill>
            <w14:solidFill>
              <w14:schemeClr w14:val="tx2"/>
            </w14:solidFill>
          </w14:textFill>
        </w:rPr>
        <w:t xml:space="preserve">2.7.1. A obtenção do benefício a que se refere o item anterior, quando houver,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w:t>
      </w:r>
    </w:p>
    <w:p w14:paraId="60B040A4">
      <w:pPr>
        <w:pStyle w:val="60"/>
        <w:spacing w:line="360" w:lineRule="auto"/>
        <w:rPr>
          <w:rFonts w:ascii="Times New Roman" w:hAnsi="Times New Roman" w:eastAsia="Times New Roman" w:cs="Times New Roman"/>
          <w:color w:val="auto"/>
          <w:sz w:val="24"/>
          <w:szCs w:val="24"/>
        </w:rPr>
      </w:pPr>
      <w:bookmarkStart w:id="3" w:name="_Ref117000692"/>
      <w:r>
        <w:rPr>
          <w:rFonts w:ascii="Times New Roman" w:hAnsi="Times New Roman" w:cs="Times New Roman"/>
          <w:color w:val="auto"/>
          <w:sz w:val="24"/>
          <w:szCs w:val="24"/>
        </w:rPr>
        <w:t xml:space="preserve">Será concedido tratamento favorecido para as microempresas e empresas de pequeno porte, para as sociedades cooperativas </w:t>
      </w:r>
      <w:r>
        <w:rPr>
          <w:rFonts w:ascii="Times New Roman" w:hAnsi="Times New Roman" w:eastAsia="Times New Roman" w:cs="Times New Roman"/>
          <w:color w:val="auto"/>
          <w:sz w:val="24"/>
          <w:szCs w:val="24"/>
        </w:rPr>
        <w:t xml:space="preserve">mencionadas no </w:t>
      </w:r>
      <w:r>
        <w:fldChar w:fldCharType="begin"/>
      </w:r>
      <w:r>
        <w:instrText xml:space="preserve"> HYPERLINK "http://www.planalto.gov.br/ccivil_03/_ato2019-2022/2021/lei/L14133.htm" \l "art16" \h </w:instrText>
      </w:r>
      <w:r>
        <w:fldChar w:fldCharType="separate"/>
      </w:r>
      <w:r>
        <w:rPr>
          <w:rStyle w:val="15"/>
          <w:rFonts w:ascii="Times New Roman" w:hAnsi="Times New Roman" w:eastAsia="Times New Roman" w:cs="Times New Roman"/>
          <w:sz w:val="24"/>
          <w:szCs w:val="24"/>
        </w:rPr>
        <w:t xml:space="preserve">artigo </w:t>
      </w:r>
      <w:r>
        <w:rPr>
          <w:rStyle w:val="15"/>
          <w:rFonts w:ascii="Times New Roman" w:hAnsi="Times New Roman" w:cs="Times New Roman"/>
          <w:sz w:val="24"/>
          <w:szCs w:val="24"/>
        </w:rPr>
        <w:t>16 da Lei nº 14.133, de 2021</w:t>
      </w:r>
      <w:r>
        <w:rPr>
          <w:rStyle w:val="15"/>
          <w:rFonts w:ascii="Times New Roman" w:hAnsi="Times New Roman" w:cs="Times New Roman"/>
          <w:sz w:val="24"/>
          <w:szCs w:val="24"/>
        </w:rPr>
        <w:fldChar w:fldCharType="end"/>
      </w:r>
      <w:r>
        <w:rPr>
          <w:rFonts w:ascii="Times New Roman" w:hAnsi="Times New Roman" w:cs="Times New Roman"/>
          <w:color w:val="auto"/>
          <w:sz w:val="24"/>
          <w:szCs w:val="24"/>
        </w:rPr>
        <w:t xml:space="preserve">, para o agricultor familiar, o produtor rural pessoa física e para o microempreendedor individual - MEI, nos limites previstos da </w:t>
      </w:r>
      <w:r>
        <w:fldChar w:fldCharType="begin"/>
      </w:r>
      <w:r>
        <w:instrText xml:space="preserve"> HYPERLINK "https://www.planalto.gov.br/ccivil_03/leis/lcp/lcp123.htm" \h </w:instrText>
      </w:r>
      <w:r>
        <w:fldChar w:fldCharType="separate"/>
      </w:r>
      <w:r>
        <w:rPr>
          <w:rStyle w:val="15"/>
          <w:rFonts w:ascii="Times New Roman" w:hAnsi="Times New Roman" w:cs="Times New Roman"/>
          <w:sz w:val="24"/>
          <w:szCs w:val="24"/>
        </w:rPr>
        <w:t>Lei Complementar nº 123, de 2006</w:t>
      </w:r>
      <w:r>
        <w:rPr>
          <w:rStyle w:val="15"/>
          <w:rFonts w:ascii="Times New Roman" w:hAnsi="Times New Roman" w:cs="Times New Roman"/>
          <w:sz w:val="24"/>
          <w:szCs w:val="24"/>
        </w:rPr>
        <w:fldChar w:fldCharType="end"/>
      </w:r>
      <w:r>
        <w:rPr>
          <w:rFonts w:ascii="Times New Roman" w:hAnsi="Times New Roman" w:cs="Times New Roman"/>
          <w:color w:val="auto"/>
          <w:sz w:val="24"/>
          <w:szCs w:val="24"/>
        </w:rPr>
        <w:t>.</w:t>
      </w:r>
    </w:p>
    <w:p w14:paraId="1E54BE7B">
      <w:pPr>
        <w:pStyle w:val="60"/>
        <w:spacing w:line="360" w:lineRule="auto"/>
        <w:rPr>
          <w:rFonts w:ascii="Times New Roman" w:hAnsi="Times New Roman" w:cs="Times New Roman"/>
          <w:sz w:val="24"/>
          <w:szCs w:val="24"/>
        </w:rPr>
      </w:pPr>
      <w:r>
        <w:rPr>
          <w:rFonts w:ascii="Times New Roman" w:hAnsi="Times New Roman" w:cs="Times New Roman"/>
          <w:sz w:val="24"/>
          <w:szCs w:val="24"/>
        </w:rPr>
        <w:t>Não poderão disputar esta licitação:</w:t>
      </w:r>
      <w:bookmarkEnd w:id="3"/>
    </w:p>
    <w:p w14:paraId="341C241D">
      <w:pPr>
        <w:pStyle w:val="62"/>
        <w:spacing w:line="360" w:lineRule="auto"/>
        <w:rPr>
          <w:rFonts w:ascii="Times New Roman" w:hAnsi="Times New Roman" w:cs="Times New Roman"/>
          <w:sz w:val="24"/>
          <w:szCs w:val="24"/>
        </w:rPr>
      </w:pPr>
      <w:bookmarkStart w:id="4" w:name="_Ref113883338"/>
      <w:r>
        <w:rPr>
          <w:rFonts w:ascii="Times New Roman" w:hAnsi="Times New Roman" w:cs="Times New Roman"/>
          <w:sz w:val="24"/>
          <w:szCs w:val="24"/>
        </w:rPr>
        <w:t>aquele que não atenda às condições deste Edital e seu(s) anexo(s);</w:t>
      </w:r>
    </w:p>
    <w:p w14:paraId="36A2458D">
      <w:pPr>
        <w:pStyle w:val="62"/>
        <w:spacing w:line="360" w:lineRule="auto"/>
        <w:rPr>
          <w:rFonts w:ascii="Times New Roman" w:hAnsi="Times New Roman" w:cs="Times New Roman"/>
          <w:sz w:val="24"/>
          <w:szCs w:val="24"/>
        </w:rPr>
      </w:pPr>
      <w:bookmarkStart w:id="5" w:name="_Ref114659912"/>
      <w:r>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4"/>
      <w:bookmarkEnd w:id="5"/>
    </w:p>
    <w:p w14:paraId="0A5303F9">
      <w:pPr>
        <w:pStyle w:val="62"/>
        <w:spacing w:line="360" w:lineRule="auto"/>
        <w:rPr>
          <w:rFonts w:ascii="Times New Roman" w:hAnsi="Times New Roman" w:cs="Times New Roman"/>
          <w:sz w:val="24"/>
          <w:szCs w:val="24"/>
        </w:rPr>
      </w:pPr>
      <w:bookmarkStart w:id="6" w:name="_Ref114659913"/>
      <w:bookmarkStart w:id="7" w:name="_Ref113883339"/>
      <w:r>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Pr>
          <w:rFonts w:ascii="Times New Roman" w:hAnsi="Times New Roman" w:cs="Times New Roman"/>
          <w:sz w:val="24"/>
          <w:szCs w:val="24"/>
        </w:rPr>
        <w:t xml:space="preserve"> </w:t>
      </w:r>
      <w:bookmarkEnd w:id="7"/>
    </w:p>
    <w:p w14:paraId="2DCC2174">
      <w:pPr>
        <w:pStyle w:val="62"/>
        <w:spacing w:line="360" w:lineRule="auto"/>
        <w:rPr>
          <w:rFonts w:ascii="Times New Roman" w:hAnsi="Times New Roman" w:cs="Times New Roman"/>
          <w:sz w:val="24"/>
          <w:szCs w:val="24"/>
        </w:rPr>
      </w:pPr>
      <w:bookmarkStart w:id="8" w:name="_Ref113883003"/>
      <w:r>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0B2C2940">
      <w:pPr>
        <w:pStyle w:val="62"/>
        <w:spacing w:line="360" w:lineRule="auto"/>
        <w:rPr>
          <w:rFonts w:ascii="Times New Roman" w:hAnsi="Times New Roman" w:cs="Times New Roman"/>
          <w:sz w:val="24"/>
          <w:szCs w:val="24"/>
        </w:rPr>
      </w:pPr>
      <w:r>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pPr>
        <w:pStyle w:val="62"/>
        <w:spacing w:line="360" w:lineRule="auto"/>
        <w:rPr>
          <w:rFonts w:ascii="Times New Roman" w:hAnsi="Times New Roman" w:cs="Times New Roman"/>
          <w:sz w:val="24"/>
          <w:szCs w:val="24"/>
        </w:rPr>
      </w:pPr>
      <w:bookmarkStart w:id="9" w:name="_Ref113883579"/>
      <w:r>
        <w:rPr>
          <w:rFonts w:ascii="Times New Roman" w:hAnsi="Times New Roman" w:cs="Times New Roman"/>
          <w:sz w:val="24"/>
          <w:szCs w:val="24"/>
        </w:rPr>
        <w:t>empresas controladoras, controladas ou coligadas, nos termos da Lei nº 6.404, de 15 de dezembro de 1976, concorrendo entre si;</w:t>
      </w:r>
      <w:bookmarkEnd w:id="9"/>
    </w:p>
    <w:p w14:paraId="3620BBE9">
      <w:pPr>
        <w:pStyle w:val="62"/>
        <w:spacing w:line="360" w:lineRule="auto"/>
        <w:rPr>
          <w:rFonts w:ascii="Times New Roman" w:hAnsi="Times New Roman" w:cs="Times New Roman"/>
          <w:sz w:val="24"/>
          <w:szCs w:val="24"/>
        </w:rPr>
      </w:pPr>
      <w:r>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pPr>
        <w:pStyle w:val="62"/>
        <w:spacing w:line="360" w:lineRule="auto"/>
        <w:rPr>
          <w:rFonts w:ascii="Times New Roman" w:hAnsi="Times New Roman" w:cs="Times New Roman"/>
          <w:sz w:val="24"/>
          <w:szCs w:val="24"/>
        </w:rPr>
      </w:pPr>
      <w:bookmarkStart w:id="10" w:name="_Ref113962336"/>
      <w:r>
        <w:rPr>
          <w:rFonts w:ascii="Times New Roman" w:hAnsi="Times New Roman" w:cs="Times New Roman"/>
          <w:sz w:val="24"/>
          <w:szCs w:val="24"/>
        </w:rPr>
        <w:t>agente público do órgão ou entidade licitante;</w:t>
      </w:r>
      <w:bookmarkEnd w:id="10"/>
    </w:p>
    <w:p w14:paraId="3F4B2521">
      <w:pPr>
        <w:pStyle w:val="108"/>
        <w:spacing w:line="360" w:lineRule="auto"/>
        <w:rPr>
          <w:rFonts w:ascii="Times New Roman" w:hAnsi="Times New Roman" w:cs="Times New Roman"/>
          <w:color w:val="auto"/>
          <w:sz w:val="24"/>
          <w:szCs w:val="24"/>
        </w:rPr>
      </w:pPr>
      <w:r>
        <w:rPr>
          <w:rFonts w:ascii="Times New Roman" w:hAnsi="Times New Roman" w:cs="Times New Roman"/>
          <w:i w:val="0"/>
          <w:iCs w:val="0"/>
          <w:color w:val="auto"/>
          <w:sz w:val="24"/>
          <w:szCs w:val="24"/>
        </w:rPr>
        <w:t>consórcio de empresas, qualquer que seja sua forma de constituição;</w:t>
      </w:r>
    </w:p>
    <w:p w14:paraId="58D1E852">
      <w:pPr>
        <w:pStyle w:val="62"/>
        <w:spacing w:line="360" w:lineRule="auto"/>
        <w:rPr>
          <w:rFonts w:ascii="Times New Roman" w:hAnsi="Times New Roman" w:cs="Times New Roman"/>
          <w:sz w:val="24"/>
          <w:szCs w:val="24"/>
        </w:rPr>
      </w:pPr>
      <w:r>
        <w:rPr>
          <w:rFonts w:ascii="Times New Roman" w:hAnsi="Times New Roman" w:cs="Times New Roman"/>
          <w:sz w:val="24"/>
          <w:szCs w:val="24"/>
        </w:rPr>
        <w:t>Organizações da Sociedade Civil de Interesse Público - OSCIP, atuando nessa condição;</w:t>
      </w:r>
    </w:p>
    <w:p w14:paraId="07CA7526">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 \l "art9§1" </w:instrText>
      </w:r>
      <w:r>
        <w:fldChar w:fldCharType="separate"/>
      </w:r>
      <w:r>
        <w:rPr>
          <w:rStyle w:val="15"/>
          <w:rFonts w:ascii="Times New Roman" w:hAnsi="Times New Roman" w:cs="Times New Roman"/>
          <w:sz w:val="24"/>
          <w:szCs w:val="24"/>
        </w:rPr>
        <w:t>§ 1º do art. 9º da Lei nº 14.133, de 2021</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7CFCE0BB">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O impedimento de que trata 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_Ref113883003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2.9.4</w:t>
      </w:r>
      <w:r>
        <w:rPr>
          <w:rFonts w:ascii="Times New Roman" w:hAnsi="Times New Roman" w:cs="Times New Roman"/>
          <w:sz w:val="24"/>
          <w:szCs w:val="24"/>
        </w:rPr>
        <w:fldChar w:fldCharType="end"/>
      </w:r>
      <w:r>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pPr>
        <w:pStyle w:val="60"/>
        <w:spacing w:line="360" w:lineRule="auto"/>
        <w:rPr>
          <w:rFonts w:ascii="Times New Roman" w:hAnsi="Times New Roman" w:cs="Times New Roman"/>
          <w:sz w:val="24"/>
          <w:szCs w:val="24"/>
        </w:rPr>
      </w:pPr>
      <w:bookmarkStart w:id="11" w:name="art14§2"/>
      <w:bookmarkEnd w:id="11"/>
      <w:r>
        <w:rPr>
          <w:rFonts w:ascii="Times New Roman" w:hAnsi="Times New Roman" w:cs="Times New Roman"/>
          <w:sz w:val="24"/>
          <w:szCs w:val="24"/>
        </w:rPr>
        <w:t>A critério da Administração e exclusivamente a seu serviço, o autor dos projetos e a empresa a que se referem os itens 2.9.2 e 2.9.3 poderão participar no apoio das atividades de planejamento da contratação, de execução da licitação ou de gestão do contrato, desde que sob supervisão exclusiva de agentes públicos do órgão ou entidade.</w:t>
      </w:r>
    </w:p>
    <w:p w14:paraId="05C5E780">
      <w:pPr>
        <w:pStyle w:val="60"/>
        <w:spacing w:line="360" w:lineRule="auto"/>
        <w:rPr>
          <w:rFonts w:ascii="Times New Roman" w:hAnsi="Times New Roman" w:cs="Times New Roman"/>
          <w:sz w:val="24"/>
          <w:szCs w:val="24"/>
        </w:rPr>
      </w:pPr>
      <w:bookmarkStart w:id="12" w:name="art14§3"/>
      <w:bookmarkEnd w:id="12"/>
      <w:r>
        <w:rPr>
          <w:rFonts w:ascii="Times New Roman" w:hAnsi="Times New Roman" w:cs="Times New Roman"/>
          <w:sz w:val="24"/>
          <w:szCs w:val="24"/>
        </w:rPr>
        <w:t>Equiparam-se aos autores do projeto as empresas integrantes do mesmo grupo econômico.</w:t>
      </w:r>
    </w:p>
    <w:p w14:paraId="144ECC01">
      <w:pPr>
        <w:pStyle w:val="60"/>
        <w:spacing w:line="360" w:lineRule="auto"/>
        <w:rPr>
          <w:rFonts w:ascii="Times New Roman" w:hAnsi="Times New Roman" w:cs="Times New Roman"/>
          <w:sz w:val="24"/>
          <w:szCs w:val="24"/>
        </w:rPr>
      </w:pPr>
      <w:bookmarkStart w:id="13" w:name="art14§4"/>
      <w:bookmarkEnd w:id="13"/>
      <w:r>
        <w:rPr>
          <w:rFonts w:ascii="Times New Roman" w:hAnsi="Times New Roman" w:cs="Times New Roman"/>
          <w:sz w:val="24"/>
          <w:szCs w:val="24"/>
        </w:rPr>
        <w:t>O disposto nos itens 2.9.2 e 2.9.3 não impede a licitação ou a contratação de serviço que inclua como encargo do contratado a elaboração do projeto básico e do projeto executivo, nas contratações integradas, e do projeto executivo, nos demais regimes de execução.</w:t>
      </w:r>
    </w:p>
    <w:p w14:paraId="2DF5062D">
      <w:pPr>
        <w:pStyle w:val="60"/>
        <w:spacing w:line="360" w:lineRule="auto"/>
        <w:rPr>
          <w:rFonts w:ascii="Times New Roman" w:hAnsi="Times New Roman" w:cs="Times New Roman"/>
          <w:sz w:val="24"/>
          <w:szCs w:val="24"/>
        </w:rPr>
      </w:pPr>
      <w:bookmarkStart w:id="14" w:name="art14§5"/>
      <w:bookmarkEnd w:id="14"/>
      <w:r>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rStyle w:val="15"/>
          <w:rFonts w:ascii="Times New Roman" w:hAnsi="Times New Roman" w:cs="Times New Roman"/>
          <w:sz w:val="24"/>
          <w:szCs w:val="24"/>
        </w:rPr>
        <w:t>Lei nº 14.133/2021</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2BFAAE96">
      <w:pPr>
        <w:pStyle w:val="60"/>
        <w:spacing w:line="360" w:lineRule="auto"/>
        <w:rPr>
          <w:rFonts w:ascii="Times New Roman" w:hAnsi="Times New Roman" w:cs="Times New Roman"/>
          <w:sz w:val="24"/>
          <w:szCs w:val="24"/>
        </w:rPr>
      </w:pPr>
      <w:r>
        <w:rPr>
          <w:rFonts w:ascii="Times New Roman" w:hAnsi="Times New Roman" w:cs="Times New Roman"/>
          <w:sz w:val="24"/>
          <w:szCs w:val="24"/>
        </w:rPr>
        <w:t>A vedação de que trata o item 2.9.11 estende-se a terceiro que auxilie a condução da contratação na qualidade de integrante de equipe de apoio, profissional especializado ou funcionário ou representante de empresa que preste assessoria técnica.</w:t>
      </w:r>
    </w:p>
    <w:p w14:paraId="4B0879D9">
      <w:pPr>
        <w:pStyle w:val="43"/>
      </w:pPr>
      <w:bookmarkStart w:id="15" w:name="_Toc135469226"/>
      <w:r>
        <w:t>DA APRESENTAÇÃO DA PROPOSTA E DOS DOCUMENTOS DE HABILITAÇÃO</w:t>
      </w:r>
      <w:bookmarkEnd w:id="15"/>
    </w:p>
    <w:p w14:paraId="1F374D01">
      <w:pPr>
        <w:pStyle w:val="107"/>
        <w:spacing w:line="36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A98305D">
      <w:pPr>
        <w:pStyle w:val="60"/>
        <w:spacing w:line="360" w:lineRule="auto"/>
        <w:rPr>
          <w:rFonts w:ascii="Times New Roman" w:hAnsi="Times New Roman" w:cs="Times New Roman"/>
          <w:sz w:val="24"/>
          <w:szCs w:val="24"/>
        </w:rPr>
      </w:pPr>
      <w:bookmarkStart w:id="16" w:name="_Ref113886867"/>
      <w:r>
        <w:rPr>
          <w:rFonts w:ascii="Times New Roman" w:hAnsi="Times New Roman" w:cs="Times New Roman"/>
          <w:sz w:val="24"/>
          <w:szCs w:val="24"/>
        </w:rPr>
        <w:t xml:space="preserve">Os licitantes encaminharão, exclusivamente por meio do sistema eletrônico, a proposta com o preço ou o percentual de desconto, conforme o critério de julgamento adotado neste Edital, até a data e o horário estabelecidos para fim do período de </w:t>
      </w:r>
      <w:bookmarkEnd w:id="16"/>
      <w:r>
        <w:rPr>
          <w:rFonts w:ascii="Times New Roman" w:hAnsi="Times New Roman" w:cs="Times New Roman"/>
          <w:sz w:val="24"/>
          <w:szCs w:val="24"/>
        </w:rPr>
        <w:t>cadastramento.</w:t>
      </w:r>
    </w:p>
    <w:p w14:paraId="1195DCEB">
      <w:pPr>
        <w:pStyle w:val="62"/>
        <w:tabs>
          <w:tab w:val="left" w:pos="993"/>
        </w:tabs>
        <w:rPr>
          <w:rFonts w:ascii="Times New Roman" w:hAnsi="Times New Roman" w:cs="Times New Roman"/>
          <w:sz w:val="24"/>
          <w:szCs w:val="24"/>
        </w:rPr>
      </w:pPr>
      <w:r>
        <w:rPr>
          <w:rFonts w:ascii="Times New Roman" w:hAnsi="Times New Roman" w:cs="Times New Roman"/>
          <w:sz w:val="24"/>
          <w:szCs w:val="24"/>
        </w:rPr>
        <w:t>Caso o Termo de Referências exija a apresentação de garantia de proposta, a comprovação da efetivação da mesma deverá ser anexada ao sistema no momento do cadastramento da proposta.</w:t>
      </w:r>
    </w:p>
    <w:p w14:paraId="7CBEF247">
      <w:pPr>
        <w:pStyle w:val="60"/>
        <w:spacing w:line="360" w:lineRule="auto"/>
        <w:rPr>
          <w:rFonts w:ascii="Times New Roman" w:hAnsi="Times New Roman" w:cs="Times New Roman"/>
          <w:sz w:val="24"/>
          <w:szCs w:val="24"/>
        </w:rPr>
      </w:pPr>
      <w:bookmarkStart w:id="17" w:name="_Ref113889589"/>
      <w:r>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_Ref114663777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7.1.3</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_Ref114663151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7.10.1</w:t>
      </w:r>
      <w:r>
        <w:rPr>
          <w:rFonts w:ascii="Times New Roman" w:hAnsi="Times New Roman" w:cs="Times New Roman"/>
          <w:sz w:val="24"/>
          <w:szCs w:val="24"/>
        </w:rPr>
        <w:fldChar w:fldCharType="end"/>
      </w:r>
      <w:r>
        <w:rPr>
          <w:rFonts w:ascii="Times New Roman" w:hAnsi="Times New Roman" w:cs="Times New Roman"/>
          <w:sz w:val="24"/>
          <w:szCs w:val="24"/>
        </w:rPr>
        <w:t xml:space="preserve"> deste Edital.</w:t>
      </w:r>
      <w:bookmarkEnd w:id="17"/>
    </w:p>
    <w:p w14:paraId="44617891">
      <w:pPr>
        <w:pStyle w:val="60"/>
        <w:spacing w:line="360" w:lineRule="auto"/>
        <w:rPr>
          <w:rFonts w:ascii="Times New Roman" w:hAnsi="Times New Roman" w:cs="Times New Roman"/>
          <w:sz w:val="24"/>
          <w:szCs w:val="24"/>
        </w:rPr>
      </w:pPr>
      <w:bookmarkStart w:id="18" w:name="_Ref113968921"/>
      <w:r>
        <w:rPr>
          <w:rFonts w:ascii="Times New Roman" w:hAnsi="Times New Roman" w:cs="Times New Roman"/>
          <w:sz w:val="24"/>
          <w:szCs w:val="24"/>
        </w:rPr>
        <w:t>No cadastramento da proposta inicial, o licitante declarará, em campo próprio do sistema, que:</w:t>
      </w:r>
      <w:bookmarkEnd w:id="18"/>
    </w:p>
    <w:p w14:paraId="6A5B265E">
      <w:pPr>
        <w:pStyle w:val="62"/>
        <w:spacing w:before="288" w:beforeLines="120" w:after="288" w:afterLines="120" w:line="360" w:lineRule="auto"/>
        <w:ind w:left="0" w:firstLine="709"/>
        <w:rPr>
          <w:rFonts w:ascii="Times New Roman" w:hAnsi="Times New Roman" w:cs="Times New Roman"/>
          <w:color w:val="auto"/>
          <w:sz w:val="24"/>
          <w:szCs w:val="24"/>
        </w:rPr>
      </w:pPr>
      <w:r>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w:instrText>
      </w:r>
      <w:r>
        <w:fldChar w:fldCharType="separate"/>
      </w:r>
      <w:r>
        <w:rPr>
          <w:rStyle w:val="15"/>
          <w:rFonts w:ascii="Times New Roman" w:hAnsi="Times New Roman" w:cs="Times New Roman"/>
          <w:sz w:val="24"/>
          <w:szCs w:val="24"/>
        </w:rPr>
        <w:t>artigo 7°, XXXIII, da Constituição</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1F36097B">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não possui em sua cadeia produtiva, empregados executando trabalho degradante ou forçado, observando o disposto nos </w:t>
      </w:r>
      <w:r>
        <w:fldChar w:fldCharType="begin"/>
      </w:r>
      <w:r>
        <w:instrText xml:space="preserve"> HYPERLINK "https://www.planalto.gov.br/ccivil_03/constituicao/constituicaocompilado.htm" </w:instrText>
      </w:r>
      <w:r>
        <w:fldChar w:fldCharType="separate"/>
      </w:r>
      <w:r>
        <w:rPr>
          <w:rStyle w:val="15"/>
          <w:rFonts w:ascii="Times New Roman" w:hAnsi="Times New Roman" w:cs="Times New Roman"/>
          <w:sz w:val="24"/>
          <w:szCs w:val="24"/>
        </w:rPr>
        <w:t>incisos III e IV do art. 1º e no inciso III do art. 5º da Constituição Federal</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7716898C">
      <w:pPr>
        <w:pStyle w:val="62"/>
        <w:spacing w:line="360" w:lineRule="auto"/>
        <w:rPr>
          <w:rFonts w:ascii="Times New Roman" w:hAnsi="Times New Roman" w:cs="Times New Roman"/>
          <w:sz w:val="24"/>
          <w:szCs w:val="24"/>
        </w:rPr>
      </w:pPr>
      <w:r>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 \l "art16" \h </w:instrText>
      </w:r>
      <w:r>
        <w:fldChar w:fldCharType="separate"/>
      </w:r>
      <w:r>
        <w:rPr>
          <w:rStyle w:val="15"/>
          <w:rFonts w:ascii="Times New Roman" w:hAnsi="Times New Roman" w:cs="Times New Roman"/>
          <w:sz w:val="24"/>
          <w:szCs w:val="24"/>
        </w:rPr>
        <w:t>artigo 16 da Lei nº 14.133, de 2021</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5D6BACF4">
      <w:pPr>
        <w:pStyle w:val="60"/>
        <w:spacing w:line="360" w:lineRule="auto"/>
        <w:rPr>
          <w:rFonts w:ascii="Times New Roman" w:hAnsi="Times New Roman" w:cs="Times New Roman"/>
          <w:sz w:val="24"/>
          <w:szCs w:val="24"/>
        </w:rPr>
      </w:pPr>
      <w:bookmarkStart w:id="19" w:name="_Ref117000019"/>
      <w:r>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 \l "art3" \h </w:instrText>
      </w:r>
      <w:r>
        <w:fldChar w:fldCharType="separate"/>
      </w:r>
      <w:r>
        <w:rPr>
          <w:rStyle w:val="15"/>
          <w:rFonts w:ascii="Times New Roman" w:hAnsi="Times New Roman" w:cs="Times New Roman"/>
          <w:sz w:val="24"/>
          <w:szCs w:val="24"/>
        </w:rPr>
        <w:t>artigo 3° da Lei Complementar nº 123, de 2006</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estando apto a usufruir do tratamento favorecido estabelecido em seus </w:t>
      </w:r>
      <w:bookmarkEnd w:id="19"/>
      <w:r>
        <w:fldChar w:fldCharType="begin"/>
      </w:r>
      <w:r>
        <w:rPr>
          <w:rFonts w:ascii="Times New Roman" w:hAnsi="Times New Roman" w:cs="Times New Roman"/>
          <w:sz w:val="24"/>
          <w:szCs w:val="24"/>
        </w:rPr>
        <w:instrText xml:space="preserve">HYPERLINK "https://www.planalto.gov.br/ccivil_03/leis/lcp/lcp123.htm" \l "art42"</w:instrText>
      </w:r>
      <w:r>
        <w:fldChar w:fldCharType="separate"/>
      </w:r>
      <w:r>
        <w:rPr>
          <w:rStyle w:val="15"/>
          <w:rFonts w:ascii="Times New Roman" w:hAnsi="Times New Roman" w:cs="Times New Roman"/>
          <w:sz w:val="24"/>
          <w:szCs w:val="24"/>
        </w:rPr>
        <w:t>arts. 42 a 49</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observado o disposto nos </w:t>
      </w:r>
      <w:r>
        <w:fldChar w:fldCharType="begin"/>
      </w:r>
      <w:r>
        <w:instrText xml:space="preserve"> HYPERLINK "http://www.planalto.gov.br/ccivil_03/_ato2019-2022/2021/lei/L14133.htm" \l "art4§1" \h </w:instrText>
      </w:r>
      <w:r>
        <w:fldChar w:fldCharType="separate"/>
      </w:r>
      <w:r>
        <w:rPr>
          <w:rStyle w:val="15"/>
          <w:rFonts w:ascii="Times New Roman" w:hAnsi="Times New Roman" w:cs="Times New Roman"/>
          <w:sz w:val="24"/>
          <w:szCs w:val="24"/>
        </w:rPr>
        <w:t>§§ 1º ao 3º do art. 4º, da Lei n.º 14.133, de 2021.</w:t>
      </w:r>
      <w:r>
        <w:rPr>
          <w:rStyle w:val="15"/>
          <w:rFonts w:ascii="Times New Roman" w:hAnsi="Times New Roman" w:cs="Times New Roman"/>
          <w:sz w:val="24"/>
          <w:szCs w:val="24"/>
        </w:rPr>
        <w:fldChar w:fldCharType="end"/>
      </w:r>
    </w:p>
    <w:p w14:paraId="06D6F458">
      <w:pPr>
        <w:pStyle w:val="62"/>
        <w:spacing w:line="360" w:lineRule="auto"/>
        <w:rPr>
          <w:rFonts w:ascii="Times New Roman" w:hAnsi="Times New Roman" w:cs="Times New Roman"/>
          <w:sz w:val="24"/>
          <w:szCs w:val="24"/>
        </w:rPr>
      </w:pPr>
      <w:r>
        <w:rPr>
          <w:rFonts w:ascii="Times New Roman" w:hAnsi="Times New Roman" w:cs="Times New Roman"/>
          <w:sz w:val="24"/>
          <w:szCs w:val="24"/>
        </w:rPr>
        <w:t>no item exclusivo para participação de microempresas e empresas de pequeno porte, a assinalação do campo “não” impedirá o prosseguimento no certame, para aquele item/grupo;</w:t>
      </w:r>
    </w:p>
    <w:p w14:paraId="7F68966D">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r>
        <w:fldChar w:fldCharType="begin"/>
      </w:r>
      <w:r>
        <w:instrText xml:space="preserve"> HYPERLINK "https://www.planalto.gov.br/ccivil_03/leis/lcp/lcp123.htm" </w:instrText>
      </w:r>
      <w:r>
        <w:fldChar w:fldCharType="separate"/>
      </w:r>
      <w:r>
        <w:rPr>
          <w:rStyle w:val="15"/>
          <w:rFonts w:ascii="Times New Roman" w:hAnsi="Times New Roman" w:cs="Times New Roman"/>
          <w:sz w:val="24"/>
          <w:szCs w:val="24"/>
        </w:rPr>
        <w:t>Lei Complementar nº 123, de 2006</w:t>
      </w:r>
      <w:r>
        <w:rPr>
          <w:rStyle w:val="15"/>
          <w:rFonts w:ascii="Times New Roman" w:hAnsi="Times New Roman" w:cs="Times New Roman"/>
          <w:sz w:val="24"/>
          <w:szCs w:val="24"/>
        </w:rPr>
        <w:fldChar w:fldCharType="end"/>
      </w:r>
      <w:r>
        <w:rPr>
          <w:rFonts w:ascii="Times New Roman" w:hAnsi="Times New Roman" w:cs="Times New Roman"/>
          <w:sz w:val="24"/>
          <w:szCs w:val="24"/>
        </w:rPr>
        <w:t>, mesmo que microempresa, empresa de pequeno porte ou sociedade cooperativa.</w:t>
      </w:r>
    </w:p>
    <w:p w14:paraId="79F6C9A9">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A falsidade da declaração de que trata os itens 3.4 ou 3.6 sujeitará o licitante às sanções previstas na </w:t>
      </w:r>
      <w:r>
        <w:fldChar w:fldCharType="begin"/>
      </w:r>
      <w:r>
        <w:instrText xml:space="preserve"> HYPERLINK "http://www.planalto.gov.br/ccivil_03/_ato2019-2022/2021/lei/L14133.htm" </w:instrText>
      </w:r>
      <w:r>
        <w:fldChar w:fldCharType="separate"/>
      </w:r>
      <w:r>
        <w:rPr>
          <w:rStyle w:val="15"/>
          <w:rFonts w:ascii="Times New Roman" w:hAnsi="Times New Roman" w:cs="Times New Roman"/>
          <w:sz w:val="24"/>
          <w:szCs w:val="24"/>
        </w:rPr>
        <w:t>Lei nº 14.133, de 2021</w:t>
      </w:r>
      <w:r>
        <w:rPr>
          <w:rStyle w:val="15"/>
          <w:rFonts w:ascii="Times New Roman" w:hAnsi="Times New Roman" w:cs="Times New Roman"/>
          <w:sz w:val="24"/>
          <w:szCs w:val="24"/>
        </w:rPr>
        <w:fldChar w:fldCharType="end"/>
      </w:r>
      <w:r>
        <w:rPr>
          <w:rFonts w:ascii="Times New Roman" w:hAnsi="Times New Roman" w:cs="Times New Roman"/>
          <w:sz w:val="24"/>
          <w:szCs w:val="24"/>
        </w:rPr>
        <w:t>, e neste Edital.</w:t>
      </w:r>
    </w:p>
    <w:p w14:paraId="0BA35920">
      <w:pPr>
        <w:pStyle w:val="60"/>
        <w:spacing w:line="360" w:lineRule="auto"/>
        <w:rPr>
          <w:rFonts w:ascii="Times New Roman" w:hAnsi="Times New Roman" w:cs="Times New Roman"/>
          <w:sz w:val="24"/>
          <w:szCs w:val="24"/>
        </w:rPr>
      </w:pPr>
      <w:r>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o prazo final para cadastramento.</w:t>
      </w:r>
    </w:p>
    <w:p w14:paraId="149ED680">
      <w:pPr>
        <w:pStyle w:val="60"/>
        <w:spacing w:line="360" w:lineRule="auto"/>
        <w:rPr>
          <w:rFonts w:ascii="Times New Roman" w:hAnsi="Times New Roman" w:cs="Times New Roman"/>
          <w:sz w:val="24"/>
          <w:szCs w:val="24"/>
        </w:rPr>
      </w:pPr>
      <w:r>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pPr>
        <w:pStyle w:val="60"/>
        <w:spacing w:line="360" w:lineRule="auto"/>
        <w:rPr>
          <w:rFonts w:ascii="Times New Roman" w:hAnsi="Times New Roman" w:cs="Times New Roman"/>
          <w:sz w:val="24"/>
          <w:szCs w:val="24"/>
        </w:rPr>
      </w:pPr>
      <w:r>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pPr>
        <w:pStyle w:val="60"/>
        <w:spacing w:line="360" w:lineRule="auto"/>
        <w:rPr>
          <w:rFonts w:ascii="Times New Roman" w:hAnsi="Times New Roman" w:cs="Times New Roman"/>
          <w:sz w:val="24"/>
          <w:szCs w:val="24"/>
        </w:rPr>
      </w:pPr>
      <w:bookmarkStart w:id="20" w:name="_Ref116992247"/>
      <w:r>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0"/>
    </w:p>
    <w:p w14:paraId="45F3B699">
      <w:pPr>
        <w:pStyle w:val="62"/>
        <w:spacing w:line="360" w:lineRule="auto"/>
        <w:rPr>
          <w:rFonts w:ascii="Times New Roman" w:hAnsi="Times New Roman" w:cs="Times New Roman"/>
          <w:sz w:val="24"/>
          <w:szCs w:val="24"/>
        </w:rPr>
      </w:pPr>
      <w:r>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pPr>
        <w:pStyle w:val="62"/>
        <w:spacing w:line="360" w:lineRule="auto"/>
        <w:rPr>
          <w:rFonts w:ascii="Times New Roman" w:hAnsi="Times New Roman" w:cs="Times New Roman"/>
          <w:sz w:val="24"/>
          <w:szCs w:val="24"/>
        </w:rPr>
      </w:pPr>
      <w:r>
        <w:rPr>
          <w:rFonts w:ascii="Times New Roman" w:hAnsi="Times New Roman" w:cs="Times New Roman"/>
          <w:sz w:val="24"/>
          <w:szCs w:val="24"/>
        </w:rPr>
        <w:t>os lances serão de envio automático pelo sistema, respeitado o valor final mínimo, caso estabelecido, e o intervalo de que trata o subitem acima.</w:t>
      </w:r>
    </w:p>
    <w:p w14:paraId="07C4E3BB">
      <w:pPr>
        <w:pStyle w:val="60"/>
        <w:spacing w:line="360" w:lineRule="auto"/>
        <w:rPr>
          <w:rFonts w:ascii="Times New Roman" w:hAnsi="Times New Roman" w:cs="Times New Roman"/>
          <w:sz w:val="24"/>
          <w:szCs w:val="24"/>
        </w:rPr>
      </w:pPr>
      <w:r>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pPr>
        <w:pStyle w:val="62"/>
        <w:spacing w:line="360" w:lineRule="auto"/>
        <w:rPr>
          <w:rFonts w:ascii="Times New Roman" w:hAnsi="Times New Roman" w:cs="Times New Roman"/>
          <w:sz w:val="24"/>
          <w:szCs w:val="24"/>
        </w:rPr>
      </w:pPr>
      <w:r>
        <w:rPr>
          <w:rFonts w:ascii="Times New Roman" w:hAnsi="Times New Roman" w:cs="Times New Roman"/>
          <w:sz w:val="24"/>
          <w:szCs w:val="24"/>
        </w:rPr>
        <w:t>valor superior a lance já registrado pelo fornecedor no sistema, quando adotado o critério de julgamento por menor preço; e</w:t>
      </w:r>
    </w:p>
    <w:p w14:paraId="578AD24E">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O valor final mínimo ou o percentual de desconto final máximo parametrizado na forma do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_Ref116992247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3.11</w:t>
      </w:r>
      <w:r>
        <w:rPr>
          <w:rFonts w:ascii="Times New Roman" w:hAnsi="Times New Roman" w:cs="Times New Roman"/>
          <w:sz w:val="24"/>
          <w:szCs w:val="24"/>
        </w:rPr>
        <w:fldChar w:fldCharType="end"/>
      </w:r>
      <w:r>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pPr>
        <w:pStyle w:val="60"/>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Caberá ao licitante interessado em participar da licitação </w:t>
      </w:r>
      <w:r>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pPr>
        <w:pStyle w:val="60"/>
        <w:spacing w:line="360" w:lineRule="auto"/>
        <w:rPr>
          <w:rFonts w:ascii="Times New Roman" w:hAnsi="Times New Roman" w:cs="Times New Roman"/>
          <w:sz w:val="24"/>
          <w:szCs w:val="24"/>
        </w:rPr>
      </w:pPr>
      <w:r>
        <w:rPr>
          <w:rFonts w:ascii="Times New Roman" w:hAnsi="Times New Roman" w:eastAsia="Times New Roman" w:cs="Times New Roman"/>
          <w:sz w:val="24"/>
          <w:szCs w:val="24"/>
        </w:rPr>
        <w:t xml:space="preserve">O licitante deverá </w:t>
      </w:r>
      <w:r>
        <w:rPr>
          <w:rFonts w:ascii="Times New Roman" w:hAnsi="Times New Roman" w:cs="Times New Roman"/>
          <w:sz w:val="24"/>
          <w:szCs w:val="24"/>
        </w:rPr>
        <w:t>comunicar imediatamente ao provedor do sistema qualquer acontecimento que possa comprometer o sigilo ou a segurança, para imediato bloqueio de acesso.</w:t>
      </w:r>
    </w:p>
    <w:p w14:paraId="5F186EB9">
      <w:pPr>
        <w:pStyle w:val="43"/>
      </w:pPr>
      <w:bookmarkStart w:id="21" w:name="_Toc135469227"/>
      <w:r>
        <w:t>DO PREENCHIMENTO DA PROPOSTA</w:t>
      </w:r>
      <w:bookmarkEnd w:id="21"/>
    </w:p>
    <w:p w14:paraId="475CA631">
      <w:pPr>
        <w:pStyle w:val="60"/>
        <w:spacing w:line="360" w:lineRule="auto"/>
        <w:rPr>
          <w:rFonts w:ascii="Times New Roman" w:hAnsi="Times New Roman" w:eastAsia="Times New Roman" w:cs="Times New Roman"/>
          <w:sz w:val="24"/>
          <w:szCs w:val="24"/>
        </w:rPr>
      </w:pPr>
      <w:r>
        <w:rPr>
          <w:rFonts w:ascii="Times New Roman" w:hAnsi="Times New Roman" w:cs="Times New Roman"/>
          <w:sz w:val="24"/>
          <w:szCs w:val="24"/>
        </w:rPr>
        <w:t>O licitante deverá enviar sua proposta mediante o preenchimento, no sistema eletrônico, quando couber, dos seguintes campos:</w:t>
      </w:r>
    </w:p>
    <w:p w14:paraId="018A7FA9">
      <w:pPr>
        <w:pStyle w:val="108"/>
        <w:spacing w:line="36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Valor unitário e total do item; </w:t>
      </w:r>
    </w:p>
    <w:p w14:paraId="3E3F3F94">
      <w:pPr>
        <w:pStyle w:val="108"/>
        <w:spacing w:line="360" w:lineRule="auto"/>
        <w:rPr>
          <w:rFonts w:ascii="Times New Roman" w:hAnsi="Times New Roman" w:cs="Times New Roman"/>
          <w:color w:val="auto"/>
          <w:sz w:val="24"/>
          <w:szCs w:val="24"/>
        </w:rPr>
      </w:pPr>
      <w:r>
        <w:rPr>
          <w:rFonts w:ascii="Times New Roman" w:hAnsi="Times New Roman" w:cs="Times New Roman"/>
          <w:i w:val="0"/>
          <w:iCs w:val="0"/>
          <w:color w:val="auto"/>
          <w:sz w:val="24"/>
          <w:szCs w:val="24"/>
        </w:rPr>
        <w:t>Descrição do objeto.</w:t>
      </w:r>
    </w:p>
    <w:p w14:paraId="2EF816AB">
      <w:pPr>
        <w:pStyle w:val="108"/>
        <w:spacing w:line="360" w:lineRule="auto"/>
        <w:rPr>
          <w:rFonts w:ascii="Times New Roman" w:hAnsi="Times New Roman" w:cs="Times New Roman"/>
          <w:color w:val="auto"/>
          <w:sz w:val="24"/>
          <w:szCs w:val="24"/>
        </w:rPr>
      </w:pPr>
      <w:r>
        <w:rPr>
          <w:rFonts w:ascii="Times New Roman" w:hAnsi="Times New Roman" w:cs="Times New Roman"/>
          <w:i w:val="0"/>
          <w:iCs w:val="0"/>
          <w:color w:val="auto"/>
          <w:sz w:val="24"/>
          <w:szCs w:val="24"/>
        </w:rPr>
        <w:t>Marca</w:t>
      </w:r>
    </w:p>
    <w:p w14:paraId="1CA55E08">
      <w:pPr>
        <w:pStyle w:val="108"/>
        <w:spacing w:line="360" w:lineRule="auto"/>
        <w:rPr>
          <w:rFonts w:ascii="Times New Roman" w:hAnsi="Times New Roman" w:cs="Times New Roman"/>
          <w:color w:val="auto"/>
          <w:sz w:val="24"/>
          <w:szCs w:val="24"/>
        </w:rPr>
      </w:pPr>
      <w:r>
        <w:rPr>
          <w:rFonts w:ascii="Times New Roman" w:hAnsi="Times New Roman" w:cs="Times New Roman"/>
          <w:i w:val="0"/>
          <w:iCs w:val="0"/>
          <w:color w:val="auto"/>
          <w:sz w:val="24"/>
          <w:szCs w:val="24"/>
        </w:rPr>
        <w:t>Fabricante</w:t>
      </w:r>
    </w:p>
    <w:p w14:paraId="5F5E5E8C">
      <w:pPr>
        <w:pStyle w:val="60"/>
        <w:spacing w:line="360" w:lineRule="auto"/>
        <w:rPr>
          <w:rFonts w:ascii="Times New Roman" w:hAnsi="Times New Roman" w:cs="Times New Roman"/>
          <w:sz w:val="24"/>
          <w:szCs w:val="24"/>
        </w:rPr>
      </w:pPr>
      <w:r>
        <w:rPr>
          <w:rFonts w:ascii="Times New Roman" w:hAnsi="Times New Roman" w:cs="Times New Roman"/>
          <w:sz w:val="24"/>
          <w:szCs w:val="24"/>
        </w:rPr>
        <w:t>Todas as especificações do objeto contidas na proposta vinculam o licitante.</w:t>
      </w:r>
    </w:p>
    <w:p w14:paraId="376C1E27">
      <w:pPr>
        <w:pStyle w:val="6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O licitante NÃO poderá oferecer proposta em quantitativo inferior ao máximo previsto para a contratação.</w:t>
      </w:r>
    </w:p>
    <w:p w14:paraId="7A01A921">
      <w:pPr>
        <w:pStyle w:val="6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Os códigos GGREM referentes aos produtos ofertados contidos na proposta deverão ser iguais aos constantes da tabela PMVG, para fins de conferência do valor pelo setor técnico, sob pena de desclassificação da proposta.</w:t>
      </w:r>
    </w:p>
    <w:p w14:paraId="425E03B1">
      <w:pPr>
        <w:pStyle w:val="60"/>
        <w:spacing w:line="360" w:lineRule="auto"/>
        <w:rPr>
          <w:rFonts w:ascii="Times New Roman" w:hAnsi="Times New Roman" w:cs="Times New Roman"/>
          <w:sz w:val="24"/>
          <w:szCs w:val="24"/>
        </w:rPr>
      </w:pPr>
      <w:r>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pPr>
        <w:pStyle w:val="60"/>
        <w:spacing w:line="360" w:lineRule="auto"/>
        <w:rPr>
          <w:rFonts w:ascii="Times New Roman" w:hAnsi="Times New Roman" w:cs="Times New Roman"/>
          <w:sz w:val="24"/>
          <w:szCs w:val="24"/>
        </w:rPr>
      </w:pPr>
      <w:r>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pPr>
        <w:pStyle w:val="60"/>
        <w:spacing w:line="360" w:lineRule="auto"/>
        <w:rPr>
          <w:rFonts w:ascii="Times New Roman" w:hAnsi="Times New Roman" w:cs="Times New Roman"/>
          <w:sz w:val="24"/>
          <w:szCs w:val="24"/>
        </w:rPr>
      </w:pPr>
      <w:r>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pPr>
        <w:pStyle w:val="60"/>
        <w:spacing w:line="360" w:lineRule="auto"/>
        <w:rPr>
          <w:rFonts w:ascii="Times New Roman" w:hAnsi="Times New Roman" w:cs="Times New Roman"/>
          <w:sz w:val="24"/>
          <w:szCs w:val="24"/>
        </w:rPr>
      </w:pPr>
      <w:r>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3EFD1E1">
      <w:pPr>
        <w:pStyle w:val="62"/>
        <w:spacing w:line="360" w:lineRule="auto"/>
        <w:rPr>
          <w:rFonts w:ascii="Times New Roman" w:hAnsi="Times New Roman" w:cs="Times New Roman"/>
          <w:sz w:val="24"/>
          <w:szCs w:val="24"/>
        </w:rPr>
      </w:pPr>
      <w:r>
        <w:rPr>
          <w:rFonts w:ascii="Times New Roman" w:hAnsi="Times New Roman" w:cs="Times New Roman"/>
          <w:sz w:val="24"/>
          <w:szCs w:val="24"/>
        </w:rPr>
        <w:t>O Prazo de validade da proposta não será inferior a 90 (noventa) dias, a contar da data de sua apresentação.</w:t>
      </w:r>
    </w:p>
    <w:p w14:paraId="7FDC09DC">
      <w:pPr>
        <w:pStyle w:val="62"/>
        <w:spacing w:line="360" w:lineRule="auto"/>
        <w:rPr>
          <w:rFonts w:ascii="Times New Roman" w:hAnsi="Times New Roman" w:cs="Times New Roman"/>
          <w:sz w:val="24"/>
          <w:szCs w:val="24"/>
        </w:rPr>
      </w:pPr>
      <w:r>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pPr>
        <w:pStyle w:val="62"/>
        <w:spacing w:line="360" w:lineRule="auto"/>
        <w:rPr>
          <w:rFonts w:ascii="Times New Roman" w:hAnsi="Times New Roman" w:cs="Times New Roman"/>
          <w:sz w:val="24"/>
          <w:szCs w:val="24"/>
        </w:rPr>
      </w:pPr>
      <w:r>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3.9.</w:t>
      </w:r>
    </w:p>
    <w:p w14:paraId="58D4DF33">
      <w:pPr>
        <w:pStyle w:val="60"/>
        <w:spacing w:line="360" w:lineRule="auto"/>
        <w:rPr>
          <w:rFonts w:ascii="Times New Roman" w:hAnsi="Times New Roman" w:eastAsia="Times New Roman" w:cs="Times New Roman"/>
          <w:sz w:val="24"/>
          <w:szCs w:val="24"/>
        </w:rPr>
      </w:pPr>
      <w:r>
        <w:rPr>
          <w:rFonts w:ascii="Times New Roman" w:hAnsi="Times New Roman" w:cs="Times New Roman"/>
          <w:sz w:val="24"/>
          <w:szCs w:val="24"/>
        </w:rPr>
        <w:t xml:space="preserve">O descumprimento das regras supramencionadas pela Administração por parte dos contratados pode ensejar a </w:t>
      </w:r>
      <w:r>
        <w:rPr>
          <w:rFonts w:ascii="Times New Roman" w:hAnsi="Times New Roman" w:cs="Times New Roman"/>
          <w:color w:val="000000" w:themeColor="text1"/>
          <w:sz w:val="24"/>
          <w:szCs w:val="24"/>
          <w14:textFill>
            <w14:solidFill>
              <w14:schemeClr w14:val="tx1"/>
            </w14:solidFill>
          </w14:textFill>
        </w:rPr>
        <w:t>responsabilização pelo</w:t>
      </w:r>
      <w:r>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w:instrText>
      </w:r>
      <w:r>
        <w:fldChar w:fldCharType="separate"/>
      </w:r>
      <w:r>
        <w:rPr>
          <w:rStyle w:val="15"/>
          <w:rFonts w:ascii="Times New Roman" w:hAnsi="Times New Roman" w:cs="Times New Roman"/>
          <w:sz w:val="24"/>
          <w:szCs w:val="24"/>
        </w:rPr>
        <w:t>art. 71, inciso IX, da Constituição</w:t>
      </w:r>
      <w:r>
        <w:rPr>
          <w:rStyle w:val="15"/>
          <w:rFonts w:ascii="Times New Roman" w:hAnsi="Times New Roman" w:cs="Times New Roman"/>
          <w:sz w:val="24"/>
          <w:szCs w:val="24"/>
        </w:rPr>
        <w:fldChar w:fldCharType="end"/>
      </w:r>
      <w:r>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pPr>
        <w:pStyle w:val="43"/>
      </w:pPr>
      <w:bookmarkStart w:id="22" w:name="_Toc135469228"/>
      <w:r>
        <w:t>DA ABERTURA DA SESSÃO, CLASSIFICAÇÃO DAS PROPOSTAS E FORMULAÇÃO DE LANCES</w:t>
      </w:r>
      <w:bookmarkEnd w:id="22"/>
    </w:p>
    <w:p w14:paraId="4998B02F">
      <w:pPr>
        <w:pStyle w:val="60"/>
        <w:spacing w:line="360" w:lineRule="auto"/>
        <w:rPr>
          <w:rFonts w:ascii="Times New Roman" w:hAnsi="Times New Roman" w:cs="Times New Roman"/>
          <w:sz w:val="24"/>
          <w:szCs w:val="24"/>
        </w:rPr>
      </w:pPr>
      <w:bookmarkStart w:id="23" w:name="_Hlk114646655"/>
      <w:r>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693D3329">
      <w:pPr>
        <w:pStyle w:val="60"/>
        <w:tabs>
          <w:tab w:val="left" w:pos="567"/>
        </w:tabs>
        <w:spacing w:line="360" w:lineRule="auto"/>
        <w:rPr>
          <w:rFonts w:ascii="Times New Roman" w:hAnsi="Times New Roman" w:eastAsia="Times New Roman" w:cs="Times New Roman"/>
          <w:sz w:val="24"/>
          <w:szCs w:val="24"/>
        </w:rPr>
      </w:pPr>
      <w:r>
        <w:rPr>
          <w:rFonts w:ascii="Times New Roman" w:hAnsi="Times New Roman" w:cs="Times New Roman"/>
          <w:sz w:val="24"/>
          <w:szCs w:val="24"/>
        </w:rPr>
        <w:t>Os licitantes poderão retirar ou substituir a proposta ou os documentos de habilitação, quando for o caso, anteriormente inseridos no sistema, até a data limite para cadastramento;</w:t>
      </w:r>
    </w:p>
    <w:p w14:paraId="6BE09757">
      <w:pPr>
        <w:pStyle w:val="62"/>
        <w:tabs>
          <w:tab w:val="left" w:pos="851"/>
          <w:tab w:val="left" w:pos="1134"/>
        </w:tabs>
        <w:spacing w:before="0" w:after="0" w:line="360" w:lineRule="auto"/>
        <w:ind w:left="426"/>
        <w:contextualSpacing/>
        <w:rPr>
          <w:rFonts w:ascii="Times New Roman" w:hAnsi="Times New Roman" w:cs="Times New Roman"/>
          <w:sz w:val="24"/>
          <w:szCs w:val="24"/>
        </w:rPr>
      </w:pPr>
      <w:r>
        <w:rPr>
          <w:rFonts w:ascii="Times New Roman" w:hAnsi="Times New Roman" w:cs="Times New Roman"/>
          <w:sz w:val="24"/>
          <w:szCs w:val="24"/>
        </w:rPr>
        <w:t>Será desclassificada a proposta que identifique o licitante.</w:t>
      </w:r>
    </w:p>
    <w:p w14:paraId="221AD094">
      <w:pPr>
        <w:pStyle w:val="62"/>
        <w:tabs>
          <w:tab w:val="left" w:pos="851"/>
          <w:tab w:val="left" w:pos="1134"/>
        </w:tabs>
        <w:spacing w:before="0" w:after="0" w:line="360" w:lineRule="auto"/>
        <w:ind w:left="426"/>
        <w:contextualSpacing/>
        <w:rPr>
          <w:rFonts w:ascii="Times New Roman" w:hAnsi="Times New Roman" w:cs="Times New Roman"/>
          <w:sz w:val="24"/>
          <w:szCs w:val="24"/>
        </w:rPr>
      </w:pPr>
      <w:r>
        <w:rPr>
          <w:rFonts w:ascii="Times New Roman" w:hAnsi="Times New Roman" w:cs="Times New Roman"/>
          <w:sz w:val="24"/>
          <w:szCs w:val="24"/>
        </w:rPr>
        <w:t>A desclassificação será sempre fundamentada e registrada no sistema, com acompanhamento em tempo real por todos os participantes.</w:t>
      </w:r>
    </w:p>
    <w:p w14:paraId="79C08DDC">
      <w:pPr>
        <w:pStyle w:val="62"/>
        <w:tabs>
          <w:tab w:val="left" w:pos="851"/>
          <w:tab w:val="left" w:pos="1134"/>
        </w:tabs>
        <w:spacing w:before="0" w:after="0" w:line="360" w:lineRule="auto"/>
        <w:ind w:left="426"/>
        <w:contextualSpacing/>
        <w:rPr>
          <w:rFonts w:ascii="Times New Roman" w:hAnsi="Times New Roman" w:cs="Times New Roman"/>
          <w:sz w:val="24"/>
          <w:szCs w:val="24"/>
        </w:rPr>
      </w:pPr>
      <w:r>
        <w:rPr>
          <w:rFonts w:ascii="Times New Roman" w:hAnsi="Times New Roman" w:cs="Times New Roman"/>
          <w:sz w:val="24"/>
          <w:szCs w:val="24"/>
        </w:rPr>
        <w:t>A não desclassificação da proposta não impede o seu julgamento definitivo em sentido contrário, levado a efeito na fase de aceitação.</w:t>
      </w:r>
    </w:p>
    <w:p w14:paraId="0068F72A">
      <w:pPr>
        <w:pStyle w:val="60"/>
        <w:spacing w:line="360" w:lineRule="auto"/>
        <w:rPr>
          <w:rFonts w:ascii="Times New Roman" w:hAnsi="Times New Roman" w:cs="Times New Roman"/>
          <w:sz w:val="24"/>
          <w:szCs w:val="24"/>
        </w:rPr>
      </w:pPr>
      <w:r>
        <w:rPr>
          <w:rFonts w:ascii="Times New Roman" w:hAnsi="Times New Roman" w:cs="Times New Roman"/>
          <w:sz w:val="24"/>
          <w:szCs w:val="24"/>
        </w:rPr>
        <w:t>O sistema disponibilizará campo próprio para troca de mensagens entre o Pregoeiro (a) e os licitantes.</w:t>
      </w:r>
    </w:p>
    <w:p w14:paraId="55DEB6A9">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pPr>
        <w:pStyle w:val="60"/>
        <w:spacing w:line="360" w:lineRule="auto"/>
        <w:rPr>
          <w:rFonts w:ascii="Times New Roman" w:hAnsi="Times New Roman" w:cs="Times New Roman"/>
          <w:sz w:val="24"/>
          <w:szCs w:val="24"/>
        </w:rPr>
      </w:pPr>
      <w:r>
        <w:rPr>
          <w:rFonts w:ascii="Times New Roman" w:hAnsi="Times New Roman" w:cs="Times New Roman"/>
          <w:sz w:val="24"/>
          <w:szCs w:val="24"/>
        </w:rPr>
        <w:t>O lance deverá ser ofertado pelo valor unitário do item:</w:t>
      </w:r>
    </w:p>
    <w:p w14:paraId="6584CB20">
      <w:pPr>
        <w:pStyle w:val="60"/>
        <w:spacing w:line="360" w:lineRule="auto"/>
        <w:rPr>
          <w:rFonts w:ascii="Times New Roman" w:hAnsi="Times New Roman" w:cs="Times New Roman"/>
          <w:sz w:val="24"/>
          <w:szCs w:val="24"/>
        </w:rPr>
      </w:pPr>
      <w:r>
        <w:rPr>
          <w:rFonts w:ascii="Times New Roman" w:hAnsi="Times New Roman" w:cs="Times New Roman"/>
          <w:sz w:val="24"/>
          <w:szCs w:val="24"/>
        </w:rPr>
        <w:t>Os licitantes poderão oferecer lances sucessivos, observando o horário fixado para abertura da sessão e as regras estabelecidas no Edital.</w:t>
      </w:r>
    </w:p>
    <w:p w14:paraId="32718210">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O licitante somente poderá oferecer lance </w:t>
      </w:r>
      <w:r>
        <w:rPr>
          <w:rFonts w:ascii="Times New Roman" w:hAnsi="Times New Roman" w:cs="Times New Roman"/>
          <w:color w:val="auto"/>
          <w:sz w:val="24"/>
          <w:szCs w:val="24"/>
        </w:rPr>
        <w:t xml:space="preserve">de valor inferior ou percentual de desconto superior </w:t>
      </w:r>
      <w:r>
        <w:rPr>
          <w:rFonts w:ascii="Times New Roman" w:hAnsi="Times New Roman" w:cs="Times New Roman"/>
          <w:sz w:val="24"/>
          <w:szCs w:val="24"/>
        </w:rPr>
        <w:t xml:space="preserve">ao último por ele ofertado e registrado pelo sistema. </w:t>
      </w:r>
    </w:p>
    <w:p w14:paraId="479767D2">
      <w:pPr>
        <w:pStyle w:val="6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O intervalo mínimo de diferença de valores ou percentuais entre os lances, que incidirá tanto em relação aos lances intermediários quanto em relação à proposta que cobrir a melhor oferta deverá ser de R$ 0,0001 (zero vírgula zero zero zero um) centavo.</w:t>
      </w:r>
    </w:p>
    <w:p w14:paraId="61B5EA04">
      <w:pPr>
        <w:pStyle w:val="60"/>
        <w:spacing w:line="360" w:lineRule="auto"/>
        <w:rPr>
          <w:rFonts w:ascii="Times New Roman" w:hAnsi="Times New Roman" w:cs="Times New Roman"/>
          <w:sz w:val="24"/>
          <w:szCs w:val="24"/>
        </w:rPr>
      </w:pPr>
      <w:r>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pPr>
        <w:pStyle w:val="60"/>
        <w:spacing w:line="360" w:lineRule="auto"/>
        <w:rPr>
          <w:rFonts w:ascii="Times New Roman" w:hAnsi="Times New Roman" w:cs="Times New Roman"/>
          <w:sz w:val="24"/>
          <w:szCs w:val="24"/>
        </w:rPr>
      </w:pPr>
      <w:r>
        <w:rPr>
          <w:rFonts w:ascii="Times New Roman" w:hAnsi="Times New Roman" w:cs="Times New Roman"/>
          <w:sz w:val="24"/>
          <w:szCs w:val="24"/>
        </w:rPr>
        <w:t>O procedimento seguirá de acordo com o modo de disputa adotado.</w:t>
      </w:r>
    </w:p>
    <w:p w14:paraId="295E04E1">
      <w:pPr>
        <w:pStyle w:val="60"/>
        <w:spacing w:line="360" w:lineRule="auto"/>
        <w:rPr>
          <w:rFonts w:ascii="Times New Roman" w:hAnsi="Times New Roman" w:cs="Times New Roman"/>
          <w:sz w:val="24"/>
          <w:szCs w:val="24"/>
        </w:rPr>
      </w:pPr>
      <w:bookmarkStart w:id="24" w:name="_Hlk113697759"/>
      <w:r>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bookmarkEnd w:id="24"/>
    <w:p w14:paraId="16EDF4CC">
      <w:pPr>
        <w:pStyle w:val="62"/>
        <w:spacing w:line="360" w:lineRule="auto"/>
        <w:rPr>
          <w:rFonts w:ascii="Times New Roman" w:hAnsi="Times New Roman" w:cs="Times New Roman"/>
          <w:sz w:val="24"/>
          <w:szCs w:val="24"/>
        </w:rPr>
      </w:pPr>
      <w:bookmarkStart w:id="25" w:name="_Hlk113697816"/>
      <w:r>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pPr>
        <w:pStyle w:val="62"/>
        <w:spacing w:line="360" w:lineRule="auto"/>
        <w:rPr>
          <w:rFonts w:ascii="Times New Roman" w:hAnsi="Times New Roman" w:cs="Times New Roman"/>
          <w:sz w:val="24"/>
          <w:szCs w:val="24"/>
        </w:rPr>
      </w:pPr>
      <w:r>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pPr>
        <w:pStyle w:val="62"/>
        <w:spacing w:line="360" w:lineRule="auto"/>
        <w:rPr>
          <w:rFonts w:ascii="Times New Roman" w:hAnsi="Times New Roman" w:cs="Times New Roman"/>
          <w:sz w:val="24"/>
          <w:szCs w:val="24"/>
        </w:rPr>
      </w:pPr>
      <w:r>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pPr>
        <w:pStyle w:val="62"/>
        <w:spacing w:line="360" w:lineRule="auto"/>
        <w:rPr>
          <w:rFonts w:ascii="Times New Roman" w:hAnsi="Times New Roman" w:cs="Times New Roman"/>
          <w:sz w:val="24"/>
          <w:szCs w:val="24"/>
        </w:rPr>
      </w:pPr>
      <w:r>
        <w:rPr>
          <w:rFonts w:ascii="Times New Roman" w:hAnsi="Times New Roman" w:cs="Times New Roman"/>
          <w:sz w:val="24"/>
          <w:szCs w:val="24"/>
        </w:rPr>
        <w:t>Definida a melhor proposta, se a diferença em relação à proposta classificada em segundo lugar for de pelo menos 5% (cinco por cento), o(a) pregoeiro(a), auxiliado pela equipe de apoio, poderá admitir o reinício da disputa aberta, para a definição das demais colocações.</w:t>
      </w:r>
    </w:p>
    <w:p w14:paraId="2CA8F5DF">
      <w:pPr>
        <w:pStyle w:val="62"/>
        <w:spacing w:line="360" w:lineRule="auto"/>
        <w:rPr>
          <w:rFonts w:ascii="Times New Roman" w:hAnsi="Times New Roman" w:cs="Times New Roman"/>
          <w:sz w:val="24"/>
          <w:szCs w:val="24"/>
        </w:rPr>
      </w:pPr>
      <w:r>
        <w:rPr>
          <w:rFonts w:ascii="Times New Roman" w:hAnsi="Times New Roman" w:cs="Times New Roman"/>
          <w:sz w:val="24"/>
          <w:szCs w:val="24"/>
        </w:rPr>
        <w:t>Após o reinício previsto no item supra, os licitantes serão convocados para apresentar lances intermediários.</w:t>
      </w:r>
      <w:bookmarkEnd w:id="25"/>
      <w:bookmarkStart w:id="26" w:name="_Hlk113631522"/>
    </w:p>
    <w:bookmarkEnd w:id="26"/>
    <w:p w14:paraId="7155B119">
      <w:pPr>
        <w:pStyle w:val="60"/>
        <w:spacing w:line="360" w:lineRule="auto"/>
        <w:rPr>
          <w:rFonts w:ascii="Times New Roman" w:hAnsi="Times New Roman" w:cs="Times New Roman"/>
          <w:sz w:val="24"/>
          <w:szCs w:val="24"/>
        </w:rPr>
      </w:pPr>
      <w:r>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pPr>
        <w:pStyle w:val="62"/>
        <w:spacing w:line="360" w:lineRule="auto"/>
        <w:rPr>
          <w:rFonts w:ascii="Times New Roman" w:hAnsi="Times New Roman" w:cs="Times New Roman"/>
          <w:sz w:val="24"/>
          <w:szCs w:val="24"/>
        </w:rPr>
      </w:pPr>
      <w:r>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pPr>
        <w:pStyle w:val="62"/>
        <w:spacing w:line="360" w:lineRule="auto"/>
        <w:rPr>
          <w:rFonts w:ascii="Times New Roman" w:hAnsi="Times New Roman" w:cs="Times New Roman"/>
          <w:sz w:val="24"/>
          <w:szCs w:val="24"/>
        </w:rPr>
      </w:pPr>
      <w:r>
        <w:rPr>
          <w:rFonts w:ascii="Times New Roman" w:hAnsi="Times New Roman" w:cs="Times New Roman"/>
          <w:sz w:val="24"/>
          <w:szCs w:val="24"/>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3B00387">
      <w:pPr>
        <w:pStyle w:val="62"/>
        <w:spacing w:line="360" w:lineRule="auto"/>
        <w:rPr>
          <w:rFonts w:ascii="Times New Roman" w:hAnsi="Times New Roman" w:cs="Times New Roman"/>
          <w:sz w:val="24"/>
          <w:szCs w:val="24"/>
        </w:rPr>
      </w:pPr>
      <w:r>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pPr>
        <w:pStyle w:val="62"/>
        <w:spacing w:line="360" w:lineRule="auto"/>
        <w:rPr>
          <w:rFonts w:ascii="Times New Roman" w:hAnsi="Times New Roman" w:cs="Times New Roman"/>
          <w:sz w:val="24"/>
          <w:szCs w:val="24"/>
        </w:rPr>
      </w:pPr>
      <w:r>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pPr>
        <w:pStyle w:val="62"/>
        <w:spacing w:line="360" w:lineRule="auto"/>
        <w:rPr>
          <w:rFonts w:ascii="Times New Roman" w:hAnsi="Times New Roman" w:cs="Times New Roman"/>
          <w:sz w:val="24"/>
          <w:szCs w:val="24"/>
        </w:rPr>
      </w:pPr>
      <w:bookmarkStart w:id="27" w:name="_Hlk113698144"/>
      <w:r>
        <w:rPr>
          <w:rFonts w:ascii="Times New Roman" w:hAnsi="Times New Roman" w:cs="Times New Roman"/>
          <w:sz w:val="24"/>
          <w:szCs w:val="24"/>
        </w:rPr>
        <w:t>Após o término dos prazos estabelecidos nos itens anteriores, o sistema ordenará e divulgará os lances segundo a ordem crescente de valores.</w:t>
      </w:r>
    </w:p>
    <w:bookmarkEnd w:id="27"/>
    <w:p w14:paraId="728C1FF3">
      <w:pPr>
        <w:pStyle w:val="60"/>
        <w:spacing w:line="360" w:lineRule="auto"/>
        <w:rPr>
          <w:rFonts w:ascii="Times New Roman" w:hAnsi="Times New Roman" w:cs="Times New Roman"/>
          <w:sz w:val="24"/>
          <w:szCs w:val="24"/>
        </w:rPr>
      </w:pPr>
      <w:bookmarkStart w:id="28" w:name="_Ref116973524"/>
      <w:r>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8"/>
    </w:p>
    <w:p w14:paraId="04B2A371">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Não havendo pelo menos 3 (três) propostas nas condições definidas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_Ref116973524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5.13</w:t>
      </w:r>
      <w:r>
        <w:rPr>
          <w:rFonts w:ascii="Times New Roman" w:hAnsi="Times New Roman" w:cs="Times New Roman"/>
          <w:sz w:val="24"/>
          <w:szCs w:val="24"/>
        </w:rPr>
        <w:fldChar w:fldCharType="end"/>
      </w:r>
      <w:r>
        <w:rPr>
          <w:rFonts w:ascii="Times New Roman" w:hAnsi="Times New Roman" w:cs="Times New Roman"/>
          <w:sz w:val="24"/>
          <w:szCs w:val="24"/>
        </w:rPr>
        <w:t>, poderão os licitantes que apresentaram as três melhores propostas, consideradas as empatadas, oferecer novos lances sucessivos.</w:t>
      </w:r>
    </w:p>
    <w:p w14:paraId="5434EAC2">
      <w:pPr>
        <w:pStyle w:val="62"/>
        <w:spacing w:line="360" w:lineRule="auto"/>
        <w:rPr>
          <w:rFonts w:ascii="Times New Roman" w:hAnsi="Times New Roman" w:cs="Times New Roman"/>
          <w:sz w:val="24"/>
          <w:szCs w:val="24"/>
        </w:rPr>
      </w:pPr>
      <w:r>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pPr>
        <w:pStyle w:val="62"/>
        <w:spacing w:line="360" w:lineRule="auto"/>
        <w:rPr>
          <w:rFonts w:ascii="Times New Roman" w:hAnsi="Times New Roman" w:cs="Times New Roman"/>
          <w:sz w:val="24"/>
          <w:szCs w:val="24"/>
        </w:rPr>
      </w:pPr>
      <w:r>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pPr>
        <w:pStyle w:val="62"/>
        <w:spacing w:line="360" w:lineRule="auto"/>
        <w:rPr>
          <w:rFonts w:ascii="Times New Roman" w:hAnsi="Times New Roman" w:cs="Times New Roman"/>
          <w:sz w:val="24"/>
          <w:szCs w:val="24"/>
        </w:rPr>
      </w:pPr>
      <w:r>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pPr>
        <w:pStyle w:val="62"/>
        <w:spacing w:line="360" w:lineRule="auto"/>
        <w:rPr>
          <w:rFonts w:ascii="Times New Roman" w:hAnsi="Times New Roman" w:cs="Times New Roman"/>
          <w:sz w:val="24"/>
          <w:szCs w:val="24"/>
        </w:rPr>
      </w:pPr>
      <w:r>
        <w:rPr>
          <w:rFonts w:ascii="Times New Roman" w:hAnsi="Times New Roman" w:cs="Times New Roman"/>
          <w:sz w:val="24"/>
          <w:szCs w:val="24"/>
        </w:rPr>
        <w:t>Definida a melhor proposta, se a diferença em relação à proposta classificada em segundo lugar for de pelo menos 5% (cinco por cento), o(a) pregoeiro, auxiliado pela equipe de apoio, poderá admitir o reinício da disputa aberta, para a definição das demais colocações.</w:t>
      </w:r>
    </w:p>
    <w:p w14:paraId="33E0B5EF">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Após o reinício previsto no subitem supra, os licitantes serão convocados para apresentar lances intermediários.  </w:t>
      </w:r>
    </w:p>
    <w:p w14:paraId="4EB05735">
      <w:pPr>
        <w:pStyle w:val="60"/>
        <w:spacing w:line="360" w:lineRule="auto"/>
        <w:rPr>
          <w:rFonts w:ascii="Times New Roman" w:hAnsi="Times New Roman" w:cs="Times New Roman"/>
          <w:sz w:val="24"/>
          <w:szCs w:val="24"/>
        </w:rPr>
      </w:pPr>
      <w:r>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Não serão aceitos dois ou mais lances de mesmo valor, prevalecendo aquele que for recebido e registrado em primeiro lugar. </w:t>
      </w:r>
    </w:p>
    <w:p w14:paraId="6A94AB32">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No caso de desconexão com o(a) Pregoeiro(a), no decorrer da etapa competitiva do Pregão, o sistema eletrônico poderá permanecer acessível aos licitantes para a recepção dos lances. </w:t>
      </w:r>
    </w:p>
    <w:p w14:paraId="0267EEC1">
      <w:pPr>
        <w:pStyle w:val="60"/>
        <w:spacing w:line="360" w:lineRule="auto"/>
        <w:rPr>
          <w:rFonts w:ascii="Times New Roman" w:hAnsi="Times New Roman" w:cs="Times New Roman"/>
          <w:sz w:val="24"/>
          <w:szCs w:val="24"/>
        </w:rPr>
      </w:pPr>
      <w:r>
        <w:rPr>
          <w:rFonts w:ascii="Times New Roman" w:hAnsi="Times New Roman" w:cs="Times New Roman"/>
          <w:sz w:val="24"/>
          <w:szCs w:val="24"/>
        </w:rPr>
        <w:t>Quando a desconexão do sistema eletrônico para o(a) pregoeiro(a) persistir por tempo superior a dez minutos, a sessão pública será suspensa e reiniciada somente após decorridas vinte e quatro horas da comunicação do fato pelo(a) Pregoeiro(a) aos participantes, no sítio eletrônico utilizado para divulgação.</w:t>
      </w:r>
    </w:p>
    <w:p w14:paraId="683F1FED">
      <w:pPr>
        <w:pStyle w:val="60"/>
        <w:spacing w:line="360" w:lineRule="auto"/>
        <w:rPr>
          <w:rFonts w:ascii="Times New Roman" w:hAnsi="Times New Roman" w:cs="Times New Roman"/>
          <w:sz w:val="24"/>
          <w:szCs w:val="24"/>
        </w:rPr>
      </w:pPr>
      <w:r>
        <w:rPr>
          <w:rFonts w:ascii="Times New Roman" w:hAnsi="Times New Roman" w:cs="Times New Roman"/>
          <w:sz w:val="24"/>
          <w:szCs w:val="24"/>
        </w:rPr>
        <w:t>Caso o licitante não apresente lances, concorrerá com o valor de sua proposta.</w:t>
      </w:r>
    </w:p>
    <w:p w14:paraId="58B8C1AE">
      <w:pPr>
        <w:pStyle w:val="60"/>
        <w:spacing w:line="360" w:lineRule="auto"/>
        <w:rPr>
          <w:rFonts w:ascii="Times New Roman" w:hAnsi="Times New Roman" w:cs="Times New Roman"/>
          <w:sz w:val="24"/>
          <w:szCs w:val="24"/>
        </w:rPr>
      </w:pPr>
      <w:r>
        <w:rPr>
          <w:rFonts w:ascii="Times New Roman" w:hAnsi="Times New Roman" w:cs="Times New Roman"/>
          <w:sz w:val="24"/>
          <w:szCs w:val="24"/>
        </w:rPr>
        <w:t>Em relação a itens não exclusivos para participação de microempresas e empresas de pequeno porte, uma vez encerrada a etapa de lances</w:t>
      </w:r>
      <w:r>
        <w:rPr>
          <w:rFonts w:ascii="Times New Roman" w:hAnsi="Times New Roman" w:eastAsia="Zurich BT" w:cs="Times New Roman"/>
          <w:sz w:val="24"/>
          <w:szCs w:val="24"/>
        </w:rPr>
        <w:t xml:space="preserve">, será efetivada a verificação automática, junto à Receita Federal, do porte da entidade empresarial. O sistema identificará em coluna própria as microempresas e empresas de pequeno porte </w:t>
      </w:r>
      <w:r>
        <w:rPr>
          <w:rFonts w:ascii="Times New Roman" w:hAnsi="Times New Roman" w:cs="Times New Roman"/>
          <w:sz w:val="24"/>
          <w:szCs w:val="24"/>
        </w:rPr>
        <w:t>participantes</w:t>
      </w:r>
      <w:r>
        <w:rPr>
          <w:rFonts w:ascii="Times New Roman" w:hAnsi="Times New Roman" w:eastAsia="Zurich BT" w:cs="Times New Roman"/>
          <w:sz w:val="24"/>
          <w:szCs w:val="24"/>
        </w:rPr>
        <w:t xml:space="preserve">,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 \l "art44" \h </w:instrText>
      </w:r>
      <w:r>
        <w:fldChar w:fldCharType="separate"/>
      </w:r>
      <w:r>
        <w:rPr>
          <w:rStyle w:val="15"/>
          <w:rFonts w:ascii="Times New Roman" w:hAnsi="Times New Roman" w:eastAsia="Zurich BT" w:cs="Times New Roman"/>
          <w:sz w:val="24"/>
          <w:szCs w:val="24"/>
        </w:rPr>
        <w:t>arts. 44 e 45 da Lei Complementar nº 123, de 2006</w:t>
      </w:r>
      <w:r>
        <w:rPr>
          <w:rStyle w:val="15"/>
          <w:rFonts w:ascii="Times New Roman" w:hAnsi="Times New Roman" w:eastAsia="Zurich BT" w:cs="Times New Roman"/>
          <w:sz w:val="24"/>
          <w:szCs w:val="24"/>
        </w:rPr>
        <w:fldChar w:fldCharType="end"/>
      </w:r>
      <w:r>
        <w:rPr>
          <w:rFonts w:ascii="Times New Roman" w:hAnsi="Times New Roman" w:eastAsia="Zurich BT" w:cs="Times New Roman"/>
          <w:sz w:val="24"/>
          <w:szCs w:val="24"/>
        </w:rPr>
        <w:t xml:space="preserve">, regulamentada pelo </w:t>
      </w:r>
      <w:r>
        <w:fldChar w:fldCharType="begin"/>
      </w:r>
      <w:r>
        <w:instrText xml:space="preserve"> HYPERLINK "https://www.planalto.gov.br/ccivil_03/_ato2015-2018/2015/decreto/d8539.htm" \h </w:instrText>
      </w:r>
      <w:r>
        <w:fldChar w:fldCharType="separate"/>
      </w:r>
      <w:r>
        <w:rPr>
          <w:rStyle w:val="15"/>
          <w:rFonts w:ascii="Times New Roman" w:hAnsi="Times New Roman" w:eastAsia="Zurich BT" w:cs="Times New Roman"/>
          <w:sz w:val="24"/>
          <w:szCs w:val="24"/>
        </w:rPr>
        <w:t>Decreto nº 8.538, de 2015</w:t>
      </w:r>
      <w:r>
        <w:rPr>
          <w:rStyle w:val="15"/>
          <w:rFonts w:ascii="Times New Roman" w:hAnsi="Times New Roman" w:eastAsia="Zurich BT" w:cs="Times New Roman"/>
          <w:sz w:val="24"/>
          <w:szCs w:val="24"/>
        </w:rPr>
        <w:fldChar w:fldCharType="end"/>
      </w:r>
      <w:r>
        <w:rPr>
          <w:rFonts w:ascii="Times New Roman" w:hAnsi="Times New Roman" w:eastAsia="Zurich BT" w:cs="Times New Roman"/>
          <w:sz w:val="24"/>
          <w:szCs w:val="24"/>
        </w:rPr>
        <w:t>.</w:t>
      </w:r>
    </w:p>
    <w:p w14:paraId="42EB2759">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Nessas condições, as propostas de </w:t>
      </w:r>
      <w:r>
        <w:rPr>
          <w:rFonts w:ascii="Times New Roman" w:hAnsi="Times New Roman" w:eastAsia="Zurich BT" w:cs="Times New Roman"/>
          <w:sz w:val="24"/>
          <w:szCs w:val="24"/>
        </w:rPr>
        <w:t xml:space="preserve">microempresas e empresas de pequeno porte </w:t>
      </w:r>
      <w:r>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pPr>
        <w:pStyle w:val="62"/>
        <w:spacing w:line="360" w:lineRule="auto"/>
        <w:rPr>
          <w:rFonts w:ascii="Times New Roman" w:hAnsi="Times New Roman" w:cs="Times New Roman"/>
          <w:sz w:val="24"/>
          <w:szCs w:val="24"/>
        </w:rPr>
      </w:pPr>
      <w:r>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Caso a </w:t>
      </w:r>
      <w:r>
        <w:rPr>
          <w:rFonts w:ascii="Times New Roman" w:hAnsi="Times New Roman" w:eastAsia="Zurich BT" w:cs="Times New Roman"/>
          <w:sz w:val="24"/>
          <w:szCs w:val="24"/>
        </w:rPr>
        <w:t>microempresa ou a empresa de pequeno porte</w:t>
      </w:r>
      <w:r>
        <w:rPr>
          <w:rFonts w:ascii="Times New Roman" w:hAnsi="Times New Roman" w:cs="Times New Roman"/>
          <w:sz w:val="24"/>
          <w:szCs w:val="24"/>
        </w:rPr>
        <w:t xml:space="preserve"> melhor classificada desista ou não se manifeste no prazo estabelecido, serão convocadas as demais licitantes </w:t>
      </w:r>
      <w:r>
        <w:rPr>
          <w:rFonts w:ascii="Times New Roman" w:hAnsi="Times New Roman" w:eastAsia="Zurich BT" w:cs="Times New Roman"/>
          <w:sz w:val="24"/>
          <w:szCs w:val="24"/>
        </w:rPr>
        <w:t>microempresa e empresa de pequeno porte</w:t>
      </w:r>
      <w:r>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pPr>
        <w:pStyle w:val="62"/>
        <w:spacing w:line="360" w:lineRule="auto"/>
        <w:rPr>
          <w:rFonts w:ascii="Times New Roman" w:hAnsi="Times New Roman" w:cs="Times New Roman"/>
          <w:sz w:val="24"/>
          <w:szCs w:val="24"/>
        </w:rPr>
      </w:pPr>
      <w:r>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pPr>
        <w:pStyle w:val="60"/>
        <w:spacing w:line="360" w:lineRule="auto"/>
        <w:rPr>
          <w:rFonts w:ascii="Times New Roman" w:hAnsi="Times New Roman" w:eastAsia="Times New Roman" w:cs="Times New Roman"/>
          <w:sz w:val="24"/>
          <w:szCs w:val="24"/>
        </w:rPr>
      </w:pPr>
      <w:r>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Havendo eventual empate entre propostas ou lances, o critério de desempate será aquele previsto no </w:t>
      </w:r>
      <w:r>
        <w:fldChar w:fldCharType="begin"/>
      </w:r>
      <w:r>
        <w:instrText xml:space="preserve"> HYPERLINK "http://www.planalto.gov.br/ccivil_03/_ato2019-2022/2021/lei/L14133.htm" \l "art60" </w:instrText>
      </w:r>
      <w:r>
        <w:fldChar w:fldCharType="separate"/>
      </w:r>
      <w:r>
        <w:rPr>
          <w:rStyle w:val="15"/>
          <w:rFonts w:ascii="Times New Roman" w:hAnsi="Times New Roman" w:eastAsia="Arial" w:cs="Times New Roman"/>
          <w:sz w:val="24"/>
          <w:szCs w:val="24"/>
        </w:rPr>
        <w:t>art</w:t>
      </w:r>
      <w:r>
        <w:rPr>
          <w:rStyle w:val="15"/>
          <w:rFonts w:ascii="Times New Roman" w:hAnsi="Times New Roman" w:cs="Times New Roman"/>
          <w:sz w:val="24"/>
          <w:szCs w:val="24"/>
        </w:rPr>
        <w:t>. 60 da Lei nº 14.133, de 2021</w:t>
      </w:r>
      <w:r>
        <w:rPr>
          <w:rStyle w:val="15"/>
          <w:rFonts w:ascii="Times New Roman" w:hAnsi="Times New Roman" w:cs="Times New Roman"/>
          <w:sz w:val="24"/>
          <w:szCs w:val="24"/>
        </w:rPr>
        <w:fldChar w:fldCharType="end"/>
      </w:r>
      <w:r>
        <w:rPr>
          <w:rFonts w:ascii="Times New Roman" w:hAnsi="Times New Roman" w:cs="Times New Roman"/>
          <w:sz w:val="24"/>
          <w:szCs w:val="24"/>
        </w:rPr>
        <w:t>, nesta ordem:</w:t>
      </w:r>
    </w:p>
    <w:p w14:paraId="3E640FFC">
      <w:pPr>
        <w:pStyle w:val="63"/>
        <w:spacing w:line="360" w:lineRule="auto"/>
        <w:rPr>
          <w:rFonts w:ascii="Times New Roman" w:hAnsi="Times New Roman" w:cs="Times New Roman"/>
          <w:sz w:val="24"/>
          <w:szCs w:val="24"/>
        </w:rPr>
      </w:pPr>
      <w:r>
        <w:rPr>
          <w:rFonts w:ascii="Times New Roman" w:hAnsi="Times New Roman" w:cs="Times New Roman"/>
          <w:sz w:val="24"/>
          <w:szCs w:val="24"/>
        </w:rPr>
        <w:t>disputa final, hipótese em que os licitantes empatados poderão apresentar nova proposta em ato contínuo à classificação;</w:t>
      </w:r>
    </w:p>
    <w:p w14:paraId="1FC60047">
      <w:pPr>
        <w:pStyle w:val="63"/>
        <w:spacing w:line="360" w:lineRule="auto"/>
        <w:rPr>
          <w:rFonts w:ascii="Times New Roman" w:hAnsi="Times New Roman" w:cs="Times New Roman"/>
          <w:sz w:val="24"/>
          <w:szCs w:val="24"/>
        </w:rPr>
      </w:pPr>
      <w:r>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pPr>
        <w:pStyle w:val="63"/>
        <w:spacing w:line="360" w:lineRule="auto"/>
        <w:rPr>
          <w:rFonts w:ascii="Times New Roman" w:hAnsi="Times New Roman" w:cs="Times New Roman"/>
          <w:sz w:val="24"/>
          <w:szCs w:val="24"/>
        </w:rPr>
      </w:pPr>
      <w:r>
        <w:rPr>
          <w:rFonts w:ascii="Times New Roman" w:hAnsi="Times New Roman" w:cs="Times New Roman"/>
          <w:sz w:val="24"/>
          <w:szCs w:val="24"/>
        </w:rPr>
        <w:t>desenvolvimento pelo licitante de ações de equidade entre homens e mulheres no ambiente de trabalho, conforme regulamento;</w:t>
      </w:r>
    </w:p>
    <w:p w14:paraId="0E2A931D">
      <w:pPr>
        <w:pStyle w:val="63"/>
        <w:spacing w:line="360" w:lineRule="auto"/>
        <w:rPr>
          <w:rFonts w:ascii="Times New Roman" w:hAnsi="Times New Roman" w:cs="Times New Roman"/>
          <w:sz w:val="24"/>
          <w:szCs w:val="24"/>
        </w:rPr>
      </w:pPr>
      <w:r>
        <w:rPr>
          <w:rFonts w:ascii="Times New Roman" w:hAnsi="Times New Roman" w:cs="Times New Roman"/>
          <w:sz w:val="24"/>
          <w:szCs w:val="24"/>
        </w:rPr>
        <w:t>desenvolvimento pelo licitante de programa de integridade, conforme orientações dos órgãos de controle.</w:t>
      </w:r>
    </w:p>
    <w:p w14:paraId="125A89F1">
      <w:pPr>
        <w:pStyle w:val="62"/>
        <w:spacing w:line="360" w:lineRule="auto"/>
        <w:rPr>
          <w:rFonts w:ascii="Times New Roman" w:hAnsi="Times New Roman" w:cs="Times New Roman"/>
          <w:sz w:val="24"/>
          <w:szCs w:val="24"/>
        </w:rPr>
      </w:pPr>
      <w:r>
        <w:rPr>
          <w:rFonts w:ascii="Times New Roman" w:hAnsi="Times New Roman" w:cs="Times New Roman"/>
          <w:sz w:val="24"/>
          <w:szCs w:val="24"/>
        </w:rPr>
        <w:t>Persistindo o empate, será assegurada preferência, sucessivamente, aos bens e serviços produzidos ou prestados por:</w:t>
      </w:r>
    </w:p>
    <w:p w14:paraId="366AA430">
      <w:pPr>
        <w:pStyle w:val="63"/>
        <w:spacing w:line="360" w:lineRule="auto"/>
        <w:rPr>
          <w:rFonts w:ascii="Times New Roman" w:hAnsi="Times New Roman" w:cs="Times New Roman"/>
          <w:sz w:val="24"/>
          <w:szCs w:val="24"/>
        </w:rPr>
      </w:pPr>
      <w:bookmarkStart w:id="29" w:name="art60§1i"/>
      <w:bookmarkEnd w:id="29"/>
      <w:r>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pPr>
        <w:pStyle w:val="63"/>
        <w:spacing w:line="360" w:lineRule="auto"/>
        <w:rPr>
          <w:rFonts w:ascii="Times New Roman" w:hAnsi="Times New Roman" w:cs="Times New Roman"/>
          <w:sz w:val="24"/>
          <w:szCs w:val="24"/>
        </w:rPr>
      </w:pPr>
      <w:bookmarkStart w:id="30" w:name="art60§1ii"/>
      <w:bookmarkEnd w:id="30"/>
      <w:r>
        <w:rPr>
          <w:rFonts w:ascii="Times New Roman" w:hAnsi="Times New Roman" w:cs="Times New Roman"/>
          <w:sz w:val="24"/>
          <w:szCs w:val="24"/>
        </w:rPr>
        <w:t>empresas brasileiras;</w:t>
      </w:r>
    </w:p>
    <w:p w14:paraId="3C7CB0B5">
      <w:pPr>
        <w:pStyle w:val="63"/>
        <w:spacing w:line="360" w:lineRule="auto"/>
        <w:rPr>
          <w:rFonts w:ascii="Times New Roman" w:hAnsi="Times New Roman" w:cs="Times New Roman"/>
          <w:sz w:val="24"/>
          <w:szCs w:val="24"/>
        </w:rPr>
      </w:pPr>
      <w:bookmarkStart w:id="31" w:name="art60§1iii"/>
      <w:bookmarkEnd w:id="31"/>
      <w:r>
        <w:rPr>
          <w:rFonts w:ascii="Times New Roman" w:hAnsi="Times New Roman" w:cs="Times New Roman"/>
          <w:sz w:val="24"/>
          <w:szCs w:val="24"/>
        </w:rPr>
        <w:t>empresas que invistam em pesquisa e no desenvolvimento de tecnologia no País;</w:t>
      </w:r>
    </w:p>
    <w:p w14:paraId="1693D810">
      <w:pPr>
        <w:pStyle w:val="63"/>
        <w:spacing w:line="360" w:lineRule="auto"/>
        <w:rPr>
          <w:rFonts w:ascii="Times New Roman" w:hAnsi="Times New Roman" w:cs="Times New Roman"/>
          <w:sz w:val="24"/>
          <w:szCs w:val="24"/>
        </w:rPr>
      </w:pPr>
      <w:bookmarkStart w:id="32" w:name="art60§1iv"/>
      <w:bookmarkEnd w:id="32"/>
      <w:r>
        <w:rPr>
          <w:rFonts w:ascii="Times New Roman" w:hAnsi="Times New Roman" w:cs="Times New Roman"/>
          <w:sz w:val="24"/>
          <w:szCs w:val="24"/>
        </w:rPr>
        <w:t>empresas que comprovem a prática de mitigação, nos termos da </w:t>
      </w:r>
      <w:r>
        <w:fldChar w:fldCharType="begin"/>
      </w:r>
      <w:r>
        <w:instrText xml:space="preserve"> HYPERLINK "https://www.planalto.gov.br/ccivil_03/_ato2007-2010/2009/lei/l12187.htm" \l ":~:text=LEI%20N%C2%BA%2012.187%2C%20DE%2029%20DE%20DEZEMBRO%20DE%202009.&amp;text=Institui%20a%20Pol%C3%ADtica%20Nacional%20sobre,PNMC%20e%20d%C3%A1%20outras%20provid%C3%AAncias." </w:instrText>
      </w:r>
      <w:r>
        <w:fldChar w:fldCharType="separate"/>
      </w:r>
      <w:r>
        <w:rPr>
          <w:rStyle w:val="15"/>
          <w:rFonts w:ascii="Times New Roman" w:hAnsi="Times New Roman" w:cs="Times New Roman"/>
          <w:sz w:val="24"/>
          <w:szCs w:val="24"/>
        </w:rPr>
        <w:t>Lei nº 12.187, de 29 de dezembro de 2009</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410B5085">
      <w:pPr>
        <w:pStyle w:val="60"/>
        <w:spacing w:line="360" w:lineRule="auto"/>
        <w:rPr>
          <w:rFonts w:ascii="Times New Roman" w:hAnsi="Times New Roman" w:cs="Times New Roman"/>
          <w:sz w:val="24"/>
          <w:szCs w:val="24"/>
        </w:rPr>
      </w:pPr>
      <w:r>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o(a) pregoeiro(a) poderá negociar condições mais vantajosas, após definido o resultado do julgamento.</w:t>
      </w:r>
    </w:p>
    <w:p w14:paraId="5AE96ED6">
      <w:pPr>
        <w:pStyle w:val="108"/>
        <w:spacing w:line="36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Não será admitida a previsão de preços diferentes em razão de local de entrega ou de acondicionamento, tamanho de lote ou qualquer outro motivo. </w:t>
      </w:r>
    </w:p>
    <w:p w14:paraId="377762CE">
      <w:pPr>
        <w:pStyle w:val="62"/>
        <w:spacing w:line="360" w:lineRule="auto"/>
        <w:rPr>
          <w:rFonts w:ascii="Times New Roman" w:hAnsi="Times New Roman" w:cs="Times New Roman"/>
          <w:sz w:val="24"/>
          <w:szCs w:val="24"/>
        </w:rPr>
      </w:pPr>
      <w:r>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pPr>
        <w:pStyle w:val="62"/>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Times New Roman" w:hAnsi="Times New Roman" w:cs="Times New Roman"/>
          <w:sz w:val="24"/>
          <w:szCs w:val="24"/>
        </w:rPr>
        <w:t>negociação será realizada por meio do sistema, podendo ser acompanhada pelos demais licitantes.</w:t>
      </w:r>
    </w:p>
    <w:p w14:paraId="420D4F72">
      <w:pPr>
        <w:pStyle w:val="62"/>
        <w:spacing w:line="360" w:lineRule="auto"/>
        <w:rPr>
          <w:rFonts w:ascii="Times New Roman" w:hAnsi="Times New Roman" w:cs="Times New Roman"/>
          <w:sz w:val="24"/>
          <w:szCs w:val="24"/>
        </w:rPr>
      </w:pPr>
      <w:r>
        <w:rPr>
          <w:rFonts w:ascii="Times New Roman" w:hAnsi="Times New Roman" w:cs="Times New Roman"/>
          <w:sz w:val="24"/>
          <w:szCs w:val="24"/>
        </w:rPr>
        <w:t>O resultado da negociação será divulgado a todos os licitantes e anexado aos autos do processo licitatório.</w:t>
      </w:r>
    </w:p>
    <w:p w14:paraId="13ADAEB2">
      <w:pPr>
        <w:pStyle w:val="62"/>
        <w:spacing w:line="360" w:lineRule="auto"/>
        <w:rPr>
          <w:rFonts w:ascii="Times New Roman" w:hAnsi="Times New Roman" w:cs="Times New Roman"/>
          <w:sz w:val="24"/>
          <w:szCs w:val="24"/>
        </w:rPr>
      </w:pPr>
      <w:r>
        <w:rPr>
          <w:rFonts w:ascii="Times New Roman" w:hAnsi="Times New Roman" w:cs="Times New Roman"/>
          <w:sz w:val="24"/>
          <w:szCs w:val="24"/>
        </w:rPr>
        <w:t>O(a) pregoeiro(a)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33" w:name="_Hlk117016948"/>
    </w:p>
    <w:p w14:paraId="67EA0C65">
      <w:pPr>
        <w:pStyle w:val="63"/>
        <w:rPr>
          <w:rFonts w:ascii="Times New Roman" w:hAnsi="Times New Roman" w:cs="Times New Roman"/>
          <w:sz w:val="24"/>
          <w:szCs w:val="24"/>
        </w:rPr>
      </w:pPr>
      <w:r>
        <w:rPr>
          <w:rFonts w:ascii="Times New Roman" w:hAnsi="Times New Roman" w:cs="Times New Roman"/>
          <w:sz w:val="24"/>
          <w:szCs w:val="24"/>
        </w:rPr>
        <w:t xml:space="preserve"> A proposta a ser apresentada deverá conter obrigatoriamente os elementos constantes do modelo anexo IV, sob pena de desclassificação. </w:t>
      </w:r>
    </w:p>
    <w:bookmarkEnd w:id="33"/>
    <w:p w14:paraId="4F1A98C2">
      <w:pPr>
        <w:pStyle w:val="62"/>
        <w:spacing w:line="360" w:lineRule="auto"/>
        <w:rPr>
          <w:rFonts w:ascii="Times New Roman" w:hAnsi="Times New Roman" w:cs="Times New Roman"/>
          <w:iCs/>
          <w:sz w:val="24"/>
          <w:szCs w:val="24"/>
        </w:rPr>
      </w:pPr>
      <w:r>
        <w:rPr>
          <w:rFonts w:ascii="Times New Roman" w:hAnsi="Times New Roman" w:cs="Times New Roman"/>
          <w:sz w:val="24"/>
          <w:szCs w:val="24"/>
        </w:rPr>
        <w:t>É facultado ao(à) pregoeiro(a) prorrogar o prazo estabelecido, a partir de solicitação fundamentada feita no chat pelo licitante, antes de findo o prazo.</w:t>
      </w:r>
    </w:p>
    <w:p w14:paraId="4A633087">
      <w:pPr>
        <w:pStyle w:val="60"/>
        <w:spacing w:line="360" w:lineRule="auto"/>
        <w:rPr>
          <w:rFonts w:ascii="Times New Roman" w:hAnsi="Times New Roman" w:eastAsia="Times New Roman" w:cs="Times New Roman"/>
          <w:sz w:val="24"/>
          <w:szCs w:val="24"/>
        </w:rPr>
      </w:pPr>
      <w:r>
        <w:rPr>
          <w:rFonts w:ascii="Times New Roman" w:hAnsi="Times New Roman" w:cs="Times New Roman"/>
          <w:sz w:val="24"/>
          <w:szCs w:val="24"/>
        </w:rPr>
        <w:t>Após a negociação do preço, o(a) Pregoeiro(a) iniciará a fase de aceitação e julgamento da proposta.</w:t>
      </w:r>
      <w:bookmarkEnd w:id="23"/>
    </w:p>
    <w:p w14:paraId="5A499404">
      <w:pPr>
        <w:pStyle w:val="43"/>
      </w:pPr>
      <w:bookmarkStart w:id="34" w:name="_Toc135469229"/>
      <w:r>
        <w:t>DA FASE DE JULGAMENTO</w:t>
      </w:r>
      <w:bookmarkEnd w:id="34"/>
    </w:p>
    <w:p w14:paraId="53C049A6">
      <w:pPr>
        <w:pStyle w:val="60"/>
        <w:spacing w:line="360" w:lineRule="auto"/>
        <w:rPr>
          <w:rFonts w:ascii="Times New Roman" w:hAnsi="Times New Roman" w:cs="Times New Roman"/>
          <w:b/>
          <w:bCs/>
          <w:sz w:val="24"/>
          <w:szCs w:val="24"/>
          <w:lang w:eastAsia="ar-SA"/>
        </w:rPr>
      </w:pPr>
      <w:bookmarkStart w:id="35" w:name="_Ref117019424"/>
      <w:r>
        <w:rPr>
          <w:rFonts w:ascii="Times New Roman" w:hAnsi="Times New Roman" w:cs="Times New Roman"/>
          <w:sz w:val="24"/>
          <w:szCs w:val="24"/>
        </w:rPr>
        <w:t xml:space="preserve">Encerrada a etapa de negociação, o(a) pregoeiro(a)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 \l "art14" </w:instrText>
      </w:r>
      <w:r>
        <w:fldChar w:fldCharType="separate"/>
      </w:r>
      <w:r>
        <w:rPr>
          <w:rStyle w:val="15"/>
          <w:rFonts w:ascii="Times New Roman" w:hAnsi="Times New Roman" w:cs="Times New Roman"/>
          <w:sz w:val="24"/>
          <w:szCs w:val="24"/>
        </w:rPr>
        <w:t>art. 14 da Lei nº 14.133/2021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legislação correlata e no item 2.7 do edital, </w:t>
      </w:r>
      <w:bookmarkEnd w:id="35"/>
      <w:r>
        <w:rPr>
          <w:rFonts w:ascii="Times New Roman" w:hAnsi="Times New Roman" w:cs="Times New Roman"/>
          <w:color w:val="auto"/>
          <w:sz w:val="24"/>
          <w:szCs w:val="24"/>
          <w:lang w:eastAsia="ar-SA"/>
        </w:rPr>
        <w:t>especialmente quanto à existência de sanção que impeça a participação no certame ou a futura contratação,</w:t>
      </w:r>
      <w:r>
        <w:rPr>
          <w:rFonts w:ascii="Times New Roman" w:hAnsi="Times New Roman" w:cs="Times New Roman"/>
          <w:sz w:val="24"/>
          <w:szCs w:val="24"/>
          <w:lang w:eastAsia="ar-SA"/>
        </w:rPr>
        <w:t xml:space="preserve"> mediante a consulta aos seguintes cadastros:</w:t>
      </w:r>
    </w:p>
    <w:p w14:paraId="12D64A3C">
      <w:pPr>
        <w:pStyle w:val="62"/>
        <w:spacing w:line="36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SICAF;  </w:t>
      </w:r>
    </w:p>
    <w:p w14:paraId="41EAACF9">
      <w:pPr>
        <w:pStyle w:val="62"/>
        <w:spacing w:line="360" w:lineRule="auto"/>
        <w:rPr>
          <w:rFonts w:ascii="Times New Roman" w:hAnsi="Times New Roman" w:cs="Times New Roman"/>
          <w:sz w:val="24"/>
          <w:szCs w:val="24"/>
          <w:lang w:eastAsia="ar-SA"/>
        </w:rPr>
      </w:pPr>
      <w:r>
        <w:rPr>
          <w:rFonts w:ascii="Times New Roman" w:hAnsi="Times New Roman" w:cs="Times New Roman"/>
          <w:sz w:val="24"/>
          <w:szCs w:val="24"/>
          <w:lang w:eastAsia="ar-SA"/>
        </w:rPr>
        <w:t>Cadastro Nacional de Empresas Inidôneas e Suspensas - CEIS, mantido pela Controladoria-Geral da União (</w:t>
      </w:r>
      <w:r>
        <w:fldChar w:fldCharType="begin"/>
      </w:r>
      <w:r>
        <w:instrText xml:space="preserve"> HYPERLINK "https://www.portaltransparencia.gov.br/sancoes/ceis" </w:instrText>
      </w:r>
      <w:r>
        <w:fldChar w:fldCharType="separate"/>
      </w:r>
      <w:r>
        <w:rPr>
          <w:rStyle w:val="15"/>
          <w:rFonts w:ascii="Times New Roman" w:hAnsi="Times New Roman" w:cs="Times New Roman"/>
          <w:sz w:val="24"/>
          <w:szCs w:val="24"/>
          <w:lang w:eastAsia="ar-SA"/>
        </w:rPr>
        <w:t>https://www.portaltransparencia.gov.br/sancoes/ceis</w:t>
      </w:r>
      <w:r>
        <w:rPr>
          <w:rStyle w:val="15"/>
          <w:rFonts w:ascii="Times New Roman" w:hAnsi="Times New Roman" w:cs="Times New Roman"/>
          <w:sz w:val="24"/>
          <w:szCs w:val="24"/>
          <w:lang w:eastAsia="ar-SA"/>
        </w:rPr>
        <w:fldChar w:fldCharType="end"/>
      </w:r>
      <w:r>
        <w:rPr>
          <w:rFonts w:ascii="Times New Roman" w:hAnsi="Times New Roman" w:cs="Times New Roman"/>
          <w:sz w:val="24"/>
          <w:szCs w:val="24"/>
          <w:lang w:eastAsia="ar-SA"/>
        </w:rPr>
        <w:t xml:space="preserve">); e </w:t>
      </w:r>
    </w:p>
    <w:p w14:paraId="62FAA9BE">
      <w:pPr>
        <w:pStyle w:val="62"/>
        <w:spacing w:line="360" w:lineRule="auto"/>
        <w:rPr>
          <w:rFonts w:ascii="Times New Roman" w:hAnsi="Times New Roman" w:cs="Times New Roman"/>
          <w:sz w:val="24"/>
          <w:szCs w:val="24"/>
          <w:lang w:eastAsia="ar-SA"/>
        </w:rPr>
      </w:pPr>
      <w:r>
        <w:rPr>
          <w:rFonts w:ascii="Times New Roman" w:hAnsi="Times New Roman" w:cs="Times New Roman"/>
          <w:sz w:val="24"/>
          <w:szCs w:val="24"/>
          <w:lang w:eastAsia="ar-SA"/>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15"/>
          <w:rFonts w:ascii="Times New Roman" w:hAnsi="Times New Roman" w:cs="Times New Roman"/>
          <w:sz w:val="24"/>
          <w:szCs w:val="24"/>
          <w:lang w:eastAsia="ar-SA"/>
        </w:rPr>
        <w:t>https://www.portaltransparencia.gov.br/sancoes/cnep</w:t>
      </w:r>
      <w:r>
        <w:rPr>
          <w:rStyle w:val="15"/>
          <w:rFonts w:ascii="Times New Roman" w:hAnsi="Times New Roman" w:cs="Times New Roman"/>
          <w:sz w:val="24"/>
          <w:szCs w:val="24"/>
          <w:lang w:eastAsia="ar-SA"/>
        </w:rPr>
        <w:fldChar w:fldCharType="end"/>
      </w:r>
      <w:r>
        <w:rPr>
          <w:rFonts w:ascii="Times New Roman" w:hAnsi="Times New Roman" w:cs="Times New Roman"/>
          <w:sz w:val="24"/>
          <w:szCs w:val="24"/>
          <w:lang w:eastAsia="ar-SA"/>
        </w:rPr>
        <w:t>).</w:t>
      </w:r>
    </w:p>
    <w:p w14:paraId="78C24183">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A consulta aos cadastros será realizada em nome da empresa licitante e também de seu sócio majoritário, por força da vedação de que trata o </w:t>
      </w:r>
      <w:r>
        <w:fldChar w:fldCharType="begin"/>
      </w:r>
      <w:r>
        <w:instrText xml:space="preserve"> HYPERLINK "https://www.planalto.gov.br/ccivil_03/leis/l8429.htm" \l ":~:text=%C3%A0s%20seguintes%20comina%C3%A7%C3%B5es%3A-,Art.,n%C2%BA%2012.120%2C%20de%202009)." </w:instrText>
      </w:r>
      <w:r>
        <w:fldChar w:fldCharType="separate"/>
      </w:r>
      <w:r>
        <w:rPr>
          <w:rStyle w:val="15"/>
          <w:rFonts w:ascii="Times New Roman" w:hAnsi="Times New Roman" w:cs="Times New Roman"/>
          <w:sz w:val="24"/>
          <w:szCs w:val="24"/>
        </w:rPr>
        <w:t>artigo 12 da Lei n° 8.429, de 1992</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4F584469">
      <w:pPr>
        <w:pStyle w:val="60"/>
        <w:spacing w:line="360" w:lineRule="auto"/>
        <w:rPr>
          <w:rFonts w:ascii="Times New Roman" w:hAnsi="Times New Roman" w:cs="Times New Roman"/>
          <w:sz w:val="24"/>
          <w:szCs w:val="24"/>
        </w:rPr>
      </w:pPr>
      <w:r>
        <w:rPr>
          <w:rFonts w:ascii="Times New Roman" w:hAnsi="Times New Roman" w:cs="Times New Roman"/>
          <w:sz w:val="24"/>
          <w:szCs w:val="24"/>
        </w:rPr>
        <w:t>Caso conste na Consulta de Situação do l</w:t>
      </w:r>
      <w:r>
        <w:rPr>
          <w:rFonts w:ascii="Times New Roman" w:hAnsi="Times New Roman" w:cs="Times New Roman"/>
          <w:color w:val="auto"/>
          <w:sz w:val="24"/>
          <w:szCs w:val="24"/>
        </w:rPr>
        <w:t xml:space="preserve">icitante </w:t>
      </w:r>
      <w:r>
        <w:rPr>
          <w:rFonts w:ascii="Times New Roman" w:hAnsi="Times New Roman" w:cs="Times New Roman"/>
          <w:sz w:val="24"/>
          <w:szCs w:val="24"/>
        </w:rPr>
        <w:t xml:space="preserve">a existência de Ocorrências Impeditivas Indiretas, o(a) </w:t>
      </w:r>
      <w:r>
        <w:rPr>
          <w:rFonts w:ascii="Times New Roman" w:hAnsi="Times New Roman" w:cs="Times New Roman"/>
          <w:color w:val="auto"/>
          <w:sz w:val="24"/>
          <w:szCs w:val="24"/>
        </w:rPr>
        <w:t>Pregoeiro(a) diligenciará para v</w:t>
      </w:r>
      <w:r>
        <w:rPr>
          <w:rFonts w:ascii="Times New Roman" w:hAnsi="Times New Roman" w:cs="Times New Roman"/>
          <w:sz w:val="24"/>
          <w:szCs w:val="24"/>
        </w:rPr>
        <w:t>erificar se houve fraude por parte das empresas apontadas no Relatório de Ocorrências Impeditivas Indiretas. (</w:t>
      </w:r>
      <w:r>
        <w:fldChar w:fldCharType="begin"/>
      </w:r>
      <w:r>
        <w:instrText xml:space="preserve"> HYPERLINK "https://www.gov.br/compras/pt-br/acesso-a-informacao/legislacao/instrucoes-normativas/instrucao-normativa-no-3-de-26-de-abril-de-2018" \l "art29" </w:instrText>
      </w:r>
      <w:r>
        <w:fldChar w:fldCharType="separate"/>
      </w:r>
      <w:r>
        <w:rPr>
          <w:rStyle w:val="15"/>
          <w:rFonts w:ascii="Times New Roman" w:hAnsi="Times New Roman" w:cs="Times New Roman"/>
          <w:sz w:val="24"/>
          <w:szCs w:val="24"/>
        </w:rPr>
        <w:t xml:space="preserve">IN nº 3/2018, art. 29, </w:t>
      </w:r>
      <w:r>
        <w:rPr>
          <w:rStyle w:val="15"/>
          <w:rFonts w:ascii="Times New Roman" w:hAnsi="Times New Roman" w:cs="Times New Roman"/>
          <w:i/>
          <w:iCs/>
          <w:sz w:val="24"/>
          <w:szCs w:val="24"/>
        </w:rPr>
        <w:t>caput</w:t>
      </w:r>
      <w:r>
        <w:rPr>
          <w:rStyle w:val="15"/>
          <w:rFonts w:ascii="Times New Roman" w:hAnsi="Times New Roman" w:cs="Times New Roman"/>
          <w:i/>
          <w:iCs/>
          <w:sz w:val="24"/>
          <w:szCs w:val="24"/>
        </w:rPr>
        <w:fldChar w:fldCharType="end"/>
      </w:r>
      <w:r>
        <w:rPr>
          <w:rFonts w:ascii="Times New Roman" w:hAnsi="Times New Roman" w:cs="Times New Roman"/>
          <w:sz w:val="24"/>
          <w:szCs w:val="24"/>
        </w:rPr>
        <w:t>)</w:t>
      </w:r>
    </w:p>
    <w:p w14:paraId="084559DF">
      <w:pPr>
        <w:pStyle w:val="62"/>
        <w:spacing w:line="360" w:lineRule="auto"/>
        <w:rPr>
          <w:rFonts w:ascii="Times New Roman" w:hAnsi="Times New Roman" w:cs="Times New Roman"/>
          <w:sz w:val="24"/>
          <w:szCs w:val="24"/>
        </w:rPr>
      </w:pPr>
      <w:r>
        <w:rPr>
          <w:rFonts w:ascii="Times New Roman" w:hAnsi="Times New Roman" w:cs="Times New Roman"/>
          <w:sz w:val="24"/>
          <w:szCs w:val="24"/>
        </w:rPr>
        <w:t>A tentativa de burla será verificada por meio dos vínculos societários, linhas de fornecimento similares, dentre outros. (</w:t>
      </w:r>
      <w:r>
        <w:fldChar w:fldCharType="begin"/>
      </w:r>
      <w:r>
        <w:instrText xml:space="preserve"> HYPERLINK "https://www.gov.br/compras/pt-br/acesso-a-informacao/legislacao/instrucoes-normativas/instrucao-normativa-no-3-de-26-de-abril-de-2018" </w:instrText>
      </w:r>
      <w:r>
        <w:fldChar w:fldCharType="separate"/>
      </w:r>
      <w:r>
        <w:rPr>
          <w:rStyle w:val="15"/>
          <w:rFonts w:ascii="Times New Roman" w:hAnsi="Times New Roman" w:cs="Times New Roman"/>
          <w:sz w:val="24"/>
          <w:szCs w:val="24"/>
        </w:rPr>
        <w:t>IN nº 3/2018, art. 29, §1º</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67957ECD">
      <w:pPr>
        <w:pStyle w:val="62"/>
        <w:spacing w:line="360" w:lineRule="auto"/>
        <w:rPr>
          <w:rFonts w:ascii="Times New Roman" w:hAnsi="Times New Roman" w:cs="Times New Roman"/>
          <w:sz w:val="24"/>
          <w:szCs w:val="24"/>
        </w:rPr>
      </w:pPr>
      <w:r>
        <w:rPr>
          <w:rFonts w:ascii="Times New Roman" w:hAnsi="Times New Roman" w:cs="Times New Roman"/>
          <w:sz w:val="24"/>
          <w:szCs w:val="24"/>
        </w:rPr>
        <w:t>O licitante será convocado para manifestação previamente a uma eventual desclassificação. (</w:t>
      </w:r>
      <w:r>
        <w:fldChar w:fldCharType="begin"/>
      </w:r>
      <w:r>
        <w:instrText xml:space="preserve"> HYPERLINK "https://www.gov.br/compras/pt-br/acesso-a-informacao/legislacao/instrucoes-normativas/instrucao-normativa-no-3-de-26-de-abril-de-2018" </w:instrText>
      </w:r>
      <w:r>
        <w:fldChar w:fldCharType="separate"/>
      </w:r>
      <w:r>
        <w:rPr>
          <w:rStyle w:val="15"/>
          <w:rFonts w:ascii="Times New Roman" w:hAnsi="Times New Roman" w:cs="Times New Roman"/>
          <w:sz w:val="24"/>
          <w:szCs w:val="24"/>
        </w:rPr>
        <w:t>IN nº 3/2018, art. 29, §2º</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6D2E608D">
      <w:pPr>
        <w:pStyle w:val="62"/>
        <w:spacing w:line="360" w:lineRule="auto"/>
        <w:rPr>
          <w:rFonts w:ascii="Times New Roman" w:hAnsi="Times New Roman" w:cs="Times New Roman"/>
          <w:sz w:val="24"/>
          <w:szCs w:val="24"/>
        </w:rPr>
      </w:pPr>
      <w:r>
        <w:rPr>
          <w:rFonts w:ascii="Times New Roman" w:hAnsi="Times New Roman" w:cs="Times New Roman"/>
          <w:sz w:val="24"/>
          <w:szCs w:val="24"/>
        </w:rPr>
        <w:t>Constatada a existência de sanção, o licitante será reputado inabilitado, por falta de condição de participação.</w:t>
      </w:r>
    </w:p>
    <w:p w14:paraId="273AF883">
      <w:pPr>
        <w:pStyle w:val="60"/>
        <w:spacing w:line="360" w:lineRule="auto"/>
        <w:rPr>
          <w:rFonts w:ascii="Times New Roman" w:hAnsi="Times New Roman" w:cs="Times New Roman"/>
          <w:color w:val="auto"/>
          <w:sz w:val="24"/>
          <w:szCs w:val="24"/>
        </w:rPr>
      </w:pPr>
      <w:bookmarkStart w:id="36" w:name="_Hlk135317550"/>
      <w:r>
        <w:rPr>
          <w:rFonts w:ascii="Times New Roman" w:hAnsi="Times New Roman" w:cs="Times New Roman"/>
          <w:color w:val="auto"/>
          <w:sz w:val="24"/>
          <w:szCs w:val="24"/>
        </w:rPr>
        <w:t>Na hipótese de inversão das fases de habilitação e julgamento, caso atendidas as condições de participação, será iniciado o procedimento de habilitação.</w:t>
      </w:r>
    </w:p>
    <w:bookmarkEnd w:id="36"/>
    <w:p w14:paraId="1C5C73A9">
      <w:pPr>
        <w:pStyle w:val="60"/>
        <w:spacing w:line="360" w:lineRule="auto"/>
        <w:rPr>
          <w:rFonts w:ascii="Times New Roman" w:hAnsi="Times New Roman" w:cs="Times New Roman"/>
          <w:sz w:val="24"/>
          <w:szCs w:val="24"/>
        </w:rPr>
      </w:pPr>
      <w:r>
        <w:rPr>
          <w:rFonts w:ascii="Times New Roman" w:hAnsi="Times New Roman" w:cs="Times New Roman"/>
          <w:sz w:val="24"/>
          <w:szCs w:val="24"/>
        </w:rPr>
        <w:t>Caso o licitante provisoriamente classificado em primeiro lugar tenha se utilizado de algum tratamento favorecido às ME/EPPs, o(a) pregoeiro(a) verificará se faz jus ao benefício, em conformidade com os itens previstos à ME/EPP deste edital.</w:t>
      </w:r>
    </w:p>
    <w:p w14:paraId="2AE47D7A">
      <w:pPr>
        <w:pStyle w:val="60"/>
        <w:spacing w:line="360" w:lineRule="auto"/>
        <w:rPr>
          <w:rFonts w:ascii="Times New Roman" w:hAnsi="Times New Roman" w:cs="Times New Roman"/>
          <w:b/>
          <w:sz w:val="24"/>
          <w:szCs w:val="24"/>
        </w:rPr>
      </w:pPr>
      <w:r>
        <w:rPr>
          <w:rFonts w:ascii="Times New Roman" w:hAnsi="Times New Roman" w:cs="Times New Roman"/>
          <w:sz w:val="24"/>
          <w:szCs w:val="24"/>
        </w:rPr>
        <w:t xml:space="preserve">Verificadas as condições de participação e de utilização do tratamento favorecido, o(a) pregoeiro(a) examinará a proposta classificada em primeiro lugar quanto à adequação ao objeto e à compatibilidade do preço em relação ao máximo estipulado para contratação neste Edital e em seus anexos, observado o disposto no </w:t>
      </w:r>
      <w:r>
        <w:fldChar w:fldCharType="begin"/>
      </w:r>
      <w:r>
        <w:instrText xml:space="preserve"> HYPERLINK "https://www.gov.br/compras/pt-br/acesso-a-informacao/legislacao/instrucoes-normativas/instrucao-normativa-seges-me-no-73-de-30-de-setembro-de-2022" \l "art29" </w:instrText>
      </w:r>
      <w:r>
        <w:fldChar w:fldCharType="separate"/>
      </w:r>
      <w:r>
        <w:rPr>
          <w:rStyle w:val="15"/>
          <w:rFonts w:ascii="Times New Roman" w:hAnsi="Times New Roman" w:cs="Times New Roman"/>
          <w:sz w:val="24"/>
          <w:szCs w:val="24"/>
        </w:rPr>
        <w:t>artigo 29 a 35 da IN SEGES nº 73, de 30 de setembro de 2022</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73CF2299">
      <w:pPr>
        <w:pStyle w:val="60"/>
        <w:spacing w:line="360" w:lineRule="auto"/>
        <w:rPr>
          <w:rFonts w:ascii="Times New Roman" w:hAnsi="Times New Roman" w:cs="Times New Roman"/>
          <w:b/>
          <w:sz w:val="24"/>
          <w:szCs w:val="24"/>
        </w:rPr>
      </w:pPr>
      <w:r>
        <w:rPr>
          <w:rFonts w:ascii="Times New Roman" w:hAnsi="Times New Roman" w:cs="Times New Roman"/>
          <w:sz w:val="24"/>
          <w:szCs w:val="24"/>
        </w:rPr>
        <w:t xml:space="preserve">Será desclassificada a proposta vencedora que: </w:t>
      </w:r>
    </w:p>
    <w:p w14:paraId="6C6F36C6">
      <w:pPr>
        <w:pStyle w:val="62"/>
        <w:spacing w:line="360" w:lineRule="auto"/>
        <w:rPr>
          <w:rFonts w:ascii="Times New Roman" w:hAnsi="Times New Roman" w:cs="Times New Roman"/>
          <w:sz w:val="24"/>
          <w:szCs w:val="24"/>
        </w:rPr>
      </w:pPr>
      <w:r>
        <w:rPr>
          <w:rFonts w:ascii="Times New Roman" w:hAnsi="Times New Roman" w:cs="Times New Roman"/>
          <w:sz w:val="24"/>
          <w:szCs w:val="24"/>
        </w:rPr>
        <w:t>contiver vícios insanáveis;</w:t>
      </w:r>
    </w:p>
    <w:p w14:paraId="0195390D">
      <w:pPr>
        <w:pStyle w:val="62"/>
        <w:spacing w:line="360" w:lineRule="auto"/>
        <w:rPr>
          <w:rFonts w:ascii="Times New Roman" w:hAnsi="Times New Roman" w:cs="Times New Roman"/>
          <w:sz w:val="24"/>
          <w:szCs w:val="24"/>
        </w:rPr>
      </w:pPr>
      <w:r>
        <w:rPr>
          <w:rFonts w:ascii="Times New Roman" w:hAnsi="Times New Roman" w:cs="Times New Roman"/>
          <w:sz w:val="24"/>
          <w:szCs w:val="24"/>
        </w:rPr>
        <w:t>não obedecer às especificações técnicas contidas no Termo de Referência;</w:t>
      </w:r>
    </w:p>
    <w:p w14:paraId="54BA6995">
      <w:pPr>
        <w:pStyle w:val="62"/>
        <w:spacing w:line="360" w:lineRule="auto"/>
        <w:rPr>
          <w:rFonts w:ascii="Times New Roman" w:hAnsi="Times New Roman" w:cs="Times New Roman"/>
          <w:sz w:val="24"/>
          <w:szCs w:val="24"/>
        </w:rPr>
      </w:pPr>
      <w:r>
        <w:rPr>
          <w:rFonts w:ascii="Times New Roman" w:hAnsi="Times New Roman" w:cs="Times New Roman"/>
          <w:sz w:val="24"/>
          <w:szCs w:val="24"/>
        </w:rPr>
        <w:t>apresentar preços inexequíveis ou permanecerem acima do preço máximo definido para a contratação;</w:t>
      </w:r>
    </w:p>
    <w:p w14:paraId="0E716C60">
      <w:pPr>
        <w:pStyle w:val="62"/>
        <w:spacing w:line="360" w:lineRule="auto"/>
        <w:rPr>
          <w:rFonts w:ascii="Times New Roman" w:hAnsi="Times New Roman" w:cs="Times New Roman"/>
          <w:sz w:val="24"/>
          <w:szCs w:val="24"/>
        </w:rPr>
      </w:pPr>
      <w:r>
        <w:rPr>
          <w:rFonts w:ascii="Times New Roman" w:hAnsi="Times New Roman" w:cs="Times New Roman"/>
          <w:sz w:val="24"/>
          <w:szCs w:val="24"/>
        </w:rPr>
        <w:t>não tiverem sua exequibilidade demonstrada, quando exigido pela Administração;</w:t>
      </w:r>
    </w:p>
    <w:p w14:paraId="30574564">
      <w:pPr>
        <w:pStyle w:val="62"/>
        <w:spacing w:line="360" w:lineRule="auto"/>
        <w:rPr>
          <w:rFonts w:ascii="Times New Roman" w:hAnsi="Times New Roman" w:cs="Times New Roman"/>
          <w:sz w:val="24"/>
          <w:szCs w:val="24"/>
        </w:rPr>
      </w:pPr>
      <w:r>
        <w:rPr>
          <w:rFonts w:ascii="Times New Roman" w:hAnsi="Times New Roman" w:cs="Times New Roman"/>
          <w:sz w:val="24"/>
          <w:szCs w:val="24"/>
        </w:rPr>
        <w:t>apresentar desconformidade com quaisquer outras exigências deste Edital ou seus anexos, desde que insanável.</w:t>
      </w:r>
    </w:p>
    <w:p w14:paraId="1F0DCEBE">
      <w:pPr>
        <w:pStyle w:val="60"/>
        <w:spacing w:line="360" w:lineRule="auto"/>
        <w:rPr>
          <w:rFonts w:ascii="Times New Roman" w:hAnsi="Times New Roman" w:cs="Times New Roman"/>
          <w:b/>
          <w:bCs/>
          <w:sz w:val="24"/>
          <w:szCs w:val="24"/>
        </w:rPr>
      </w:pPr>
      <w:r>
        <w:rPr>
          <w:rFonts w:ascii="Times New Roman" w:hAnsi="Times New Roman" w:cs="Times New Roman"/>
          <w:sz w:val="24"/>
          <w:szCs w:val="24"/>
        </w:rPr>
        <w:t xml:space="preserve">No caso de bens e serviços em geral, é indício de inexequibilidade das propostas valores inferiores a 50% (cinquenta por cento) do valor orçado pela Administração, conforme </w:t>
      </w:r>
      <w:r>
        <w:fldChar w:fldCharType="begin"/>
      </w:r>
      <w:r>
        <w:instrText xml:space="preserve"> HYPERLINK "https://www.gov.br/compras/pt-br/acesso-a-informacao/legislacao/instrucoes-normativas/instrucao-normativa-seges-me-no-73-de-30-de-setembro-de-2022" \l "art29" </w:instrText>
      </w:r>
      <w:r>
        <w:fldChar w:fldCharType="separate"/>
      </w:r>
      <w:r>
        <w:rPr>
          <w:rStyle w:val="15"/>
          <w:rFonts w:ascii="Times New Roman" w:hAnsi="Times New Roman" w:cs="Times New Roman"/>
          <w:sz w:val="24"/>
          <w:szCs w:val="24"/>
        </w:rPr>
        <w:t>artigo 34 da IN SEGES nº 73, de 30 de setembro de 2022</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6FC11873">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A inexequibilidade, na hipótese de que trata o </w:t>
      </w:r>
      <w:r>
        <w:rPr>
          <w:rFonts w:ascii="Times New Roman" w:hAnsi="Times New Roman" w:cs="Times New Roman"/>
          <w:b/>
          <w:bCs/>
          <w:sz w:val="24"/>
          <w:szCs w:val="24"/>
        </w:rPr>
        <w:t>caput</w:t>
      </w:r>
      <w:r>
        <w:rPr>
          <w:rFonts w:ascii="Times New Roman" w:hAnsi="Times New Roman" w:cs="Times New Roman"/>
          <w:sz w:val="24"/>
          <w:szCs w:val="24"/>
        </w:rPr>
        <w:t>, só será considerada após diligência do(a) pregoeiro(a), que comprove:</w:t>
      </w:r>
    </w:p>
    <w:p w14:paraId="5DD3F447">
      <w:pPr>
        <w:pStyle w:val="63"/>
        <w:spacing w:line="360" w:lineRule="auto"/>
        <w:rPr>
          <w:rFonts w:ascii="Times New Roman" w:hAnsi="Times New Roman" w:cs="Times New Roman"/>
          <w:sz w:val="24"/>
          <w:szCs w:val="24"/>
        </w:rPr>
      </w:pPr>
      <w:r>
        <w:rPr>
          <w:rFonts w:ascii="Times New Roman" w:hAnsi="Times New Roman" w:cs="Times New Roman"/>
          <w:sz w:val="24"/>
          <w:szCs w:val="24"/>
        </w:rPr>
        <w:t>que o custo do licitante ultrapassa o valor da proposta; e</w:t>
      </w:r>
    </w:p>
    <w:p w14:paraId="274F356A">
      <w:pPr>
        <w:pStyle w:val="63"/>
        <w:spacing w:line="360" w:lineRule="auto"/>
        <w:rPr>
          <w:rFonts w:ascii="Times New Roman" w:hAnsi="Times New Roman" w:cs="Times New Roman"/>
          <w:sz w:val="24"/>
          <w:szCs w:val="24"/>
        </w:rPr>
      </w:pPr>
      <w:r>
        <w:rPr>
          <w:rFonts w:ascii="Times New Roman" w:hAnsi="Times New Roman" w:cs="Times New Roman"/>
          <w:sz w:val="24"/>
          <w:szCs w:val="24"/>
        </w:rPr>
        <w:t>inexistirem custos de oportunidade capazes de justificar o vulto da oferta.</w:t>
      </w:r>
    </w:p>
    <w:p w14:paraId="29F94165">
      <w:pPr>
        <w:pStyle w:val="60"/>
        <w:spacing w:line="360" w:lineRule="auto"/>
        <w:rPr>
          <w:rFonts w:ascii="Times New Roman" w:hAnsi="Times New Roman" w:cs="Times New Roman"/>
          <w:sz w:val="24"/>
          <w:szCs w:val="24"/>
        </w:rPr>
      </w:pPr>
      <w:r>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5A4E95EF">
      <w:pPr>
        <w:pStyle w:val="60"/>
        <w:spacing w:line="360" w:lineRule="auto"/>
        <w:rPr>
          <w:rFonts w:ascii="Times New Roman" w:hAnsi="Times New Roman" w:cs="Times New Roman"/>
          <w:sz w:val="24"/>
          <w:szCs w:val="24"/>
        </w:rPr>
      </w:pPr>
      <w:r>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A645947">
      <w:pPr>
        <w:pStyle w:val="62"/>
        <w:tabs>
          <w:tab w:val="left" w:pos="993"/>
        </w:tabs>
        <w:spacing w:line="360" w:lineRule="auto"/>
        <w:ind w:left="426"/>
        <w:rPr>
          <w:rFonts w:ascii="Times New Roman" w:hAnsi="Times New Roman" w:cs="Times New Roman"/>
          <w:b/>
          <w:bCs/>
          <w:sz w:val="24"/>
          <w:szCs w:val="24"/>
        </w:rPr>
      </w:pPr>
      <w:bookmarkStart w:id="37" w:name="_Hlk126568356"/>
      <w:r>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37"/>
      <w:r>
        <w:rPr>
          <w:rFonts w:ascii="Times New Roman" w:hAnsi="Times New Roman" w:cs="Times New Roman"/>
          <w:sz w:val="24"/>
          <w:szCs w:val="24"/>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26C1F600">
      <w:pPr>
        <w:pStyle w:val="62"/>
        <w:tabs>
          <w:tab w:val="left" w:pos="993"/>
        </w:tabs>
        <w:spacing w:line="360" w:lineRule="auto"/>
        <w:ind w:left="426"/>
        <w:rPr>
          <w:rFonts w:ascii="Times New Roman" w:hAnsi="Times New Roman" w:cs="Times New Roman"/>
          <w:sz w:val="24"/>
          <w:szCs w:val="24"/>
        </w:rPr>
      </w:pPr>
      <w:r>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7A07257A">
      <w:pPr>
        <w:pStyle w:val="62"/>
        <w:tabs>
          <w:tab w:val="left" w:pos="993"/>
        </w:tabs>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7F35C475">
      <w:pPr>
        <w:pStyle w:val="62"/>
        <w:tabs>
          <w:tab w:val="left" w:pos="993"/>
        </w:tabs>
        <w:spacing w:line="360" w:lineRule="auto"/>
        <w:ind w:left="426"/>
        <w:rPr>
          <w:rFonts w:ascii="Times New Roman" w:hAnsi="Times New Roman" w:cs="Times New Roman"/>
          <w:sz w:val="24"/>
          <w:szCs w:val="24"/>
        </w:rPr>
      </w:pPr>
      <w:r>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1760748F">
      <w:pPr>
        <w:pStyle w:val="62"/>
        <w:tabs>
          <w:tab w:val="left" w:pos="993"/>
        </w:tabs>
        <w:spacing w:line="360" w:lineRule="auto"/>
        <w:ind w:left="426"/>
        <w:rPr>
          <w:rFonts w:ascii="Times New Roman" w:hAnsi="Times New Roman" w:cs="Times New Roman"/>
          <w:sz w:val="24"/>
          <w:szCs w:val="24"/>
        </w:rPr>
      </w:pPr>
      <w:r>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4C28A5E7">
      <w:pPr>
        <w:pStyle w:val="60"/>
        <w:spacing w:line="360" w:lineRule="auto"/>
        <w:rPr>
          <w:rFonts w:ascii="Times New Roman" w:hAnsi="Times New Roman" w:cs="Times New Roman"/>
          <w:b/>
          <w:sz w:val="24"/>
          <w:szCs w:val="24"/>
        </w:rPr>
      </w:pPr>
      <w:r>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E717186">
      <w:pPr>
        <w:pStyle w:val="62"/>
        <w:spacing w:line="360" w:lineRule="auto"/>
        <w:rPr>
          <w:rFonts w:ascii="Times New Roman" w:hAnsi="Times New Roman" w:cs="Times New Roman"/>
          <w:sz w:val="24"/>
          <w:szCs w:val="24"/>
        </w:rPr>
      </w:pPr>
      <w:r>
        <w:rPr>
          <w:rFonts w:ascii="Times New Roman" w:hAnsi="Times New Roman" w:cs="Times New Roman"/>
          <w:sz w:val="24"/>
          <w:szCs w:val="24"/>
        </w:rPr>
        <w:t>O ajuste de que trata este dispositivo se limita a sanar erros ou falhas que não alterem a substância das propostas;</w:t>
      </w:r>
    </w:p>
    <w:p w14:paraId="711CFD04">
      <w:pPr>
        <w:pStyle w:val="62"/>
        <w:spacing w:line="360" w:lineRule="auto"/>
        <w:rPr>
          <w:rFonts w:ascii="Times New Roman" w:hAnsi="Times New Roman" w:cs="Times New Roman"/>
          <w:sz w:val="24"/>
          <w:szCs w:val="24"/>
        </w:rPr>
      </w:pPr>
      <w:r>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54DA13B0">
      <w:pPr>
        <w:pStyle w:val="60"/>
        <w:spacing w:line="360" w:lineRule="auto"/>
        <w:rPr>
          <w:rFonts w:ascii="Times New Roman" w:hAnsi="Times New Roman" w:cs="Times New Roman"/>
          <w:b/>
          <w:color w:val="auto"/>
          <w:sz w:val="24"/>
          <w:szCs w:val="24"/>
        </w:rPr>
      </w:pPr>
      <w:r>
        <w:rPr>
          <w:rFonts w:ascii="Times New Roman" w:hAnsi="Times New Roman" w:cs="Times New Roman"/>
          <w:color w:val="auto"/>
          <w:sz w:val="24"/>
          <w:szCs w:val="24"/>
          <w:lang w:eastAsia="en-US"/>
        </w:rPr>
        <w:t xml:space="preserve">Para </w:t>
      </w:r>
      <w:r>
        <w:rPr>
          <w:rFonts w:ascii="Times New Roman" w:hAnsi="Times New Roman" w:cs="Times New Roman"/>
          <w:color w:val="auto"/>
          <w:sz w:val="24"/>
          <w:szCs w:val="24"/>
        </w:rPr>
        <w:t>fins</w:t>
      </w:r>
      <w:r>
        <w:rPr>
          <w:rFonts w:ascii="Times New Roman" w:hAnsi="Times New Roman" w:cs="Times New Roman"/>
          <w:color w:val="auto"/>
          <w:sz w:val="24"/>
          <w:szCs w:val="24"/>
          <w:lang w:eastAsia="en-US"/>
        </w:rPr>
        <w:t xml:space="preserve"> de análise da proposta quanto ao cumprimento </w:t>
      </w:r>
      <w:r>
        <w:rPr>
          <w:rFonts w:ascii="Times New Roman" w:hAnsi="Times New Roman" w:cs="Times New Roman"/>
          <w:color w:val="auto"/>
          <w:sz w:val="24"/>
          <w:szCs w:val="24"/>
        </w:rPr>
        <w:t>das</w:t>
      </w:r>
      <w:r>
        <w:rPr>
          <w:rFonts w:ascii="Times New Roman" w:hAnsi="Times New Roman" w:cs="Times New Roman"/>
          <w:color w:val="auto"/>
          <w:sz w:val="24"/>
          <w:szCs w:val="24"/>
          <w:lang w:eastAsia="en-US"/>
        </w:rPr>
        <w:t xml:space="preserve"> especificações do objeto, poderá ser colhida a </w:t>
      </w:r>
      <w:r>
        <w:rPr>
          <w:rFonts w:ascii="Times New Roman" w:hAnsi="Times New Roman" w:cs="Times New Roman"/>
          <w:color w:val="auto"/>
          <w:sz w:val="24"/>
          <w:szCs w:val="24"/>
        </w:rPr>
        <w:t>manifestação</w:t>
      </w:r>
      <w:r>
        <w:rPr>
          <w:rFonts w:ascii="Times New Roman" w:hAnsi="Times New Roman" w:cs="Times New Roman"/>
          <w:color w:val="auto"/>
          <w:sz w:val="24"/>
          <w:szCs w:val="24"/>
          <w:lang w:eastAsia="en-US"/>
        </w:rPr>
        <w:t xml:space="preserve"> escrita do setor requisitante do serviço ou da área especializada no objeto.</w:t>
      </w:r>
    </w:p>
    <w:p w14:paraId="00236C68">
      <w:pPr>
        <w:pStyle w:val="60"/>
        <w:spacing w:line="360" w:lineRule="auto"/>
        <w:rPr>
          <w:rFonts w:ascii="Times New Roman" w:hAnsi="Times New Roman" w:cs="Times New Roman"/>
          <w:sz w:val="24"/>
          <w:szCs w:val="24"/>
        </w:rPr>
      </w:pPr>
      <w:r>
        <w:rPr>
          <w:rFonts w:ascii="Times New Roman" w:hAnsi="Times New Roman" w:cs="Times New Roman"/>
          <w:sz w:val="24"/>
          <w:szCs w:val="24"/>
        </w:rPr>
        <w:t>Caso o Termo de Referência exija a apresentação da amostra, o licitante classificado em primeiro lugar deverá apresentá-la, conforme disciplinado no Termo de Referência, sob pena de não aceitação da proposta.</w:t>
      </w:r>
    </w:p>
    <w:p w14:paraId="6A027F43">
      <w:pPr>
        <w:pStyle w:val="60"/>
        <w:spacing w:line="360" w:lineRule="auto"/>
        <w:rPr>
          <w:rFonts w:ascii="Times New Roman" w:hAnsi="Times New Roman" w:cs="Times New Roman"/>
          <w:sz w:val="24"/>
          <w:szCs w:val="24"/>
        </w:rPr>
      </w:pPr>
      <w:r>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pPr>
        <w:pStyle w:val="60"/>
        <w:spacing w:line="360" w:lineRule="auto"/>
        <w:rPr>
          <w:rFonts w:ascii="Times New Roman" w:hAnsi="Times New Roman" w:cs="Times New Roman"/>
          <w:sz w:val="24"/>
          <w:szCs w:val="24"/>
        </w:rPr>
      </w:pPr>
      <w:r>
        <w:rPr>
          <w:rFonts w:ascii="Times New Roman" w:hAnsi="Times New Roman" w:cs="Times New Roman"/>
          <w:sz w:val="24"/>
          <w:szCs w:val="24"/>
        </w:rPr>
        <w:t>Os resultados das avaliações serão divulgados por meio de mensagem no sistema.</w:t>
      </w:r>
    </w:p>
    <w:p w14:paraId="2E6DDED4">
      <w:pPr>
        <w:pStyle w:val="60"/>
        <w:spacing w:line="360" w:lineRule="auto"/>
        <w:rPr>
          <w:rFonts w:ascii="Times New Roman" w:hAnsi="Times New Roman" w:cs="Times New Roman"/>
          <w:sz w:val="24"/>
          <w:szCs w:val="24"/>
        </w:rPr>
      </w:pPr>
      <w:r>
        <w:rPr>
          <w:rFonts w:ascii="Times New Roman" w:hAnsi="Times New Roman" w:cs="Times New Roman"/>
          <w:sz w:val="24"/>
          <w:szCs w:val="24"/>
        </w:rPr>
        <w:t>No caso de não haver entrega da amostra ou ocorrer atraso na entrega, sem justificativa aceita pelo(a) Pregoeiro(a), ou havendo entrega de amostra fora das especificações previstas neste Edital, a proposta do licitante será recusada.</w:t>
      </w:r>
    </w:p>
    <w:p w14:paraId="480A3CE9">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Se a(s) amostra(s) apresentada(s) pelo primeiro classificado não for(em) aceita(s), o(a) Pregoeiro(a) analisará a aceitabilidade da proposta ou lance ofertado pelo segundo classificado. Seguir-se-á com a verificação da(s) amostra(s) e, assim, sucessivamente, até a verificação de uma que atenda às especificações constantes no Termo de Referência. </w:t>
      </w:r>
    </w:p>
    <w:p w14:paraId="3C84D4EA">
      <w:pPr>
        <w:pStyle w:val="43"/>
      </w:pPr>
      <w:bookmarkStart w:id="38" w:name="_Toc135469230"/>
      <w:r>
        <w:t>DA FASE DE HABILITAÇÃO</w:t>
      </w:r>
      <w:bookmarkEnd w:id="38"/>
    </w:p>
    <w:p w14:paraId="4EE8D8D1">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Os documentos abaixo serão exigidos para fins de habilitação, nos termos dos </w:t>
      </w:r>
      <w:r>
        <w:fldChar w:fldCharType="begin"/>
      </w:r>
      <w:r>
        <w:instrText xml:space="preserve"> HYPERLINK "http://www.planalto.gov.br/ccivil_03/_ato2019-2022/2021/lei/L14133.htm" \l "art62" </w:instrText>
      </w:r>
      <w:r>
        <w:fldChar w:fldCharType="separate"/>
      </w:r>
      <w:r>
        <w:rPr>
          <w:rStyle w:val="15"/>
          <w:rFonts w:ascii="Times New Roman" w:hAnsi="Times New Roman" w:cs="Times New Roman"/>
          <w:sz w:val="24"/>
          <w:szCs w:val="24"/>
        </w:rPr>
        <w:t>arts. 62 a 70 da Lei nº 14.133, de 2021</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01904E59">
      <w:pPr>
        <w:pStyle w:val="62"/>
        <w:spacing w:line="360" w:lineRule="auto"/>
        <w:rPr>
          <w:rFonts w:ascii="Times New Roman" w:hAnsi="Times New Roman" w:cs="Times New Roman"/>
          <w:b/>
          <w:iCs/>
          <w:sz w:val="24"/>
          <w:szCs w:val="24"/>
        </w:rPr>
      </w:pPr>
      <w:r>
        <w:rPr>
          <w:rFonts w:ascii="Times New Roman" w:hAnsi="Times New Roman" w:cs="Times New Roman"/>
          <w:b/>
          <w:iCs/>
          <w:sz w:val="24"/>
          <w:szCs w:val="24"/>
        </w:rPr>
        <w:t xml:space="preserve">Habilitação Jurídica: </w:t>
      </w:r>
    </w:p>
    <w:p w14:paraId="181A5D43">
      <w:pPr>
        <w:pStyle w:val="62"/>
        <w:numPr>
          <w:ilvl w:val="0"/>
          <w:numId w:val="0"/>
        </w:numPr>
        <w:spacing w:line="360" w:lineRule="auto"/>
        <w:ind w:left="284"/>
        <w:rPr>
          <w:rFonts w:ascii="Times New Roman" w:hAnsi="Times New Roman" w:cs="Times New Roman"/>
          <w:iCs/>
          <w:sz w:val="24"/>
          <w:szCs w:val="24"/>
        </w:rPr>
      </w:pPr>
      <w:r>
        <w:rPr>
          <w:rFonts w:ascii="Times New Roman" w:hAnsi="Times New Roman" w:cs="Times New Roman"/>
          <w:iCs/>
          <w:sz w:val="24"/>
          <w:szCs w:val="24"/>
        </w:rPr>
        <w:t>a) Registro no Registro Público de Empresas Mercantis, em se tratando de empresário individual ou sociedade empresária; registro no Registro Civil de Pessoas Jurídicas, em se tratando de sociedade simples;</w:t>
      </w:r>
    </w:p>
    <w:p w14:paraId="46789E45">
      <w:pPr>
        <w:pStyle w:val="62"/>
        <w:numPr>
          <w:ilvl w:val="0"/>
          <w:numId w:val="0"/>
        </w:numPr>
        <w:spacing w:line="360" w:lineRule="auto"/>
        <w:ind w:left="284"/>
        <w:rPr>
          <w:rFonts w:ascii="Times New Roman" w:hAnsi="Times New Roman" w:cs="Times New Roman"/>
          <w:iCs/>
          <w:sz w:val="24"/>
          <w:szCs w:val="24"/>
        </w:rPr>
      </w:pPr>
      <w:r>
        <w:rPr>
          <w:rFonts w:ascii="Times New Roman" w:hAnsi="Times New Roman" w:cs="Times New Roman"/>
          <w:iCs/>
          <w:sz w:val="24"/>
          <w:szCs w:val="24"/>
        </w:rPr>
        <w:t>b) Ato Constitutivo, Estatuto ou Contrato Social em vigor, em forma consolidada, ou acompanhado de suas alterações, tudo devidamente registrado, em se tratando de sociedades empresárias e, no caso de sociedade por ações ou cooperativas, acompanhados, ainda, de documento de eleições de seus administradores;</w:t>
      </w:r>
    </w:p>
    <w:p w14:paraId="1C5C949F">
      <w:pPr>
        <w:pStyle w:val="62"/>
        <w:numPr>
          <w:ilvl w:val="0"/>
          <w:numId w:val="0"/>
        </w:numPr>
        <w:spacing w:line="360" w:lineRule="auto"/>
        <w:ind w:left="284"/>
        <w:rPr>
          <w:rFonts w:ascii="Times New Roman" w:hAnsi="Times New Roman" w:cs="Times New Roman"/>
          <w:iCs/>
          <w:sz w:val="24"/>
          <w:szCs w:val="24"/>
        </w:rPr>
      </w:pPr>
      <w:r>
        <w:rPr>
          <w:rFonts w:ascii="Times New Roman" w:hAnsi="Times New Roman" w:cs="Times New Roman"/>
          <w:iCs/>
          <w:sz w:val="24"/>
          <w:szCs w:val="24"/>
        </w:rPr>
        <w:t>c) Inscrição do Ato Constitutivo, no caso de sociedade civil, acompanhado da prova da composição da diretoria em exercício;</w:t>
      </w:r>
    </w:p>
    <w:p w14:paraId="26BE67F0">
      <w:pPr>
        <w:pStyle w:val="62"/>
        <w:numPr>
          <w:ilvl w:val="0"/>
          <w:numId w:val="0"/>
        </w:numPr>
        <w:spacing w:line="360" w:lineRule="auto"/>
        <w:ind w:left="284"/>
        <w:rPr>
          <w:rFonts w:ascii="Times New Roman" w:hAnsi="Times New Roman" w:cs="Times New Roman"/>
          <w:iCs/>
          <w:sz w:val="24"/>
          <w:szCs w:val="24"/>
        </w:rPr>
      </w:pPr>
      <w:r>
        <w:rPr>
          <w:rFonts w:ascii="Times New Roman" w:hAnsi="Times New Roman" w:cs="Times New Roman"/>
          <w:iCs/>
          <w:sz w:val="24"/>
          <w:szCs w:val="24"/>
        </w:rPr>
        <w:t>d) Decreto de autorização, em se tratando de empresa ou sociedade estrangeira em funcionamento no país, e ato de registro ou autorização para funcionamento expedido pelo órgão competente, quando a atividade assim o exigir;</w:t>
      </w:r>
    </w:p>
    <w:p w14:paraId="71A6234C">
      <w:pPr>
        <w:pStyle w:val="62"/>
        <w:numPr>
          <w:ilvl w:val="0"/>
          <w:numId w:val="0"/>
        </w:numPr>
        <w:spacing w:line="360" w:lineRule="auto"/>
        <w:ind w:left="284"/>
        <w:rPr>
          <w:rFonts w:ascii="Times New Roman" w:hAnsi="Times New Roman" w:cs="Times New Roman"/>
          <w:iCs/>
          <w:sz w:val="24"/>
          <w:szCs w:val="24"/>
        </w:rPr>
      </w:pPr>
      <w:r>
        <w:rPr>
          <w:rFonts w:ascii="Times New Roman" w:hAnsi="Times New Roman" w:cs="Times New Roman"/>
          <w:iCs/>
          <w:sz w:val="24"/>
          <w:szCs w:val="24"/>
        </w:rPr>
        <w:t>e) Certificado da Condição de Microempreendedor Individual – CCMEI em se tratando de MEI;</w:t>
      </w:r>
    </w:p>
    <w:p w14:paraId="0DA514E5">
      <w:pPr>
        <w:pStyle w:val="62"/>
        <w:numPr>
          <w:ilvl w:val="0"/>
          <w:numId w:val="0"/>
        </w:numPr>
        <w:spacing w:line="360" w:lineRule="auto"/>
        <w:ind w:left="284"/>
        <w:rPr>
          <w:rFonts w:ascii="Times New Roman" w:hAnsi="Times New Roman" w:cs="Times New Roman"/>
          <w:iCs/>
          <w:sz w:val="24"/>
          <w:szCs w:val="24"/>
        </w:rPr>
      </w:pPr>
      <w:r>
        <w:rPr>
          <w:rFonts w:ascii="Times New Roman" w:hAnsi="Times New Roman" w:cs="Times New Roman"/>
          <w:iCs/>
          <w:sz w:val="24"/>
          <w:szCs w:val="24"/>
        </w:rPr>
        <w:t>f) Identidade do sócio administrador da empresa.</w:t>
      </w:r>
    </w:p>
    <w:p w14:paraId="62BE97FD">
      <w:pPr>
        <w:pStyle w:val="62"/>
        <w:numPr>
          <w:ilvl w:val="0"/>
          <w:numId w:val="0"/>
        </w:numPr>
        <w:spacing w:line="360" w:lineRule="auto"/>
        <w:ind w:left="284"/>
        <w:rPr>
          <w:rFonts w:ascii="Times New Roman" w:hAnsi="Times New Roman" w:cs="Times New Roman"/>
          <w:b/>
          <w:bCs/>
          <w:sz w:val="24"/>
          <w:szCs w:val="24"/>
        </w:rPr>
      </w:pPr>
      <w:r>
        <w:rPr>
          <w:rFonts w:ascii="Times New Roman" w:hAnsi="Times New Roman" w:cs="Times New Roman"/>
          <w:b/>
          <w:bCs/>
          <w:sz w:val="24"/>
          <w:szCs w:val="24"/>
        </w:rPr>
        <w:t>Regularidade Fiscal e Trabalhista:</w:t>
      </w:r>
    </w:p>
    <w:p w14:paraId="44D9B826">
      <w:pPr>
        <w:pStyle w:val="62"/>
        <w:numPr>
          <w:ilvl w:val="0"/>
          <w:numId w:val="0"/>
        </w:numPr>
        <w:spacing w:line="360" w:lineRule="auto"/>
        <w:ind w:left="284"/>
        <w:rPr>
          <w:rFonts w:ascii="Times New Roman" w:hAnsi="Times New Roman" w:cs="Times New Roman"/>
          <w:sz w:val="24"/>
          <w:szCs w:val="24"/>
        </w:rPr>
      </w:pPr>
      <w:r>
        <w:rPr>
          <w:rFonts w:ascii="Times New Roman" w:hAnsi="Times New Roman" w:eastAsia="Arial" w:cs="Times New Roman"/>
          <w:sz w:val="24"/>
          <w:szCs w:val="24"/>
        </w:rPr>
        <w:t>a)</w:t>
      </w:r>
      <w:r>
        <w:rPr>
          <w:rFonts w:ascii="Times New Roman" w:hAnsi="Times New Roman" w:eastAsia="Times New Roman" w:cs="Times New Roman"/>
          <w:sz w:val="24"/>
          <w:szCs w:val="24"/>
        </w:rPr>
        <w:t xml:space="preserve"> </w:t>
      </w:r>
      <w:r>
        <w:rPr>
          <w:rFonts w:ascii="Times New Roman" w:hAnsi="Times New Roman" w:cs="Times New Roman"/>
          <w:sz w:val="24"/>
          <w:szCs w:val="24"/>
        </w:rPr>
        <w:t>Cadastro Nacional de Pessoas Jurídicas do Ministério da Fazenda (CNPJ/MF);</w:t>
      </w:r>
    </w:p>
    <w:p w14:paraId="6F7A7194">
      <w:pPr>
        <w:pStyle w:val="62"/>
        <w:numPr>
          <w:ilvl w:val="0"/>
          <w:numId w:val="0"/>
        </w:numPr>
        <w:spacing w:line="360" w:lineRule="auto"/>
        <w:ind w:left="284"/>
        <w:rPr>
          <w:rFonts w:ascii="Times New Roman" w:hAnsi="Times New Roman" w:cs="Times New Roman"/>
          <w:sz w:val="24"/>
          <w:szCs w:val="24"/>
        </w:rPr>
      </w:pPr>
      <w:r>
        <w:rPr>
          <w:rFonts w:ascii="Times New Roman" w:hAnsi="Times New Roman" w:eastAsia="Arial" w:cs="Times New Roman"/>
          <w:sz w:val="24"/>
          <w:szCs w:val="24"/>
        </w:rPr>
        <w:t>b)</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Prova</w:t>
      </w:r>
      <w:r>
        <w:rPr>
          <w:rFonts w:ascii="Times New Roman" w:hAnsi="Times New Roman" w:eastAsia="Times New Roman" w:cs="Times New Roman"/>
          <w:sz w:val="24"/>
          <w:szCs w:val="24"/>
        </w:rPr>
        <w:t xml:space="preserve"> </w:t>
      </w:r>
      <w:r>
        <w:rPr>
          <w:rFonts w:ascii="Times New Roman" w:hAnsi="Times New Roman" w:cs="Times New Roman"/>
          <w:sz w:val="24"/>
          <w:szCs w:val="24"/>
        </w:rPr>
        <w:t>de regularidade com a Fazenda Municipal, da sede do licitante;</w:t>
      </w:r>
    </w:p>
    <w:p w14:paraId="47642A8F">
      <w:pPr>
        <w:pStyle w:val="62"/>
        <w:numPr>
          <w:ilvl w:val="0"/>
          <w:numId w:val="0"/>
        </w:numPr>
        <w:spacing w:line="360" w:lineRule="auto"/>
        <w:ind w:left="284"/>
        <w:rPr>
          <w:rFonts w:ascii="Times New Roman" w:hAnsi="Times New Roman" w:cs="Times New Roman"/>
          <w:sz w:val="24"/>
          <w:szCs w:val="24"/>
        </w:rPr>
      </w:pPr>
      <w:r>
        <w:rPr>
          <w:rFonts w:ascii="Times New Roman" w:hAnsi="Times New Roman" w:eastAsia="Arial" w:cs="Times New Roman"/>
          <w:sz w:val="24"/>
          <w:szCs w:val="24"/>
        </w:rPr>
        <w:t>c)</w:t>
      </w:r>
      <w:r>
        <w:rPr>
          <w:rFonts w:ascii="Times New Roman" w:hAnsi="Times New Roman" w:eastAsia="Times New Roman" w:cs="Times New Roman"/>
          <w:sz w:val="24"/>
          <w:szCs w:val="24"/>
        </w:rPr>
        <w:t xml:space="preserve"> </w:t>
      </w:r>
      <w:r>
        <w:rPr>
          <w:rFonts w:ascii="Times New Roman" w:hAnsi="Times New Roman" w:cs="Times New Roman"/>
          <w:sz w:val="24"/>
          <w:szCs w:val="24"/>
        </w:rPr>
        <w:t>Prova de regularidade com a Fazenda Federal, através da Certidão Conjunta Negativa de Débitos Relativos a Tributos Federais e à Dívida Ativa da União, abrangendo as contribuições sociais;</w:t>
      </w:r>
    </w:p>
    <w:p w14:paraId="68C18A16">
      <w:pPr>
        <w:pStyle w:val="62"/>
        <w:numPr>
          <w:ilvl w:val="0"/>
          <w:numId w:val="0"/>
        </w:numPr>
        <w:spacing w:line="360" w:lineRule="auto"/>
        <w:ind w:left="284"/>
        <w:rPr>
          <w:rFonts w:ascii="Times New Roman" w:hAnsi="Times New Roman" w:cs="Times New Roman"/>
          <w:sz w:val="24"/>
          <w:szCs w:val="24"/>
        </w:rPr>
      </w:pPr>
      <w:r>
        <w:rPr>
          <w:rFonts w:ascii="Times New Roman" w:hAnsi="Times New Roman" w:eastAsia="Arial" w:cs="Times New Roman"/>
          <w:sz w:val="24"/>
          <w:szCs w:val="24"/>
        </w:rPr>
        <w:t>d)</w:t>
      </w:r>
      <w:r>
        <w:rPr>
          <w:rFonts w:ascii="Times New Roman" w:hAnsi="Times New Roman" w:eastAsia="Times New Roman" w:cs="Times New Roman"/>
          <w:sz w:val="24"/>
          <w:szCs w:val="24"/>
        </w:rPr>
        <w:t xml:space="preserve"> </w:t>
      </w:r>
      <w:r>
        <w:rPr>
          <w:rFonts w:ascii="Times New Roman" w:hAnsi="Times New Roman" w:cs="Times New Roman"/>
          <w:sz w:val="24"/>
          <w:szCs w:val="24"/>
        </w:rPr>
        <w:t>Prova de Regularidade relativa ao Fundo de Garantia por Tempo de Serviço (FGTS), demonstrando situação regular no cumprimento dos encargos sociais instituídos por lei;</w:t>
      </w:r>
    </w:p>
    <w:p w14:paraId="71538609">
      <w:pPr>
        <w:pStyle w:val="62"/>
        <w:numPr>
          <w:ilvl w:val="0"/>
          <w:numId w:val="0"/>
        </w:numPr>
        <w:spacing w:line="360" w:lineRule="auto"/>
        <w:ind w:left="284"/>
        <w:rPr>
          <w:rFonts w:ascii="Times New Roman" w:hAnsi="Times New Roman" w:cs="Times New Roman"/>
          <w:sz w:val="24"/>
          <w:szCs w:val="24"/>
        </w:rPr>
      </w:pPr>
      <w:r>
        <w:rPr>
          <w:rFonts w:ascii="Times New Roman" w:hAnsi="Times New Roman" w:eastAsia="Arial" w:cs="Times New Roman"/>
          <w:sz w:val="24"/>
          <w:szCs w:val="24"/>
        </w:rPr>
        <w:t>e)</w:t>
      </w:r>
      <w:r>
        <w:rPr>
          <w:rFonts w:ascii="Times New Roman" w:hAnsi="Times New Roman" w:cs="Times New Roman"/>
          <w:sz w:val="24"/>
          <w:szCs w:val="24"/>
        </w:rPr>
        <w:t xml:space="preserve"> </w:t>
      </w:r>
      <w:r>
        <w:rPr>
          <w:rFonts w:ascii="Times New Roman" w:hAnsi="Times New Roman" w:eastAsia="Arial" w:cs="Times New Roman"/>
          <w:sz w:val="24"/>
          <w:szCs w:val="24"/>
        </w:rPr>
        <w:t>Inscrição</w:t>
      </w:r>
      <w:r>
        <w:rPr>
          <w:rFonts w:ascii="Times New Roman" w:hAnsi="Times New Roman" w:cs="Times New Roman"/>
          <w:sz w:val="24"/>
          <w:szCs w:val="24"/>
        </w:rPr>
        <w:t xml:space="preserve"> Estadual ou Municipal conforme o caso;</w:t>
      </w:r>
    </w:p>
    <w:p w14:paraId="2C49FD5C">
      <w:pPr>
        <w:pStyle w:val="62"/>
        <w:numPr>
          <w:ilvl w:val="0"/>
          <w:numId w:val="0"/>
        </w:numPr>
        <w:spacing w:line="360" w:lineRule="auto"/>
        <w:ind w:left="284"/>
        <w:rPr>
          <w:rFonts w:ascii="Times New Roman" w:hAnsi="Times New Roman" w:cs="Times New Roman"/>
          <w:sz w:val="24"/>
          <w:szCs w:val="24"/>
        </w:rPr>
      </w:pPr>
      <w:r>
        <w:rPr>
          <w:rFonts w:ascii="Times New Roman" w:hAnsi="Times New Roman" w:eastAsia="Arial" w:cs="Times New Roman"/>
          <w:sz w:val="24"/>
          <w:szCs w:val="24"/>
        </w:rPr>
        <w:t>f)</w:t>
      </w:r>
      <w:r>
        <w:rPr>
          <w:rFonts w:ascii="Times New Roman" w:hAnsi="Times New Roman" w:eastAsia="Times New Roman" w:cs="Times New Roman"/>
          <w:sz w:val="24"/>
          <w:szCs w:val="24"/>
        </w:rPr>
        <w:t xml:space="preserve"> </w:t>
      </w:r>
      <w:r>
        <w:rPr>
          <w:rFonts w:ascii="Times New Roman" w:hAnsi="Times New Roman" w:cs="Times New Roman"/>
          <w:sz w:val="24"/>
          <w:szCs w:val="24"/>
        </w:rPr>
        <w:t>Certidão Negativa de ICMS;</w:t>
      </w:r>
    </w:p>
    <w:p w14:paraId="2D897017">
      <w:pPr>
        <w:pStyle w:val="62"/>
        <w:numPr>
          <w:ilvl w:val="0"/>
          <w:numId w:val="0"/>
        </w:numPr>
        <w:spacing w:line="360" w:lineRule="auto"/>
        <w:ind w:left="284"/>
        <w:rPr>
          <w:rFonts w:ascii="Times New Roman" w:hAnsi="Times New Roman" w:cs="Times New Roman"/>
          <w:sz w:val="24"/>
          <w:szCs w:val="24"/>
        </w:rPr>
      </w:pPr>
      <w:r>
        <w:rPr>
          <w:rFonts w:ascii="Times New Roman" w:hAnsi="Times New Roman" w:eastAsia="Arial" w:cs="Times New Roman"/>
          <w:sz w:val="24"/>
          <w:szCs w:val="24"/>
        </w:rPr>
        <w:t>g)</w:t>
      </w:r>
      <w:r>
        <w:rPr>
          <w:rFonts w:ascii="Times New Roman" w:hAnsi="Times New Roman" w:eastAsia="Times New Roman" w:cs="Times New Roman"/>
          <w:sz w:val="24"/>
          <w:szCs w:val="24"/>
        </w:rPr>
        <w:t xml:space="preserve"> </w:t>
      </w:r>
      <w:r>
        <w:rPr>
          <w:rFonts w:ascii="Times New Roman" w:hAnsi="Times New Roman" w:cs="Times New Roman"/>
          <w:sz w:val="24"/>
          <w:szCs w:val="24"/>
        </w:rPr>
        <w:t>Certidão Negativa da Dívida Ativa do Estado;</w:t>
      </w:r>
    </w:p>
    <w:p w14:paraId="0C9DE8A4">
      <w:pPr>
        <w:pStyle w:val="62"/>
        <w:numPr>
          <w:ilvl w:val="0"/>
          <w:numId w:val="0"/>
        </w:numPr>
        <w:spacing w:line="360" w:lineRule="auto"/>
        <w:ind w:left="284"/>
        <w:rPr>
          <w:rFonts w:ascii="Times New Roman" w:hAnsi="Times New Roman" w:eastAsia="Arial" w:cs="Times New Roman"/>
          <w:sz w:val="24"/>
          <w:szCs w:val="24"/>
        </w:rPr>
      </w:pPr>
      <w:r>
        <w:rPr>
          <w:rFonts w:ascii="Times New Roman" w:hAnsi="Times New Roman" w:eastAsia="Arial" w:cs="Times New Roman"/>
          <w:sz w:val="24"/>
          <w:szCs w:val="24"/>
        </w:rPr>
        <w:t>h)</w:t>
      </w:r>
      <w:r>
        <w:rPr>
          <w:rFonts w:ascii="Times New Roman" w:hAnsi="Times New Roman" w:eastAsia="Times New Roman" w:cs="Times New Roman"/>
          <w:sz w:val="24"/>
          <w:szCs w:val="24"/>
        </w:rPr>
        <w:t xml:space="preserve"> </w:t>
      </w:r>
      <w:r>
        <w:rPr>
          <w:rFonts w:ascii="Times New Roman" w:hAnsi="Times New Roman" w:cs="Times New Roman"/>
          <w:sz w:val="24"/>
          <w:szCs w:val="24"/>
        </w:rPr>
        <w:t>Certidão Negativa de Débitos Trabalhistas</w:t>
      </w:r>
      <w:r>
        <w:rPr>
          <w:rFonts w:ascii="Times New Roman" w:hAnsi="Times New Roman" w:eastAsia="Arial" w:cs="Times New Roman"/>
          <w:sz w:val="24"/>
          <w:szCs w:val="24"/>
        </w:rPr>
        <w:t>, na forma da Lei nº 12.440/11;</w:t>
      </w:r>
    </w:p>
    <w:p w14:paraId="169484AC">
      <w:pPr>
        <w:pStyle w:val="62"/>
        <w:numPr>
          <w:ilvl w:val="0"/>
          <w:numId w:val="0"/>
        </w:numPr>
        <w:spacing w:line="360" w:lineRule="auto"/>
        <w:ind w:left="284"/>
        <w:rPr>
          <w:rFonts w:ascii="Times New Roman" w:hAnsi="Times New Roman" w:cs="Times New Roman"/>
          <w:sz w:val="24"/>
          <w:szCs w:val="24"/>
        </w:rPr>
      </w:pPr>
      <w:r>
        <w:rPr>
          <w:rFonts w:ascii="Times New Roman" w:hAnsi="Times New Roman" w:cs="Times New Roman"/>
          <w:sz w:val="24"/>
          <w:szCs w:val="24"/>
        </w:rPr>
        <w:t>Caso o licitante seja considerado isento dos tributos federais, estaduais ou municipais relacionados ao objeto licitatório deverá comprovar tal condição mediante declaração das respectivas Fazendas do seu domicílio ou sede, ou outra equivalente, na forma da Lei.</w:t>
      </w:r>
    </w:p>
    <w:p w14:paraId="5AB273A7">
      <w:pPr>
        <w:pStyle w:val="62"/>
        <w:rPr>
          <w:rFonts w:ascii="Times New Roman" w:hAnsi="Times New Roman" w:cs="Times New Roman"/>
          <w:b/>
          <w:iCs/>
          <w:sz w:val="24"/>
          <w:szCs w:val="24"/>
        </w:rPr>
      </w:pPr>
      <w:r>
        <w:rPr>
          <w:rFonts w:ascii="Times New Roman" w:hAnsi="Times New Roman" w:cs="Times New Roman"/>
          <w:b/>
          <w:sz w:val="24"/>
          <w:szCs w:val="24"/>
        </w:rPr>
        <w:t>Qualificação Técnica:</w:t>
      </w:r>
    </w:p>
    <w:p w14:paraId="79E28189">
      <w:pPr>
        <w:pStyle w:val="62"/>
        <w:numPr>
          <w:ilvl w:val="0"/>
          <w:numId w:val="3"/>
        </w:numPr>
        <w:spacing w:after="0" w:line="360" w:lineRule="auto"/>
        <w:rPr>
          <w:rFonts w:ascii="Times New Roman" w:hAnsi="Times New Roman" w:cs="Times New Roman"/>
          <w:iCs/>
          <w:sz w:val="24"/>
          <w:szCs w:val="24"/>
        </w:rPr>
      </w:pPr>
      <w:r>
        <w:rPr>
          <w:rFonts w:ascii="Times New Roman" w:hAnsi="Times New Roman" w:cs="Times New Roman"/>
          <w:iCs/>
          <w:sz w:val="24"/>
          <w:szCs w:val="24"/>
        </w:rPr>
        <w:t>Os licitantes deverão comprovar a qualificação técnica, conforme solicitado no Termo de Referências.</w:t>
      </w:r>
    </w:p>
    <w:p w14:paraId="55D2B286">
      <w:pPr>
        <w:pStyle w:val="62"/>
        <w:spacing w:line="360" w:lineRule="auto"/>
        <w:rPr>
          <w:rFonts w:ascii="Times New Roman" w:hAnsi="Times New Roman" w:cs="Times New Roman"/>
          <w:i/>
          <w:iCs/>
          <w:sz w:val="24"/>
          <w:szCs w:val="24"/>
        </w:rPr>
      </w:pPr>
      <w:bookmarkStart w:id="39" w:name="_Ref114663777"/>
      <w:r>
        <w:rPr>
          <w:rFonts w:ascii="Times New Roman" w:hAnsi="Times New Roman" w:cs="Times New Roman"/>
          <w:sz w:val="24"/>
          <w:szCs w:val="24"/>
        </w:rPr>
        <w:t xml:space="preserve">A documentação exigida para fins de habilitação jurídica, fiscal, social e trabalhista e econômico-ﬁnanceira, </w:t>
      </w:r>
      <w:r>
        <w:rPr>
          <w:rFonts w:ascii="Times New Roman" w:hAnsi="Times New Roman" w:cs="Times New Roman"/>
          <w:color w:val="auto"/>
          <w:sz w:val="24"/>
          <w:szCs w:val="24"/>
        </w:rPr>
        <w:t xml:space="preserve">poderá </w:t>
      </w:r>
      <w:r>
        <w:rPr>
          <w:rFonts w:ascii="Times New Roman" w:hAnsi="Times New Roman" w:cs="Times New Roman"/>
          <w:sz w:val="24"/>
          <w:szCs w:val="24"/>
        </w:rPr>
        <w:t>ser substituída pelo registro cadastral no SICAF, desde que constem no sistema, dentro do prazo de validade toda a documentação exigida.</w:t>
      </w:r>
      <w:bookmarkEnd w:id="39"/>
    </w:p>
    <w:p w14:paraId="056003B5">
      <w:pPr>
        <w:pStyle w:val="63"/>
        <w:spacing w:line="360" w:lineRule="auto"/>
        <w:rPr>
          <w:rFonts w:ascii="Times New Roman" w:hAnsi="Times New Roman" w:cs="Times New Roman"/>
          <w:sz w:val="24"/>
          <w:szCs w:val="24"/>
        </w:rPr>
      </w:pPr>
      <w:r>
        <w:rPr>
          <w:rFonts w:ascii="Times New Roman" w:hAnsi="Times New Roman" w:cs="Times New Roman"/>
          <w:sz w:val="24"/>
          <w:szCs w:val="24"/>
        </w:rPr>
        <w:t>Visando dar celeridade ao procedimento, é preferencial que os licitantes façam upload de toda a documentação exigida para fins de habilitação, diretamente no sistema quando solicitado pelo Pregoeiro (a).</w:t>
      </w:r>
    </w:p>
    <w:p w14:paraId="075D5A53">
      <w:pPr>
        <w:pStyle w:val="63"/>
        <w:spacing w:line="360" w:lineRule="auto"/>
        <w:rPr>
          <w:rFonts w:ascii="Times New Roman" w:hAnsi="Times New Roman" w:cs="Times New Roman"/>
          <w:sz w:val="24"/>
          <w:szCs w:val="24"/>
        </w:rPr>
      </w:pPr>
      <w:r>
        <w:rPr>
          <w:rFonts w:ascii="Times New Roman" w:hAnsi="Times New Roman" w:cs="Times New Roman"/>
          <w:sz w:val="24"/>
          <w:szCs w:val="24"/>
        </w:rPr>
        <w:t>A documentação anexada previamente no sistema, extraída do SICAF ou encaminhada pelo licitante vencedor quando solicitado pelo Agente de Contratação, deverá estar regular na data de abertura do certame, salvo as situações previstas na lei 123/2006, bem como no caso de extração do SICAF ou envio após solicitação do agente de contratação, a documentação não poderá apresentar data/hora de emissão posterior a do início do certame, sob pena de inabilitação.</w:t>
      </w:r>
    </w:p>
    <w:p w14:paraId="268D44A1">
      <w:pPr>
        <w:pStyle w:val="63"/>
        <w:rPr>
          <w:rFonts w:ascii="Times New Roman" w:hAnsi="Times New Roman" w:cs="Times New Roman"/>
          <w:sz w:val="24"/>
          <w:szCs w:val="24"/>
        </w:rPr>
      </w:pPr>
      <w:r>
        <w:rPr>
          <w:rFonts w:ascii="Times New Roman" w:hAnsi="Times New Roman" w:cs="Times New Roman"/>
          <w:sz w:val="24"/>
          <w:szCs w:val="24"/>
        </w:rPr>
        <w:t>As certidões valerão nos prazos que lhes são próprios ou, inexistindo esse prazo, reputar-se-ão válidas por 90 (noventa) dias, contados de sua expedição.</w:t>
      </w:r>
    </w:p>
    <w:p w14:paraId="16C5BB7B">
      <w:pPr>
        <w:pStyle w:val="63"/>
        <w:rPr>
          <w:rFonts w:ascii="Times New Roman" w:hAnsi="Times New Roman" w:cs="Times New Roman"/>
          <w:sz w:val="24"/>
          <w:szCs w:val="24"/>
        </w:rPr>
      </w:pPr>
      <w:r>
        <w:rPr>
          <w:rFonts w:ascii="Times New Roman" w:hAnsi="Times New Roman" w:cs="Times New Roman"/>
          <w:sz w:val="24"/>
          <w:szCs w:val="24"/>
        </w:rPr>
        <w:t>Não será aceito protocolo de entrega em substituição de documento exigido no presente edital e seus anexos</w:t>
      </w:r>
    </w:p>
    <w:p w14:paraId="0F17AE67">
      <w:pPr>
        <w:pStyle w:val="60"/>
        <w:spacing w:line="360" w:lineRule="auto"/>
        <w:rPr>
          <w:rFonts w:ascii="Times New Roman" w:hAnsi="Times New Roman" w:cs="Times New Roman"/>
          <w:i/>
          <w:sz w:val="24"/>
          <w:szCs w:val="24"/>
        </w:rPr>
      </w:pPr>
      <w:r>
        <w:rPr>
          <w:rFonts w:ascii="Times New Roman" w:hAnsi="Times New Roman" w:cs="Times New Roman"/>
          <w:color w:val="auto"/>
          <w:sz w:val="24"/>
          <w:szCs w:val="24"/>
        </w:rPr>
        <w:t xml:space="preserve">Quando </w:t>
      </w:r>
      <w:r>
        <w:rPr>
          <w:rFonts w:ascii="Times New Roman" w:hAnsi="Times New Roman" w:cs="Times New Roman"/>
          <w:sz w:val="24"/>
          <w:szCs w:val="24"/>
        </w:rPr>
        <w:t>permitida</w:t>
      </w:r>
      <w:r>
        <w:rPr>
          <w:rFonts w:ascii="Times New Roman" w:hAnsi="Times New Roman" w:cs="Times New Roman"/>
          <w:color w:val="auto"/>
          <w:sz w:val="24"/>
          <w:szCs w:val="24"/>
        </w:rPr>
        <w:t xml:space="preserve"> a </w:t>
      </w:r>
      <w:r>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pPr>
        <w:pStyle w:val="60"/>
        <w:spacing w:line="360" w:lineRule="auto"/>
        <w:rPr>
          <w:rFonts w:ascii="Times New Roman" w:hAnsi="Times New Roman" w:cs="Times New Roman"/>
          <w:i/>
          <w:iCs/>
          <w:sz w:val="24"/>
          <w:szCs w:val="24"/>
        </w:rPr>
      </w:pPr>
      <w:r>
        <w:rPr>
          <w:rFonts w:ascii="Times New Roman" w:hAnsi="Times New Roman" w:cs="Times New Roman"/>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r>
        <w:fldChar w:fldCharType="begin"/>
      </w:r>
      <w:r>
        <w:instrText xml:space="preserve"> HYPERLINK "https://www.planalto.gov.br/ccivil_03/_ato2015-2018/2016/decreto/d8660.htm" </w:instrText>
      </w:r>
      <w:r>
        <w:fldChar w:fldCharType="separate"/>
      </w:r>
      <w:r>
        <w:rPr>
          <w:rStyle w:val="15"/>
          <w:rFonts w:ascii="Times New Roman" w:hAnsi="Times New Roman" w:cs="Times New Roman"/>
          <w:sz w:val="24"/>
          <w:szCs w:val="24"/>
        </w:rPr>
        <w:t>Decreto nº 8.660, de 29 de janeiro de 2016</w:t>
      </w:r>
      <w:r>
        <w:rPr>
          <w:rStyle w:val="15"/>
          <w:rFonts w:ascii="Times New Roman" w:hAnsi="Times New Roman" w:cs="Times New Roman"/>
          <w:sz w:val="24"/>
          <w:szCs w:val="24"/>
        </w:rPr>
        <w:fldChar w:fldCharType="end"/>
      </w:r>
      <w:r>
        <w:rPr>
          <w:rFonts w:ascii="Times New Roman" w:hAnsi="Times New Roman" w:cs="Times New Roman"/>
          <w:sz w:val="24"/>
          <w:szCs w:val="24"/>
        </w:rPr>
        <w:t>, ou de outro que venha a substituí-lo, ou consularizados pelos respectivos consulados ou embaixadas.</w:t>
      </w:r>
    </w:p>
    <w:p w14:paraId="4B8AFE07">
      <w:pPr>
        <w:pStyle w:val="60"/>
        <w:spacing w:line="360" w:lineRule="auto"/>
        <w:rPr>
          <w:rFonts w:ascii="Times New Roman" w:hAnsi="Times New Roman" w:cs="Times New Roman"/>
          <w:sz w:val="24"/>
          <w:szCs w:val="24"/>
        </w:rPr>
      </w:pPr>
      <w:r>
        <w:rPr>
          <w:rFonts w:ascii="Times New Roman" w:hAnsi="Times New Roman" w:cs="Times New Roman"/>
          <w:sz w:val="24"/>
          <w:szCs w:val="24"/>
        </w:rPr>
        <w:t>Os documentos exigidos para fins de habilitação poderão ser apresentados em original, por cópia ou por qualquer outro meio eletrônico, desde que se possível comprovar sua veracidade.</w:t>
      </w:r>
    </w:p>
    <w:p w14:paraId="6DD12A55">
      <w:pPr>
        <w:pStyle w:val="60"/>
        <w:spacing w:line="360" w:lineRule="auto"/>
        <w:rPr>
          <w:rFonts w:ascii="Times New Roman" w:hAnsi="Times New Roman" w:cs="Times New Roman"/>
          <w:sz w:val="24"/>
          <w:szCs w:val="24"/>
        </w:rPr>
      </w:pPr>
      <w:r>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r>
        <w:fldChar w:fldCharType="begin"/>
      </w:r>
      <w:r>
        <w:instrText xml:space="preserve"> HYPERLINK "http://www.planalto.gov.br/ccivil_03/_ato2019-2022/2021/lei/L14133.htm" \l "art63" \h </w:instrText>
      </w:r>
      <w:r>
        <w:fldChar w:fldCharType="separate"/>
      </w:r>
      <w:r>
        <w:rPr>
          <w:rStyle w:val="15"/>
          <w:rFonts w:ascii="Times New Roman" w:hAnsi="Times New Roman" w:cs="Times New Roman"/>
          <w:sz w:val="24"/>
          <w:szCs w:val="24"/>
        </w:rPr>
        <w:t>art. 63, I, da Lei nº 14.133/2021</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3FC50509">
      <w:pPr>
        <w:pStyle w:val="60"/>
        <w:spacing w:line="360" w:lineRule="auto"/>
        <w:rPr>
          <w:rFonts w:ascii="Times New Roman" w:hAnsi="Times New Roman" w:cs="Times New Roman"/>
          <w:i/>
          <w:sz w:val="24"/>
          <w:szCs w:val="24"/>
        </w:rPr>
      </w:pPr>
      <w:r>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pPr>
        <w:pStyle w:val="60"/>
        <w:spacing w:line="360" w:lineRule="auto"/>
        <w:rPr>
          <w:rFonts w:ascii="Times New Roman" w:hAnsi="Times New Roman" w:cs="Times New Roman"/>
          <w:i/>
          <w:color w:val="auto"/>
          <w:sz w:val="24"/>
          <w:szCs w:val="24"/>
        </w:rPr>
      </w:pPr>
      <w:r>
        <w:rPr>
          <w:rFonts w:ascii="Times New Roman" w:hAnsi="Times New Roman" w:cs="Times New Roman"/>
          <w:sz w:val="24"/>
          <w:szCs w:val="24"/>
        </w:rPr>
        <w:t>Será verificado se o licitante apresentou no sistema</w:t>
      </w:r>
      <w:r>
        <w:rPr>
          <w:rFonts w:ascii="Times New Roman" w:hAnsi="Times New Roman" w:cs="Times New Roman"/>
          <w:color w:val="auto"/>
          <w:sz w:val="24"/>
          <w:szCs w:val="24"/>
        </w:rPr>
        <w:t>,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pPr>
        <w:pStyle w:val="60"/>
        <w:spacing w:line="360" w:lineRule="auto"/>
        <w:rPr>
          <w:rFonts w:ascii="Times New Roman" w:hAnsi="Times New Roman" w:cs="Times New Roman"/>
          <w:i/>
          <w:sz w:val="24"/>
          <w:szCs w:val="24"/>
        </w:rPr>
      </w:pPr>
      <w:r>
        <w:rPr>
          <w:rFonts w:ascii="Times New Roman" w:hAnsi="Times New Roman" w:cs="Times New Roman"/>
          <w:sz w:val="24"/>
          <w:szCs w:val="24"/>
        </w:rPr>
        <w:t>A habilitação será verificada por meio do Sicaf, nos documentos por ele abrangidos, quando não anexados pelo licitante no sistema.</w:t>
      </w:r>
    </w:p>
    <w:p w14:paraId="4D240E30">
      <w:pPr>
        <w:pStyle w:val="62"/>
        <w:spacing w:line="360" w:lineRule="auto"/>
        <w:rPr>
          <w:rFonts w:ascii="Times New Roman" w:hAnsi="Times New Roman" w:cs="Times New Roman"/>
          <w:sz w:val="24"/>
          <w:szCs w:val="24"/>
        </w:rPr>
      </w:pPr>
      <w:r>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 (</w:t>
      </w:r>
      <w:r>
        <w:fldChar w:fldCharType="begin"/>
      </w:r>
      <w:r>
        <w:instrText xml:space="preserve"> HYPERLINK "https://www.gov.br/compras/pt-br/acesso-a-informacao/legislacao/instrucoes-normativas/instrucao-normativa-no-3-de-26-de-abril-de-2018" \l "art4" </w:instrText>
      </w:r>
      <w:r>
        <w:fldChar w:fldCharType="separate"/>
      </w:r>
      <w:r>
        <w:rPr>
          <w:rStyle w:val="15"/>
          <w:rFonts w:ascii="Times New Roman" w:hAnsi="Times New Roman" w:cs="Times New Roman"/>
          <w:sz w:val="24"/>
          <w:szCs w:val="24"/>
        </w:rPr>
        <w:t>IN nº 3/2018, art. 4º, §1º, e art. 6º, §4º</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7B41325B">
      <w:pPr>
        <w:pStyle w:val="60"/>
        <w:spacing w:line="360" w:lineRule="auto"/>
        <w:rPr>
          <w:rFonts w:ascii="Times New Roman" w:hAnsi="Times New Roman" w:cs="Times New Roman"/>
          <w:sz w:val="24"/>
          <w:szCs w:val="24"/>
        </w:rPr>
      </w:pPr>
      <w:r>
        <w:rPr>
          <w:rFonts w:ascii="Times New Roman" w:hAnsi="Times New Roman" w:cs="Times New Roman"/>
          <w:sz w:val="24"/>
          <w:szCs w:val="24"/>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r>
        <w:fldChar w:fldCharType="begin"/>
      </w:r>
      <w:r>
        <w:instrText xml:space="preserve"> HYPERLINK "https://www.gov.br/compras/pt-br/acesso-a-informacao/legislacao/instrucoes-normativas/instrucao-normativa-no-3-de-26-de-abril-de-2018" \h </w:instrText>
      </w:r>
      <w:r>
        <w:fldChar w:fldCharType="separate"/>
      </w:r>
      <w:r>
        <w:rPr>
          <w:rStyle w:val="15"/>
          <w:rFonts w:ascii="Times New Roman" w:hAnsi="Times New Roman" w:cs="Times New Roman"/>
          <w:sz w:val="24"/>
          <w:szCs w:val="24"/>
        </w:rPr>
        <w:t xml:space="preserve">IN nº 3/2018, art. 7º, </w:t>
      </w:r>
      <w:r>
        <w:rPr>
          <w:rStyle w:val="15"/>
          <w:rFonts w:ascii="Times New Roman" w:hAnsi="Times New Roman" w:cs="Times New Roman"/>
          <w:i/>
          <w:iCs/>
          <w:sz w:val="24"/>
          <w:szCs w:val="24"/>
        </w:rPr>
        <w:t>caput</w:t>
      </w:r>
      <w:r>
        <w:rPr>
          <w:rStyle w:val="15"/>
          <w:rFonts w:ascii="Times New Roman" w:hAnsi="Times New Roman" w:cs="Times New Roman"/>
          <w:i/>
          <w:iCs/>
          <w:sz w:val="24"/>
          <w:szCs w:val="24"/>
        </w:rPr>
        <w:fldChar w:fldCharType="end"/>
      </w:r>
      <w:r>
        <w:rPr>
          <w:rFonts w:ascii="Times New Roman" w:hAnsi="Times New Roman" w:cs="Times New Roman"/>
          <w:sz w:val="24"/>
          <w:szCs w:val="24"/>
        </w:rPr>
        <w:t>).</w:t>
      </w:r>
    </w:p>
    <w:p w14:paraId="0F35D4FB">
      <w:pPr>
        <w:pStyle w:val="62"/>
        <w:spacing w:line="360" w:lineRule="auto"/>
        <w:rPr>
          <w:rFonts w:ascii="Times New Roman" w:hAnsi="Times New Roman" w:cs="Times New Roman"/>
          <w:sz w:val="24"/>
          <w:szCs w:val="24"/>
        </w:rPr>
      </w:pPr>
      <w:r>
        <w:rPr>
          <w:rFonts w:ascii="Times New Roman" w:hAnsi="Times New Roman" w:cs="Times New Roman"/>
          <w:sz w:val="24"/>
          <w:szCs w:val="24"/>
        </w:rPr>
        <w:t>A não observância do disposto no item anterior poderá ensejar desclassificação no momento da habilitação. (</w:t>
      </w:r>
      <w:r>
        <w:fldChar w:fldCharType="begin"/>
      </w:r>
      <w:r>
        <w:instrText xml:space="preserve"> HYPERLINK "https://www.gov.br/compras/pt-br/acesso-a-informacao/legislacao/instrucoes-normativas/instrucao-normativa-no-3-de-26-de-abril-de-2018" </w:instrText>
      </w:r>
      <w:r>
        <w:fldChar w:fldCharType="separate"/>
      </w:r>
      <w:r>
        <w:rPr>
          <w:rStyle w:val="15"/>
          <w:rFonts w:ascii="Times New Roman" w:hAnsi="Times New Roman" w:cs="Times New Roman"/>
          <w:sz w:val="24"/>
          <w:szCs w:val="24"/>
        </w:rPr>
        <w:t>IN nº 3/2018, art. 7º, parágrafo único</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1F3867D8">
      <w:pPr>
        <w:pStyle w:val="60"/>
        <w:spacing w:line="360" w:lineRule="auto"/>
        <w:rPr>
          <w:rFonts w:ascii="Times New Roman" w:hAnsi="Times New Roman" w:cs="Times New Roman"/>
          <w:i/>
          <w:iCs/>
          <w:sz w:val="24"/>
          <w:szCs w:val="24"/>
        </w:rPr>
      </w:pPr>
      <w:r>
        <w:rPr>
          <w:rFonts w:ascii="Times New Roman" w:hAnsi="Times New Roman" w:cs="Times New Roman"/>
          <w:sz w:val="24"/>
          <w:szCs w:val="24"/>
        </w:rPr>
        <w:t>A verificação pelo(a) pregoeiro(a), em sítios eletrônicos oficiais de órgãos e entidades emissores de certidões constitui meio legal de prova, para fins de habilitação.</w:t>
      </w:r>
    </w:p>
    <w:p w14:paraId="51F487F5">
      <w:pPr>
        <w:pStyle w:val="62"/>
        <w:spacing w:line="360" w:lineRule="auto"/>
        <w:rPr>
          <w:rFonts w:ascii="Times New Roman" w:hAnsi="Times New Roman" w:cs="Times New Roman"/>
          <w:i/>
          <w:iCs/>
          <w:sz w:val="24"/>
          <w:szCs w:val="24"/>
        </w:rPr>
      </w:pPr>
      <w:bookmarkStart w:id="40" w:name="_Ref114663151"/>
      <w:r>
        <w:rPr>
          <w:rFonts w:ascii="Times New Roman" w:hAnsi="Times New Roman" w:cs="Times New Roman"/>
          <w:sz w:val="24"/>
          <w:szCs w:val="24"/>
        </w:rPr>
        <w:t>Os documentos exigidos para habilitação que não estejam contemplados no Sicaf serão enviados por meio do sistema, em formato digital, no prazo de 2 (duas) horas, prorrogável por igual período, contado da solicitação do(a) pregoeiro(a).</w:t>
      </w:r>
      <w:bookmarkEnd w:id="40"/>
    </w:p>
    <w:p w14:paraId="2D10AE94">
      <w:pPr>
        <w:pStyle w:val="62"/>
        <w:spacing w:line="360" w:lineRule="auto"/>
        <w:rPr>
          <w:rFonts w:ascii="Times New Roman" w:hAnsi="Times New Roman" w:cs="Times New Roman"/>
          <w:i/>
          <w:iCs/>
          <w:sz w:val="24"/>
          <w:szCs w:val="24"/>
        </w:rPr>
      </w:pPr>
      <w:r>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r>
        <w:fldChar w:fldCharType="begin"/>
      </w:r>
      <w:r>
        <w:instrText xml:space="preserve"> HYPERLINK "https://www.gov.br/compras/pt-br/acesso-a-informacao/legislacao/instrucoes-normativas/instrucao-normativa-seges-me-no-73-de-30-de-setembro-de-2022" </w:instrText>
      </w:r>
      <w:r>
        <w:fldChar w:fldCharType="separate"/>
      </w:r>
      <w:r>
        <w:rPr>
          <w:rStyle w:val="15"/>
          <w:rFonts w:ascii="Times New Roman" w:hAnsi="Times New Roman" w:cs="Times New Roman"/>
          <w:sz w:val="24"/>
          <w:szCs w:val="24"/>
        </w:rPr>
        <w:t xml:space="preserve">§ 1º do art. 36 e no § 1º do art. 39 da </w:t>
      </w:r>
      <w:r>
        <w:rPr>
          <w:rStyle w:val="15"/>
          <w:rFonts w:ascii="Times New Roman" w:hAnsi="Times New Roman" w:cs="Times New Roman"/>
          <w:i/>
          <w:iCs/>
          <w:sz w:val="24"/>
          <w:szCs w:val="24"/>
        </w:rPr>
        <w:t>Instrução Normativa SEGES nº 73, de 30 de setembro de 2022</w:t>
      </w:r>
      <w:r>
        <w:rPr>
          <w:rStyle w:val="15"/>
          <w:rFonts w:ascii="Times New Roman" w:hAnsi="Times New Roman" w:cs="Times New Roman"/>
          <w:sz w:val="24"/>
          <w:szCs w:val="24"/>
        </w:rPr>
        <w:t>.</w:t>
      </w:r>
      <w:r>
        <w:rPr>
          <w:rStyle w:val="15"/>
          <w:rFonts w:ascii="Times New Roman" w:hAnsi="Times New Roman" w:cs="Times New Roman"/>
          <w:sz w:val="24"/>
          <w:szCs w:val="24"/>
        </w:rPr>
        <w:fldChar w:fldCharType="end"/>
      </w:r>
    </w:p>
    <w:p w14:paraId="74061ECE">
      <w:pPr>
        <w:pStyle w:val="60"/>
        <w:spacing w:line="360" w:lineRule="auto"/>
        <w:rPr>
          <w:rFonts w:ascii="Times New Roman" w:hAnsi="Times New Roman" w:cs="Times New Roman"/>
          <w:i/>
          <w:sz w:val="24"/>
          <w:szCs w:val="24"/>
        </w:rPr>
      </w:pPr>
      <w:r>
        <w:rPr>
          <w:rFonts w:ascii="Times New Roman" w:hAnsi="Times New Roman" w:cs="Times New Roman"/>
          <w:sz w:val="24"/>
          <w:szCs w:val="24"/>
        </w:rPr>
        <w:t>A verificação no Sicaf ou a exigência dos documentos nele não contidos somente será feita em relação ao licitante vencedor.</w:t>
      </w:r>
    </w:p>
    <w:p w14:paraId="29D8CA23">
      <w:pPr>
        <w:pStyle w:val="62"/>
        <w:spacing w:line="360" w:lineRule="auto"/>
        <w:rPr>
          <w:rFonts w:ascii="Times New Roman" w:hAnsi="Times New Roman" w:cs="Times New Roman"/>
          <w:sz w:val="24"/>
          <w:szCs w:val="24"/>
        </w:rPr>
      </w:pPr>
      <w:r>
        <w:rPr>
          <w:rFonts w:ascii="Times New Roman" w:hAnsi="Times New Roman" w:cs="Times New Roman"/>
          <w:sz w:val="24"/>
          <w:szCs w:val="24"/>
        </w:rPr>
        <w:t>Os documentos relativos à regularidade fiscal somente serão exigidos, em qualquer caso, em momento posterior ao julgamento das propostas, e apenas do licitante mais bem classificado.</w:t>
      </w:r>
    </w:p>
    <w:p w14:paraId="7CCF5995">
      <w:pPr>
        <w:pStyle w:val="62"/>
        <w:spacing w:line="360" w:lineRule="auto"/>
        <w:rPr>
          <w:rFonts w:ascii="Times New Roman" w:hAnsi="Times New Roman" w:cs="Times New Roman"/>
          <w:sz w:val="24"/>
          <w:szCs w:val="24"/>
        </w:rPr>
      </w:pPr>
      <w:r>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pPr>
        <w:pStyle w:val="60"/>
        <w:spacing w:line="360" w:lineRule="auto"/>
        <w:rPr>
          <w:rFonts w:ascii="Times New Roman" w:hAnsi="Times New Roman" w:cs="Times New Roman"/>
          <w:i/>
          <w:sz w:val="24"/>
          <w:szCs w:val="24"/>
        </w:rPr>
      </w:pPr>
      <w:r>
        <w:rPr>
          <w:rFonts w:ascii="Times New Roman" w:hAnsi="Times New Roman" w:cs="Times New Roman"/>
          <w:sz w:val="24"/>
          <w:szCs w:val="24"/>
        </w:rPr>
        <w:t>Após a entrega dos documentos para habilitação, não será permitida a substituição ou a apresentação de novos documentos, salvo em sede de diligência, para (</w:t>
      </w:r>
      <w:r>
        <w:fldChar w:fldCharType="begin"/>
      </w:r>
      <w:r>
        <w:instrText xml:space="preserve"> HYPERLINK "http://www.planalto.gov.br/ccivil_03/_ato2019-2022/2021/lei/L14133.htm" \l "art64" \h </w:instrText>
      </w:r>
      <w:r>
        <w:fldChar w:fldCharType="separate"/>
      </w:r>
      <w:r>
        <w:rPr>
          <w:rStyle w:val="15"/>
          <w:rFonts w:ascii="Times New Roman" w:hAnsi="Times New Roman" w:cs="Times New Roman"/>
          <w:sz w:val="24"/>
          <w:szCs w:val="24"/>
        </w:rPr>
        <w:t>Lei 14.133/21, art. 64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e </w:t>
      </w:r>
      <w:r>
        <w:fldChar w:fldCharType="begin"/>
      </w:r>
      <w:r>
        <w:instrText xml:space="preserve"> HYPERLINK "https://www.gov.br/compras/pt-br/acesso-a-informacao/legislacao/instrucoes-normativas/instrucao-normativa-seges-me-no-73-de-30-de-setembro-de-2022" \h </w:instrText>
      </w:r>
      <w:r>
        <w:fldChar w:fldCharType="separate"/>
      </w:r>
      <w:r>
        <w:rPr>
          <w:rStyle w:val="15"/>
          <w:rFonts w:ascii="Times New Roman" w:hAnsi="Times New Roman" w:cs="Times New Roman"/>
          <w:sz w:val="24"/>
          <w:szCs w:val="24"/>
        </w:rPr>
        <w:t>IN 73/2022, art. 39, §4º</w:t>
      </w:r>
      <w:r>
        <w:rPr>
          <w:rStyle w:val="15"/>
          <w:rFonts w:ascii="Times New Roman" w:hAnsi="Times New Roman" w:cs="Times New Roman"/>
          <w:sz w:val="24"/>
          <w:szCs w:val="24"/>
        </w:rPr>
        <w:fldChar w:fldCharType="end"/>
      </w:r>
      <w:r>
        <w:rPr>
          <w:rFonts w:ascii="Times New Roman" w:hAnsi="Times New Roman" w:cs="Times New Roman"/>
          <w:sz w:val="24"/>
          <w:szCs w:val="24"/>
        </w:rPr>
        <w:t>):</w:t>
      </w:r>
    </w:p>
    <w:p w14:paraId="2F229CA0">
      <w:pPr>
        <w:pStyle w:val="62"/>
        <w:spacing w:line="360" w:lineRule="auto"/>
        <w:rPr>
          <w:rFonts w:ascii="Times New Roman" w:hAnsi="Times New Roman" w:cs="Times New Roman"/>
          <w:sz w:val="24"/>
          <w:szCs w:val="24"/>
        </w:rPr>
      </w:pPr>
      <w:r>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pPr>
        <w:pStyle w:val="62"/>
        <w:spacing w:line="360" w:lineRule="auto"/>
        <w:rPr>
          <w:rFonts w:ascii="Times New Roman" w:hAnsi="Times New Roman" w:cs="Times New Roman"/>
          <w:sz w:val="24"/>
          <w:szCs w:val="24"/>
        </w:rPr>
      </w:pPr>
      <w:r>
        <w:rPr>
          <w:rFonts w:ascii="Times New Roman" w:hAnsi="Times New Roman" w:cs="Times New Roman"/>
          <w:sz w:val="24"/>
          <w:szCs w:val="24"/>
        </w:rPr>
        <w:t>atualização de documentos cuja validade tenha expirado após a data de recebimento das propostas;</w:t>
      </w:r>
    </w:p>
    <w:p w14:paraId="38CA540A">
      <w:pPr>
        <w:pStyle w:val="60"/>
        <w:spacing w:line="360" w:lineRule="auto"/>
        <w:rPr>
          <w:rFonts w:ascii="Times New Roman" w:hAnsi="Times New Roman" w:cs="Times New Roman"/>
          <w:sz w:val="24"/>
          <w:szCs w:val="24"/>
        </w:rPr>
      </w:pPr>
      <w:bookmarkStart w:id="41" w:name="_Ref114670319"/>
      <w:r>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1"/>
    </w:p>
    <w:p w14:paraId="4506CAE4">
      <w:pPr>
        <w:pStyle w:val="60"/>
        <w:spacing w:line="360" w:lineRule="auto"/>
        <w:rPr>
          <w:rFonts w:ascii="Times New Roman" w:hAnsi="Times New Roman" w:cs="Times New Roman"/>
          <w:sz w:val="24"/>
          <w:szCs w:val="24"/>
        </w:rPr>
      </w:pPr>
      <w:bookmarkStart w:id="42" w:name="_Ref114665528"/>
      <w:r>
        <w:rPr>
          <w:rFonts w:ascii="Times New Roman" w:hAnsi="Times New Roman" w:cs="Times New Roman"/>
          <w:sz w:val="24"/>
          <w:szCs w:val="24"/>
        </w:rPr>
        <w:t xml:space="preserve">Na hipótese de o licitante não atender às exigências para habilitação, o(a) pregoeiro(a) examinará a proposta subsequente e assim sucessivamente, na ordem de classificação, até a apuração de uma proposta que atenda ao presente edital, observado o prazo disposto no subitem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_Ref114663151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7.10.1</w:t>
      </w:r>
      <w:r>
        <w:rPr>
          <w:rFonts w:ascii="Times New Roman" w:hAnsi="Times New Roman" w:cs="Times New Roman"/>
          <w:sz w:val="24"/>
          <w:szCs w:val="24"/>
        </w:rPr>
        <w:fldChar w:fldCharType="end"/>
      </w:r>
      <w:r>
        <w:rPr>
          <w:rFonts w:ascii="Times New Roman" w:hAnsi="Times New Roman" w:cs="Times New Roman"/>
          <w:sz w:val="24"/>
          <w:szCs w:val="24"/>
        </w:rPr>
        <w:t>.</w:t>
      </w:r>
      <w:bookmarkEnd w:id="42"/>
    </w:p>
    <w:p w14:paraId="30A25CB4">
      <w:pPr>
        <w:pStyle w:val="60"/>
        <w:spacing w:line="360" w:lineRule="auto"/>
        <w:rPr>
          <w:rFonts w:ascii="Times New Roman" w:hAnsi="Times New Roman" w:cs="Times New Roman"/>
          <w:sz w:val="24"/>
          <w:szCs w:val="24"/>
        </w:rPr>
      </w:pPr>
      <w:bookmarkStart w:id="43" w:name="_Ref114665515"/>
      <w:r>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Pr>
          <w:rFonts w:ascii="Times New Roman" w:hAnsi="Times New Roman" w:cs="Times New Roman"/>
          <w:sz w:val="24"/>
          <w:szCs w:val="24"/>
        </w:rPr>
        <w:t>.</w:t>
      </w:r>
    </w:p>
    <w:p w14:paraId="112364AE">
      <w:pPr>
        <w:pStyle w:val="60"/>
        <w:spacing w:line="360" w:lineRule="auto"/>
        <w:rPr>
          <w:rFonts w:ascii="Times New Roman" w:hAnsi="Times New Roman" w:cs="Times New Roman"/>
          <w:sz w:val="24"/>
          <w:szCs w:val="24"/>
        </w:rPr>
      </w:pPr>
      <w:r>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6BD647AF">
      <w:pPr>
        <w:pStyle w:val="43"/>
      </w:pPr>
      <w:bookmarkStart w:id="44" w:name="_Toc135469231"/>
      <w:r>
        <w:t>DA ATA DE REGISTRO DE PREÇOS</w:t>
      </w:r>
      <w:bookmarkEnd w:id="44"/>
    </w:p>
    <w:p w14:paraId="034702DA">
      <w:pPr>
        <w:pStyle w:val="6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Homologado o resultado da licitação, o licitante mais bem classificado terá o prazo de 5 (cinco) dias úteis, a contar do recebimento da notificação, para assinar a Ata de Registro de Preços, sob pena de decadência do direito à contratação, sem prejuízo das sanções previstas neste edital, sujeitando-se às penalidades aludidas na Lei nº 14.133, de 2021. </w:t>
      </w:r>
    </w:p>
    <w:p w14:paraId="6C952610">
      <w:pPr>
        <w:pStyle w:val="6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7378064D">
      <w:pPr>
        <w:pStyle w:val="60"/>
        <w:numPr>
          <w:ilvl w:val="0"/>
          <w:numId w:val="0"/>
        </w:numPr>
        <w:spacing w:line="360" w:lineRule="auto"/>
        <w:ind w:left="567"/>
        <w:rPr>
          <w:rFonts w:ascii="Times New Roman" w:hAnsi="Times New Roman" w:cs="Times New Roman"/>
          <w:iCs/>
          <w:color w:val="auto"/>
          <w:sz w:val="24"/>
          <w:szCs w:val="24"/>
        </w:rPr>
      </w:pPr>
      <w:r>
        <w:rPr>
          <w:rFonts w:ascii="Times New Roman" w:hAnsi="Times New Roman" w:cs="Times New Roman"/>
          <w:iCs/>
          <w:color w:val="auto"/>
          <w:sz w:val="24"/>
          <w:szCs w:val="24"/>
        </w:rPr>
        <w:t>(a) a solicitação seja devidamente justificada e apresentada dentro do prazo; e</w:t>
      </w:r>
    </w:p>
    <w:p w14:paraId="15C16419">
      <w:pPr>
        <w:pStyle w:val="60"/>
        <w:numPr>
          <w:ilvl w:val="0"/>
          <w:numId w:val="0"/>
        </w:numPr>
        <w:spacing w:line="360" w:lineRule="auto"/>
        <w:ind w:left="567"/>
        <w:rPr>
          <w:rFonts w:ascii="Times New Roman" w:hAnsi="Times New Roman" w:cs="Times New Roman"/>
          <w:iCs/>
          <w:color w:val="auto"/>
          <w:sz w:val="24"/>
          <w:szCs w:val="24"/>
        </w:rPr>
      </w:pPr>
      <w:r>
        <w:rPr>
          <w:rFonts w:ascii="Times New Roman" w:hAnsi="Times New Roman" w:cs="Times New Roman"/>
          <w:iCs/>
          <w:color w:val="auto"/>
          <w:sz w:val="24"/>
          <w:szCs w:val="24"/>
        </w:rPr>
        <w:t>(b) a justificativa apresentada seja aceita pela Administração.</w:t>
      </w:r>
    </w:p>
    <w:p w14:paraId="5845F289">
      <w:pPr>
        <w:pStyle w:val="6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A ata de registro de preços será assinada por meio de assinatura digital e disponibilizada no sistema de registro de preços.</w:t>
      </w:r>
    </w:p>
    <w:p w14:paraId="7DF9A6B7">
      <w:pPr>
        <w:pStyle w:val="6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D879A2C">
      <w:pPr>
        <w:pStyle w:val="6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O preço registrado, com a indicação dos fornecedores, será divulgado no PNCP e disponibilizado durante a vigência da ata de registro de preços.</w:t>
      </w:r>
    </w:p>
    <w:p w14:paraId="51094F07">
      <w:pPr>
        <w:pStyle w:val="6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pPr>
        <w:pStyle w:val="60"/>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pelo preço da Ata conforme Art. 145, § 3º e Art. 146 ambos do DM nº. 2763/24.</w:t>
      </w:r>
    </w:p>
    <w:p w14:paraId="20061A24">
      <w:pPr>
        <w:pStyle w:val="43"/>
      </w:pPr>
      <w:bookmarkStart w:id="45" w:name="_Toc135469232"/>
      <w:r>
        <w:t>DA FORMAÇÃO DO CADASTRO DE RESERVA</w:t>
      </w:r>
      <w:bookmarkEnd w:id="45"/>
      <w:r>
        <w:t xml:space="preserve"> </w:t>
      </w:r>
    </w:p>
    <w:p w14:paraId="25259186">
      <w:pPr>
        <w:pStyle w:val="60"/>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Após a homologação da licitação, será incluído na ata, na forma de anexo, o registro:</w:t>
      </w:r>
    </w:p>
    <w:p w14:paraId="4882BBC8">
      <w:pPr>
        <w:pStyle w:val="62"/>
        <w:spacing w:line="360" w:lineRule="auto"/>
        <w:ind w:left="1638" w:hanging="504"/>
        <w:rPr>
          <w:rFonts w:ascii="Times New Roman" w:hAnsi="Times New Roman" w:cs="Times New Roman"/>
          <w:sz w:val="24"/>
          <w:szCs w:val="24"/>
        </w:rPr>
      </w:pPr>
      <w:r>
        <w:rPr>
          <w:rFonts w:ascii="Times New Roman" w:hAnsi="Times New Roman" w:cs="Times New Roman"/>
          <w:sz w:val="24"/>
          <w:szCs w:val="24"/>
        </w:rPr>
        <w:t xml:space="preserve">dos licitantes </w:t>
      </w:r>
      <w:bookmarkStart w:id="46" w:name="_Hlk132991372"/>
      <w:r>
        <w:rPr>
          <w:rFonts w:ascii="Times New Roman" w:hAnsi="Times New Roman" w:cs="Times New Roman"/>
          <w:sz w:val="24"/>
          <w:szCs w:val="24"/>
        </w:rPr>
        <w:t xml:space="preserve">que </w:t>
      </w:r>
      <w:bookmarkStart w:id="47" w:name="_Hlk132989696"/>
      <w:r>
        <w:rPr>
          <w:rFonts w:ascii="Times New Roman" w:hAnsi="Times New Roman" w:cs="Times New Roman"/>
          <w:sz w:val="24"/>
          <w:szCs w:val="24"/>
        </w:rPr>
        <w:t>aceitarem cotar o objeto com preço igual ao do adjudicatári</w:t>
      </w:r>
      <w:bookmarkEnd w:id="46"/>
      <w:r>
        <w:rPr>
          <w:rFonts w:ascii="Times New Roman" w:hAnsi="Times New Roman" w:cs="Times New Roman"/>
          <w:sz w:val="24"/>
          <w:szCs w:val="24"/>
        </w:rPr>
        <w:t>o</w:t>
      </w:r>
      <w:bookmarkEnd w:id="47"/>
      <w:r>
        <w:rPr>
          <w:rFonts w:ascii="Times New Roman" w:hAnsi="Times New Roman" w:cs="Times New Roman"/>
          <w:sz w:val="24"/>
          <w:szCs w:val="24"/>
        </w:rPr>
        <w:t xml:space="preserve">, observada a classificação na licitação; e </w:t>
      </w:r>
    </w:p>
    <w:p w14:paraId="7F2287CE">
      <w:pPr>
        <w:pStyle w:val="62"/>
        <w:spacing w:line="360" w:lineRule="auto"/>
        <w:ind w:left="1638" w:hanging="504"/>
        <w:rPr>
          <w:rFonts w:ascii="Times New Roman" w:hAnsi="Times New Roman" w:eastAsia="MS Mincho" w:cs="Times New Roman"/>
          <w:iCs/>
          <w:sz w:val="24"/>
          <w:szCs w:val="24"/>
        </w:rPr>
      </w:pPr>
      <w:r>
        <w:rPr>
          <w:rFonts w:ascii="Times New Roman" w:hAnsi="Times New Roman" w:cs="Times New Roman"/>
          <w:sz w:val="24"/>
          <w:szCs w:val="24"/>
        </w:rPr>
        <w:t>dos licitantes que mantiverem sua proposta original</w:t>
      </w:r>
    </w:p>
    <w:p w14:paraId="7628EC9C">
      <w:pPr>
        <w:pStyle w:val="60"/>
        <w:spacing w:line="360" w:lineRule="auto"/>
        <w:ind w:left="999" w:hanging="432"/>
        <w:rPr>
          <w:rFonts w:ascii="Times New Roman" w:hAnsi="Times New Roman" w:eastAsia="MS Mincho" w:cs="Times New Roman"/>
          <w:i/>
          <w:iCs/>
          <w:sz w:val="24"/>
          <w:szCs w:val="24"/>
        </w:rPr>
      </w:pPr>
      <w:r>
        <w:rPr>
          <w:rFonts w:ascii="Times New Roman" w:hAnsi="Times New Roman" w:cs="Times New Roman"/>
          <w:sz w:val="24"/>
          <w:szCs w:val="24"/>
        </w:rPr>
        <w:t xml:space="preserve">          Será respeitada, nas contratações, a ordem de classificação dos licitantes ou fornecedores registrados na ata.</w:t>
      </w:r>
    </w:p>
    <w:p w14:paraId="2D4C8F3B">
      <w:pPr>
        <w:pStyle w:val="62"/>
        <w:numPr>
          <w:ilvl w:val="2"/>
          <w:numId w:val="5"/>
        </w:numPr>
        <w:spacing w:line="360" w:lineRule="auto"/>
        <w:rPr>
          <w:rFonts w:ascii="Times New Roman" w:hAnsi="Times New Roman" w:eastAsia="Times New Roman" w:cs="Times New Roman"/>
          <w:sz w:val="24"/>
          <w:szCs w:val="24"/>
        </w:rPr>
      </w:pPr>
      <w:r>
        <w:rPr>
          <w:rFonts w:ascii="Times New Roman" w:hAnsi="Times New Roman" w:cs="Times New Roman"/>
          <w:sz w:val="24"/>
          <w:szCs w:val="24"/>
        </w:rPr>
        <w:t>A apresentação de novas propostas na forma deste item não prejudicará o resultado do certame em relação ao licitante mais bem classificado.</w:t>
      </w:r>
    </w:p>
    <w:p w14:paraId="51490B84">
      <w:pPr>
        <w:pStyle w:val="62"/>
        <w:numPr>
          <w:ilvl w:val="2"/>
          <w:numId w:val="5"/>
        </w:numPr>
        <w:spacing w:line="360" w:lineRule="auto"/>
        <w:rPr>
          <w:rFonts w:ascii="Times New Roman" w:hAnsi="Times New Roman" w:cs="Times New Roman"/>
          <w:sz w:val="24"/>
          <w:szCs w:val="24"/>
        </w:rPr>
      </w:pPr>
      <w:r>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4272BCC6">
      <w:pPr>
        <w:pStyle w:val="60"/>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6B176872">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 quando o licitante vencedor não assinar a ata de registro de preços no prazo e nas condições estabelecidos no edital; ou</w:t>
      </w:r>
    </w:p>
    <w:p w14:paraId="71EB033A">
      <w:pPr>
        <w:pStyle w:val="62"/>
        <w:spacing w:line="360" w:lineRule="auto"/>
        <w:rPr>
          <w:rFonts w:ascii="Times New Roman" w:hAnsi="Times New Roman" w:eastAsia="Times New Roman" w:cs="Times New Roman"/>
          <w:sz w:val="24"/>
          <w:szCs w:val="24"/>
        </w:rPr>
      </w:pPr>
      <w:r>
        <w:rPr>
          <w:rFonts w:ascii="Times New Roman" w:hAnsi="Times New Roman" w:cs="Times New Roman"/>
          <w:sz w:val="24"/>
          <w:szCs w:val="24"/>
        </w:rPr>
        <w:t>quando houver o cancelamento do registro do fornecedor ou do registro de preços, nas hipóteses previstas nos art. 145 e art. 146 do DM nº 2763/24.</w:t>
      </w:r>
    </w:p>
    <w:p w14:paraId="04040316">
      <w:pPr>
        <w:pStyle w:val="60"/>
        <w:spacing w:line="360" w:lineRule="auto"/>
        <w:rPr>
          <w:rFonts w:ascii="Times New Roman" w:hAnsi="Times New Roman" w:cs="Times New Roman"/>
          <w:sz w:val="24"/>
          <w:szCs w:val="24"/>
        </w:rPr>
      </w:pPr>
      <w:r>
        <w:rPr>
          <w:rFonts w:ascii="Times New Roman" w:hAnsi="Times New Roman" w:cs="Times New Roman"/>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29D26F05">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352CEF7B">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15DA29FA">
      <w:pPr>
        <w:pStyle w:val="43"/>
      </w:pPr>
      <w:bookmarkStart w:id="48" w:name="_Toc135469233"/>
      <w:r>
        <w:t>DOS RECURSOS</w:t>
      </w:r>
      <w:bookmarkEnd w:id="48"/>
    </w:p>
    <w:p w14:paraId="6D890939">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w:instrText>
      </w:r>
      <w:r>
        <w:fldChar w:fldCharType="separate"/>
      </w:r>
      <w:r>
        <w:rPr>
          <w:rStyle w:val="15"/>
          <w:rFonts w:ascii="Times New Roman" w:hAnsi="Times New Roman" w:cs="Times New Roman"/>
          <w:color w:val="000000"/>
          <w:sz w:val="24"/>
          <w:szCs w:val="24"/>
          <w:u w:val="none"/>
        </w:rPr>
        <w:t>art. 165 da Lei nº 14.133, de 2021</w:t>
      </w:r>
      <w:r>
        <w:rPr>
          <w:rStyle w:val="15"/>
          <w:rFonts w:ascii="Times New Roman" w:hAnsi="Times New Roman" w:cs="Times New Roman"/>
          <w:color w:val="000000"/>
          <w:sz w:val="24"/>
          <w:szCs w:val="24"/>
          <w:u w:val="none"/>
        </w:rPr>
        <w:fldChar w:fldCharType="end"/>
      </w:r>
      <w:r>
        <w:rPr>
          <w:rFonts w:ascii="Times New Roman" w:hAnsi="Times New Roman" w:cs="Times New Roman"/>
          <w:sz w:val="24"/>
          <w:szCs w:val="24"/>
        </w:rPr>
        <w:t>.</w:t>
      </w:r>
    </w:p>
    <w:p w14:paraId="3D33D2C2">
      <w:pPr>
        <w:pStyle w:val="60"/>
        <w:spacing w:line="360" w:lineRule="auto"/>
        <w:rPr>
          <w:rFonts w:ascii="Times New Roman" w:hAnsi="Times New Roman" w:cs="Times New Roman"/>
          <w:sz w:val="24"/>
          <w:szCs w:val="24"/>
        </w:rPr>
      </w:pPr>
      <w:r>
        <w:rPr>
          <w:rFonts w:ascii="Times New Roman" w:hAnsi="Times New Roman" w:cs="Times New Roman"/>
          <w:sz w:val="24"/>
          <w:szCs w:val="24"/>
        </w:rPr>
        <w:t>O prazo recursal é de 3 (três) dias úteis, contados da data de intimação ou de lavratura da ata.</w:t>
      </w:r>
    </w:p>
    <w:p w14:paraId="08292A7B">
      <w:pPr>
        <w:pStyle w:val="60"/>
        <w:spacing w:line="360" w:lineRule="auto"/>
        <w:rPr>
          <w:rFonts w:ascii="Times New Roman" w:hAnsi="Times New Roman" w:cs="Times New Roman"/>
          <w:sz w:val="24"/>
          <w:szCs w:val="24"/>
        </w:rPr>
      </w:pPr>
      <w:r>
        <w:rPr>
          <w:rFonts w:ascii="Times New Roman" w:hAnsi="Times New Roman" w:cs="Times New Roman"/>
          <w:sz w:val="24"/>
          <w:szCs w:val="24"/>
        </w:rPr>
        <w:t>Quando o recurso apresentado impugnar o julgamento das propostas ou o ato de habilitação ou inabilitação do licitante:</w:t>
      </w:r>
    </w:p>
    <w:p w14:paraId="2E4F6788">
      <w:pPr>
        <w:pStyle w:val="62"/>
        <w:spacing w:line="360" w:lineRule="auto"/>
        <w:rPr>
          <w:rFonts w:ascii="Times New Roman" w:hAnsi="Times New Roman" w:cs="Times New Roman"/>
          <w:sz w:val="24"/>
          <w:szCs w:val="24"/>
        </w:rPr>
      </w:pPr>
      <w:r>
        <w:rPr>
          <w:rFonts w:ascii="Times New Roman" w:hAnsi="Times New Roman" w:cs="Times New Roman"/>
          <w:sz w:val="24"/>
          <w:szCs w:val="24"/>
        </w:rPr>
        <w:t>a intenção de recorrer deverá ser manifestada imediatamente, sob pena de preclusão;</w:t>
      </w:r>
    </w:p>
    <w:p w14:paraId="2F3259C2">
      <w:pPr>
        <w:pStyle w:val="62"/>
        <w:spacing w:line="360" w:lineRule="auto"/>
        <w:rPr>
          <w:rFonts w:ascii="Times New Roman" w:hAnsi="Times New Roman" w:cs="Times New Roman"/>
          <w:color w:val="auto"/>
          <w:sz w:val="24"/>
          <w:szCs w:val="24"/>
        </w:rPr>
      </w:pPr>
      <w:bookmarkStart w:id="49" w:name="_Hlk135318381"/>
      <w:bookmarkStart w:id="50" w:name="_Hlk135315794"/>
      <w:r>
        <w:rPr>
          <w:rFonts w:ascii="Times New Roman" w:hAnsi="Times New Roman" w:cs="Times New Roman"/>
          <w:color w:val="auto"/>
          <w:sz w:val="24"/>
          <w:szCs w:val="24"/>
        </w:rPr>
        <w:t>o prazo para a manifestação da intenção de recorrer não será inferior a 10 (dez) minutos.</w:t>
      </w:r>
      <w:bookmarkEnd w:id="49"/>
    </w:p>
    <w:bookmarkEnd w:id="50"/>
    <w:p w14:paraId="3743A4BF">
      <w:pPr>
        <w:pStyle w:val="62"/>
        <w:spacing w:line="360" w:lineRule="auto"/>
        <w:rPr>
          <w:rFonts w:ascii="Times New Roman" w:hAnsi="Times New Roman" w:cs="Times New Roman"/>
          <w:sz w:val="24"/>
          <w:szCs w:val="24"/>
        </w:rPr>
      </w:pPr>
      <w:r>
        <w:rPr>
          <w:rFonts w:ascii="Times New Roman" w:hAnsi="Times New Roman" w:cs="Times New Roman"/>
          <w:sz w:val="24"/>
          <w:szCs w:val="24"/>
        </w:rPr>
        <w:t>o prazo para apresentação das razões recursais será iniciado na data de intimação ou de lavratura da ata de habilitação ou inabilitação;</w:t>
      </w:r>
    </w:p>
    <w:p w14:paraId="39141325">
      <w:pPr>
        <w:pStyle w:val="62"/>
        <w:spacing w:line="360" w:lineRule="auto"/>
        <w:rPr>
          <w:rFonts w:ascii="Times New Roman" w:hAnsi="Times New Roman" w:cs="Times New Roman"/>
          <w:sz w:val="24"/>
          <w:szCs w:val="24"/>
        </w:rPr>
      </w:pPr>
      <w:r>
        <w:rPr>
          <w:rFonts w:ascii="Times New Roman" w:hAnsi="Times New Roman" w:cs="Times New Roman"/>
          <w:sz w:val="24"/>
          <w:szCs w:val="24"/>
        </w:rPr>
        <w:t>na hipótese de adoção da inversão de fases prevista no </w:t>
      </w:r>
      <w:r>
        <w:fldChar w:fldCharType="begin"/>
      </w:r>
      <w:r>
        <w:instrText xml:space="preserve"> HYPERLINK "http://www.planalto.gov.br/ccivil_03/_ato2019-2022/2021/lei/L14133.htm" \l "art17§1" </w:instrText>
      </w:r>
      <w:r>
        <w:fldChar w:fldCharType="separate"/>
      </w:r>
      <w:r>
        <w:rPr>
          <w:rStyle w:val="15"/>
          <w:rFonts w:ascii="Times New Roman" w:hAnsi="Times New Roman" w:cs="Times New Roman"/>
          <w:color w:val="000000"/>
          <w:sz w:val="24"/>
          <w:szCs w:val="24"/>
          <w:u w:val="none"/>
        </w:rPr>
        <w:t>§ 1º do art. 17 da Lei nº 14.133, de 2021</w:t>
      </w:r>
      <w:r>
        <w:rPr>
          <w:rStyle w:val="15"/>
          <w:rFonts w:ascii="Times New Roman" w:hAnsi="Times New Roman" w:cs="Times New Roman"/>
          <w:color w:val="000000"/>
          <w:sz w:val="24"/>
          <w:szCs w:val="24"/>
          <w:u w:val="none"/>
        </w:rPr>
        <w:fldChar w:fldCharType="end"/>
      </w:r>
      <w:r>
        <w:rPr>
          <w:rFonts w:ascii="Times New Roman" w:hAnsi="Times New Roman" w:cs="Times New Roman"/>
          <w:sz w:val="24"/>
          <w:szCs w:val="24"/>
        </w:rPr>
        <w:t>, o prazo para apresentação das razões recursais será iniciado na data de intimação da ata de julgamento.</w:t>
      </w:r>
    </w:p>
    <w:p w14:paraId="522F5186">
      <w:pPr>
        <w:pStyle w:val="60"/>
        <w:spacing w:line="360" w:lineRule="auto"/>
        <w:rPr>
          <w:rFonts w:ascii="Times New Roman" w:hAnsi="Times New Roman" w:cs="Times New Roman"/>
          <w:sz w:val="24"/>
          <w:szCs w:val="24"/>
        </w:rPr>
      </w:pPr>
      <w:r>
        <w:rPr>
          <w:rFonts w:ascii="Times New Roman" w:hAnsi="Times New Roman" w:cs="Times New Roman"/>
          <w:sz w:val="24"/>
          <w:szCs w:val="24"/>
        </w:rPr>
        <w:t>Os recursos deverão ser encaminhados em campo próprio do sistema.</w:t>
      </w:r>
    </w:p>
    <w:p w14:paraId="7C576EC6">
      <w:pPr>
        <w:pStyle w:val="60"/>
        <w:spacing w:line="360" w:lineRule="auto"/>
        <w:rPr>
          <w:rFonts w:ascii="Times New Roman" w:hAnsi="Times New Roman" w:cs="Times New Roman"/>
          <w:sz w:val="24"/>
          <w:szCs w:val="24"/>
        </w:rPr>
      </w:pPr>
      <w:r>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Os recursos interpostos fora do prazo não serão conhecidos. </w:t>
      </w:r>
    </w:p>
    <w:p w14:paraId="0AE7E747">
      <w:pPr>
        <w:pStyle w:val="60"/>
        <w:spacing w:line="360" w:lineRule="auto"/>
        <w:rPr>
          <w:rFonts w:ascii="Times New Roman" w:hAnsi="Times New Roman" w:cs="Times New Roman"/>
          <w:sz w:val="24"/>
          <w:szCs w:val="24"/>
        </w:rPr>
      </w:pPr>
      <w:r>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O acolhimento do recurso invalida tão somente os atos insuscetíveis de aproveitamento. </w:t>
      </w:r>
    </w:p>
    <w:p w14:paraId="4CCCD65E">
      <w:pPr>
        <w:pStyle w:val="60"/>
        <w:spacing w:line="360" w:lineRule="auto"/>
        <w:rPr>
          <w:rFonts w:ascii="Times New Roman" w:hAnsi="Times New Roman" w:cs="Times New Roman"/>
          <w:sz w:val="24"/>
          <w:szCs w:val="24"/>
        </w:rPr>
      </w:pPr>
      <w:r>
        <w:rPr>
          <w:rFonts w:ascii="Times New Roman" w:hAnsi="Times New Roman" w:cs="Times New Roman"/>
          <w:sz w:val="24"/>
          <w:szCs w:val="24"/>
        </w:rPr>
        <w:t>Os autos do processo permanecerão com vista franqueada aos interessados.</w:t>
      </w:r>
    </w:p>
    <w:p w14:paraId="6948A72B">
      <w:pPr>
        <w:pStyle w:val="43"/>
      </w:pPr>
      <w:bookmarkStart w:id="51" w:name="_Toc135469234"/>
      <w:r>
        <w:t>DAS INFRAÇÕES ADMINISTRATIVAS E SANÇÕES</w:t>
      </w:r>
      <w:bookmarkEnd w:id="51"/>
    </w:p>
    <w:p w14:paraId="36144D78">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Comete infração administrativa, nos termos da lei, o licitante que, com dolo ou culpa: </w:t>
      </w:r>
    </w:p>
    <w:p w14:paraId="43ECC717">
      <w:pPr>
        <w:pStyle w:val="62"/>
        <w:spacing w:line="360" w:lineRule="auto"/>
        <w:rPr>
          <w:rFonts w:ascii="Times New Roman" w:hAnsi="Times New Roman" w:cs="Times New Roman"/>
          <w:sz w:val="24"/>
          <w:szCs w:val="24"/>
        </w:rPr>
      </w:pPr>
      <w:bookmarkStart w:id="52" w:name="_Ref114668085"/>
      <w:bookmarkStart w:id="53" w:name="_Hlk114652595"/>
      <w:r>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2"/>
    </w:p>
    <w:p w14:paraId="6D9E96AB">
      <w:pPr>
        <w:pStyle w:val="62"/>
        <w:spacing w:line="360" w:lineRule="auto"/>
        <w:rPr>
          <w:rFonts w:ascii="Times New Roman" w:hAnsi="Times New Roman" w:cs="Times New Roman"/>
          <w:sz w:val="24"/>
          <w:szCs w:val="24"/>
        </w:rPr>
      </w:pPr>
      <w:bookmarkStart w:id="54" w:name="_Ref114668108"/>
      <w:r>
        <w:rPr>
          <w:rFonts w:ascii="Times New Roman" w:hAnsi="Times New Roman" w:cs="Times New Roman"/>
          <w:sz w:val="24"/>
          <w:szCs w:val="24"/>
        </w:rPr>
        <w:t>Salvo em decorrência de fato superveniente devidamente justificado, não mantiver a proposta em especial quando:</w:t>
      </w:r>
      <w:bookmarkEnd w:id="54"/>
    </w:p>
    <w:p w14:paraId="78070BBD">
      <w:pPr>
        <w:pStyle w:val="63"/>
        <w:spacing w:line="360" w:lineRule="auto"/>
        <w:rPr>
          <w:rFonts w:ascii="Times New Roman" w:hAnsi="Times New Roman" w:cs="Times New Roman"/>
          <w:sz w:val="24"/>
          <w:szCs w:val="24"/>
        </w:rPr>
      </w:pPr>
      <w:r>
        <w:rPr>
          <w:rFonts w:ascii="Times New Roman" w:hAnsi="Times New Roman" w:cs="Times New Roman"/>
          <w:sz w:val="24"/>
          <w:szCs w:val="24"/>
        </w:rPr>
        <w:t xml:space="preserve">não enviar a proposta adequada ao último lance ofertado ou após a negociação; </w:t>
      </w:r>
    </w:p>
    <w:p w14:paraId="415A47F9">
      <w:pPr>
        <w:pStyle w:val="63"/>
        <w:spacing w:line="360" w:lineRule="auto"/>
        <w:rPr>
          <w:rFonts w:ascii="Times New Roman" w:hAnsi="Times New Roman" w:cs="Times New Roman"/>
          <w:sz w:val="24"/>
          <w:szCs w:val="24"/>
        </w:rPr>
      </w:pPr>
      <w:r>
        <w:rPr>
          <w:rFonts w:ascii="Times New Roman" w:hAnsi="Times New Roman" w:cs="Times New Roman"/>
          <w:sz w:val="24"/>
          <w:szCs w:val="24"/>
        </w:rPr>
        <w:t xml:space="preserve">recusar-se a enviar o detalhamento da proposta quando exigível; </w:t>
      </w:r>
    </w:p>
    <w:p w14:paraId="3F87EE1A">
      <w:pPr>
        <w:pStyle w:val="63"/>
        <w:spacing w:line="360" w:lineRule="auto"/>
        <w:rPr>
          <w:rFonts w:ascii="Times New Roman" w:hAnsi="Times New Roman" w:cs="Times New Roman"/>
          <w:sz w:val="24"/>
          <w:szCs w:val="24"/>
        </w:rPr>
      </w:pPr>
      <w:r>
        <w:rPr>
          <w:rFonts w:ascii="Times New Roman" w:hAnsi="Times New Roman" w:cs="Times New Roman"/>
          <w:sz w:val="24"/>
          <w:szCs w:val="24"/>
        </w:rPr>
        <w:t xml:space="preserve">pedir para ser desclassificado quando encerrada a etapa competitiva; ou </w:t>
      </w:r>
    </w:p>
    <w:p w14:paraId="5CC642B2">
      <w:pPr>
        <w:pStyle w:val="63"/>
        <w:spacing w:line="360" w:lineRule="auto"/>
        <w:rPr>
          <w:rFonts w:ascii="Times New Roman" w:hAnsi="Times New Roman" w:cs="Times New Roman"/>
          <w:sz w:val="24"/>
          <w:szCs w:val="24"/>
        </w:rPr>
      </w:pPr>
      <w:r>
        <w:rPr>
          <w:rFonts w:ascii="Times New Roman" w:hAnsi="Times New Roman" w:cs="Times New Roman"/>
          <w:sz w:val="24"/>
          <w:szCs w:val="24"/>
        </w:rPr>
        <w:t>deixar de apresentar amostra;</w:t>
      </w:r>
    </w:p>
    <w:p w14:paraId="3CF98C0B">
      <w:pPr>
        <w:pStyle w:val="63"/>
        <w:spacing w:line="360" w:lineRule="auto"/>
        <w:rPr>
          <w:rFonts w:ascii="Times New Roman" w:hAnsi="Times New Roman" w:cs="Times New Roman"/>
          <w:sz w:val="24"/>
          <w:szCs w:val="24"/>
        </w:rPr>
      </w:pPr>
      <w:r>
        <w:rPr>
          <w:rFonts w:ascii="Times New Roman" w:hAnsi="Times New Roman" w:cs="Times New Roman"/>
          <w:sz w:val="24"/>
          <w:szCs w:val="24"/>
        </w:rPr>
        <w:t xml:space="preserve">apresentar proposta ou amostra em desacordo com as especificações do edital; </w:t>
      </w:r>
    </w:p>
    <w:p w14:paraId="4C7E529E">
      <w:pPr>
        <w:pStyle w:val="62"/>
        <w:spacing w:line="360" w:lineRule="auto"/>
        <w:rPr>
          <w:rFonts w:ascii="Times New Roman" w:hAnsi="Times New Roman" w:cs="Times New Roman"/>
          <w:sz w:val="24"/>
          <w:szCs w:val="24"/>
        </w:rPr>
      </w:pPr>
      <w:bookmarkStart w:id="55" w:name="_Ref114668139"/>
      <w:r>
        <w:rPr>
          <w:rFonts w:ascii="Times New Roman" w:hAnsi="Times New Roman" w:cs="Times New Roman"/>
          <w:sz w:val="24"/>
          <w:szCs w:val="24"/>
        </w:rPr>
        <w:t>não celebrar o contrato ou não entregar a documentação exigida para a contratação, quando convocado dentro do prazo de validade de sua proposta;</w:t>
      </w:r>
      <w:bookmarkEnd w:id="55"/>
    </w:p>
    <w:p w14:paraId="25346253">
      <w:pPr>
        <w:pStyle w:val="63"/>
        <w:spacing w:line="360" w:lineRule="auto"/>
        <w:rPr>
          <w:rFonts w:ascii="Times New Roman" w:hAnsi="Times New Roman" w:cs="Times New Roman"/>
          <w:sz w:val="24"/>
          <w:szCs w:val="24"/>
        </w:rPr>
      </w:pPr>
      <w:r>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pPr>
        <w:pStyle w:val="62"/>
        <w:spacing w:line="360" w:lineRule="auto"/>
        <w:rPr>
          <w:rFonts w:ascii="Times New Roman" w:hAnsi="Times New Roman" w:cs="Times New Roman"/>
          <w:sz w:val="24"/>
          <w:szCs w:val="24"/>
        </w:rPr>
      </w:pPr>
      <w:bookmarkStart w:id="56" w:name="_Ref114668249"/>
      <w:r>
        <w:rPr>
          <w:rFonts w:ascii="Times New Roman" w:hAnsi="Times New Roman" w:cs="Times New Roman"/>
          <w:sz w:val="24"/>
          <w:szCs w:val="24"/>
        </w:rPr>
        <w:t>apresentar declaração ou documentação falsa exigida para o certame ou prestar declaração falsa durante a licitação</w:t>
      </w:r>
      <w:bookmarkEnd w:id="56"/>
    </w:p>
    <w:p w14:paraId="301BADD7">
      <w:pPr>
        <w:pStyle w:val="62"/>
        <w:spacing w:line="360" w:lineRule="auto"/>
        <w:rPr>
          <w:rFonts w:ascii="Times New Roman" w:hAnsi="Times New Roman" w:cs="Times New Roman"/>
          <w:sz w:val="24"/>
          <w:szCs w:val="24"/>
        </w:rPr>
      </w:pPr>
      <w:bookmarkStart w:id="57" w:name="_Ref114668245"/>
      <w:r>
        <w:rPr>
          <w:rFonts w:ascii="Times New Roman" w:hAnsi="Times New Roman" w:cs="Times New Roman"/>
          <w:sz w:val="24"/>
          <w:szCs w:val="24"/>
        </w:rPr>
        <w:t>fraudar a licitação</w:t>
      </w:r>
      <w:bookmarkEnd w:id="57"/>
    </w:p>
    <w:p w14:paraId="30E8E806">
      <w:pPr>
        <w:pStyle w:val="62"/>
        <w:spacing w:line="360" w:lineRule="auto"/>
        <w:rPr>
          <w:rFonts w:ascii="Times New Roman" w:hAnsi="Times New Roman" w:cs="Times New Roman"/>
          <w:sz w:val="24"/>
          <w:szCs w:val="24"/>
        </w:rPr>
      </w:pPr>
      <w:bookmarkStart w:id="58" w:name="_Ref114668247"/>
      <w:r>
        <w:rPr>
          <w:rFonts w:ascii="Times New Roman" w:hAnsi="Times New Roman" w:cs="Times New Roman"/>
          <w:sz w:val="24"/>
          <w:szCs w:val="24"/>
        </w:rPr>
        <w:t>comportar-se de modo inidôneo ou cometer fraude de qualquer natureza, em especial quando:</w:t>
      </w:r>
      <w:bookmarkEnd w:id="58"/>
    </w:p>
    <w:p w14:paraId="7219FCA0">
      <w:pPr>
        <w:pStyle w:val="63"/>
        <w:spacing w:line="360" w:lineRule="auto"/>
        <w:rPr>
          <w:rFonts w:ascii="Times New Roman" w:hAnsi="Times New Roman" w:cs="Times New Roman"/>
          <w:sz w:val="24"/>
          <w:szCs w:val="24"/>
        </w:rPr>
      </w:pPr>
      <w:r>
        <w:rPr>
          <w:rFonts w:ascii="Times New Roman" w:hAnsi="Times New Roman" w:cs="Times New Roman"/>
          <w:sz w:val="24"/>
          <w:szCs w:val="24"/>
        </w:rPr>
        <w:t xml:space="preserve">agir em conluio ou em desconformidade com a lei; </w:t>
      </w:r>
    </w:p>
    <w:p w14:paraId="69FD8D25">
      <w:pPr>
        <w:pStyle w:val="63"/>
        <w:spacing w:line="360" w:lineRule="auto"/>
        <w:rPr>
          <w:rFonts w:ascii="Times New Roman" w:hAnsi="Times New Roman" w:cs="Times New Roman"/>
          <w:sz w:val="24"/>
          <w:szCs w:val="24"/>
        </w:rPr>
      </w:pPr>
      <w:r>
        <w:rPr>
          <w:rFonts w:ascii="Times New Roman" w:hAnsi="Times New Roman" w:cs="Times New Roman"/>
          <w:sz w:val="24"/>
          <w:szCs w:val="24"/>
        </w:rPr>
        <w:t xml:space="preserve">induzir deliberadamente a erro no julgamento; </w:t>
      </w:r>
    </w:p>
    <w:p w14:paraId="3F1CAA92">
      <w:pPr>
        <w:pStyle w:val="63"/>
        <w:spacing w:line="360" w:lineRule="auto"/>
        <w:rPr>
          <w:rFonts w:ascii="Times New Roman" w:hAnsi="Times New Roman" w:cs="Times New Roman"/>
          <w:sz w:val="24"/>
          <w:szCs w:val="24"/>
        </w:rPr>
      </w:pPr>
      <w:r>
        <w:rPr>
          <w:rFonts w:ascii="Times New Roman" w:hAnsi="Times New Roman" w:cs="Times New Roman"/>
          <w:sz w:val="24"/>
          <w:szCs w:val="24"/>
        </w:rPr>
        <w:t xml:space="preserve">apresentar amostra falsificada ou deteriorada; </w:t>
      </w:r>
    </w:p>
    <w:p w14:paraId="49C86C9E">
      <w:pPr>
        <w:pStyle w:val="62"/>
        <w:spacing w:line="360" w:lineRule="auto"/>
        <w:rPr>
          <w:rFonts w:ascii="Times New Roman" w:hAnsi="Times New Roman" w:cs="Times New Roman"/>
          <w:sz w:val="24"/>
          <w:szCs w:val="24"/>
        </w:rPr>
      </w:pPr>
      <w:bookmarkStart w:id="59" w:name="_Ref114668251"/>
      <w:r>
        <w:rPr>
          <w:rFonts w:ascii="Times New Roman" w:hAnsi="Times New Roman" w:cs="Times New Roman"/>
          <w:sz w:val="24"/>
          <w:szCs w:val="24"/>
        </w:rPr>
        <w:t>praticar atos ilícitos com vistas a frustrar os objetivos da licitação</w:t>
      </w:r>
      <w:bookmarkEnd w:id="59"/>
    </w:p>
    <w:p w14:paraId="28FBD17A">
      <w:pPr>
        <w:pStyle w:val="62"/>
        <w:spacing w:line="360" w:lineRule="auto"/>
        <w:rPr>
          <w:rFonts w:ascii="Times New Roman" w:hAnsi="Times New Roman" w:cs="Times New Roman"/>
          <w:sz w:val="24"/>
          <w:szCs w:val="24"/>
        </w:rPr>
      </w:pPr>
      <w:bookmarkStart w:id="60" w:name="_Ref114668252"/>
      <w:r>
        <w:rPr>
          <w:rFonts w:ascii="Times New Roman" w:hAnsi="Times New Roman" w:cs="Times New Roman"/>
          <w:sz w:val="24"/>
          <w:szCs w:val="24"/>
        </w:rPr>
        <w:t xml:space="preserve">praticar ato lesivo previsto no </w:t>
      </w:r>
      <w:r>
        <w:fldChar w:fldCharType="begin"/>
      </w:r>
      <w:r>
        <w:instrText xml:space="preserve"> HYPERLINK "https://www.planalto.gov.br/ccivil_03/_ato2011-2014/2013/lei/l12846.htm" \l "art5" </w:instrText>
      </w:r>
      <w:r>
        <w:fldChar w:fldCharType="separate"/>
      </w:r>
      <w:r>
        <w:rPr>
          <w:rStyle w:val="15"/>
          <w:rFonts w:ascii="Times New Roman" w:hAnsi="Times New Roman" w:cs="Times New Roman"/>
          <w:color w:val="000000"/>
          <w:sz w:val="24"/>
          <w:szCs w:val="24"/>
          <w:u w:val="none"/>
        </w:rPr>
        <w:t>art. 5º da Lei n.º 12.846, de 2013</w:t>
      </w:r>
      <w:r>
        <w:rPr>
          <w:rStyle w:val="15"/>
          <w:rFonts w:ascii="Times New Roman" w:hAnsi="Times New Roman" w:cs="Times New Roman"/>
          <w:color w:val="000000"/>
          <w:sz w:val="24"/>
          <w:szCs w:val="24"/>
          <w:u w:val="none"/>
        </w:rPr>
        <w:fldChar w:fldCharType="end"/>
      </w:r>
      <w:r>
        <w:rPr>
          <w:rFonts w:ascii="Times New Roman" w:hAnsi="Times New Roman" w:cs="Times New Roman"/>
          <w:sz w:val="24"/>
          <w:szCs w:val="24"/>
        </w:rPr>
        <w:t>.</w:t>
      </w:r>
      <w:bookmarkEnd w:id="60"/>
    </w:p>
    <w:bookmarkEnd w:id="53"/>
    <w:p w14:paraId="5F9FF442">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Com fulcro na </w:t>
      </w:r>
      <w:r>
        <w:fldChar w:fldCharType="begin"/>
      </w:r>
      <w:r>
        <w:instrText xml:space="preserve"> HYPERLINK "http://www.planalto.gov.br/ccivil_03/_ato2019-2022/2021/lei/L14133.htm" </w:instrText>
      </w:r>
      <w:r>
        <w:fldChar w:fldCharType="separate"/>
      </w:r>
      <w:r>
        <w:rPr>
          <w:rStyle w:val="15"/>
          <w:rFonts w:ascii="Times New Roman" w:hAnsi="Times New Roman" w:cs="Times New Roman"/>
          <w:sz w:val="24"/>
          <w:szCs w:val="24"/>
        </w:rPr>
        <w:t>Lei nº 14.133, de 2021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pPr>
        <w:pStyle w:val="62"/>
        <w:spacing w:line="360" w:lineRule="auto"/>
        <w:rPr>
          <w:rFonts w:ascii="Times New Roman" w:hAnsi="Times New Roman" w:cs="Times New Roman"/>
          <w:sz w:val="24"/>
          <w:szCs w:val="24"/>
        </w:rPr>
      </w:pPr>
      <w:r>
        <w:rPr>
          <w:rFonts w:ascii="Times New Roman" w:hAnsi="Times New Roman" w:cs="Times New Roman"/>
          <w:sz w:val="24"/>
          <w:szCs w:val="24"/>
        </w:rPr>
        <w:t xml:space="preserve">advertência; </w:t>
      </w:r>
    </w:p>
    <w:p w14:paraId="0D8A3A52">
      <w:pPr>
        <w:pStyle w:val="62"/>
        <w:spacing w:line="360" w:lineRule="auto"/>
        <w:rPr>
          <w:rFonts w:ascii="Times New Roman" w:hAnsi="Times New Roman" w:cs="Times New Roman"/>
          <w:sz w:val="24"/>
          <w:szCs w:val="24"/>
        </w:rPr>
      </w:pPr>
      <w:r>
        <w:rPr>
          <w:rFonts w:ascii="Times New Roman" w:hAnsi="Times New Roman" w:cs="Times New Roman"/>
          <w:sz w:val="24"/>
          <w:szCs w:val="24"/>
        </w:rPr>
        <w:t>multa.</w:t>
      </w:r>
    </w:p>
    <w:p w14:paraId="0AEC169D">
      <w:pPr>
        <w:pStyle w:val="62"/>
        <w:spacing w:line="360" w:lineRule="auto"/>
        <w:rPr>
          <w:rFonts w:ascii="Times New Roman" w:hAnsi="Times New Roman" w:cs="Times New Roman"/>
          <w:sz w:val="24"/>
          <w:szCs w:val="24"/>
        </w:rPr>
      </w:pPr>
      <w:r>
        <w:rPr>
          <w:rFonts w:ascii="Times New Roman" w:hAnsi="Times New Roman" w:cs="Times New Roman"/>
          <w:sz w:val="24"/>
          <w:szCs w:val="24"/>
        </w:rPr>
        <w:t>impedimento de licitar e contratar e</w:t>
      </w:r>
    </w:p>
    <w:p w14:paraId="1E2C28B4">
      <w:pPr>
        <w:pStyle w:val="62"/>
        <w:spacing w:line="360" w:lineRule="auto"/>
        <w:rPr>
          <w:rFonts w:ascii="Times New Roman" w:hAnsi="Times New Roman" w:cs="Times New Roman"/>
          <w:sz w:val="24"/>
          <w:szCs w:val="24"/>
        </w:rPr>
      </w:pPr>
      <w:r>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pPr>
        <w:pStyle w:val="60"/>
        <w:spacing w:line="360" w:lineRule="auto"/>
        <w:rPr>
          <w:rFonts w:ascii="Times New Roman" w:hAnsi="Times New Roman" w:cs="Times New Roman"/>
          <w:sz w:val="24"/>
          <w:szCs w:val="24"/>
        </w:rPr>
      </w:pPr>
      <w:r>
        <w:rPr>
          <w:rFonts w:ascii="Times New Roman" w:hAnsi="Times New Roman" w:cs="Times New Roman"/>
          <w:sz w:val="24"/>
          <w:szCs w:val="24"/>
        </w:rPr>
        <w:t>Na aplicação das sanções serão considerados:</w:t>
      </w:r>
    </w:p>
    <w:p w14:paraId="00F95BCE">
      <w:pPr>
        <w:pStyle w:val="62"/>
        <w:spacing w:line="360" w:lineRule="auto"/>
        <w:rPr>
          <w:rFonts w:ascii="Times New Roman" w:hAnsi="Times New Roman" w:cs="Times New Roman"/>
          <w:sz w:val="24"/>
          <w:szCs w:val="24"/>
        </w:rPr>
      </w:pPr>
      <w:r>
        <w:rPr>
          <w:rFonts w:ascii="Times New Roman" w:hAnsi="Times New Roman" w:cs="Times New Roman"/>
          <w:sz w:val="24"/>
          <w:szCs w:val="24"/>
        </w:rPr>
        <w:t>a natureza e a gravidade da infração cometida.</w:t>
      </w:r>
    </w:p>
    <w:p w14:paraId="7943935F">
      <w:pPr>
        <w:pStyle w:val="62"/>
        <w:spacing w:line="360" w:lineRule="auto"/>
        <w:rPr>
          <w:rFonts w:ascii="Times New Roman" w:hAnsi="Times New Roman" w:cs="Times New Roman"/>
          <w:sz w:val="24"/>
          <w:szCs w:val="24"/>
        </w:rPr>
      </w:pPr>
      <w:r>
        <w:rPr>
          <w:rFonts w:ascii="Times New Roman" w:hAnsi="Times New Roman" w:cs="Times New Roman"/>
          <w:sz w:val="24"/>
          <w:szCs w:val="24"/>
        </w:rPr>
        <w:t>as peculiaridades do caso concreto</w:t>
      </w:r>
    </w:p>
    <w:p w14:paraId="3079A3CB">
      <w:pPr>
        <w:pStyle w:val="62"/>
        <w:spacing w:line="360" w:lineRule="auto"/>
        <w:rPr>
          <w:rFonts w:ascii="Times New Roman" w:hAnsi="Times New Roman" w:cs="Times New Roman"/>
          <w:sz w:val="24"/>
          <w:szCs w:val="24"/>
        </w:rPr>
      </w:pPr>
      <w:r>
        <w:rPr>
          <w:rFonts w:ascii="Times New Roman" w:hAnsi="Times New Roman" w:cs="Times New Roman"/>
          <w:sz w:val="24"/>
          <w:szCs w:val="24"/>
        </w:rPr>
        <w:t>as circunstâncias agravantes ou atenuantes</w:t>
      </w:r>
    </w:p>
    <w:p w14:paraId="458D6090">
      <w:pPr>
        <w:pStyle w:val="62"/>
        <w:spacing w:line="360" w:lineRule="auto"/>
        <w:rPr>
          <w:rFonts w:ascii="Times New Roman" w:hAnsi="Times New Roman" w:cs="Times New Roman"/>
          <w:sz w:val="24"/>
          <w:szCs w:val="24"/>
        </w:rPr>
      </w:pPr>
      <w:r>
        <w:rPr>
          <w:rFonts w:ascii="Times New Roman" w:hAnsi="Times New Roman" w:cs="Times New Roman"/>
          <w:sz w:val="24"/>
          <w:szCs w:val="24"/>
        </w:rPr>
        <w:t>os danos que dela provierem para a Administração Pública</w:t>
      </w:r>
    </w:p>
    <w:p w14:paraId="5BBE4888">
      <w:pPr>
        <w:pStyle w:val="62"/>
        <w:spacing w:line="360" w:lineRule="auto"/>
        <w:rPr>
          <w:rFonts w:ascii="Times New Roman" w:hAnsi="Times New Roman" w:cs="Times New Roman"/>
          <w:sz w:val="24"/>
          <w:szCs w:val="24"/>
        </w:rPr>
      </w:pPr>
      <w:r>
        <w:rPr>
          <w:rFonts w:ascii="Times New Roman" w:hAnsi="Times New Roman" w:cs="Times New Roman"/>
          <w:sz w:val="24"/>
          <w:szCs w:val="24"/>
        </w:rPr>
        <w:t>a implantação ou o aperfeiçoamento de programa de integridade, conforme normas e orientações dos órgãos de controle.</w:t>
      </w:r>
    </w:p>
    <w:p w14:paraId="6F92F65F">
      <w:pPr>
        <w:pStyle w:val="60"/>
        <w:spacing w:line="360" w:lineRule="auto"/>
        <w:rPr>
          <w:rFonts w:ascii="Times New Roman" w:hAnsi="Times New Roman" w:cs="Times New Roman"/>
          <w:sz w:val="24"/>
          <w:szCs w:val="24"/>
        </w:rPr>
      </w:pPr>
      <w:r>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pPr>
        <w:pStyle w:val="60"/>
        <w:spacing w:line="360" w:lineRule="auto"/>
        <w:rPr>
          <w:rFonts w:ascii="Times New Roman" w:hAnsi="Times New Roman" w:cs="Times New Roman"/>
          <w:sz w:val="24"/>
          <w:szCs w:val="24"/>
        </w:rPr>
      </w:pPr>
      <w:r>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_Ref114668085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_Ref114668108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11.1.2</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_Ref114668139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11.1.3</w:t>
      </w:r>
      <w:r>
        <w:rPr>
          <w:rFonts w:ascii="Times New Roman" w:hAnsi="Times New Roman" w:cs="Times New Roman"/>
          <w:sz w:val="24"/>
          <w:szCs w:val="24"/>
        </w:rPr>
        <w:fldChar w:fldCharType="end"/>
      </w:r>
      <w:r>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4E0F3B4">
      <w:pPr>
        <w:pStyle w:val="60"/>
        <w:spacing w:line="360" w:lineRule="auto"/>
        <w:rPr>
          <w:rFonts w:ascii="Times New Roman" w:hAnsi="Times New Roman" w:cs="Times New Roman"/>
          <w:sz w:val="24"/>
          <w:szCs w:val="24"/>
        </w:rPr>
      </w:pPr>
      <w:r>
        <w:rPr>
          <w:rFonts w:ascii="Times New Roman" w:hAnsi="Times New Roman" w:cs="Times New Roman"/>
          <w:sz w:val="24"/>
          <w:szCs w:val="24"/>
        </w:rPr>
        <w:t>As sanções previstas neste edital serão aplicadas de acordo com o artigo 183 do DM nº. 2763/24.</w:t>
      </w:r>
    </w:p>
    <w:p w14:paraId="291DE111">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_Ref114668249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_Ref114668245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_Ref114668247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_Ref114668251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11.1.7</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_Ref114668252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11.1.8</w:t>
      </w:r>
      <w:r>
        <w:rPr>
          <w:rFonts w:ascii="Times New Roman" w:hAnsi="Times New Roman" w:cs="Times New Roman"/>
          <w:sz w:val="24"/>
          <w:szCs w:val="24"/>
        </w:rPr>
        <w:fldChar w:fldCharType="end"/>
      </w:r>
      <w:r>
        <w:rPr>
          <w:rFonts w:ascii="Times New Roman" w:hAnsi="Times New Roman" w:cs="Times New Roman"/>
          <w:sz w:val="24"/>
          <w:szCs w:val="24"/>
        </w:rPr>
        <w:t xml:space="preserve">, bem como pelas infrações administrativas previstas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_Ref114668085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_Ref114668108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11.1.2</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_Ref114668139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11.1.3</w:t>
      </w:r>
      <w:r>
        <w:rPr>
          <w:rFonts w:ascii="Times New Roman" w:hAnsi="Times New Roman" w:cs="Times New Roman"/>
          <w:sz w:val="24"/>
          <w:szCs w:val="24"/>
        </w:rPr>
        <w:fldChar w:fldCharType="end"/>
      </w:r>
      <w:r>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"art156§5" </w:instrText>
      </w:r>
      <w:r>
        <w:fldChar w:fldCharType="separate"/>
      </w:r>
      <w:r>
        <w:rPr>
          <w:rStyle w:val="15"/>
          <w:rFonts w:ascii="Times New Roman" w:hAnsi="Times New Roman" w:cs="Times New Roman"/>
          <w:color w:val="000000"/>
          <w:sz w:val="24"/>
          <w:szCs w:val="24"/>
          <w:u w:val="none"/>
        </w:rPr>
        <w:t>art. 156, §5º, da Lei n.º 14.133/2021</w:t>
      </w:r>
      <w:r>
        <w:rPr>
          <w:rStyle w:val="15"/>
          <w:rFonts w:ascii="Times New Roman" w:hAnsi="Times New Roman" w:cs="Times New Roman"/>
          <w:color w:val="000000"/>
          <w:sz w:val="24"/>
          <w:szCs w:val="24"/>
          <w:u w:val="none"/>
        </w:rPr>
        <w:fldChar w:fldCharType="end"/>
      </w:r>
      <w:r>
        <w:rPr>
          <w:rFonts w:ascii="Times New Roman" w:hAnsi="Times New Roman" w:cs="Times New Roman"/>
          <w:sz w:val="24"/>
          <w:szCs w:val="24"/>
        </w:rPr>
        <w:t>.</w:t>
      </w:r>
    </w:p>
    <w:p w14:paraId="4EC25ACB">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_Ref114668139 \r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11.1.3</w:t>
      </w:r>
      <w:r>
        <w:rPr>
          <w:rFonts w:ascii="Times New Roman" w:hAnsi="Times New Roman" w:cs="Times New Roman"/>
          <w:sz w:val="24"/>
          <w:szCs w:val="24"/>
        </w:rPr>
        <w:fldChar w:fldCharType="end"/>
      </w:r>
      <w:r>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w:instrText>
      </w:r>
      <w:r>
        <w:fldChar w:fldCharType="separate"/>
      </w:r>
      <w:r>
        <w:rPr>
          <w:rStyle w:val="15"/>
          <w:rFonts w:ascii="Times New Roman" w:hAnsi="Times New Roman" w:cs="Times New Roman"/>
          <w:color w:val="000000"/>
          <w:sz w:val="24"/>
          <w:szCs w:val="24"/>
          <w:u w:val="none"/>
        </w:rPr>
        <w:t>art. 45, §4º da IN SEGES/ME n.º 73, de 2022</w:t>
      </w:r>
      <w:r>
        <w:rPr>
          <w:rStyle w:val="15"/>
          <w:rFonts w:ascii="Times New Roman" w:hAnsi="Times New Roman" w:cs="Times New Roman"/>
          <w:color w:val="000000"/>
          <w:sz w:val="24"/>
          <w:szCs w:val="24"/>
          <w:u w:val="none"/>
        </w:rPr>
        <w:fldChar w:fldCharType="end"/>
      </w:r>
      <w:r>
        <w:rPr>
          <w:rFonts w:ascii="Times New Roman" w:hAnsi="Times New Roman" w:cs="Times New Roman"/>
          <w:sz w:val="24"/>
          <w:szCs w:val="24"/>
        </w:rPr>
        <w:t xml:space="preserve">. </w:t>
      </w:r>
    </w:p>
    <w:p w14:paraId="57CC1C8F">
      <w:pPr>
        <w:pStyle w:val="60"/>
        <w:spacing w:line="360" w:lineRule="auto"/>
        <w:rPr>
          <w:rFonts w:ascii="Times New Roman" w:hAnsi="Times New Roman" w:cs="Times New Roman"/>
          <w:sz w:val="24"/>
          <w:szCs w:val="24"/>
        </w:rPr>
      </w:pPr>
      <w:r>
        <w:rPr>
          <w:rFonts w:ascii="Times New Roman" w:hAnsi="Times New Roman" w:cs="Times New Roman"/>
          <w:sz w:val="24"/>
          <w:szCs w:val="24"/>
        </w:rPr>
        <w:t>A aplicação das sanções previstas neste edital não exclui, em hipótese alguma, a obrigação de reparação integral dos danos causados.</w:t>
      </w:r>
    </w:p>
    <w:p w14:paraId="1286CD81">
      <w:pPr>
        <w:pStyle w:val="43"/>
      </w:pPr>
      <w:bookmarkStart w:id="61" w:name="_Toc135469235"/>
      <w:r>
        <w:t>DA IMPUGNAÇÃO AO EDITAL E DO PEDIDO DE ESCLARECIMENTO</w:t>
      </w:r>
      <w:bookmarkEnd w:id="61"/>
    </w:p>
    <w:p w14:paraId="58868A7B">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Qualquer pessoa é parte legítima para impugnar este Edital por irregularidade na aplicação da </w:t>
      </w:r>
      <w:r>
        <w:fldChar w:fldCharType="begin"/>
      </w:r>
      <w:r>
        <w:instrText xml:space="preserve"> HYPERLINK "http://www.planalto.gov.br/ccivil_03/_ato2019-2022/2021/lei/L14133.htm" </w:instrText>
      </w:r>
      <w:r>
        <w:fldChar w:fldCharType="separate"/>
      </w:r>
      <w:r>
        <w:rPr>
          <w:rStyle w:val="15"/>
          <w:rFonts w:ascii="Times New Roman" w:hAnsi="Times New Roman" w:cs="Times New Roman"/>
          <w:color w:val="000000"/>
          <w:sz w:val="24"/>
          <w:szCs w:val="24"/>
          <w:u w:val="none"/>
        </w:rPr>
        <w:t>Lei nº 14.133, de 2021</w:t>
      </w:r>
      <w:r>
        <w:rPr>
          <w:rStyle w:val="15"/>
          <w:rFonts w:ascii="Times New Roman" w:hAnsi="Times New Roman" w:cs="Times New Roman"/>
          <w:color w:val="000000"/>
          <w:sz w:val="24"/>
          <w:szCs w:val="24"/>
          <w:u w:val="none"/>
        </w:rPr>
        <w:fldChar w:fldCharType="end"/>
      </w:r>
      <w:r>
        <w:rPr>
          <w:rFonts w:ascii="Times New Roman" w:hAnsi="Times New Roman" w:cs="Times New Roman"/>
          <w:sz w:val="24"/>
          <w:szCs w:val="24"/>
        </w:rPr>
        <w:t>, devendo protocolar o pedido até 3 (três) dias úteis antes da data da abertura do certame.</w:t>
      </w:r>
    </w:p>
    <w:p w14:paraId="3C7B6880">
      <w:pPr>
        <w:pStyle w:val="60"/>
        <w:spacing w:line="360" w:lineRule="auto"/>
        <w:rPr>
          <w:rFonts w:ascii="Times New Roman" w:hAnsi="Times New Roman" w:cs="Times New Roman"/>
          <w:sz w:val="24"/>
          <w:szCs w:val="24"/>
        </w:rPr>
      </w:pPr>
      <w:r>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pPr>
        <w:pStyle w:val="60"/>
        <w:rPr>
          <w:sz w:val="24"/>
          <w:szCs w:val="24"/>
        </w:rPr>
      </w:pPr>
      <w:r>
        <w:rPr>
          <w:sz w:val="24"/>
          <w:szCs w:val="24"/>
        </w:rPr>
        <w:t xml:space="preserve">A impugnação e o pedido de esclarecimento poderão ser realizados por forma eletrônica, </w:t>
      </w:r>
      <w:r>
        <w:rPr>
          <w:iCs/>
          <w:color w:val="auto"/>
        </w:rPr>
        <w:t xml:space="preserve">através da plataforma </w:t>
      </w:r>
      <w:r>
        <w:fldChar w:fldCharType="begin"/>
      </w:r>
      <w:r>
        <w:instrText xml:space="preserve"> HYPERLINK "http://www.licitacaoeletronica.neropolis.go.gov.br" </w:instrText>
      </w:r>
      <w:r>
        <w:fldChar w:fldCharType="separate"/>
      </w:r>
      <w:r>
        <w:rPr>
          <w:rStyle w:val="15"/>
          <w:rFonts w:ascii="Times New Roman" w:hAnsi="Times New Roman" w:cs="Times New Roman"/>
          <w:sz w:val="22"/>
          <w:szCs w:val="22"/>
        </w:rPr>
        <w:t>www.licitacaosj.com.br/</w:t>
      </w:r>
      <w:r>
        <w:rPr>
          <w:rStyle w:val="15"/>
          <w:rFonts w:ascii="Times New Roman" w:hAnsi="Times New Roman" w:cs="Times New Roman"/>
          <w:sz w:val="22"/>
          <w:szCs w:val="22"/>
        </w:rPr>
        <w:fldChar w:fldCharType="end"/>
      </w:r>
      <w:r>
        <w:rPr>
          <w:rStyle w:val="15"/>
          <w:rFonts w:ascii="Times New Roman" w:hAnsi="Times New Roman" w:cs="Times New Roman"/>
          <w:sz w:val="22"/>
          <w:szCs w:val="22"/>
          <w:u w:val="none"/>
        </w:rPr>
        <w:t xml:space="preserve"> ou através do e-mail: semlicc@silvajardim.rj.gov.br.</w:t>
      </w:r>
    </w:p>
    <w:p w14:paraId="1FE26958">
      <w:pPr>
        <w:pStyle w:val="60"/>
        <w:spacing w:line="360" w:lineRule="auto"/>
        <w:rPr>
          <w:rFonts w:ascii="Times New Roman" w:hAnsi="Times New Roman" w:cs="Times New Roman"/>
          <w:sz w:val="24"/>
          <w:szCs w:val="24"/>
        </w:rPr>
      </w:pPr>
      <w:r>
        <w:rPr>
          <w:rFonts w:ascii="Times New Roman" w:hAnsi="Times New Roman" w:cs="Times New Roman"/>
          <w:sz w:val="24"/>
          <w:szCs w:val="24"/>
        </w:rPr>
        <w:t>As impugnações e pedidos de esclarecimentos não suspendem os prazos previstos no certame.</w:t>
      </w:r>
    </w:p>
    <w:p w14:paraId="1876DEE2">
      <w:pPr>
        <w:pStyle w:val="62"/>
        <w:spacing w:line="360" w:lineRule="auto"/>
        <w:rPr>
          <w:rFonts w:ascii="Times New Roman" w:hAnsi="Times New Roman" w:cs="Times New Roman"/>
          <w:sz w:val="24"/>
          <w:szCs w:val="24"/>
        </w:rPr>
      </w:pPr>
      <w:r>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7EDB0B28">
      <w:pPr>
        <w:pStyle w:val="62"/>
        <w:spacing w:line="360" w:lineRule="auto"/>
        <w:rPr>
          <w:rFonts w:ascii="Times New Roman" w:hAnsi="Times New Roman" w:cs="Times New Roman"/>
          <w:sz w:val="24"/>
          <w:szCs w:val="24"/>
        </w:rPr>
      </w:pPr>
      <w:r>
        <w:rPr>
          <w:rFonts w:ascii="Times New Roman" w:hAnsi="Times New Roman" w:cs="Times New Roman"/>
          <w:sz w:val="24"/>
          <w:szCs w:val="24"/>
        </w:rPr>
        <w:t>Acolhida a impugnação, será definida e publicada nova data para a realização do certame.</w:t>
      </w:r>
    </w:p>
    <w:p w14:paraId="343AF066">
      <w:pPr>
        <w:pStyle w:val="43"/>
      </w:pPr>
      <w:r>
        <w:t>DA DOTAÇÃO ORCAMENTÁRIA</w:t>
      </w:r>
    </w:p>
    <w:p w14:paraId="691D93EF">
      <w:pPr>
        <w:pStyle w:val="60"/>
        <w:spacing w:line="360" w:lineRule="auto"/>
        <w:rPr>
          <w:rFonts w:ascii="Times New Roman" w:hAnsi="Times New Roman" w:cs="Times New Roman"/>
          <w:sz w:val="24"/>
          <w:szCs w:val="24"/>
        </w:rPr>
      </w:pPr>
      <w:r>
        <w:rPr>
          <w:rFonts w:ascii="Times New Roman" w:hAnsi="Times New Roman" w:cs="Times New Roman"/>
          <w:sz w:val="24"/>
          <w:szCs w:val="24"/>
        </w:rPr>
        <w:t>As despesas decorrentes desta licitação correrão à conta das Dotações Orçamentárias n</w:t>
      </w:r>
      <w:r>
        <w:rPr>
          <w:rFonts w:ascii="Times New Roman" w:hAnsi="Times New Roman" w:eastAsia="Lucida Sans Unicode" w:cs="Times New Roman"/>
          <w:b/>
          <w:bCs/>
          <w:sz w:val="24"/>
          <w:szCs w:val="24"/>
        </w:rPr>
        <w:t xml:space="preserve">º 10.02.10.301.0032.2.064.3.3.90.30 – </w:t>
      </w:r>
      <w:r>
        <w:rPr>
          <w:rFonts w:ascii="Times New Roman" w:hAnsi="Times New Roman" w:eastAsia="Lucida Sans Unicode" w:cs="Times New Roman"/>
          <w:bCs/>
          <w:sz w:val="24"/>
          <w:szCs w:val="24"/>
        </w:rPr>
        <w:t>Fundo Municipal de Saúde</w:t>
      </w:r>
    </w:p>
    <w:p w14:paraId="604BB9C2">
      <w:pPr>
        <w:pStyle w:val="60"/>
        <w:numPr>
          <w:ilvl w:val="0"/>
          <w:numId w:val="0"/>
        </w:numPr>
        <w:spacing w:line="360" w:lineRule="auto"/>
        <w:rPr>
          <w:rFonts w:ascii="Times New Roman" w:hAnsi="Times New Roman" w:eastAsia="Lucida Sans Unicode" w:cs="Times New Roman"/>
          <w:bCs/>
          <w:sz w:val="24"/>
          <w:szCs w:val="24"/>
        </w:rPr>
      </w:pPr>
      <w:r>
        <w:rPr>
          <w:rFonts w:ascii="Times New Roman" w:hAnsi="Times New Roman" w:eastAsia="Lucida Sans Unicode" w:cs="Times New Roman"/>
          <w:b/>
          <w:bCs/>
          <w:sz w:val="24"/>
          <w:szCs w:val="24"/>
        </w:rPr>
        <w:t xml:space="preserve">10.02.10.301.0032.2.064.3.3.90.32 – </w:t>
      </w:r>
      <w:r>
        <w:rPr>
          <w:rFonts w:ascii="Times New Roman" w:hAnsi="Times New Roman" w:eastAsia="Lucida Sans Unicode" w:cs="Times New Roman"/>
          <w:bCs/>
          <w:sz w:val="24"/>
          <w:szCs w:val="24"/>
        </w:rPr>
        <w:t>Fundo Municipal de Saúde</w:t>
      </w:r>
    </w:p>
    <w:p w14:paraId="3E7B9A0B">
      <w:pPr>
        <w:pStyle w:val="60"/>
        <w:numPr>
          <w:ilvl w:val="0"/>
          <w:numId w:val="0"/>
        </w:numPr>
        <w:spacing w:line="360" w:lineRule="auto"/>
        <w:rPr>
          <w:rFonts w:ascii="Times New Roman" w:hAnsi="Times New Roman" w:eastAsia="Lucida Sans Unicode" w:cs="Times New Roman"/>
          <w:bCs/>
          <w:sz w:val="24"/>
          <w:szCs w:val="24"/>
        </w:rPr>
      </w:pPr>
      <w:r>
        <w:rPr>
          <w:rFonts w:ascii="Times New Roman" w:hAnsi="Times New Roman" w:eastAsia="Lucida Sans Unicode" w:cs="Times New Roman"/>
          <w:b/>
          <w:bCs/>
          <w:sz w:val="24"/>
          <w:szCs w:val="24"/>
        </w:rPr>
        <w:t xml:space="preserve">10.02.10.302.0034.2.071.3.3.90.30 – </w:t>
      </w:r>
      <w:r>
        <w:rPr>
          <w:rFonts w:ascii="Times New Roman" w:hAnsi="Times New Roman" w:eastAsia="Lucida Sans Unicode" w:cs="Times New Roman"/>
          <w:bCs/>
          <w:sz w:val="24"/>
          <w:szCs w:val="24"/>
        </w:rPr>
        <w:t>Fundo Municipal de Saúde</w:t>
      </w:r>
    </w:p>
    <w:p w14:paraId="4C146FE5">
      <w:pPr>
        <w:pStyle w:val="60"/>
        <w:numPr>
          <w:ilvl w:val="0"/>
          <w:numId w:val="0"/>
        </w:numPr>
        <w:spacing w:line="360" w:lineRule="auto"/>
        <w:rPr>
          <w:rFonts w:ascii="Times New Roman" w:hAnsi="Times New Roman" w:eastAsia="Lucida Sans Unicode" w:cs="Times New Roman"/>
          <w:bCs/>
          <w:sz w:val="24"/>
          <w:szCs w:val="24"/>
        </w:rPr>
      </w:pPr>
      <w:r>
        <w:rPr>
          <w:rFonts w:ascii="Times New Roman" w:hAnsi="Times New Roman" w:eastAsia="Lucida Sans Unicode" w:cs="Times New Roman"/>
          <w:b/>
          <w:bCs/>
          <w:sz w:val="24"/>
          <w:szCs w:val="24"/>
        </w:rPr>
        <w:t xml:space="preserve">10.02.10.302.0034.0.071.3.3.90.32 – </w:t>
      </w:r>
      <w:r>
        <w:rPr>
          <w:rFonts w:ascii="Times New Roman" w:hAnsi="Times New Roman" w:eastAsia="Lucida Sans Unicode" w:cs="Times New Roman"/>
          <w:bCs/>
          <w:sz w:val="24"/>
          <w:szCs w:val="24"/>
        </w:rPr>
        <w:t>Fundo Municipal de Saúde</w:t>
      </w:r>
    </w:p>
    <w:p w14:paraId="556593E3">
      <w:pPr>
        <w:pStyle w:val="60"/>
        <w:numPr>
          <w:ilvl w:val="0"/>
          <w:numId w:val="0"/>
        </w:numPr>
        <w:spacing w:line="360" w:lineRule="auto"/>
        <w:rPr>
          <w:rFonts w:ascii="Times New Roman" w:hAnsi="Times New Roman" w:eastAsia="Lucida Sans Unicode" w:cs="Times New Roman"/>
          <w:bCs/>
          <w:sz w:val="24"/>
          <w:szCs w:val="24"/>
        </w:rPr>
      </w:pPr>
    </w:p>
    <w:p w14:paraId="0AD986EF">
      <w:pPr>
        <w:pStyle w:val="43"/>
      </w:pPr>
      <w:r>
        <w:t>DA FISCALIZAÇÃO DO CONTRATO E DO RECEBIMENTO DO OBJETO</w:t>
      </w:r>
    </w:p>
    <w:p w14:paraId="561A3466">
      <w:pPr>
        <w:pStyle w:val="60"/>
        <w:spacing w:line="360" w:lineRule="auto"/>
        <w:rPr>
          <w:rFonts w:ascii="Times New Roman" w:hAnsi="Times New Roman" w:cs="Times New Roman"/>
          <w:sz w:val="24"/>
          <w:szCs w:val="24"/>
        </w:rPr>
      </w:pPr>
      <w:r>
        <w:rPr>
          <w:rFonts w:ascii="Times New Roman" w:hAnsi="Times New Roman" w:cs="Times New Roman"/>
          <w:sz w:val="24"/>
          <w:szCs w:val="24"/>
        </w:rPr>
        <w:t>Nos termos do art. 117, combinado com o art 8º, § 3º, ambos da Lei 14.133/2021, será designado representante da administração para acompanhar e fiscalizar a entrega dos bens ou execução dos serviços, anotando em registro próprio todas as ocorrências relacionadas com a execução e determinando o que for necessário à regularização de falhas e defeitos observados.</w:t>
      </w:r>
    </w:p>
    <w:p w14:paraId="3448077A">
      <w:pPr>
        <w:pStyle w:val="43"/>
      </w:pPr>
      <w:bookmarkStart w:id="62" w:name="_Toc135469236"/>
      <w:r>
        <w:t>DAS DISPOSIÇÕES GERAIS</w:t>
      </w:r>
      <w:bookmarkEnd w:id="62"/>
    </w:p>
    <w:p w14:paraId="4A53963B">
      <w:pPr>
        <w:pStyle w:val="60"/>
        <w:spacing w:line="360" w:lineRule="auto"/>
        <w:rPr>
          <w:rFonts w:ascii="Times New Roman" w:hAnsi="Times New Roman" w:cs="Times New Roman"/>
          <w:sz w:val="24"/>
          <w:szCs w:val="24"/>
        </w:rPr>
      </w:pPr>
      <w:bookmarkStart w:id="63" w:name="_Hlk82473550"/>
      <w:r>
        <w:rPr>
          <w:rFonts w:ascii="Times New Roman" w:hAnsi="Times New Roman" w:cs="Times New Roman"/>
          <w:sz w:val="24"/>
          <w:szCs w:val="24"/>
        </w:rPr>
        <w:t>Será divulgada ata da sessão pública no sistema eletrônico.</w:t>
      </w:r>
    </w:p>
    <w:p w14:paraId="03B73725">
      <w:pPr>
        <w:pStyle w:val="60"/>
        <w:spacing w:line="360" w:lineRule="auto"/>
        <w:rPr>
          <w:rFonts w:ascii="Times New Roman" w:hAnsi="Times New Roman" w:cs="Times New Roman"/>
          <w:sz w:val="24"/>
          <w:szCs w:val="24"/>
        </w:rPr>
      </w:pPr>
      <w:r>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pelo(a) Pregoeiro(a).</w:t>
      </w:r>
    </w:p>
    <w:p w14:paraId="26CB3486">
      <w:pPr>
        <w:pStyle w:val="60"/>
        <w:spacing w:line="360" w:lineRule="auto"/>
        <w:rPr>
          <w:rFonts w:ascii="Times New Roman" w:hAnsi="Times New Roman" w:cs="Times New Roman"/>
          <w:sz w:val="24"/>
          <w:szCs w:val="24"/>
        </w:rPr>
      </w:pPr>
      <w:r>
        <w:rPr>
          <w:rFonts w:ascii="Times New Roman" w:hAnsi="Times New Roman" w:cs="Times New Roman"/>
          <w:sz w:val="24"/>
          <w:szCs w:val="24"/>
        </w:rPr>
        <w:t>Todas as referências de tempo no Edital, no aviso e durante a sessão pública observarão o horário de Brasília - DF.</w:t>
      </w:r>
    </w:p>
    <w:p w14:paraId="5CAAC75A">
      <w:pPr>
        <w:pStyle w:val="60"/>
        <w:spacing w:line="360" w:lineRule="auto"/>
        <w:rPr>
          <w:rFonts w:ascii="Times New Roman" w:hAnsi="Times New Roman" w:cs="Times New Roman"/>
          <w:sz w:val="24"/>
          <w:szCs w:val="24"/>
        </w:rPr>
      </w:pPr>
      <w:r>
        <w:rPr>
          <w:rFonts w:ascii="Times New Roman" w:hAnsi="Times New Roman" w:cs="Times New Roman"/>
          <w:sz w:val="24"/>
          <w:szCs w:val="24"/>
        </w:rPr>
        <w:t>A homologação do resultado desta licitação não implicará direito à contratação.</w:t>
      </w:r>
    </w:p>
    <w:p w14:paraId="1EAEBD43">
      <w:pPr>
        <w:pStyle w:val="60"/>
        <w:spacing w:line="360" w:lineRule="auto"/>
        <w:rPr>
          <w:rFonts w:ascii="Times New Roman" w:hAnsi="Times New Roman" w:cs="Times New Roman"/>
          <w:sz w:val="24"/>
          <w:szCs w:val="24"/>
        </w:rPr>
      </w:pPr>
      <w:r>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pPr>
        <w:pStyle w:val="60"/>
        <w:spacing w:line="360" w:lineRule="auto"/>
        <w:rPr>
          <w:rFonts w:ascii="Times New Roman" w:hAnsi="Times New Roman" w:cs="Times New Roman"/>
          <w:sz w:val="24"/>
          <w:szCs w:val="24"/>
        </w:rPr>
      </w:pPr>
      <w:r>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pPr>
        <w:pStyle w:val="60"/>
        <w:spacing w:line="360" w:lineRule="auto"/>
        <w:rPr>
          <w:rFonts w:ascii="Times New Roman" w:hAnsi="Times New Roman" w:cs="Times New Roman"/>
          <w:sz w:val="24"/>
          <w:szCs w:val="24"/>
        </w:rPr>
      </w:pPr>
      <w:r>
        <w:rPr>
          <w:rFonts w:ascii="Times New Roman" w:hAnsi="Times New Roman" w:cs="Times New Roman"/>
          <w:sz w:val="24"/>
          <w:szCs w:val="24"/>
        </w:rPr>
        <w:t>Para fins de aplicação das sanções administrativas previstas no item 11 do presente edital, o lance é considerado proposta.</w:t>
      </w:r>
    </w:p>
    <w:p w14:paraId="6E2F91FC">
      <w:pPr>
        <w:pStyle w:val="60"/>
        <w:spacing w:line="360" w:lineRule="auto"/>
        <w:rPr>
          <w:rFonts w:ascii="Times New Roman" w:hAnsi="Times New Roman" w:cs="Times New Roman"/>
          <w:sz w:val="24"/>
          <w:szCs w:val="24"/>
        </w:rPr>
      </w:pPr>
      <w:r>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pPr>
        <w:pStyle w:val="60"/>
        <w:spacing w:line="360" w:lineRule="auto"/>
        <w:rPr>
          <w:rFonts w:ascii="Times New Roman" w:hAnsi="Times New Roman" w:cs="Times New Roman"/>
          <w:sz w:val="24"/>
          <w:szCs w:val="24"/>
        </w:rPr>
      </w:pPr>
      <w:r>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1FB9539">
      <w:pPr>
        <w:pStyle w:val="60"/>
        <w:spacing w:line="360" w:lineRule="auto"/>
        <w:rPr>
          <w:rFonts w:ascii="Times New Roman" w:hAnsi="Times New Roman" w:eastAsia="Times New Roman" w:cs="Times New Roman"/>
          <w:sz w:val="24"/>
          <w:szCs w:val="24"/>
        </w:rPr>
      </w:pPr>
      <w:r>
        <w:rPr>
          <w:rFonts w:ascii="Times New Roman" w:hAnsi="Times New Roman" w:cs="Times New Roman"/>
          <w:sz w:val="24"/>
          <w:szCs w:val="24"/>
        </w:rPr>
        <w:t>Em caso de divergência entre disposições deste Edital e de seus anexos ou demais peças que compõem o processo, prevalecerá as deste Edital.</w:t>
      </w:r>
    </w:p>
    <w:p w14:paraId="3B988FF6">
      <w:pPr>
        <w:pStyle w:val="60"/>
        <w:spacing w:line="360" w:lineRule="auto"/>
        <w:rPr>
          <w:rFonts w:ascii="Times New Roman" w:hAnsi="Times New Roman" w:eastAsia="Times New Roman" w:cs="Times New Roman"/>
          <w:color w:val="auto"/>
          <w:sz w:val="24"/>
          <w:szCs w:val="24"/>
        </w:rPr>
      </w:pPr>
      <w:r>
        <w:rPr>
          <w:rFonts w:ascii="Times New Roman" w:hAnsi="Times New Roman" w:cs="Times New Roman"/>
          <w:sz w:val="24"/>
          <w:szCs w:val="24"/>
        </w:rPr>
        <w:t xml:space="preserve">O Edital e seus anexos estão disponíveis, na íntegra, no Portal Nacional de Contratações Públicas (PNCP), </w:t>
      </w:r>
      <w:r>
        <w:rPr>
          <w:rFonts w:ascii="Times New Roman" w:hAnsi="Times New Roman" w:cs="Times New Roman"/>
          <w:color w:val="auto"/>
          <w:sz w:val="24"/>
          <w:szCs w:val="24"/>
        </w:rPr>
        <w:t xml:space="preserve">endereço eletrônico </w:t>
      </w:r>
      <w:r>
        <w:fldChar w:fldCharType="begin"/>
      </w:r>
      <w:r>
        <w:instrText xml:space="preserve"> HYPERLINK "https://www.silvajardim.rj.gov.br/index.php/licitacoes/" </w:instrText>
      </w:r>
      <w:r>
        <w:fldChar w:fldCharType="separate"/>
      </w:r>
      <w:r>
        <w:rPr>
          <w:rStyle w:val="15"/>
          <w:rFonts w:ascii="Times New Roman" w:hAnsi="Times New Roman" w:cs="Times New Roman"/>
          <w:sz w:val="24"/>
          <w:szCs w:val="24"/>
        </w:rPr>
        <w:t>https://www.silvajardim.rj.gov.br/index.php/licitacoes/</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ou www.licitacaosj.com.br.</w:t>
      </w:r>
    </w:p>
    <w:p w14:paraId="7D1668C7">
      <w:pPr>
        <w:pStyle w:val="60"/>
        <w:spacing w:line="360" w:lineRule="auto"/>
        <w:rPr>
          <w:rFonts w:ascii="Times New Roman" w:hAnsi="Times New Roman" w:eastAsia="Times New Roman" w:cs="Times New Roman"/>
          <w:sz w:val="24"/>
          <w:szCs w:val="24"/>
        </w:rPr>
      </w:pPr>
      <w:r>
        <w:rPr>
          <w:rFonts w:ascii="Times New Roman" w:hAnsi="Times New Roman" w:cs="Times New Roman"/>
          <w:sz w:val="24"/>
          <w:szCs w:val="24"/>
        </w:rPr>
        <w:t>Integram este Edital, para todos os fins e efeitos, os seguintes anexos:</w:t>
      </w:r>
    </w:p>
    <w:p w14:paraId="2EB3E7DD">
      <w:pPr>
        <w:pStyle w:val="60"/>
        <w:numPr>
          <w:ilvl w:val="0"/>
          <w:numId w:val="0"/>
        </w:numPr>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15.12.1 – ANEXO I – Termo de Referência </w:t>
      </w:r>
    </w:p>
    <w:p w14:paraId="25FD7C7F">
      <w:pPr>
        <w:pStyle w:val="60"/>
        <w:numPr>
          <w:ilvl w:val="0"/>
          <w:numId w:val="0"/>
        </w:numPr>
        <w:spacing w:before="0" w:after="0" w:line="360" w:lineRule="auto"/>
        <w:rPr>
          <w:rFonts w:ascii="Times New Roman" w:hAnsi="Times New Roman" w:cs="Times New Roman"/>
          <w:sz w:val="24"/>
          <w:szCs w:val="24"/>
        </w:rPr>
      </w:pPr>
      <w:r>
        <w:rPr>
          <w:rFonts w:ascii="Times New Roman" w:hAnsi="Times New Roman" w:cs="Times New Roman"/>
          <w:sz w:val="24"/>
          <w:szCs w:val="24"/>
        </w:rPr>
        <w:t>15.12.2 – ANEXO II – Minuta de Termo de Contrato</w:t>
      </w:r>
    </w:p>
    <w:p w14:paraId="04276786">
      <w:pPr>
        <w:pStyle w:val="60"/>
        <w:numPr>
          <w:ilvl w:val="0"/>
          <w:numId w:val="0"/>
        </w:numPr>
        <w:spacing w:before="0" w:after="0" w:line="360" w:lineRule="auto"/>
        <w:rPr>
          <w:rFonts w:ascii="Times New Roman" w:hAnsi="Times New Roman" w:cs="Times New Roman"/>
          <w:sz w:val="24"/>
          <w:szCs w:val="24"/>
        </w:rPr>
      </w:pPr>
      <w:r>
        <w:rPr>
          <w:rFonts w:ascii="Times New Roman" w:hAnsi="Times New Roman" w:cs="Times New Roman"/>
          <w:sz w:val="24"/>
          <w:szCs w:val="24"/>
        </w:rPr>
        <w:t>15.12.3 – ANEXO III – Minuta de Ata de Registro de Preços</w:t>
      </w:r>
    </w:p>
    <w:p w14:paraId="4BBD2926">
      <w:pPr>
        <w:pStyle w:val="60"/>
        <w:numPr>
          <w:ilvl w:val="0"/>
          <w:numId w:val="0"/>
        </w:numPr>
        <w:spacing w:before="0" w:after="0" w:line="360" w:lineRule="auto"/>
        <w:rPr>
          <w:rFonts w:ascii="Times New Roman" w:hAnsi="Times New Roman" w:cs="Times New Roman"/>
          <w:sz w:val="24"/>
          <w:szCs w:val="24"/>
        </w:rPr>
      </w:pPr>
      <w:r>
        <w:rPr>
          <w:rFonts w:ascii="Times New Roman" w:hAnsi="Times New Roman" w:cs="Times New Roman"/>
          <w:sz w:val="24"/>
          <w:szCs w:val="24"/>
        </w:rPr>
        <w:t>15.12.4 – ANEXO IV – Modelo de Proposta/ Valores Estimado para Licitação</w:t>
      </w:r>
    </w:p>
    <w:p w14:paraId="029A70C5">
      <w:pPr>
        <w:spacing w:before="288" w:beforeLines="120" w:after="288" w:afterLines="120" w:line="360" w:lineRule="auto"/>
        <w:ind w:firstLine="567"/>
        <w:jc w:val="center"/>
        <w:rPr>
          <w:rFonts w:ascii="Times New Roman" w:hAnsi="Times New Roman" w:eastAsia="MS Mincho" w:cs="Times New Roman"/>
          <w:color w:val="000000"/>
        </w:rPr>
      </w:pPr>
    </w:p>
    <w:p w14:paraId="450F74ED">
      <w:pPr>
        <w:spacing w:before="288" w:beforeLines="120" w:after="288" w:afterLines="120" w:line="360" w:lineRule="auto"/>
        <w:ind w:firstLine="567"/>
        <w:jc w:val="center"/>
        <w:rPr>
          <w:rFonts w:ascii="Times New Roman" w:hAnsi="Times New Roman" w:eastAsia="MS Mincho" w:cs="Times New Roman"/>
          <w:color w:val="000000"/>
        </w:rPr>
      </w:pPr>
      <w:r>
        <w:rPr>
          <w:rFonts w:ascii="Times New Roman" w:hAnsi="Times New Roman" w:eastAsia="MS Mincho" w:cs="Times New Roman"/>
          <w:color w:val="000000"/>
        </w:rPr>
        <w:t>Silva Jardim, 31 de julho de 2025</w:t>
      </w:r>
    </w:p>
    <w:p w14:paraId="6F33B176">
      <w:pPr>
        <w:ind w:firstLine="567"/>
        <w:jc w:val="center"/>
        <w:rPr>
          <w:rFonts w:ascii="Times New Roman" w:hAnsi="Times New Roman" w:eastAsia="MS Mincho" w:cs="Times New Roman"/>
          <w:b/>
          <w:color w:val="000000"/>
        </w:rPr>
      </w:pPr>
      <w:r>
        <w:rPr>
          <w:rFonts w:ascii="Times New Roman" w:hAnsi="Times New Roman" w:eastAsia="MS Mincho" w:cs="Times New Roman"/>
          <w:b/>
          <w:color w:val="000000"/>
        </w:rPr>
        <w:t>Fabricio Viana Antunes Pinheiro</w:t>
      </w:r>
    </w:p>
    <w:p w14:paraId="2D2BEB5D">
      <w:pPr>
        <w:ind w:firstLine="567"/>
        <w:jc w:val="center"/>
        <w:rPr>
          <w:rFonts w:ascii="Times New Roman" w:hAnsi="Times New Roman" w:eastAsia="MS Mincho" w:cs="Times New Roman"/>
          <w:color w:val="000000"/>
        </w:rPr>
      </w:pPr>
      <w:r>
        <w:rPr>
          <w:rFonts w:ascii="Times New Roman" w:hAnsi="Times New Roman" w:eastAsia="MS Mincho" w:cs="Times New Roman"/>
          <w:color w:val="000000"/>
        </w:rPr>
        <w:t>Secretário Municipal de Licitações, Compras e Contratos</w:t>
      </w:r>
    </w:p>
    <w:p w14:paraId="0495B589">
      <w:pPr>
        <w:spacing w:line="480" w:lineRule="auto"/>
        <w:ind w:firstLine="567"/>
        <w:jc w:val="center"/>
        <w:rPr>
          <w:rFonts w:ascii="Times New Roman" w:hAnsi="Times New Roman" w:cs="Times New Roman"/>
          <w:b/>
        </w:rPr>
      </w:pPr>
    </w:p>
    <w:p w14:paraId="26097668">
      <w:pPr>
        <w:spacing w:line="480" w:lineRule="auto"/>
        <w:ind w:firstLine="567"/>
        <w:jc w:val="center"/>
        <w:rPr>
          <w:rFonts w:ascii="Times New Roman" w:hAnsi="Times New Roman" w:cs="Times New Roman"/>
          <w:b/>
        </w:rPr>
      </w:pPr>
    </w:p>
    <w:p w14:paraId="54104381">
      <w:pPr>
        <w:spacing w:line="480" w:lineRule="auto"/>
        <w:ind w:firstLine="567"/>
        <w:jc w:val="center"/>
        <w:rPr>
          <w:rFonts w:ascii="Times New Roman" w:hAnsi="Times New Roman" w:cs="Times New Roman"/>
          <w:b/>
        </w:rPr>
      </w:pPr>
    </w:p>
    <w:p w14:paraId="0EFA8FE5">
      <w:pPr>
        <w:spacing w:line="480" w:lineRule="auto"/>
        <w:ind w:firstLine="567"/>
        <w:jc w:val="center"/>
        <w:rPr>
          <w:rFonts w:ascii="Times New Roman" w:hAnsi="Times New Roman" w:cs="Times New Roman"/>
          <w:b/>
        </w:rPr>
      </w:pPr>
    </w:p>
    <w:p w14:paraId="7356CF21">
      <w:pPr>
        <w:spacing w:line="480" w:lineRule="auto"/>
        <w:ind w:firstLine="567"/>
        <w:jc w:val="center"/>
        <w:rPr>
          <w:rFonts w:ascii="Times New Roman" w:hAnsi="Times New Roman" w:cs="Times New Roman"/>
          <w:b/>
        </w:rPr>
      </w:pPr>
    </w:p>
    <w:p w14:paraId="64551E4C">
      <w:pPr>
        <w:spacing w:line="480" w:lineRule="auto"/>
        <w:ind w:firstLine="567"/>
        <w:jc w:val="center"/>
        <w:rPr>
          <w:rFonts w:ascii="Times New Roman" w:hAnsi="Times New Roman" w:cs="Times New Roman"/>
          <w:b/>
        </w:rPr>
      </w:pPr>
    </w:p>
    <w:p w14:paraId="763B5CF5">
      <w:pPr>
        <w:spacing w:line="480" w:lineRule="auto"/>
        <w:ind w:firstLine="567"/>
        <w:jc w:val="center"/>
        <w:rPr>
          <w:rFonts w:ascii="Times New Roman" w:hAnsi="Times New Roman" w:cs="Times New Roman"/>
          <w:b/>
        </w:rPr>
      </w:pPr>
    </w:p>
    <w:p w14:paraId="5E6A2AC6">
      <w:pPr>
        <w:spacing w:line="480" w:lineRule="auto"/>
        <w:ind w:firstLine="567"/>
        <w:jc w:val="center"/>
        <w:rPr>
          <w:rFonts w:ascii="Times New Roman" w:hAnsi="Times New Roman" w:cs="Times New Roman"/>
          <w:b/>
        </w:rPr>
      </w:pPr>
    </w:p>
    <w:p w14:paraId="29F7CCDE">
      <w:pPr>
        <w:spacing w:line="480" w:lineRule="auto"/>
        <w:ind w:firstLine="567"/>
        <w:jc w:val="center"/>
        <w:rPr>
          <w:rFonts w:ascii="Times New Roman" w:hAnsi="Times New Roman" w:cs="Times New Roman"/>
          <w:b/>
        </w:rPr>
      </w:pPr>
    </w:p>
    <w:p w14:paraId="227B1972">
      <w:pPr>
        <w:spacing w:line="480" w:lineRule="auto"/>
        <w:ind w:firstLine="567"/>
        <w:jc w:val="center"/>
        <w:rPr>
          <w:rFonts w:ascii="Times New Roman" w:hAnsi="Times New Roman" w:cs="Times New Roman"/>
          <w:b/>
        </w:rPr>
      </w:pPr>
    </w:p>
    <w:p w14:paraId="678BF81D">
      <w:pPr>
        <w:spacing w:line="480" w:lineRule="auto"/>
        <w:ind w:firstLine="567"/>
        <w:jc w:val="center"/>
        <w:rPr>
          <w:rFonts w:ascii="Times New Roman" w:hAnsi="Times New Roman" w:cs="Times New Roman"/>
          <w:b/>
        </w:rPr>
      </w:pPr>
    </w:p>
    <w:p w14:paraId="7FBA583B">
      <w:pPr>
        <w:spacing w:line="480" w:lineRule="auto"/>
        <w:ind w:firstLine="567"/>
        <w:jc w:val="center"/>
        <w:rPr>
          <w:rFonts w:ascii="Times New Roman" w:hAnsi="Times New Roman" w:cs="Times New Roman"/>
          <w:b/>
        </w:rPr>
      </w:pPr>
    </w:p>
    <w:p w14:paraId="2DE3F9C6">
      <w:pPr>
        <w:spacing w:line="480" w:lineRule="auto"/>
        <w:ind w:firstLine="567"/>
        <w:jc w:val="center"/>
        <w:rPr>
          <w:rFonts w:ascii="Times New Roman" w:hAnsi="Times New Roman" w:cs="Times New Roman"/>
          <w:b/>
        </w:rPr>
      </w:pPr>
    </w:p>
    <w:p w14:paraId="30782672">
      <w:pPr>
        <w:spacing w:line="480" w:lineRule="auto"/>
        <w:ind w:firstLine="567"/>
        <w:jc w:val="center"/>
        <w:rPr>
          <w:rFonts w:ascii="Times New Roman" w:hAnsi="Times New Roman" w:cs="Times New Roman"/>
          <w:b/>
        </w:rPr>
      </w:pPr>
    </w:p>
    <w:p w14:paraId="50BB7BF8">
      <w:pPr>
        <w:spacing w:line="480" w:lineRule="auto"/>
        <w:ind w:firstLine="567"/>
        <w:jc w:val="center"/>
        <w:rPr>
          <w:rFonts w:ascii="Times New Roman" w:hAnsi="Times New Roman" w:cs="Times New Roman"/>
          <w:b/>
        </w:rPr>
      </w:pPr>
    </w:p>
    <w:p w14:paraId="37CB6855">
      <w:pPr>
        <w:pStyle w:val="101"/>
        <w:jc w:val="center"/>
        <w:rPr>
          <w:rFonts w:ascii="Times New Roman" w:hAnsi="Times New Roman" w:cs="Times New Roman"/>
          <w:b/>
          <w:u w:val="single"/>
        </w:rPr>
      </w:pPr>
      <w:r>
        <w:rPr>
          <w:rFonts w:ascii="Times New Roman" w:hAnsi="Times New Roman" w:cs="Times New Roman"/>
          <w:b/>
          <w:u w:val="single"/>
        </w:rPr>
        <w:t>ANEXO I</w:t>
      </w:r>
    </w:p>
    <w:p w14:paraId="0504D130">
      <w:pPr>
        <w:pStyle w:val="101"/>
        <w:jc w:val="center"/>
        <w:rPr>
          <w:rFonts w:ascii="Times New Roman" w:hAnsi="Times New Roman" w:cs="Times New Roman"/>
          <w:b/>
          <w:u w:val="single"/>
        </w:rPr>
      </w:pPr>
      <w:r>
        <w:rPr>
          <w:rFonts w:ascii="Times New Roman" w:hAnsi="Times New Roman" w:cs="Times New Roman"/>
          <w:b/>
          <w:u w:val="single"/>
        </w:rPr>
        <w:t xml:space="preserve">TERMO DE REFERÊNCIA </w:t>
      </w:r>
    </w:p>
    <w:p w14:paraId="24D9CB8C">
      <w:pPr>
        <w:jc w:val="both"/>
        <w:rPr>
          <w:b/>
          <w:bCs/>
        </w:rPr>
      </w:pPr>
    </w:p>
    <w:p w14:paraId="52627AAC">
      <w:pPr>
        <w:jc w:val="both"/>
      </w:pPr>
      <w:r>
        <w:rPr>
          <w:b/>
          <w:bCs/>
        </w:rPr>
        <w:t>LEI:</w:t>
      </w:r>
      <w:r>
        <w:t xml:space="preserve"> 14.133/2021 e Decreto Municipal 2763 de 05 de março de 2024.</w:t>
      </w:r>
    </w:p>
    <w:p w14:paraId="1DF1FF91">
      <w:pPr>
        <w:jc w:val="both"/>
      </w:pPr>
    </w:p>
    <w:p w14:paraId="2708F6E5">
      <w:pPr>
        <w:pStyle w:val="28"/>
        <w:ind w:left="0"/>
        <w:jc w:val="both"/>
      </w:pPr>
      <w:r>
        <w:rPr>
          <w:b/>
          <w:bCs/>
        </w:rPr>
        <w:t xml:space="preserve">1. </w:t>
      </w:r>
      <w:r>
        <w:rPr>
          <w:b/>
          <w:bCs/>
          <w:u w:val="single"/>
        </w:rPr>
        <w:t>OBJETO</w:t>
      </w:r>
      <w:r>
        <w:rPr>
          <w:b/>
          <w:bCs/>
        </w:rPr>
        <w:t>:</w:t>
      </w:r>
      <w:r>
        <w:t xml:space="preserve"> Aquisição de medicamentos para atender os usuários do SUS, através da Farmácia Central e na Unidade de Pronto Atendimento 24 horas.</w:t>
      </w:r>
    </w:p>
    <w:p w14:paraId="1F117017">
      <w:pPr>
        <w:pStyle w:val="28"/>
        <w:ind w:left="0"/>
        <w:jc w:val="both"/>
      </w:pPr>
    </w:p>
    <w:p w14:paraId="1DF483F0">
      <w:pPr>
        <w:ind w:left="360" w:hanging="360"/>
        <w:jc w:val="both"/>
        <w:rPr>
          <w:b/>
          <w:bCs/>
          <w:u w:val="single"/>
        </w:rPr>
      </w:pPr>
      <w:r>
        <w:rPr>
          <w:b/>
          <w:bCs/>
          <w:u w:val="single"/>
        </w:rPr>
        <w:t>2. JUSTIFICATIVA</w:t>
      </w:r>
    </w:p>
    <w:p w14:paraId="4876525F">
      <w:pPr>
        <w:jc w:val="both"/>
      </w:pPr>
      <w:r>
        <w:t>2.1 – A aquisição dos medicamentos visa suprir as necessidades da população através das Unidades Básicas de Saúde, farmácia Central e PMAM/Emergência 24h.</w:t>
      </w:r>
    </w:p>
    <w:p w14:paraId="7E42EB96">
      <w:pPr>
        <w:jc w:val="both"/>
      </w:pPr>
      <w:r>
        <w:t xml:space="preserve">2.2- A aquisição dos medicamentos visa suprir as necessidades da população através das Unidades Básicas de Saúde, farmácia Central e PMAM/Emergência 24h,  constitui-se um dos elementos fundamentais para a afetiva implementação de ações atendimentos emergenciais nas unidades de saúde, capazes de promover a melhoria das condições da assistência à saúde da população do Município de Silva Jardim, a quantidade é para atender pelo período estimado de 12 meses, regulamentado pela Lei federal 14.133/21 e Decreto Municipal.  </w:t>
      </w:r>
    </w:p>
    <w:p w14:paraId="6854DAF7">
      <w:pPr>
        <w:jc w:val="both"/>
      </w:pPr>
      <w:r>
        <w:t>2.3- A não aquisição dos medicamentos acarretaria risco à saúde dos enfermos atendidos.</w:t>
      </w:r>
    </w:p>
    <w:p w14:paraId="1A613124">
      <w:pPr>
        <w:jc w:val="both"/>
      </w:pPr>
      <w:r>
        <w:t>Além do fato que a lei nº8080/90, em seu artigo 6º, estabelece como campo de atuação do SISTEMA Único de Saúde (SUS) a “formulação da política de medicamentos (...) de interesse para a saúde (...), garantindo um direito fundamental do ser humano “Saúde”. Considerando que o propósito precípuo é o de garantir a necessária segurança, eficácia e qualidade dos materiais, a promoção do uso racional e o acesso da população àqueles considerados essenciais.</w:t>
      </w:r>
    </w:p>
    <w:p w14:paraId="7B05F78C">
      <w:pPr>
        <w:jc w:val="both"/>
      </w:pPr>
    </w:p>
    <w:p w14:paraId="1DA6EBC6">
      <w:pPr>
        <w:jc w:val="both"/>
        <w:rPr>
          <w:b/>
          <w:bCs/>
          <w:u w:val="single"/>
        </w:rPr>
      </w:pPr>
      <w:r>
        <w:rPr>
          <w:b/>
          <w:bCs/>
          <w:u w:val="single"/>
        </w:rPr>
        <w:t>3- METODOLOGIA DE CÁLCULO</w:t>
      </w:r>
    </w:p>
    <w:p w14:paraId="27AFDF87">
      <w:pPr>
        <w:jc w:val="both"/>
      </w:pPr>
      <w:r>
        <w:t>3.1- A quantidade estimada é baseada na quantidade contratada anteriormente com acréscimo de 30% para alguns itens em sua maioria e outros poucos itens com a quantidade acima de acréscimo de 30% devido ao aumento no consumo constatado pelo serviço da farmácia.</w:t>
      </w:r>
    </w:p>
    <w:p w14:paraId="2EF6A3DB">
      <w:pPr>
        <w:jc w:val="both"/>
      </w:pPr>
    </w:p>
    <w:p w14:paraId="211EF44B">
      <w:pPr>
        <w:jc w:val="both"/>
        <w:rPr>
          <w:b/>
          <w:bCs/>
          <w:u w:val="single"/>
        </w:rPr>
      </w:pPr>
      <w:r>
        <w:rPr>
          <w:b/>
          <w:bCs/>
          <w:u w:val="single"/>
        </w:rPr>
        <w:t>4- FUNDAMENTAÇÃO DA DESPESA</w:t>
      </w:r>
    </w:p>
    <w:p w14:paraId="3B8EA834">
      <w:pPr>
        <w:jc w:val="both"/>
      </w:pPr>
      <w:r>
        <w:t>4.1- As despesas decorrentes da presente contratação estão fundamentadas na LDO 1889 de 22 de agosto de 2024, artigo 1º, código 064 e 071, - meta 100, PPA – Plano plurianual, anexo I e II.</w:t>
      </w:r>
    </w:p>
    <w:p w14:paraId="46F8D4E9">
      <w:pPr>
        <w:jc w:val="both"/>
      </w:pPr>
    </w:p>
    <w:p w14:paraId="6AD7AD40">
      <w:pPr>
        <w:jc w:val="both"/>
        <w:rPr>
          <w:b/>
          <w:bCs/>
          <w:u w:val="single"/>
        </w:rPr>
      </w:pPr>
      <w:r>
        <w:rPr>
          <w:b/>
          <w:bCs/>
          <w:u w:val="single"/>
        </w:rPr>
        <w:t>5 – JUSTIFICATIVA DO REGISTRO DE PREÇO</w:t>
      </w:r>
    </w:p>
    <w:p w14:paraId="6F1E72B3">
      <w:pPr>
        <w:jc w:val="both"/>
      </w:pPr>
      <w:r>
        <w:t>5.1- O Sistema de registro de Preços (SRP) é o mais adequado para aquisição de medicamentos, tendo em vista que a Secretaria Municipal de saúde através do Setor de Farmácia solicitará os medicamentos na medida em que forem necessários, não havendo assim a necessidade de dispor de espações para estoque, tão pouco incorrer no risco dos medicamentos sofrerem danos, haja vista tratar-se de insumos com validade e depende muito da demanda de pacientes atendidos na Emergência, Internados na Policlínica Municipal Aguinaldo Moraes e Unidade Básicas de Saúde.</w:t>
      </w:r>
    </w:p>
    <w:p w14:paraId="530CCC01">
      <w:pPr>
        <w:jc w:val="both"/>
      </w:pPr>
    </w:p>
    <w:p w14:paraId="7E232001">
      <w:pPr>
        <w:jc w:val="both"/>
        <w:rPr>
          <w:b/>
          <w:bCs/>
          <w:caps/>
          <w:u w:val="single"/>
        </w:rPr>
      </w:pPr>
      <w:r>
        <w:rPr>
          <w:b/>
          <w:bCs/>
          <w:caps/>
          <w:u w:val="single"/>
        </w:rPr>
        <w:t>6- ata de registro de preços</w:t>
      </w:r>
    </w:p>
    <w:p w14:paraId="248FC49F">
      <w:pPr>
        <w:jc w:val="both"/>
      </w:pPr>
      <w:r>
        <w:rPr>
          <w:caps/>
        </w:rPr>
        <w:t>6.1- h</w:t>
      </w:r>
      <w:r>
        <w:t>omologado o resultado da licitação, será celebrada a Ata de Registro de Preços, que firmará o compromisso para a eventual e futura contratação entre as partes que terá validade de 12(doze) meses, a partir da data de sua publicação.</w:t>
      </w:r>
    </w:p>
    <w:p w14:paraId="3A76BDC9">
      <w:pPr>
        <w:jc w:val="both"/>
      </w:pPr>
      <w:r>
        <w:t>6.2- Os proponentes serão convocados para assinatura da Ata de Registro de Preços, via e-mail ou meio equivalente, e terão o prazo de 05 (cinco) dias úteis para atendimento.</w:t>
      </w:r>
    </w:p>
    <w:p w14:paraId="785BA06F">
      <w:pPr>
        <w:jc w:val="both"/>
      </w:pPr>
      <w:r>
        <w:t>6.3- O proponente que, convocado para assinar a ata, deixar de fazê-lo no prazo fixado, dela será excluído, sem prejuízo das penalidades estipuladas no item sanções deste termo de referência e no edital de licitação.</w:t>
      </w:r>
    </w:p>
    <w:p w14:paraId="6E26A90C">
      <w:pPr>
        <w:jc w:val="both"/>
      </w:pPr>
      <w:r>
        <w:t>6.4- A ata firmada observará a minuta do anexo do edital, podendo ser alterada nos termos da Lei 14.133/21.</w:t>
      </w:r>
    </w:p>
    <w:p w14:paraId="2CFB28A4">
      <w:pPr>
        <w:jc w:val="both"/>
      </w:pPr>
    </w:p>
    <w:p w14:paraId="5C3032C2">
      <w:pPr>
        <w:jc w:val="both"/>
        <w:rPr>
          <w:b/>
          <w:bCs/>
          <w:u w:val="single"/>
        </w:rPr>
      </w:pPr>
      <w:r>
        <w:rPr>
          <w:b/>
          <w:bCs/>
          <w:u w:val="single"/>
        </w:rPr>
        <w:t>7- UTILIZAÇÃO DA ATA DE REGISTRO DE PREÇOS</w:t>
      </w:r>
    </w:p>
    <w:p w14:paraId="401830FE">
      <w:pPr>
        <w:jc w:val="both"/>
      </w:pPr>
      <w:r>
        <w:t xml:space="preserve">7.1- A presente Ata de Registro de Preços poderá ser usada por todos os órgãos interessados em participar, em qualquer tempo, desde que autorizados pelo Município de Silva Jardim. </w:t>
      </w:r>
    </w:p>
    <w:p w14:paraId="7B1C450E">
      <w:pPr>
        <w:jc w:val="both"/>
      </w:pPr>
      <w:r>
        <w:t>7.2- Em cada fornecimento decorrente da Ata serão observadas, quanto ao preço, às cláusulas e condições constantes do Edital, que a precedeu e integra o presente instrumento de compromisso.</w:t>
      </w:r>
    </w:p>
    <w:p w14:paraId="0692208D">
      <w:pPr>
        <w:jc w:val="both"/>
      </w:pPr>
      <w:r>
        <w:t>7.3- Em cada fornecimento, o preço unitário a ser pago será o constante da ata do respectivo pregão presencial através de nota de empenho e termo contratual.</w:t>
      </w:r>
    </w:p>
    <w:p w14:paraId="3A52F318">
      <w:pPr>
        <w:jc w:val="both"/>
      </w:pPr>
    </w:p>
    <w:p w14:paraId="2EF77B71">
      <w:pPr>
        <w:jc w:val="both"/>
        <w:rPr>
          <w:b/>
          <w:bCs/>
          <w:u w:val="single"/>
        </w:rPr>
      </w:pPr>
      <w:r>
        <w:rPr>
          <w:b/>
          <w:bCs/>
          <w:u w:val="single"/>
        </w:rPr>
        <w:t>8- VALIDADE DA ATA DE REGISTRO DE PREÇOS</w:t>
      </w:r>
    </w:p>
    <w:p w14:paraId="67477D0F">
      <w:pPr>
        <w:jc w:val="both"/>
      </w:pPr>
      <w:r>
        <w:t>8.1- A presente Ata de Registro de Preços terá a validade de 12 (doze) meses a partir da sua publicação, podendo ser prorrogada nos termos da Lei 14.133/21.</w:t>
      </w:r>
    </w:p>
    <w:p w14:paraId="3C958E94">
      <w:pPr>
        <w:jc w:val="both"/>
      </w:pPr>
      <w:r>
        <w:t>8.2- Durante a vigência da Ata, o Município não será obrigado a adquirir os produtos exclusivamente pelo Sistema de Registro de Preços, podendo fazê-lo mediante outra licitação quando julgar conveniente, sem que caiba recursos ou indenização de qualquer espécie às empresas detentoras, ou, cancelar a Ata, na ocorrência de alguma das hipóteses legalmente previstas para tanto, garantidos à detentora, neste caso, o contraditório e a ampla defesa.</w:t>
      </w:r>
    </w:p>
    <w:p w14:paraId="1B44BF8E">
      <w:pPr>
        <w:jc w:val="both"/>
      </w:pPr>
    </w:p>
    <w:p w14:paraId="508B8D58">
      <w:pPr>
        <w:jc w:val="both"/>
        <w:rPr>
          <w:b/>
          <w:bCs/>
          <w:u w:val="single"/>
        </w:rPr>
      </w:pPr>
      <w:r>
        <w:rPr>
          <w:b/>
          <w:bCs/>
          <w:u w:val="single"/>
        </w:rPr>
        <w:t>9- REVISÃO DOS PREÇOS REGISTRADOS</w:t>
      </w:r>
    </w:p>
    <w:p w14:paraId="14BA510C">
      <w:pPr>
        <w:jc w:val="both"/>
      </w:pPr>
      <w:r>
        <w:t>9.1- Durante a vigência da Ata, os preços registrados permanecerão fixos e irreajustáveis.</w:t>
      </w:r>
    </w:p>
    <w:p w14:paraId="4AC3F84C">
      <w:pPr>
        <w:jc w:val="both"/>
      </w:pPr>
      <w:r>
        <w:t>9.2- Os preços somente poderão ser alterados, por acordo entre as partes, no caso de ocorrência devidamente demonstrada da situação em lei.</w:t>
      </w:r>
    </w:p>
    <w:p w14:paraId="37756A47">
      <w:pPr>
        <w:jc w:val="both"/>
      </w:pPr>
    </w:p>
    <w:p w14:paraId="5B196BA0">
      <w:pPr>
        <w:jc w:val="both"/>
        <w:rPr>
          <w:b/>
          <w:bCs/>
          <w:u w:val="single"/>
        </w:rPr>
      </w:pPr>
      <w:r>
        <w:rPr>
          <w:b/>
          <w:bCs/>
          <w:u w:val="single"/>
        </w:rPr>
        <w:t>10- CANCELAMENTO DO REGISTRO DE PREÇOS</w:t>
      </w:r>
    </w:p>
    <w:p w14:paraId="7942C82A">
      <w:pPr>
        <w:jc w:val="both"/>
      </w:pPr>
      <w:r>
        <w:t>10.1- O fornecedor terá seu registro de preços cancelado quando:</w:t>
      </w:r>
    </w:p>
    <w:p w14:paraId="1205FACE">
      <w:pPr>
        <w:jc w:val="both"/>
      </w:pPr>
      <w:r>
        <w:t xml:space="preserve">a) Descumprir as condições da ata de registro de preços; </w:t>
      </w:r>
    </w:p>
    <w:p w14:paraId="0A737AF2">
      <w:pPr>
        <w:jc w:val="both"/>
      </w:pPr>
      <w:r>
        <w:t>b) Recusar-se a celebrar o contrato ou não retirar o instrumento equivalente, no prazo estabelecido pela Administração, sem justificativa aceitável;</w:t>
      </w:r>
    </w:p>
    <w:p w14:paraId="0B403BAE">
      <w:pPr>
        <w:jc w:val="both"/>
      </w:pPr>
      <w:r>
        <w:t>c) Não aceitar reduzir o seu preço registrado, na hipótese desse se tornar superior àqueles praticados no mercado;</w:t>
      </w:r>
    </w:p>
    <w:p w14:paraId="3A3E4AAB">
      <w:pPr>
        <w:jc w:val="both"/>
      </w:pPr>
      <w:r>
        <w:t>d) For declarado inidôneo para licitar ou contratar com a Administração;</w:t>
      </w:r>
    </w:p>
    <w:p w14:paraId="02C34E67">
      <w:pPr>
        <w:jc w:val="both"/>
      </w:pPr>
      <w:r>
        <w:t>e) For impedido de licitar e contratar com a Administração.</w:t>
      </w:r>
    </w:p>
    <w:p w14:paraId="19A37573">
      <w:pPr>
        <w:jc w:val="both"/>
      </w:pPr>
      <w:r>
        <w:t>10.2- O cancelamento do registro de preços poderá ocorrer por fato superveniente, decorrente de caso fortuito ou força maior que prejudique o cumprimento da Ata, devidamente comprovados e justificados.</w:t>
      </w:r>
    </w:p>
    <w:p w14:paraId="2EDD80D1">
      <w:pPr>
        <w:jc w:val="both"/>
      </w:pPr>
      <w:r>
        <w:t>10.3- Por razão de interesse público ou a pedido do fornecedor, quando:</w:t>
      </w:r>
    </w:p>
    <w:p w14:paraId="02A399B6">
      <w:pPr>
        <w:jc w:val="both"/>
      </w:pPr>
      <w:r>
        <w:t>a) Comprovarem estar impossibilitados de cumprir as exigências da Ata, por ocorrência de casos fortuitos ou de força maior;</w:t>
      </w:r>
    </w:p>
    <w:p w14:paraId="594C8F0B">
      <w:pPr>
        <w:jc w:val="both"/>
      </w:pPr>
      <w:r>
        <w:t>b) O seu preço registrado se tornar, comprovadamente, inexequível em função da elevação dos preços de mercado dos insumos que compõem o custo do produto.</w:t>
      </w:r>
    </w:p>
    <w:p w14:paraId="69186E1D">
      <w:pPr>
        <w:jc w:val="both"/>
      </w:pPr>
      <w:r>
        <w:t>10.4- NA ocorrência de rescisão administrativa, nos termos da Lei 14.133/21, ficam assegurados os direitos da Administração no que couber.</w:t>
      </w:r>
    </w:p>
    <w:p w14:paraId="69454C90">
      <w:pPr>
        <w:jc w:val="both"/>
      </w:pPr>
      <w:r>
        <w:t>10.5- O cancelamento de registro, assegurados o contraditório e a ampla defesa, deverá ser formalizado mediante competente processo administrativo com despacho fundamentado do responsável do Órgão Gerenciador.</w:t>
      </w:r>
    </w:p>
    <w:p w14:paraId="2E7AE868">
      <w:pPr>
        <w:jc w:val="both"/>
      </w:pPr>
    </w:p>
    <w:p w14:paraId="22971E16">
      <w:pPr>
        <w:jc w:val="both"/>
        <w:rPr>
          <w:b/>
          <w:bCs/>
          <w:u w:val="single"/>
        </w:rPr>
      </w:pPr>
      <w:r>
        <w:rPr>
          <w:b/>
          <w:bCs/>
          <w:u w:val="single"/>
        </w:rPr>
        <w:t>11- SUSPENSÃO DO REGISTRO DE PREÇOS</w:t>
      </w:r>
    </w:p>
    <w:p w14:paraId="1A69E971">
      <w:pPr>
        <w:jc w:val="both"/>
      </w:pPr>
      <w:r>
        <w:t>11.1- O preço registrado será suspenso nos seguintes casos:</w:t>
      </w:r>
    </w:p>
    <w:p w14:paraId="6C2D5769">
      <w:pPr>
        <w:jc w:val="both"/>
      </w:pPr>
      <w:r>
        <w:t xml:space="preserve">a) Quando o fornecedor convocado para a contratação não apresentar documentação de habilitação regular nos termos do Edital: suspensão até a comprovação da regularização, se não for caso de reincidência. </w:t>
      </w:r>
    </w:p>
    <w:p w14:paraId="227F3C4D">
      <w:pPr>
        <w:jc w:val="both"/>
      </w:pPr>
      <w:r>
        <w:t>b) Quando o fornecedor convocado para executar o objeto não tiver condições de executá-lo, parcial ou totalmente: suspensão de até 2 (dois) anos, contados da data da convocação, se não for o caso de reincidência e o fornecedor tiver comunicado à Secretaria em tempo hábil, os motivos da sua impossibilidade, permitindo a convocação do fornecedor seguinte.</w:t>
      </w:r>
    </w:p>
    <w:p w14:paraId="086CFE4A">
      <w:pPr>
        <w:jc w:val="both"/>
      </w:pPr>
    </w:p>
    <w:p w14:paraId="063911D8">
      <w:pPr>
        <w:jc w:val="both"/>
        <w:rPr>
          <w:b/>
          <w:bCs/>
          <w:u w:val="single"/>
        </w:rPr>
      </w:pPr>
      <w:r>
        <w:rPr>
          <w:b/>
          <w:bCs/>
          <w:u w:val="single"/>
        </w:rPr>
        <w:t xml:space="preserve">12- DISPOSIÇÕES DA ATA DE REGISTRO DE PREÇOS </w:t>
      </w:r>
    </w:p>
    <w:p w14:paraId="566E43F7">
      <w:pPr>
        <w:jc w:val="both"/>
      </w:pPr>
      <w:r>
        <w:t>12.1- As obrigações decorrentes deste termo de referência consubstanciar-se-ão em ata de registro de preços.</w:t>
      </w:r>
    </w:p>
    <w:p w14:paraId="5F3232EB">
      <w:pPr>
        <w:jc w:val="both"/>
      </w:pPr>
      <w:r>
        <w:t>12.2- O prazo para assinatura da ata de registro de preços será de 05 (cinco) dias uteis, contados da convocação da adjudicatária, ocasião em que, se necessário, deverão ser:</w:t>
      </w:r>
    </w:p>
    <w:p w14:paraId="23D8598F">
      <w:pPr>
        <w:jc w:val="both"/>
      </w:pPr>
      <w:r>
        <w:t>a) Atualizadas a certidão de inexistência de débitos para o Sistema de Seguridade Social CND e o Certificado de Regularidade de Situação para com o Fundo de garantia de tempo de Serviço – FGTS;</w:t>
      </w:r>
    </w:p>
    <w:p w14:paraId="3DF083EA">
      <w:pPr>
        <w:jc w:val="both"/>
      </w:pPr>
      <w:r>
        <w:t>B) Comprovação de que não se encontra com pendencias no Cadastro Municipal.</w:t>
      </w:r>
    </w:p>
    <w:p w14:paraId="4F016DFE">
      <w:pPr>
        <w:jc w:val="both"/>
      </w:pPr>
      <w:r>
        <w:t>12.3- A Ata de Registro de Preços deverá ser assinada pelo representante legal da adjudicatária (diretor, sócio da empresa ou procurador), mediante apresentação do contrato social e, na hipótese de nomeação de procurador, também de procuração e cédula de identidade do representante.</w:t>
      </w:r>
    </w:p>
    <w:p w14:paraId="04E575C7">
      <w:pPr>
        <w:jc w:val="both"/>
      </w:pPr>
      <w:r>
        <w:t>12.4- A Ata de Registro de Preços terá validade de 01 (um) ano, contado a partir de sua publicação.</w:t>
      </w:r>
    </w:p>
    <w:p w14:paraId="71E41839">
      <w:pPr>
        <w:jc w:val="both"/>
      </w:pPr>
      <w:r>
        <w:t xml:space="preserve"> 12.5- A Administração não estará obrigada a adquirir o produto objeto deste termo de referencia da detentora da ata de registro de preços.</w:t>
      </w:r>
    </w:p>
    <w:p w14:paraId="5864051E">
      <w:pPr>
        <w:jc w:val="both"/>
      </w:pPr>
    </w:p>
    <w:p w14:paraId="5682471B">
      <w:pPr>
        <w:jc w:val="both"/>
        <w:rPr>
          <w:b/>
          <w:bCs/>
          <w:u w:val="single"/>
        </w:rPr>
      </w:pPr>
      <w:r>
        <w:rPr>
          <w:b/>
          <w:bCs/>
          <w:u w:val="single"/>
        </w:rPr>
        <w:t>13- ÓRGÃO GERENCIADOR</w:t>
      </w:r>
    </w:p>
    <w:p w14:paraId="5EEEAF26">
      <w:pPr>
        <w:jc w:val="both"/>
      </w:pPr>
      <w:r>
        <w:t>13.1- Secretaria Municipal de Saúde.</w:t>
      </w:r>
    </w:p>
    <w:p w14:paraId="05C22491">
      <w:pPr>
        <w:jc w:val="both"/>
      </w:pPr>
      <w:r>
        <w:t>13.2- É facultada aos órgãos ou entidades municipais, a adesão à ata de registro de preços da Administração Pública Municipal, bem como a outros órgãos de outras unidades federadas, conforme Lei 14.133/21.</w:t>
      </w:r>
    </w:p>
    <w:p w14:paraId="10253E7F">
      <w:pPr>
        <w:jc w:val="both"/>
      </w:pPr>
    </w:p>
    <w:p w14:paraId="04018767">
      <w:pPr>
        <w:jc w:val="both"/>
        <w:rPr>
          <w:b/>
          <w:bCs/>
          <w:u w:val="single"/>
        </w:rPr>
      </w:pPr>
      <w:r>
        <w:rPr>
          <w:b/>
          <w:bCs/>
          <w:u w:val="single"/>
        </w:rPr>
        <w:t xml:space="preserve">14- QUALIFICAÇÃO TÉCNICA </w:t>
      </w:r>
    </w:p>
    <w:p w14:paraId="49B41AC9">
      <w:pPr>
        <w:jc w:val="both"/>
      </w:pPr>
      <w:r>
        <w:t>14.1- Comprovação de aptidão para desempenho de atividade pertinente e compatível com as características do objeto da licitação, através da apresentação de atestado(s) de desempenho anterior, fornecido por pessoa jurídica de direito público ou privado, comprobatório da capacidade técnica para atendimento ao objeto da presente licitação, qualidade do material e da qualidade do serviço prestado.</w:t>
      </w:r>
    </w:p>
    <w:p w14:paraId="1D747CD8">
      <w:pPr>
        <w:jc w:val="both"/>
      </w:pPr>
      <w:r>
        <w:t>14.2- Os atestados deverão estar emitidos em papéis timbrados dos Órgãos ou das Empresas que o expediram ou deverão conter carimbo do CNPJ dos mesmos com a devida identificação do responsável pela assinatura dos atestados.</w:t>
      </w:r>
    </w:p>
    <w:p w14:paraId="18E62C8F">
      <w:pPr>
        <w:jc w:val="both"/>
      </w:pPr>
      <w:r>
        <w:t>14.3- Termo de licença de Funcionamento Sanitário Municipal e/ou Estadual.</w:t>
      </w:r>
    </w:p>
    <w:p w14:paraId="5148255E">
      <w:pPr>
        <w:jc w:val="both"/>
      </w:pPr>
      <w:r>
        <w:t>14.4- Autorização de Funcionamento da empresa, emitida pelo Ministério da Saúde, conforme os artigos 1º e 2º da Lei 6360/76 e o artigo 2º do Decreto 8077/13, devidamente acompanhado de sua publicação no Diário Oficial da União.</w:t>
      </w:r>
    </w:p>
    <w:p w14:paraId="57CE628F">
      <w:pPr>
        <w:jc w:val="both"/>
      </w:pPr>
      <w:r>
        <w:t>14.5- Autorização Especial de Funcionamento da empresa, emitida pelo Ministério da Saúde, quando ofertadas as substâncias constantes das listas do Regulamento Técnico (anexo I) e de suas atualizações, ou os medicamentos que as contenham, conforme o artigo 2º da Portaria SVS/MS nº344/98.</w:t>
      </w:r>
    </w:p>
    <w:p w14:paraId="23A7F8DE">
      <w:pPr>
        <w:jc w:val="both"/>
      </w:pPr>
      <w:r>
        <w:t>14.6- Certidão de Regularidade da Licitante, emitida pelo Conselho Regional de Farmácia de sua jurisdição (artigo 55 da Resolução CFF nº 638/17) com a devida identificação dos farmacêuticos responsáveis técnicos pela licitante.</w:t>
      </w:r>
    </w:p>
    <w:p w14:paraId="7FDB4581">
      <w:pPr>
        <w:jc w:val="both"/>
      </w:pPr>
    </w:p>
    <w:p w14:paraId="7E032C38">
      <w:pPr>
        <w:jc w:val="both"/>
        <w:rPr>
          <w:b/>
          <w:bCs/>
          <w:u w:val="single"/>
        </w:rPr>
      </w:pPr>
      <w:r>
        <w:rPr>
          <w:b/>
          <w:bCs/>
          <w:u w:val="single"/>
        </w:rPr>
        <w:t>15- DA AMOSTRA</w:t>
      </w:r>
    </w:p>
    <w:p w14:paraId="5AC45CCC">
      <w:pPr>
        <w:jc w:val="both"/>
      </w:pPr>
      <w:r>
        <w:t>Não se aplica</w:t>
      </w:r>
    </w:p>
    <w:p w14:paraId="1A066EFC">
      <w:pPr>
        <w:jc w:val="both"/>
      </w:pPr>
    </w:p>
    <w:p w14:paraId="3A28F313">
      <w:pPr>
        <w:jc w:val="both"/>
        <w:rPr>
          <w:b/>
          <w:bCs/>
          <w:u w:val="single"/>
        </w:rPr>
      </w:pPr>
      <w:r>
        <w:rPr>
          <w:b/>
          <w:bCs/>
          <w:u w:val="single"/>
        </w:rPr>
        <w:t>16- DAS GARANTIAS</w:t>
      </w:r>
    </w:p>
    <w:p w14:paraId="30DC3319">
      <w:pPr>
        <w:jc w:val="both"/>
        <w:rPr>
          <w:b/>
        </w:rPr>
      </w:pPr>
      <w:r>
        <w:rPr>
          <w:b/>
        </w:rPr>
        <w:t>16.1. Do produto</w:t>
      </w:r>
    </w:p>
    <w:p w14:paraId="5001E822">
      <w:pPr>
        <w:jc w:val="both"/>
      </w:pPr>
      <w:r>
        <w:t>16.1.1- Não se aplica</w:t>
      </w:r>
    </w:p>
    <w:p w14:paraId="3A093A61">
      <w:pPr>
        <w:jc w:val="both"/>
      </w:pPr>
    </w:p>
    <w:p w14:paraId="0F117EBF">
      <w:pPr>
        <w:jc w:val="both"/>
        <w:rPr>
          <w:b/>
        </w:rPr>
      </w:pPr>
      <w:r>
        <w:rPr>
          <w:b/>
        </w:rPr>
        <w:t>16.2. De proposta</w:t>
      </w:r>
    </w:p>
    <w:p w14:paraId="43C668C5">
      <w:pPr>
        <w:pStyle w:val="100"/>
        <w:ind w:right="4"/>
        <w:jc w:val="both"/>
        <w:rPr>
          <w:rFonts w:ascii="Ecofont_Spranq_eco_Sans" w:hAnsi="Ecofont_Spranq_eco_Sans" w:cs="Times New Roman"/>
          <w:b/>
        </w:rPr>
      </w:pPr>
      <w:r>
        <w:rPr>
          <w:rStyle w:val="243"/>
          <w:rFonts w:ascii="Ecofont_Spranq_eco_Sans" w:hAnsi="Ecofont_Spranq_eco_Sans" w:cs="Times New Roman"/>
        </w:rPr>
        <w:t xml:space="preserve">16.2.1- Será </w:t>
      </w:r>
      <w:r>
        <w:rPr>
          <w:rFonts w:ascii="Ecofont_Spranq_eco_Sans" w:hAnsi="Ecofont_Spranq_eco_Sans" w:cs="Times New Roman"/>
        </w:rPr>
        <w:t>exigida, no momento da apresentação da proposta, a comprovação do recolhimento de quantia a título de garantia de proposta, como requisito de pré-habilitação, no montante de 1% (um por cento) do valor estimado para a contratação.</w:t>
      </w:r>
    </w:p>
    <w:p w14:paraId="2DAE25D5">
      <w:pPr>
        <w:pStyle w:val="20"/>
        <w:tabs>
          <w:tab w:val="left" w:pos="-142"/>
        </w:tabs>
        <w:spacing w:before="0" w:beforeAutospacing="0" w:after="0" w:afterAutospacing="0"/>
        <w:ind w:right="4"/>
        <w:jc w:val="both"/>
        <w:rPr>
          <w:rFonts w:ascii="Ecofont_Spranq_eco_Sans" w:hAnsi="Ecofont_Spranq_eco_Sans"/>
        </w:rPr>
      </w:pPr>
      <w:bookmarkStart w:id="64" w:name="art58§2"/>
      <w:bookmarkEnd w:id="64"/>
      <w:r>
        <w:rPr>
          <w:rFonts w:ascii="Ecofont_Spranq_eco_Sans" w:hAnsi="Ecofont_Spranq_eco_Sans"/>
        </w:rPr>
        <w:t>16.2.2- A garantia de proposta será devolvida aos licitantes no prazo de 10 (dez) dias úteis, contado da assinatura do contrato ou da data em que for declarada fracassada a licitação.</w:t>
      </w:r>
    </w:p>
    <w:p w14:paraId="0CEE352C">
      <w:pPr>
        <w:pStyle w:val="20"/>
        <w:tabs>
          <w:tab w:val="left" w:pos="-142"/>
        </w:tabs>
        <w:spacing w:before="0" w:beforeAutospacing="0" w:after="0" w:afterAutospacing="0"/>
        <w:ind w:right="4"/>
        <w:jc w:val="both"/>
        <w:rPr>
          <w:rFonts w:ascii="Ecofont_Spranq_eco_Sans" w:hAnsi="Ecofont_Spranq_eco_Sans"/>
        </w:rPr>
      </w:pPr>
      <w:bookmarkStart w:id="65" w:name="art58§3"/>
      <w:bookmarkEnd w:id="65"/>
      <w:r>
        <w:rPr>
          <w:rFonts w:ascii="Ecofont_Spranq_eco_Sans" w:hAnsi="Ecofont_Spranq_eco_Sans"/>
        </w:rPr>
        <w:t>16.2.3- Implicará execução do valor integral da garantia de proposta a recusa em assinar o contrato ou a não apresentação dos documentos para a contratação.</w:t>
      </w:r>
    </w:p>
    <w:p w14:paraId="297A95D4">
      <w:pPr>
        <w:pStyle w:val="20"/>
        <w:tabs>
          <w:tab w:val="left" w:pos="-142"/>
        </w:tabs>
        <w:spacing w:before="0" w:beforeAutospacing="0" w:after="0" w:afterAutospacing="0"/>
        <w:ind w:right="4"/>
        <w:jc w:val="both"/>
        <w:rPr>
          <w:rFonts w:ascii="Ecofont_Spranq_eco_Sans" w:hAnsi="Ecofont_Spranq_eco_Sans"/>
        </w:rPr>
      </w:pPr>
      <w:bookmarkStart w:id="66" w:name="art58§4"/>
      <w:bookmarkEnd w:id="66"/>
      <w:r>
        <w:rPr>
          <w:rFonts w:ascii="Ecofont_Spranq_eco_Sans" w:hAnsi="Ecofont_Spranq_eco_Sans"/>
        </w:rPr>
        <w:t>16.2.4- A garantia de proposta poderá ser prestada nas modalidades de que trata o </w:t>
      </w:r>
      <w:r>
        <w:fldChar w:fldCharType="begin"/>
      </w:r>
      <w:r>
        <w:instrText xml:space="preserve"> HYPERLINK "https://www.planalto.gov.br/ccivil_03/_ato2019-2022/2021/lei/l14133.htm" \l "art96%C2%A71" </w:instrText>
      </w:r>
      <w:r>
        <w:fldChar w:fldCharType="separate"/>
      </w:r>
      <w:r>
        <w:rPr>
          <w:rStyle w:val="15"/>
          <w:rFonts w:ascii="Ecofont_Spranq_eco_Sans" w:hAnsi="Ecofont_Spranq_eco_Sans"/>
          <w:color w:val="auto"/>
        </w:rPr>
        <w:t>§ 1º do art. 96 desta Lei</w:t>
      </w:r>
      <w:r>
        <w:rPr>
          <w:rStyle w:val="15"/>
          <w:rFonts w:ascii="Ecofont_Spranq_eco_Sans" w:hAnsi="Ecofont_Spranq_eco_Sans"/>
          <w:color w:val="auto"/>
        </w:rPr>
        <w:fldChar w:fldCharType="end"/>
      </w:r>
      <w:r>
        <w:rPr>
          <w:rFonts w:ascii="Ecofont_Spranq_eco_Sans" w:hAnsi="Ecofont_Spranq_eco_Sans"/>
        </w:rPr>
        <w:t>.</w:t>
      </w:r>
    </w:p>
    <w:p w14:paraId="5ED2AC5F">
      <w:pPr>
        <w:pStyle w:val="20"/>
        <w:tabs>
          <w:tab w:val="left" w:pos="-142"/>
        </w:tabs>
        <w:spacing w:before="0" w:beforeAutospacing="0" w:after="0" w:afterAutospacing="0"/>
        <w:ind w:right="4"/>
        <w:jc w:val="both"/>
        <w:rPr>
          <w:rFonts w:ascii="Ecofont_Spranq_eco_Sans" w:hAnsi="Ecofont_Spranq_eco_Sans"/>
        </w:rPr>
      </w:pPr>
    </w:p>
    <w:p w14:paraId="5DEC8F25">
      <w:pPr>
        <w:jc w:val="both"/>
        <w:rPr>
          <w:b/>
        </w:rPr>
      </w:pPr>
      <w:r>
        <w:rPr>
          <w:b/>
        </w:rPr>
        <w:t>16.3. Contratual</w:t>
      </w:r>
    </w:p>
    <w:p w14:paraId="573C76A0">
      <w:pPr>
        <w:jc w:val="both"/>
      </w:pPr>
      <w:r>
        <w:t>16.3.1- Não se aplica</w:t>
      </w:r>
    </w:p>
    <w:p w14:paraId="26A93344">
      <w:pPr>
        <w:jc w:val="both"/>
      </w:pPr>
    </w:p>
    <w:p w14:paraId="442075E5">
      <w:pPr>
        <w:jc w:val="both"/>
        <w:rPr>
          <w:b/>
          <w:bCs/>
          <w:u w:val="single"/>
        </w:rPr>
      </w:pPr>
      <w:r>
        <w:rPr>
          <w:b/>
          <w:bCs/>
          <w:u w:val="single"/>
        </w:rPr>
        <w:t>17- MODALIDADE LICITATÓRIA/CRITÉRIO DE JULGAMENTO</w:t>
      </w:r>
    </w:p>
    <w:p w14:paraId="76BE1E5A">
      <w:pPr>
        <w:pStyle w:val="100"/>
        <w:ind w:right="4"/>
        <w:jc w:val="both"/>
        <w:rPr>
          <w:rFonts w:ascii="Ecofont_Spranq_eco_Sans" w:hAnsi="Ecofont_Spranq_eco_Sans" w:cs="Times New Roman"/>
        </w:rPr>
      </w:pPr>
      <w:r>
        <w:rPr>
          <w:rStyle w:val="243"/>
          <w:rFonts w:ascii="Ecofont_Spranq_eco_Sans" w:hAnsi="Ecofont_Spranq_eco_Sans" w:cs="Times New Roman"/>
        </w:rPr>
        <w:t>17.1- A Lei Federal 14.133/2021 estabelece em seu art. 6º que pregão é a “modalidade de licitação obrigatória para aquisição de bens e serviços comuns, cujo critério de julgamento poderá ser o de menor preço ou o de maior desconto”. Assim, por tratar-se o objeto comum, a modalidade a ser adotada para a pretensa contratação é o PREGÃO ELETRÔNICO.</w:t>
      </w:r>
    </w:p>
    <w:p w14:paraId="03DC7C9D">
      <w:pPr>
        <w:jc w:val="both"/>
      </w:pPr>
      <w:r>
        <w:t>17.2- O modo de disputa deverá ser o FECHADO-ABERTO, tendo em vista se tratar de objeto de alto valor estimado e composto por muitos itens, o que proporcionaria com a utilização desde modo de disputa, buscar que as licitantes apresentem já de início proposta de preço com seu melhor preço ou perto deste, sem que antes sejam conhecidos os valores das demais participantes, visando garantir a sua participação na fase aberta, gerando assim ganho de tempo na fase de lances sem abrir mão da obtenção do melhor valor, uma vez que posteriormente haverá a possibilidade de mais redução no valor durante os lances na fase aberta a ser disputado entre as licitantes que apresentarem as melhores ofertas na fase fechada.</w:t>
      </w:r>
    </w:p>
    <w:p w14:paraId="07E46795">
      <w:pPr>
        <w:jc w:val="both"/>
      </w:pPr>
    </w:p>
    <w:p w14:paraId="314C4C4C">
      <w:pPr>
        <w:jc w:val="both"/>
      </w:pPr>
    </w:p>
    <w:p w14:paraId="74333E16">
      <w:pPr>
        <w:jc w:val="both"/>
        <w:rPr>
          <w:b/>
          <w:bCs/>
          <w:u w:val="single"/>
        </w:rPr>
      </w:pPr>
      <w:r>
        <w:rPr>
          <w:b/>
          <w:bCs/>
          <w:u w:val="single"/>
        </w:rPr>
        <w:t xml:space="preserve">18- OBRIGAÇÕES DA CONTRATADA </w:t>
      </w:r>
    </w:p>
    <w:p w14:paraId="6CE1B4BF">
      <w:pPr>
        <w:jc w:val="both"/>
      </w:pPr>
      <w:r>
        <w:t>18.1- A contratada fica obrigada a obedecer a data e hora de entrega determinada pelo Município, devendo ser comunicada a entrega com antecedência para publicação, conforme Lei Municipal.</w:t>
      </w:r>
    </w:p>
    <w:p w14:paraId="29DFECD0">
      <w:pPr>
        <w:jc w:val="both"/>
      </w:pPr>
      <w:r>
        <w:t>18.2- Os produtos rejeitados pelo setor de Farmácia, deverão ser substituídos num prazo máximo de 05 (cinco) dias corridos após o recebimento.</w:t>
      </w:r>
    </w:p>
    <w:p w14:paraId="0E8CB0EC">
      <w:pPr>
        <w:jc w:val="both"/>
      </w:pPr>
      <w:r>
        <w:t>18.3- Caso o produto entregue apresente qualquer irregularidade que comprometa sua utilização, qualidade, ou ainda lhe diminua o valor, fica a contratada obrigada a substitui-la sob pena de aplicação de penalidade.</w:t>
      </w:r>
    </w:p>
    <w:p w14:paraId="466BFA8B">
      <w:pPr>
        <w:jc w:val="both"/>
      </w:pPr>
      <w:r>
        <w:t>18.4- Ser responsável pelos danos causados diretamente à Administração ou a terceiros, decorrentes de sua culpa ou dolo durante a vigência do contrato, em compatibilidade com as obrigações assumidas, todas as condições da habilitação e qualificação exigidas.</w:t>
      </w:r>
    </w:p>
    <w:p w14:paraId="377771CD">
      <w:pPr>
        <w:jc w:val="both"/>
      </w:pPr>
      <w:r>
        <w:t>18.5- Ser responsável pelos encargos trabalhistas, previdenciários, fiscais e comerciais resultantes da execução do contrato.</w:t>
      </w:r>
    </w:p>
    <w:p w14:paraId="7C558E00">
      <w:pPr>
        <w:jc w:val="both"/>
      </w:pPr>
      <w:r>
        <w:t>18.6- Deverá manter, durante todas as condições de habilitação e qualificação exigidas por lei.</w:t>
      </w:r>
    </w:p>
    <w:p w14:paraId="79358F9B">
      <w:pPr>
        <w:jc w:val="both"/>
      </w:pPr>
      <w:r>
        <w:t>18.7- Não serão aceitos, em nenhuma hipótese, materiais que não atendam as especificações.</w:t>
      </w:r>
    </w:p>
    <w:p w14:paraId="16D32605">
      <w:pPr>
        <w:jc w:val="both"/>
      </w:pPr>
      <w:r>
        <w:t>18.8- A entrega dos medicamentos deverá ser realizada no setor de Farmácia.</w:t>
      </w:r>
    </w:p>
    <w:p w14:paraId="3D665945">
      <w:pPr>
        <w:jc w:val="both"/>
      </w:pPr>
      <w:r>
        <w:t>18.9- Os medicamentos devem estar com embalagem inviolada.</w:t>
      </w:r>
    </w:p>
    <w:p w14:paraId="1A7B8289">
      <w:pPr>
        <w:jc w:val="both"/>
      </w:pPr>
      <w:r>
        <w:t>18.10- Despesas com frete e descarregamento correrão por conta e risco da empresa vencedora.</w:t>
      </w:r>
    </w:p>
    <w:p w14:paraId="0F4B8CC7">
      <w:pPr>
        <w:jc w:val="both"/>
      </w:pPr>
      <w:r>
        <w:t>18.11- Comunicar à contratante, no prazo máximo de 24 (vinte e quatro) horas que antecede a data de entrega, os motivos que impossibilitem o cumprimento do prazo previsto, com a devida comprovação.</w:t>
      </w:r>
    </w:p>
    <w:p w14:paraId="60645AF3">
      <w:pPr>
        <w:jc w:val="both"/>
      </w:pPr>
      <w:r>
        <w:t>18.12- Disponibilizar e-mail para qual poderão ser enviados os comunicados oficiais da Contratante.</w:t>
      </w:r>
    </w:p>
    <w:p w14:paraId="05020003">
      <w:pPr>
        <w:jc w:val="both"/>
      </w:pPr>
      <w:r>
        <w:t>18.13- A contratada é obrigada a fornecer os itens conforme as especificações com 80% da validade, e substitui-lo, às expensas, no total ou em parte, quando no objeto do contrato forem verificados vícios, defeitos ou incorreções resultantes da execução ou de materiais empregados.</w:t>
      </w:r>
    </w:p>
    <w:p w14:paraId="3CA535F4">
      <w:pPr>
        <w:jc w:val="both"/>
      </w:pPr>
    </w:p>
    <w:p w14:paraId="38C71D80">
      <w:pPr>
        <w:jc w:val="both"/>
        <w:rPr>
          <w:b/>
          <w:bCs/>
          <w:u w:val="single"/>
        </w:rPr>
      </w:pPr>
      <w:r>
        <w:rPr>
          <w:b/>
          <w:bCs/>
          <w:u w:val="single"/>
        </w:rPr>
        <w:t>19- DAS OBRIGAÇÕES DA CONTRATANTE</w:t>
      </w:r>
    </w:p>
    <w:p w14:paraId="49C389FF">
      <w:pPr>
        <w:jc w:val="both"/>
      </w:pPr>
      <w:r>
        <w:t>19.1- Promover o acompanhamento e a fiscalização verificando junto à contratada validade de fabricação e vencimento. Conferir toda a documentação gerada e apresentada durante a entrega, efetuando o seu atesto quando a mesma estiver em conformidade com os padrões de informação e qualidade exigidos.</w:t>
      </w:r>
    </w:p>
    <w:p w14:paraId="6D91D4F3">
      <w:pPr>
        <w:jc w:val="both"/>
      </w:pPr>
      <w:r>
        <w:t>19.2- Fornecer à contratada todo tipo de informação interna essencial à realização do fornecimento.</w:t>
      </w:r>
    </w:p>
    <w:p w14:paraId="0EA35BE7">
      <w:pPr>
        <w:jc w:val="both"/>
      </w:pPr>
      <w:r>
        <w:t>19.3- Proporcionar todas as facilidades para a contratada executar a entrega dos itens, permitindo o acesso dos profissionais da contratada às suas dependências. Estes profissionais ficarão sujeitos a todas as normas internas da contratante, principalmente as de segurança, inclusive àqueles referentes à identificação, trajes, trânsito e permanência em suas dependências.</w:t>
      </w:r>
    </w:p>
    <w:p w14:paraId="2C095681">
      <w:pPr>
        <w:jc w:val="both"/>
      </w:pPr>
      <w:r>
        <w:t>19.4- Comunicar prontamente à contratada qualquer vicio, podendo recusar o recebimento, caso não esteja de acordo com as especificações e condições estabelecidas no presente.</w:t>
      </w:r>
    </w:p>
    <w:p w14:paraId="7D48656E">
      <w:pPr>
        <w:jc w:val="both"/>
      </w:pPr>
      <w:r>
        <w:t>19.5- Promover o acompanhamento e a fiscalização da execução do objeto, sob o aspecto quantitativo e qualitativo.</w:t>
      </w:r>
    </w:p>
    <w:p w14:paraId="5D68339B">
      <w:pPr>
        <w:jc w:val="both"/>
      </w:pPr>
      <w:r>
        <w:t>19.6- Efetuar o pagamento `a Contratada.</w:t>
      </w:r>
    </w:p>
    <w:p w14:paraId="29139DD8">
      <w:pPr>
        <w:jc w:val="both"/>
      </w:pPr>
    </w:p>
    <w:p w14:paraId="0190AAE3">
      <w:pPr>
        <w:jc w:val="both"/>
        <w:rPr>
          <w:b/>
          <w:bCs/>
          <w:u w:val="single"/>
        </w:rPr>
      </w:pPr>
      <w:r>
        <w:rPr>
          <w:b/>
          <w:bCs/>
          <w:u w:val="single"/>
        </w:rPr>
        <w:t>20- DA ENTREGA</w:t>
      </w:r>
    </w:p>
    <w:p w14:paraId="25F87752">
      <w:pPr>
        <w:jc w:val="both"/>
      </w:pPr>
      <w:r>
        <w:t xml:space="preserve">20.1- A entrega dos produtos será realizada após a emissão da nota de empenho e ou assinatura de contrato em até 05 (cinco) dias uteis após solicitação de entrega do Setor competente. </w:t>
      </w:r>
    </w:p>
    <w:p w14:paraId="480648C0">
      <w:pPr>
        <w:jc w:val="both"/>
      </w:pPr>
      <w:r>
        <w:t>LOCAL DE ENTREGA: Secretaria Municipal de Saúde (SEMSA).</w:t>
      </w:r>
    </w:p>
    <w:p w14:paraId="3421C96D">
      <w:pPr>
        <w:jc w:val="both"/>
      </w:pPr>
      <w:r>
        <w:t>SETOR DE FARMÁCIA: Avenida 08 de maio, 534 – Centro – Silva Jardim – RJ.</w:t>
      </w:r>
    </w:p>
    <w:p w14:paraId="709B36E4">
      <w:pPr>
        <w:jc w:val="both"/>
      </w:pPr>
    </w:p>
    <w:p w14:paraId="0F392A53">
      <w:pPr>
        <w:jc w:val="both"/>
        <w:rPr>
          <w:b/>
          <w:bCs/>
          <w:u w:val="single"/>
        </w:rPr>
      </w:pPr>
      <w:r>
        <w:rPr>
          <w:b/>
          <w:bCs/>
          <w:u w:val="single"/>
        </w:rPr>
        <w:t>21- CONDIÇÕES PARA RECEBIMENTO</w:t>
      </w:r>
    </w:p>
    <w:p w14:paraId="1F196FD2">
      <w:pPr>
        <w:jc w:val="both"/>
      </w:pPr>
      <w:r>
        <w:t>21.1- Não será admitida a entrega de produtos pela Contratada sem que esta esteja de posse da Autorização de Fornecimento, Nota de Empenho ou outro instrumento similar respectivo e devidamente acompanhado dos documentos fiscais respectivos (Nota Fiscal/Fatura).</w:t>
      </w:r>
    </w:p>
    <w:p w14:paraId="2DE39193">
      <w:pPr>
        <w:jc w:val="both"/>
      </w:pPr>
      <w:r>
        <w:t>21.2- Os produtos fornecidos devem corresponder</w:t>
      </w:r>
      <w:r>
        <w:rPr>
          <w:b/>
          <w:bCs/>
          <w:u w:val="single"/>
        </w:rPr>
        <w:t xml:space="preserve"> </w:t>
      </w:r>
      <w:r>
        <w:t xml:space="preserve">às especificações e quantitativos constantes da Nota de Empenho de despesa, Autorização de Fornecimento ou outro instrumento similar. </w:t>
      </w:r>
    </w:p>
    <w:p w14:paraId="0E54766B">
      <w:pPr>
        <w:jc w:val="both"/>
      </w:pPr>
      <w:r>
        <w:t>21.3- De posse dos documentos que devem acompanhar os medicamentos/produtos, objeto da licitação, serão os mesmos recebidos provisoriamente pelo servidor da Administração ou comissão responsável, mediante termo circunstanciado, para posterior verificação de especificações, da qualidade, da quantidade, dos prazos, dos preços e de outros dados pertinentes.</w:t>
      </w:r>
    </w:p>
    <w:p w14:paraId="594F9B52">
      <w:pPr>
        <w:jc w:val="both"/>
      </w:pPr>
      <w:r>
        <w:t>21.4- Quando o recebimento, o servidor da Administração ou comissão responsável, verificará se foram atendidas todas as exigências legais pertinentes e toda a observação especifica no Edital e anexos.</w:t>
      </w:r>
    </w:p>
    <w:p w14:paraId="5E067852">
      <w:pPr>
        <w:jc w:val="both"/>
      </w:pPr>
      <w:r>
        <w:t>21.5- Aprovando os medicamentos/produtos recebidos, após as verificações necessárias, o servidor ou comissão responsável, no prazo máximo de 05 (cinco) dias úteis, contados de sua efetiva entrega, receberá os medicamentos/produtos em caráter definitivo, mediante recibo, o qual ratificará o termo circunstanciado de recebimento provisório, podendo, entretanto, retificá-lo nos itens necessários.</w:t>
      </w:r>
    </w:p>
    <w:p w14:paraId="3942D255">
      <w:pPr>
        <w:jc w:val="both"/>
      </w:pPr>
      <w:r>
        <w:t>21.6- Encontrando irregularidades no recebimento do objeto, o servidor ou comissão responsável, fixará aos FORNECEDORES o prazo de 03 (três) dias úteis para promoverem as correções necessárias, sob pena de serem os medicamentos/produtos rejeitados e devolvidos, no estado em que se encontrarem.</w:t>
      </w:r>
    </w:p>
    <w:p w14:paraId="538BD9F9">
      <w:pPr>
        <w:jc w:val="both"/>
      </w:pPr>
      <w:r>
        <w:t>21.7- Na hipótese de irregularidades em relação aos medicamentos/produtos fornecidos, a Administração somente os receberá em caráter definitivo, mediante termo circunstanciado, após a reverificação realizada pela Administração, por intermédio quer do servidor encarregado, quer da comissão responsável.</w:t>
      </w:r>
    </w:p>
    <w:p w14:paraId="0D95B75A">
      <w:pPr>
        <w:jc w:val="both"/>
      </w:pPr>
    </w:p>
    <w:p w14:paraId="37361028">
      <w:pPr>
        <w:jc w:val="both"/>
        <w:rPr>
          <w:b/>
          <w:bCs/>
          <w:u w:val="single"/>
        </w:rPr>
      </w:pPr>
      <w:r>
        <w:rPr>
          <w:b/>
          <w:bCs/>
          <w:u w:val="single"/>
        </w:rPr>
        <w:t>22-PAGAMENTO</w:t>
      </w:r>
    </w:p>
    <w:p w14:paraId="30169B2F">
      <w:pPr>
        <w:jc w:val="both"/>
      </w:pPr>
      <w:r>
        <w:t>22.1- O pagamento só será efetuado mediante apresentação da nota fiscal/fatura discriminando o produto, comprovando sua adimplência com Seguridade Social (Certidão Negativa de Débito – CND), com o FGTS (Certidão de Regularidade de Situação – CRS), Certidão Negativa de Débito Trabalhista (CNDT). A nota fiscal/fatura emitida pela contratada deverá conter em local de fácil visualização a indicação do número do processo, número da nota de empenho, a fim de se acelerar o trâmite de recebimento dos materiais e posterior liberação do documento fiscal para pagamento e atestada por três funcionários da SEMSA.</w:t>
      </w:r>
    </w:p>
    <w:p w14:paraId="11EB8DD5">
      <w:pPr>
        <w:jc w:val="both"/>
      </w:pPr>
    </w:p>
    <w:p w14:paraId="6E4C2CF1">
      <w:pPr>
        <w:jc w:val="both"/>
        <w:rPr>
          <w:b/>
          <w:bCs/>
          <w:u w:val="single"/>
        </w:rPr>
      </w:pPr>
      <w:r>
        <w:rPr>
          <w:b/>
          <w:bCs/>
          <w:u w:val="single"/>
        </w:rPr>
        <w:t>23- FORO</w:t>
      </w:r>
    </w:p>
    <w:p w14:paraId="7B6515B4">
      <w:r>
        <w:t>Comarca de Silva Jardim – RJ.</w:t>
      </w:r>
    </w:p>
    <w:p w14:paraId="264DE121">
      <w:pPr>
        <w:pStyle w:val="101"/>
        <w:spacing w:after="0"/>
        <w:jc w:val="both"/>
        <w:rPr>
          <w:rFonts w:ascii="Times New Roman" w:hAnsi="Times New Roman" w:cs="Times New Roman"/>
          <w:b/>
        </w:rPr>
      </w:pPr>
    </w:p>
    <w:p w14:paraId="1D498299">
      <w:pPr>
        <w:pStyle w:val="101"/>
        <w:spacing w:after="0"/>
        <w:jc w:val="both"/>
        <w:rPr>
          <w:rFonts w:ascii="Times New Roman" w:hAnsi="Times New Roman" w:cs="Times New Roman"/>
          <w:b/>
        </w:rPr>
      </w:pPr>
    </w:p>
    <w:p w14:paraId="5F27CFD9">
      <w:pPr>
        <w:pStyle w:val="101"/>
        <w:jc w:val="both"/>
      </w:pPr>
    </w:p>
    <w:p w14:paraId="0F3603EE">
      <w:pPr>
        <w:pStyle w:val="101"/>
        <w:jc w:val="both"/>
      </w:pPr>
    </w:p>
    <w:p w14:paraId="1560CC43">
      <w:pPr>
        <w:pStyle w:val="101"/>
        <w:jc w:val="both"/>
      </w:pPr>
    </w:p>
    <w:p w14:paraId="43876FB0">
      <w:pPr>
        <w:pStyle w:val="101"/>
        <w:jc w:val="both"/>
      </w:pPr>
    </w:p>
    <w:p w14:paraId="77851EFF">
      <w:pPr>
        <w:pStyle w:val="101"/>
        <w:jc w:val="both"/>
      </w:pPr>
    </w:p>
    <w:tbl>
      <w:tblPr>
        <w:tblStyle w:val="10"/>
        <w:tblW w:w="10065" w:type="dxa"/>
        <w:jc w:val="center"/>
        <w:tblLayout w:type="fixed"/>
        <w:tblCellMar>
          <w:top w:w="0" w:type="dxa"/>
          <w:left w:w="70" w:type="dxa"/>
          <w:bottom w:w="0" w:type="dxa"/>
          <w:right w:w="70" w:type="dxa"/>
        </w:tblCellMar>
      </w:tblPr>
      <w:tblGrid>
        <w:gridCol w:w="709"/>
        <w:gridCol w:w="4961"/>
        <w:gridCol w:w="851"/>
        <w:gridCol w:w="1843"/>
        <w:gridCol w:w="1701"/>
      </w:tblGrid>
      <w:tr w14:paraId="0B58299E">
        <w:tblPrEx>
          <w:tblCellMar>
            <w:top w:w="0" w:type="dxa"/>
            <w:left w:w="70" w:type="dxa"/>
            <w:bottom w:w="0" w:type="dxa"/>
            <w:right w:w="70" w:type="dxa"/>
          </w:tblCellMar>
        </w:tblPrEx>
        <w:trPr>
          <w:trHeight w:val="735" w:hRule="atLeast"/>
          <w:jc w:val="center"/>
        </w:trPr>
        <w:tc>
          <w:tcPr>
            <w:tcW w:w="10065" w:type="dxa"/>
            <w:gridSpan w:val="5"/>
            <w:tcBorders>
              <w:top w:val="nil"/>
              <w:left w:val="nil"/>
              <w:bottom w:val="nil"/>
              <w:right w:val="nil"/>
            </w:tcBorders>
            <w:shd w:val="clear" w:color="auto" w:fill="auto"/>
            <w:noWrap/>
            <w:vAlign w:val="bottom"/>
          </w:tcPr>
          <w:p w14:paraId="012CC539">
            <w:pPr>
              <w:jc w:val="center"/>
              <w:rPr>
                <w:rFonts w:ascii="Liberation Sans" w:hAnsi="Liberation Sans" w:eastAsia="Times New Roman" w:cs="Liberation Sans"/>
                <w:b/>
                <w:bCs/>
                <w:color w:val="000000"/>
              </w:rPr>
            </w:pPr>
            <w:r>
              <w:rPr>
                <w:rFonts w:ascii="Liberation Sans" w:hAnsi="Liberation Sans" w:eastAsia="Times New Roman" w:cs="Liberation Sans"/>
                <w:b/>
                <w:bCs/>
                <w:color w:val="000000"/>
              </w:rPr>
              <w:t>ANEXO - TERMO DE REFERÊNCIA</w:t>
            </w:r>
          </w:p>
          <w:p w14:paraId="2D96C033">
            <w:pPr>
              <w:jc w:val="center"/>
              <w:rPr>
                <w:rFonts w:ascii="Liberation Sans" w:hAnsi="Liberation Sans" w:eastAsia="Times New Roman" w:cs="Liberation Sans"/>
                <w:b/>
                <w:bCs/>
                <w:color w:val="000000"/>
              </w:rPr>
            </w:pPr>
          </w:p>
        </w:tc>
      </w:tr>
      <w:tr w14:paraId="432A8AAE">
        <w:tblPrEx>
          <w:tblCellMar>
            <w:top w:w="0" w:type="dxa"/>
            <w:left w:w="70" w:type="dxa"/>
            <w:bottom w:w="0" w:type="dxa"/>
            <w:right w:w="70" w:type="dxa"/>
          </w:tblCellMar>
        </w:tblPrEx>
        <w:trPr>
          <w:trHeight w:val="960" w:hRule="atLeast"/>
          <w:jc w:val="center"/>
        </w:trPr>
        <w:tc>
          <w:tcPr>
            <w:tcW w:w="709" w:type="dxa"/>
            <w:tcBorders>
              <w:top w:val="single" w:color="000000" w:sz="4" w:space="0"/>
              <w:left w:val="single" w:color="000000" w:sz="4" w:space="0"/>
              <w:bottom w:val="single" w:color="000000" w:sz="4" w:space="0"/>
              <w:right w:val="nil"/>
            </w:tcBorders>
            <w:shd w:val="clear" w:color="auto" w:fill="auto"/>
            <w:noWrap/>
            <w:vAlign w:val="center"/>
          </w:tcPr>
          <w:p w14:paraId="50413D25">
            <w:pPr>
              <w:jc w:val="center"/>
              <w:rPr>
                <w:rFonts w:ascii="Arial1" w:hAnsi="Arial1" w:eastAsia="Times New Roman" w:cs="Liberation Sans"/>
                <w:b/>
                <w:bCs/>
                <w:color w:val="000000"/>
                <w:sz w:val="18"/>
                <w:szCs w:val="18"/>
              </w:rPr>
            </w:pPr>
            <w:r>
              <w:rPr>
                <w:rFonts w:ascii="Arial1" w:hAnsi="Arial1" w:eastAsia="Times New Roman" w:cs="Liberation Sans"/>
                <w:b/>
                <w:bCs/>
                <w:color w:val="000000"/>
                <w:sz w:val="18"/>
                <w:szCs w:val="18"/>
              </w:rPr>
              <w:t>ITEM</w:t>
            </w:r>
          </w:p>
        </w:tc>
        <w:tc>
          <w:tcPr>
            <w:tcW w:w="4961" w:type="dxa"/>
            <w:tcBorders>
              <w:top w:val="single" w:color="000000" w:sz="4" w:space="0"/>
              <w:left w:val="single" w:color="000000" w:sz="4" w:space="0"/>
              <w:bottom w:val="single" w:color="000000" w:sz="4" w:space="0"/>
              <w:right w:val="nil"/>
            </w:tcBorders>
            <w:shd w:val="clear" w:color="auto" w:fill="auto"/>
            <w:noWrap/>
            <w:vAlign w:val="center"/>
          </w:tcPr>
          <w:p w14:paraId="71D3931C">
            <w:pPr>
              <w:jc w:val="center"/>
              <w:rPr>
                <w:rFonts w:ascii="Arial1" w:hAnsi="Arial1" w:eastAsia="Times New Roman" w:cs="Liberation Sans"/>
                <w:b/>
                <w:bCs/>
                <w:color w:val="000000"/>
                <w:sz w:val="18"/>
                <w:szCs w:val="18"/>
              </w:rPr>
            </w:pPr>
            <w:r>
              <w:rPr>
                <w:rFonts w:ascii="Arial1" w:hAnsi="Arial1" w:eastAsia="Times New Roman" w:cs="Liberation Sans"/>
                <w:b/>
                <w:bCs/>
                <w:color w:val="000000"/>
                <w:sz w:val="18"/>
                <w:szCs w:val="18"/>
              </w:rPr>
              <w:t>ESPECIFICAÇÃO</w:t>
            </w:r>
          </w:p>
        </w:tc>
        <w:tc>
          <w:tcPr>
            <w:tcW w:w="851" w:type="dxa"/>
            <w:tcBorders>
              <w:top w:val="single" w:color="000000" w:sz="4" w:space="0"/>
              <w:left w:val="single" w:color="000000" w:sz="4" w:space="0"/>
              <w:bottom w:val="single" w:color="000000" w:sz="4" w:space="0"/>
              <w:right w:val="nil"/>
            </w:tcBorders>
            <w:shd w:val="clear" w:color="auto" w:fill="auto"/>
            <w:vAlign w:val="center"/>
          </w:tcPr>
          <w:p w14:paraId="5CBF9973">
            <w:pPr>
              <w:jc w:val="center"/>
              <w:rPr>
                <w:rFonts w:ascii="Arial1" w:hAnsi="Arial1" w:eastAsia="Times New Roman" w:cs="Liberation Sans"/>
                <w:b/>
                <w:bCs/>
                <w:color w:val="000000"/>
                <w:sz w:val="18"/>
                <w:szCs w:val="18"/>
              </w:rPr>
            </w:pPr>
            <w:r>
              <w:rPr>
                <w:rFonts w:ascii="Arial1" w:hAnsi="Arial1" w:eastAsia="Times New Roman" w:cs="Liberation Sans"/>
                <w:b/>
                <w:bCs/>
                <w:color w:val="000000"/>
                <w:sz w:val="18"/>
                <w:szCs w:val="18"/>
              </w:rPr>
              <w:t>UNID</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A96B">
            <w:pPr>
              <w:jc w:val="center"/>
              <w:rPr>
                <w:rFonts w:ascii="Arial1" w:hAnsi="Arial1" w:eastAsia="Times New Roman" w:cs="Liberation Sans"/>
                <w:b/>
                <w:bCs/>
                <w:color w:val="000000"/>
                <w:sz w:val="18"/>
                <w:szCs w:val="18"/>
              </w:rPr>
            </w:pPr>
            <w:r>
              <w:rPr>
                <w:rFonts w:ascii="Arial1" w:hAnsi="Arial1" w:eastAsia="Times New Roman" w:cs="Liberation Sans"/>
                <w:b/>
                <w:bCs/>
                <w:color w:val="000000"/>
                <w:sz w:val="18"/>
                <w:szCs w:val="18"/>
              </w:rPr>
              <w:t>QUANT. CONTRATADA ANTERIORMENTE</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59664323">
            <w:pPr>
              <w:jc w:val="center"/>
              <w:rPr>
                <w:rFonts w:ascii="Liberation Sans" w:hAnsi="Liberation Sans" w:eastAsia="Times New Roman" w:cs="Liberation Sans"/>
                <w:b/>
                <w:bCs/>
                <w:color w:val="000000"/>
                <w:sz w:val="18"/>
                <w:szCs w:val="18"/>
              </w:rPr>
            </w:pPr>
            <w:r>
              <w:rPr>
                <w:rFonts w:ascii="Liberation Sans" w:hAnsi="Liberation Sans" w:eastAsia="Times New Roman" w:cs="Liberation Sans"/>
                <w:b/>
                <w:bCs/>
                <w:color w:val="000000"/>
                <w:sz w:val="18"/>
                <w:szCs w:val="18"/>
              </w:rPr>
              <w:t>QUANT. ATUALIZADA COM MARGEM DE SEGURANÇA</w:t>
            </w:r>
          </w:p>
        </w:tc>
      </w:tr>
      <w:tr w14:paraId="5DB90506">
        <w:tblPrEx>
          <w:tblCellMar>
            <w:top w:w="0" w:type="dxa"/>
            <w:left w:w="70" w:type="dxa"/>
            <w:bottom w:w="0" w:type="dxa"/>
            <w:right w:w="70" w:type="dxa"/>
          </w:tblCellMar>
        </w:tblPrEx>
        <w:trPr>
          <w:trHeight w:val="52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216FD7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w:t>
            </w:r>
          </w:p>
        </w:tc>
        <w:tc>
          <w:tcPr>
            <w:tcW w:w="4961" w:type="dxa"/>
            <w:tcBorders>
              <w:top w:val="nil"/>
              <w:left w:val="single" w:color="000000" w:sz="4" w:space="0"/>
              <w:bottom w:val="single" w:color="000000" w:sz="4" w:space="0"/>
              <w:right w:val="nil"/>
            </w:tcBorders>
            <w:shd w:val="clear" w:color="auto" w:fill="auto"/>
            <w:noWrap/>
            <w:vAlign w:val="center"/>
          </w:tcPr>
          <w:p w14:paraId="5705B5C9">
            <w:pPr>
              <w:jc w:val="both"/>
              <w:rPr>
                <w:rFonts w:ascii="Arial1" w:hAnsi="Arial1" w:eastAsia="Times New Roman" w:cs="Liberation Sans"/>
                <w:color w:val="000000"/>
              </w:rPr>
            </w:pPr>
            <w:r>
              <w:rPr>
                <w:rFonts w:ascii="Arial1" w:hAnsi="Arial1" w:eastAsia="Times New Roman" w:cs="Liberation Sans"/>
                <w:color w:val="000000"/>
              </w:rPr>
              <w:t>Acido ascórbico; Hesperidina; Cloridrato de Piperidolato drg *</w:t>
            </w:r>
          </w:p>
        </w:tc>
        <w:tc>
          <w:tcPr>
            <w:tcW w:w="851" w:type="dxa"/>
            <w:tcBorders>
              <w:top w:val="nil"/>
              <w:left w:val="single" w:color="000000" w:sz="4" w:space="0"/>
              <w:bottom w:val="single" w:color="000000" w:sz="4" w:space="0"/>
              <w:right w:val="nil"/>
            </w:tcBorders>
            <w:shd w:val="clear" w:color="auto" w:fill="auto"/>
            <w:noWrap/>
            <w:vAlign w:val="center"/>
          </w:tcPr>
          <w:p w14:paraId="111BC2C7">
            <w:pPr>
              <w:jc w:val="center"/>
              <w:rPr>
                <w:rFonts w:ascii="Arial1" w:hAnsi="Arial1" w:eastAsia="Times New Roman" w:cs="Liberation Sans"/>
                <w:color w:val="000000"/>
              </w:rPr>
            </w:pPr>
            <w:r>
              <w:rPr>
                <w:rFonts w:ascii="Arial1" w:hAnsi="Arial1" w:eastAsia="Times New Roman" w:cs="Liberation Sans"/>
                <w:color w:val="000000"/>
              </w:rPr>
              <w:t>dragea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10C0F34">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76B01F9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5009049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E02AC4C">
            <w:pPr>
              <w:jc w:val="center"/>
              <w:rPr>
                <w:rFonts w:ascii="Arial1" w:hAnsi="Arial1" w:eastAsia="Times New Roman" w:cs="Liberation Sans"/>
                <w:b/>
                <w:bCs/>
                <w:color w:val="000000"/>
              </w:rPr>
            </w:pPr>
            <w:r>
              <w:rPr>
                <w:rFonts w:ascii="Arial1" w:hAnsi="Arial1" w:eastAsia="Times New Roman" w:cs="Liberation Sans"/>
                <w:b/>
                <w:bCs/>
                <w:color w:val="000000"/>
              </w:rPr>
              <w:t>2</w:t>
            </w:r>
          </w:p>
        </w:tc>
        <w:tc>
          <w:tcPr>
            <w:tcW w:w="4961" w:type="dxa"/>
            <w:tcBorders>
              <w:top w:val="nil"/>
              <w:left w:val="single" w:color="000000" w:sz="4" w:space="0"/>
              <w:bottom w:val="single" w:color="000000" w:sz="4" w:space="0"/>
              <w:right w:val="nil"/>
            </w:tcBorders>
            <w:shd w:val="clear" w:color="auto" w:fill="auto"/>
            <w:noWrap/>
            <w:vAlign w:val="center"/>
          </w:tcPr>
          <w:p w14:paraId="67988F69">
            <w:pPr>
              <w:jc w:val="both"/>
              <w:rPr>
                <w:rFonts w:ascii="Arial1" w:hAnsi="Arial1" w:eastAsia="Times New Roman" w:cs="Liberation Sans"/>
                <w:color w:val="000000"/>
              </w:rPr>
            </w:pPr>
            <w:r>
              <w:rPr>
                <w:rFonts w:ascii="Arial1" w:hAnsi="Arial1" w:eastAsia="Times New Roman" w:cs="Liberation Sans"/>
                <w:color w:val="000000"/>
              </w:rPr>
              <w:t>Ácido Tranexâmico 50 mg/ml Sol Inj 5 ml</w:t>
            </w:r>
          </w:p>
        </w:tc>
        <w:tc>
          <w:tcPr>
            <w:tcW w:w="851" w:type="dxa"/>
            <w:tcBorders>
              <w:top w:val="nil"/>
              <w:left w:val="single" w:color="000000" w:sz="4" w:space="0"/>
              <w:bottom w:val="single" w:color="000000" w:sz="4" w:space="0"/>
              <w:right w:val="nil"/>
            </w:tcBorders>
            <w:shd w:val="clear" w:color="auto" w:fill="auto"/>
            <w:noWrap/>
            <w:vAlign w:val="center"/>
          </w:tcPr>
          <w:p w14:paraId="62C2AB00">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1270281">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3097F11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3C1177A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0179F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w:t>
            </w:r>
          </w:p>
        </w:tc>
        <w:tc>
          <w:tcPr>
            <w:tcW w:w="4961" w:type="dxa"/>
            <w:tcBorders>
              <w:top w:val="nil"/>
              <w:left w:val="single" w:color="000000" w:sz="4" w:space="0"/>
              <w:bottom w:val="single" w:color="000000" w:sz="4" w:space="0"/>
              <w:right w:val="nil"/>
            </w:tcBorders>
            <w:shd w:val="clear" w:color="auto" w:fill="auto"/>
            <w:noWrap/>
            <w:vAlign w:val="center"/>
          </w:tcPr>
          <w:p w14:paraId="24B07DD4">
            <w:pPr>
              <w:jc w:val="both"/>
              <w:rPr>
                <w:rFonts w:ascii="Arial1" w:hAnsi="Arial1" w:eastAsia="Times New Roman" w:cs="Liberation Sans"/>
                <w:color w:val="000000"/>
              </w:rPr>
            </w:pPr>
            <w:r>
              <w:rPr>
                <w:rFonts w:ascii="Arial1" w:hAnsi="Arial1" w:eastAsia="Times New Roman" w:cs="Liberation Sans"/>
                <w:color w:val="000000"/>
              </w:rPr>
              <w:t>Adenosina 3 mg/ml Sol Inj 2 ml</w:t>
            </w:r>
          </w:p>
        </w:tc>
        <w:tc>
          <w:tcPr>
            <w:tcW w:w="851" w:type="dxa"/>
            <w:tcBorders>
              <w:top w:val="nil"/>
              <w:left w:val="single" w:color="000000" w:sz="4" w:space="0"/>
              <w:bottom w:val="single" w:color="000000" w:sz="4" w:space="0"/>
              <w:right w:val="nil"/>
            </w:tcBorders>
            <w:shd w:val="clear" w:color="auto" w:fill="auto"/>
            <w:noWrap/>
            <w:vAlign w:val="center"/>
          </w:tcPr>
          <w:p w14:paraId="21D7EEF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3F7D92A">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0653132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70F7A4D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2766DC">
            <w:pPr>
              <w:jc w:val="center"/>
              <w:rPr>
                <w:rFonts w:ascii="Arial1" w:hAnsi="Arial1" w:eastAsia="Times New Roman" w:cs="Liberation Sans"/>
                <w:b/>
                <w:bCs/>
                <w:color w:val="000000"/>
              </w:rPr>
            </w:pPr>
            <w:r>
              <w:rPr>
                <w:rFonts w:ascii="Arial1" w:hAnsi="Arial1" w:eastAsia="Times New Roman" w:cs="Liberation Sans"/>
                <w:b/>
                <w:bCs/>
                <w:color w:val="000000"/>
              </w:rPr>
              <w:t>4</w:t>
            </w:r>
          </w:p>
        </w:tc>
        <w:tc>
          <w:tcPr>
            <w:tcW w:w="4961" w:type="dxa"/>
            <w:tcBorders>
              <w:top w:val="nil"/>
              <w:left w:val="single" w:color="000000" w:sz="4" w:space="0"/>
              <w:bottom w:val="single" w:color="000000" w:sz="4" w:space="0"/>
              <w:right w:val="nil"/>
            </w:tcBorders>
            <w:shd w:val="clear" w:color="auto" w:fill="auto"/>
            <w:noWrap/>
            <w:vAlign w:val="center"/>
          </w:tcPr>
          <w:p w14:paraId="53A1B3B4">
            <w:pPr>
              <w:jc w:val="both"/>
              <w:rPr>
                <w:rFonts w:ascii="Arial1" w:hAnsi="Arial1" w:eastAsia="Times New Roman" w:cs="Liberation Sans"/>
                <w:color w:val="000000"/>
              </w:rPr>
            </w:pPr>
            <w:r>
              <w:rPr>
                <w:rFonts w:ascii="Arial1" w:hAnsi="Arial1" w:eastAsia="Times New Roman" w:cs="Liberation Sans"/>
                <w:color w:val="000000"/>
              </w:rPr>
              <w:t>Água p/ Injeção Sol Inj 10 ml</w:t>
            </w:r>
          </w:p>
        </w:tc>
        <w:tc>
          <w:tcPr>
            <w:tcW w:w="851" w:type="dxa"/>
            <w:tcBorders>
              <w:top w:val="nil"/>
              <w:left w:val="single" w:color="000000" w:sz="4" w:space="0"/>
              <w:bottom w:val="single" w:color="000000" w:sz="4" w:space="0"/>
              <w:right w:val="nil"/>
            </w:tcBorders>
            <w:shd w:val="clear" w:color="auto" w:fill="auto"/>
            <w:noWrap/>
            <w:vAlign w:val="center"/>
          </w:tcPr>
          <w:p w14:paraId="7D77D98D">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9E1FC44">
            <w:pPr>
              <w:jc w:val="center"/>
              <w:rPr>
                <w:rFonts w:ascii="Arial1" w:hAnsi="Arial1" w:eastAsia="Times New Roman" w:cs="Liberation Sans"/>
                <w:color w:val="000000"/>
              </w:rPr>
            </w:pPr>
            <w:r>
              <w:rPr>
                <w:rFonts w:ascii="Arial1" w:hAnsi="Arial1" w:eastAsia="Times New Roman" w:cs="Liberation Sans"/>
                <w:color w:val="000000"/>
              </w:rPr>
              <w:t>40000</w:t>
            </w:r>
          </w:p>
        </w:tc>
        <w:tc>
          <w:tcPr>
            <w:tcW w:w="1701" w:type="dxa"/>
            <w:tcBorders>
              <w:top w:val="nil"/>
              <w:left w:val="nil"/>
              <w:bottom w:val="single" w:color="000000" w:sz="4" w:space="0"/>
              <w:right w:val="single" w:color="000000" w:sz="4" w:space="0"/>
            </w:tcBorders>
            <w:shd w:val="clear" w:color="auto" w:fill="auto"/>
            <w:noWrap/>
            <w:vAlign w:val="center"/>
          </w:tcPr>
          <w:p w14:paraId="6D97BB4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52000</w:t>
            </w:r>
          </w:p>
        </w:tc>
      </w:tr>
      <w:tr w14:paraId="1D714290">
        <w:tblPrEx>
          <w:tblCellMar>
            <w:top w:w="0" w:type="dxa"/>
            <w:left w:w="70" w:type="dxa"/>
            <w:bottom w:w="0" w:type="dxa"/>
            <w:right w:w="70" w:type="dxa"/>
          </w:tblCellMar>
        </w:tblPrEx>
        <w:trPr>
          <w:trHeight w:val="382"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77CED6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w:t>
            </w:r>
          </w:p>
        </w:tc>
        <w:tc>
          <w:tcPr>
            <w:tcW w:w="4961" w:type="dxa"/>
            <w:tcBorders>
              <w:top w:val="nil"/>
              <w:left w:val="single" w:color="000000" w:sz="4" w:space="0"/>
              <w:bottom w:val="single" w:color="000000" w:sz="4" w:space="0"/>
              <w:right w:val="nil"/>
            </w:tcBorders>
            <w:shd w:val="clear" w:color="auto" w:fill="auto"/>
            <w:noWrap/>
            <w:vAlign w:val="center"/>
          </w:tcPr>
          <w:p w14:paraId="3EAB9182">
            <w:pPr>
              <w:jc w:val="both"/>
              <w:rPr>
                <w:rFonts w:ascii="Arial1" w:hAnsi="Arial1" w:eastAsia="Times New Roman" w:cs="Liberation Sans"/>
                <w:color w:val="000000"/>
              </w:rPr>
            </w:pPr>
            <w:r>
              <w:rPr>
                <w:rFonts w:ascii="Arial1" w:hAnsi="Arial1" w:eastAsia="Times New Roman" w:cs="Liberation Sans"/>
                <w:color w:val="000000"/>
              </w:rPr>
              <w:t>Alteplase 10mg frasco ampola  com diluente</w:t>
            </w:r>
          </w:p>
        </w:tc>
        <w:tc>
          <w:tcPr>
            <w:tcW w:w="851" w:type="dxa"/>
            <w:tcBorders>
              <w:top w:val="nil"/>
              <w:left w:val="single" w:color="000000" w:sz="4" w:space="0"/>
              <w:bottom w:val="single" w:color="000000" w:sz="4" w:space="0"/>
              <w:right w:val="nil"/>
            </w:tcBorders>
            <w:shd w:val="clear" w:color="auto" w:fill="auto"/>
            <w:noWrap/>
            <w:vAlign w:val="center"/>
          </w:tcPr>
          <w:p w14:paraId="56F9F7F3">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EAA094E">
            <w:pPr>
              <w:jc w:val="center"/>
              <w:rPr>
                <w:rFonts w:ascii="Arial1" w:hAnsi="Arial1" w:eastAsia="Times New Roman" w:cs="Liberation Sans"/>
                <w:color w:val="000000"/>
              </w:rPr>
            </w:pPr>
            <w:r>
              <w:rPr>
                <w:rFonts w:ascii="Arial1" w:hAnsi="Arial1" w:eastAsia="Times New Roman" w:cs="Liberation Sans"/>
                <w:color w:val="000000"/>
              </w:rPr>
              <w:t>10</w:t>
            </w:r>
          </w:p>
        </w:tc>
        <w:tc>
          <w:tcPr>
            <w:tcW w:w="1701" w:type="dxa"/>
            <w:tcBorders>
              <w:top w:val="nil"/>
              <w:left w:val="nil"/>
              <w:bottom w:val="single" w:color="000000" w:sz="4" w:space="0"/>
              <w:right w:val="single" w:color="000000" w:sz="4" w:space="0"/>
            </w:tcBorders>
            <w:shd w:val="clear" w:color="auto" w:fill="auto"/>
            <w:noWrap/>
            <w:vAlign w:val="center"/>
          </w:tcPr>
          <w:p w14:paraId="6C33E1F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w:t>
            </w:r>
          </w:p>
        </w:tc>
      </w:tr>
      <w:tr w14:paraId="63699D71">
        <w:tblPrEx>
          <w:tblCellMar>
            <w:top w:w="0" w:type="dxa"/>
            <w:left w:w="70" w:type="dxa"/>
            <w:bottom w:w="0" w:type="dxa"/>
            <w:right w:w="70" w:type="dxa"/>
          </w:tblCellMar>
        </w:tblPrEx>
        <w:trPr>
          <w:trHeight w:val="69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D1342D7">
            <w:pPr>
              <w:jc w:val="center"/>
              <w:rPr>
                <w:rFonts w:ascii="Arial1" w:hAnsi="Arial1" w:eastAsia="Times New Roman" w:cs="Liberation Sans"/>
                <w:b/>
                <w:bCs/>
                <w:color w:val="000000"/>
              </w:rPr>
            </w:pPr>
            <w:r>
              <w:rPr>
                <w:rFonts w:ascii="Arial1" w:hAnsi="Arial1" w:eastAsia="Times New Roman" w:cs="Liberation Sans"/>
                <w:b/>
                <w:bCs/>
                <w:color w:val="000000"/>
              </w:rPr>
              <w:t>6</w:t>
            </w:r>
          </w:p>
        </w:tc>
        <w:tc>
          <w:tcPr>
            <w:tcW w:w="4961" w:type="dxa"/>
            <w:tcBorders>
              <w:top w:val="nil"/>
              <w:left w:val="single" w:color="000000" w:sz="4" w:space="0"/>
              <w:bottom w:val="single" w:color="000000" w:sz="4" w:space="0"/>
              <w:right w:val="nil"/>
            </w:tcBorders>
            <w:shd w:val="clear" w:color="auto" w:fill="auto"/>
            <w:noWrap/>
            <w:vAlign w:val="center"/>
          </w:tcPr>
          <w:p w14:paraId="06F7F23F">
            <w:pPr>
              <w:jc w:val="both"/>
              <w:rPr>
                <w:rFonts w:ascii="Arial1" w:hAnsi="Arial1" w:eastAsia="Times New Roman" w:cs="Liberation Sans"/>
                <w:color w:val="000000"/>
              </w:rPr>
            </w:pPr>
            <w:r>
              <w:rPr>
                <w:rFonts w:ascii="Arial1" w:hAnsi="Arial1" w:eastAsia="Times New Roman" w:cs="Liberation Sans"/>
                <w:color w:val="000000"/>
              </w:rPr>
              <w:t>Alteplase 50mg frasco ampola com diluente</w:t>
            </w:r>
          </w:p>
        </w:tc>
        <w:tc>
          <w:tcPr>
            <w:tcW w:w="851" w:type="dxa"/>
            <w:tcBorders>
              <w:top w:val="nil"/>
              <w:left w:val="single" w:color="000000" w:sz="4" w:space="0"/>
              <w:bottom w:val="single" w:color="000000" w:sz="4" w:space="0"/>
              <w:right w:val="nil"/>
            </w:tcBorders>
            <w:shd w:val="clear" w:color="auto" w:fill="auto"/>
            <w:noWrap/>
            <w:vAlign w:val="center"/>
          </w:tcPr>
          <w:p w14:paraId="711520F1">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29DB762">
            <w:pPr>
              <w:jc w:val="center"/>
              <w:rPr>
                <w:rFonts w:ascii="Arial1" w:hAnsi="Arial1" w:eastAsia="Times New Roman" w:cs="Liberation Sans"/>
                <w:color w:val="000000"/>
              </w:rPr>
            </w:pPr>
            <w:r>
              <w:rPr>
                <w:rFonts w:ascii="Arial1" w:hAnsi="Arial1" w:eastAsia="Times New Roman" w:cs="Liberation Sans"/>
                <w:color w:val="000000"/>
              </w:rPr>
              <w:t>20</w:t>
            </w:r>
          </w:p>
        </w:tc>
        <w:tc>
          <w:tcPr>
            <w:tcW w:w="1701" w:type="dxa"/>
            <w:tcBorders>
              <w:top w:val="nil"/>
              <w:left w:val="nil"/>
              <w:bottom w:val="single" w:color="000000" w:sz="4" w:space="0"/>
              <w:right w:val="single" w:color="000000" w:sz="4" w:space="0"/>
            </w:tcBorders>
            <w:shd w:val="clear" w:color="auto" w:fill="auto"/>
            <w:noWrap/>
            <w:vAlign w:val="center"/>
          </w:tcPr>
          <w:p w14:paraId="079111E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w:t>
            </w:r>
          </w:p>
        </w:tc>
      </w:tr>
      <w:tr w14:paraId="51B9FFE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5C9EAE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w:t>
            </w:r>
          </w:p>
        </w:tc>
        <w:tc>
          <w:tcPr>
            <w:tcW w:w="4961" w:type="dxa"/>
            <w:tcBorders>
              <w:top w:val="nil"/>
              <w:left w:val="single" w:color="000000" w:sz="4" w:space="0"/>
              <w:bottom w:val="single" w:color="000000" w:sz="4" w:space="0"/>
              <w:right w:val="nil"/>
            </w:tcBorders>
            <w:shd w:val="clear" w:color="auto" w:fill="auto"/>
            <w:noWrap/>
            <w:vAlign w:val="center"/>
          </w:tcPr>
          <w:p w14:paraId="0E45FE4F">
            <w:pPr>
              <w:jc w:val="both"/>
              <w:rPr>
                <w:rFonts w:ascii="Arial1" w:hAnsi="Arial1" w:eastAsia="Times New Roman" w:cs="Liberation Sans"/>
                <w:color w:val="000000"/>
              </w:rPr>
            </w:pPr>
            <w:r>
              <w:rPr>
                <w:rFonts w:ascii="Arial1" w:hAnsi="Arial1" w:eastAsia="Times New Roman" w:cs="Liberation Sans"/>
                <w:color w:val="000000"/>
              </w:rPr>
              <w:t>Amicacina 250 mg/ml Sol Inj 2 ml</w:t>
            </w:r>
          </w:p>
        </w:tc>
        <w:tc>
          <w:tcPr>
            <w:tcW w:w="851" w:type="dxa"/>
            <w:tcBorders>
              <w:top w:val="nil"/>
              <w:left w:val="single" w:color="000000" w:sz="4" w:space="0"/>
              <w:bottom w:val="single" w:color="000000" w:sz="4" w:space="0"/>
              <w:right w:val="nil"/>
            </w:tcBorders>
            <w:shd w:val="clear" w:color="auto" w:fill="auto"/>
            <w:noWrap/>
            <w:vAlign w:val="center"/>
          </w:tcPr>
          <w:p w14:paraId="2E39D45F">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B9518C6">
            <w:pPr>
              <w:jc w:val="center"/>
              <w:rPr>
                <w:rFonts w:ascii="Arial1" w:hAnsi="Arial1" w:eastAsia="Times New Roman" w:cs="Liberation Sans"/>
                <w:color w:val="000000"/>
              </w:rPr>
            </w:pPr>
            <w:r>
              <w:rPr>
                <w:rFonts w:ascii="Arial1" w:hAnsi="Arial1" w:eastAsia="Times New Roman" w:cs="Liberation Sans"/>
                <w:color w:val="000000"/>
              </w:rPr>
              <w:t>400</w:t>
            </w:r>
          </w:p>
        </w:tc>
        <w:tc>
          <w:tcPr>
            <w:tcW w:w="1701" w:type="dxa"/>
            <w:tcBorders>
              <w:top w:val="nil"/>
              <w:left w:val="nil"/>
              <w:bottom w:val="single" w:color="000000" w:sz="4" w:space="0"/>
              <w:right w:val="single" w:color="000000" w:sz="4" w:space="0"/>
            </w:tcBorders>
            <w:shd w:val="clear" w:color="auto" w:fill="auto"/>
            <w:noWrap/>
            <w:vAlign w:val="center"/>
          </w:tcPr>
          <w:p w14:paraId="21E4631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400</w:t>
            </w:r>
          </w:p>
        </w:tc>
      </w:tr>
      <w:tr w14:paraId="7FCC2D6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79B5AF8">
            <w:pPr>
              <w:jc w:val="center"/>
              <w:rPr>
                <w:rFonts w:ascii="Arial1" w:hAnsi="Arial1" w:eastAsia="Times New Roman" w:cs="Liberation Sans"/>
                <w:b/>
                <w:bCs/>
                <w:color w:val="000000"/>
              </w:rPr>
            </w:pPr>
            <w:r>
              <w:rPr>
                <w:rFonts w:ascii="Arial1" w:hAnsi="Arial1" w:eastAsia="Times New Roman" w:cs="Liberation Sans"/>
                <w:b/>
                <w:bCs/>
                <w:color w:val="000000"/>
              </w:rPr>
              <w:t>8</w:t>
            </w:r>
          </w:p>
        </w:tc>
        <w:tc>
          <w:tcPr>
            <w:tcW w:w="4961" w:type="dxa"/>
            <w:tcBorders>
              <w:top w:val="nil"/>
              <w:left w:val="single" w:color="000000" w:sz="4" w:space="0"/>
              <w:bottom w:val="single" w:color="000000" w:sz="4" w:space="0"/>
              <w:right w:val="nil"/>
            </w:tcBorders>
            <w:shd w:val="clear" w:color="auto" w:fill="auto"/>
            <w:noWrap/>
            <w:vAlign w:val="center"/>
          </w:tcPr>
          <w:p w14:paraId="4DFDC751">
            <w:pPr>
              <w:jc w:val="both"/>
              <w:rPr>
                <w:rFonts w:ascii="Arial1" w:hAnsi="Arial1" w:eastAsia="Times New Roman" w:cs="Liberation Sans"/>
                <w:color w:val="000000"/>
              </w:rPr>
            </w:pPr>
            <w:r>
              <w:rPr>
                <w:rFonts w:ascii="Arial1" w:hAnsi="Arial1" w:eastAsia="Times New Roman" w:cs="Liberation Sans"/>
                <w:color w:val="000000"/>
              </w:rPr>
              <w:t>Aminofilina 24 mg/ml Sol Inj 10 ml *</w:t>
            </w:r>
          </w:p>
        </w:tc>
        <w:tc>
          <w:tcPr>
            <w:tcW w:w="851" w:type="dxa"/>
            <w:tcBorders>
              <w:top w:val="nil"/>
              <w:left w:val="single" w:color="000000" w:sz="4" w:space="0"/>
              <w:bottom w:val="single" w:color="000000" w:sz="4" w:space="0"/>
              <w:right w:val="nil"/>
            </w:tcBorders>
            <w:shd w:val="clear" w:color="auto" w:fill="auto"/>
            <w:noWrap/>
            <w:vAlign w:val="center"/>
          </w:tcPr>
          <w:p w14:paraId="1BD4457F">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97ACF29">
            <w:pPr>
              <w:jc w:val="center"/>
              <w:rPr>
                <w:rFonts w:ascii="Arial1" w:hAnsi="Arial1" w:eastAsia="Times New Roman" w:cs="Liberation Sans"/>
                <w:color w:val="000000"/>
              </w:rPr>
            </w:pPr>
            <w:r>
              <w:rPr>
                <w:rFonts w:ascii="Arial1" w:hAnsi="Arial1" w:eastAsia="Times New Roman" w:cs="Liberation Sans"/>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376A305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w:t>
            </w:r>
          </w:p>
        </w:tc>
      </w:tr>
      <w:tr w14:paraId="7CA3F2C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6F7898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w:t>
            </w:r>
          </w:p>
        </w:tc>
        <w:tc>
          <w:tcPr>
            <w:tcW w:w="4961" w:type="dxa"/>
            <w:tcBorders>
              <w:top w:val="nil"/>
              <w:left w:val="single" w:color="000000" w:sz="4" w:space="0"/>
              <w:bottom w:val="single" w:color="000000" w:sz="4" w:space="0"/>
              <w:right w:val="nil"/>
            </w:tcBorders>
            <w:shd w:val="clear" w:color="auto" w:fill="auto"/>
            <w:noWrap/>
            <w:vAlign w:val="center"/>
          </w:tcPr>
          <w:p w14:paraId="71652091">
            <w:pPr>
              <w:jc w:val="both"/>
              <w:rPr>
                <w:rFonts w:ascii="Arial1" w:hAnsi="Arial1" w:eastAsia="Times New Roman" w:cs="Liberation Sans"/>
                <w:color w:val="000000"/>
              </w:rPr>
            </w:pPr>
            <w:r>
              <w:rPr>
                <w:rFonts w:ascii="Arial1" w:hAnsi="Arial1" w:eastAsia="Times New Roman" w:cs="Liberation Sans"/>
                <w:color w:val="000000"/>
              </w:rPr>
              <w:t>Amiodarona 50 mg/ml Sol Inj 3 ml</w:t>
            </w:r>
          </w:p>
        </w:tc>
        <w:tc>
          <w:tcPr>
            <w:tcW w:w="851" w:type="dxa"/>
            <w:tcBorders>
              <w:top w:val="nil"/>
              <w:left w:val="single" w:color="000000" w:sz="4" w:space="0"/>
              <w:bottom w:val="single" w:color="000000" w:sz="4" w:space="0"/>
              <w:right w:val="nil"/>
            </w:tcBorders>
            <w:shd w:val="clear" w:color="auto" w:fill="auto"/>
            <w:noWrap/>
            <w:vAlign w:val="center"/>
          </w:tcPr>
          <w:p w14:paraId="4F9F50E9">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DEFECC3">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685AC0D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4263B0D6">
        <w:tblPrEx>
          <w:tblCellMar>
            <w:top w:w="0" w:type="dxa"/>
            <w:left w:w="70" w:type="dxa"/>
            <w:bottom w:w="0" w:type="dxa"/>
            <w:right w:w="70" w:type="dxa"/>
          </w:tblCellMar>
        </w:tblPrEx>
        <w:trPr>
          <w:trHeight w:val="57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8A6C3B8">
            <w:pPr>
              <w:jc w:val="center"/>
              <w:rPr>
                <w:rFonts w:ascii="Arial1" w:hAnsi="Arial1" w:eastAsia="Times New Roman" w:cs="Liberation Sans"/>
                <w:b/>
                <w:bCs/>
                <w:color w:val="000000"/>
              </w:rPr>
            </w:pPr>
            <w:r>
              <w:rPr>
                <w:rFonts w:ascii="Arial1" w:hAnsi="Arial1" w:eastAsia="Times New Roman" w:cs="Liberation Sans"/>
                <w:b/>
                <w:bCs/>
                <w:color w:val="000000"/>
              </w:rPr>
              <w:t>10</w:t>
            </w:r>
          </w:p>
        </w:tc>
        <w:tc>
          <w:tcPr>
            <w:tcW w:w="4961" w:type="dxa"/>
            <w:tcBorders>
              <w:top w:val="nil"/>
              <w:left w:val="single" w:color="000000" w:sz="4" w:space="0"/>
              <w:bottom w:val="single" w:color="000000" w:sz="4" w:space="0"/>
              <w:right w:val="nil"/>
            </w:tcBorders>
            <w:shd w:val="clear" w:color="auto" w:fill="auto"/>
            <w:noWrap/>
            <w:vAlign w:val="center"/>
          </w:tcPr>
          <w:p w14:paraId="70AF3F7C">
            <w:pPr>
              <w:jc w:val="both"/>
              <w:rPr>
                <w:rFonts w:ascii="Arial1" w:hAnsi="Arial1" w:eastAsia="Times New Roman" w:cs="Liberation Sans"/>
                <w:color w:val="000000"/>
              </w:rPr>
            </w:pPr>
            <w:r>
              <w:rPr>
                <w:rFonts w:ascii="Arial1" w:hAnsi="Arial1" w:eastAsia="Times New Roman" w:cs="Liberation Sans"/>
                <w:color w:val="000000"/>
              </w:rPr>
              <w:t>Amoxicilina + Clavulanato Potássio 1000 / 200 mg Inj</w:t>
            </w:r>
          </w:p>
        </w:tc>
        <w:tc>
          <w:tcPr>
            <w:tcW w:w="851" w:type="dxa"/>
            <w:tcBorders>
              <w:top w:val="nil"/>
              <w:left w:val="single" w:color="000000" w:sz="4" w:space="0"/>
              <w:bottom w:val="single" w:color="000000" w:sz="4" w:space="0"/>
              <w:right w:val="nil"/>
            </w:tcBorders>
            <w:shd w:val="clear" w:color="auto" w:fill="auto"/>
            <w:noWrap/>
            <w:vAlign w:val="center"/>
          </w:tcPr>
          <w:p w14:paraId="0E23697E">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F92BA8C">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3B0B7A6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3300</w:t>
            </w:r>
          </w:p>
        </w:tc>
      </w:tr>
      <w:tr w14:paraId="4E54FE2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83DF6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11</w:t>
            </w:r>
          </w:p>
        </w:tc>
        <w:tc>
          <w:tcPr>
            <w:tcW w:w="4961" w:type="dxa"/>
            <w:tcBorders>
              <w:top w:val="nil"/>
              <w:left w:val="single" w:color="000000" w:sz="4" w:space="0"/>
              <w:bottom w:val="single" w:color="000000" w:sz="4" w:space="0"/>
              <w:right w:val="nil"/>
            </w:tcBorders>
            <w:shd w:val="clear" w:color="auto" w:fill="auto"/>
            <w:noWrap/>
            <w:vAlign w:val="center"/>
          </w:tcPr>
          <w:p w14:paraId="2F1E4E35">
            <w:pPr>
              <w:jc w:val="both"/>
              <w:rPr>
                <w:rFonts w:ascii="Arial1" w:hAnsi="Arial1" w:eastAsia="Times New Roman" w:cs="Liberation Sans"/>
                <w:color w:val="000000"/>
              </w:rPr>
            </w:pPr>
            <w:r>
              <w:rPr>
                <w:rFonts w:ascii="Arial1" w:hAnsi="Arial1" w:eastAsia="Times New Roman" w:cs="Liberation Sans"/>
                <w:color w:val="000000"/>
              </w:rPr>
              <w:t>Ampicilina Sódica 1,0 g Susp Inj IM/IV *</w:t>
            </w:r>
          </w:p>
        </w:tc>
        <w:tc>
          <w:tcPr>
            <w:tcW w:w="851" w:type="dxa"/>
            <w:tcBorders>
              <w:top w:val="nil"/>
              <w:left w:val="single" w:color="000000" w:sz="4" w:space="0"/>
              <w:bottom w:val="single" w:color="000000" w:sz="4" w:space="0"/>
              <w:right w:val="nil"/>
            </w:tcBorders>
            <w:shd w:val="clear" w:color="auto" w:fill="auto"/>
            <w:noWrap/>
            <w:vAlign w:val="center"/>
          </w:tcPr>
          <w:p w14:paraId="38AB0E49">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54FE7DB">
            <w:pPr>
              <w:jc w:val="center"/>
              <w:rPr>
                <w:rFonts w:ascii="Arial1" w:hAnsi="Arial1" w:eastAsia="Times New Roman" w:cs="Liberation Sans"/>
                <w:color w:val="000000"/>
              </w:rPr>
            </w:pPr>
            <w:r>
              <w:rPr>
                <w:rFonts w:ascii="Arial1" w:hAnsi="Arial1" w:eastAsia="Times New Roman" w:cs="Liberation Sans"/>
                <w:color w:val="000000"/>
              </w:rPr>
              <w:t>700</w:t>
            </w:r>
          </w:p>
        </w:tc>
        <w:tc>
          <w:tcPr>
            <w:tcW w:w="1701" w:type="dxa"/>
            <w:tcBorders>
              <w:top w:val="nil"/>
              <w:left w:val="nil"/>
              <w:bottom w:val="single" w:color="000000" w:sz="4" w:space="0"/>
              <w:right w:val="single" w:color="000000" w:sz="4" w:space="0"/>
            </w:tcBorders>
            <w:shd w:val="clear" w:color="auto" w:fill="auto"/>
            <w:noWrap/>
            <w:vAlign w:val="center"/>
          </w:tcPr>
          <w:p w14:paraId="357E6E2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700</w:t>
            </w:r>
          </w:p>
        </w:tc>
      </w:tr>
      <w:tr w14:paraId="62DA421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DA7D1AD">
            <w:pPr>
              <w:jc w:val="center"/>
              <w:rPr>
                <w:rFonts w:ascii="Arial1" w:hAnsi="Arial1" w:eastAsia="Times New Roman" w:cs="Liberation Sans"/>
                <w:b/>
                <w:bCs/>
                <w:color w:val="000000"/>
              </w:rPr>
            </w:pPr>
            <w:r>
              <w:rPr>
                <w:rFonts w:ascii="Arial1" w:hAnsi="Arial1" w:eastAsia="Times New Roman" w:cs="Liberation Sans"/>
                <w:b/>
                <w:bCs/>
                <w:color w:val="000000"/>
              </w:rPr>
              <w:t>12</w:t>
            </w:r>
          </w:p>
        </w:tc>
        <w:tc>
          <w:tcPr>
            <w:tcW w:w="4961" w:type="dxa"/>
            <w:tcBorders>
              <w:top w:val="nil"/>
              <w:left w:val="single" w:color="000000" w:sz="4" w:space="0"/>
              <w:bottom w:val="single" w:color="000000" w:sz="4" w:space="0"/>
              <w:right w:val="nil"/>
            </w:tcBorders>
            <w:shd w:val="clear" w:color="auto" w:fill="auto"/>
            <w:noWrap/>
            <w:vAlign w:val="center"/>
          </w:tcPr>
          <w:p w14:paraId="1A239EB6">
            <w:pPr>
              <w:jc w:val="both"/>
              <w:rPr>
                <w:rFonts w:ascii="Arial1" w:hAnsi="Arial1" w:eastAsia="Times New Roman" w:cs="Liberation Sans"/>
                <w:color w:val="000000"/>
              </w:rPr>
            </w:pPr>
            <w:r>
              <w:rPr>
                <w:rFonts w:ascii="Arial1" w:hAnsi="Arial1" w:eastAsia="Times New Roman" w:cs="Liberation Sans"/>
                <w:color w:val="000000"/>
              </w:rPr>
              <w:t>Argipressina 20 ui/ml amp 1ml</w:t>
            </w:r>
          </w:p>
        </w:tc>
        <w:tc>
          <w:tcPr>
            <w:tcW w:w="851" w:type="dxa"/>
            <w:tcBorders>
              <w:top w:val="nil"/>
              <w:left w:val="single" w:color="000000" w:sz="4" w:space="0"/>
              <w:bottom w:val="single" w:color="000000" w:sz="4" w:space="0"/>
              <w:right w:val="nil"/>
            </w:tcBorders>
            <w:shd w:val="clear" w:color="auto" w:fill="auto"/>
            <w:noWrap/>
            <w:vAlign w:val="center"/>
          </w:tcPr>
          <w:p w14:paraId="638C5CD2">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AD1C0AE">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7BD9854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6194F73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A25613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13</w:t>
            </w:r>
          </w:p>
        </w:tc>
        <w:tc>
          <w:tcPr>
            <w:tcW w:w="4961" w:type="dxa"/>
            <w:tcBorders>
              <w:top w:val="nil"/>
              <w:left w:val="single" w:color="000000" w:sz="4" w:space="0"/>
              <w:bottom w:val="single" w:color="000000" w:sz="4" w:space="0"/>
              <w:right w:val="nil"/>
            </w:tcBorders>
            <w:shd w:val="clear" w:color="auto" w:fill="auto"/>
            <w:noWrap/>
            <w:vAlign w:val="center"/>
          </w:tcPr>
          <w:p w14:paraId="370F490E">
            <w:pPr>
              <w:jc w:val="both"/>
              <w:rPr>
                <w:rFonts w:ascii="Arial1" w:hAnsi="Arial1" w:eastAsia="Times New Roman" w:cs="Liberation Sans"/>
                <w:color w:val="000000"/>
              </w:rPr>
            </w:pPr>
            <w:r>
              <w:rPr>
                <w:rFonts w:ascii="Arial1" w:hAnsi="Arial1" w:eastAsia="Times New Roman" w:cs="Liberation Sans"/>
                <w:color w:val="000000"/>
              </w:rPr>
              <w:t>Atropina (Sulfato) 1% Sol Oft 5 ml</w:t>
            </w:r>
          </w:p>
        </w:tc>
        <w:tc>
          <w:tcPr>
            <w:tcW w:w="851" w:type="dxa"/>
            <w:tcBorders>
              <w:top w:val="nil"/>
              <w:left w:val="single" w:color="000000" w:sz="4" w:space="0"/>
              <w:bottom w:val="single" w:color="000000" w:sz="4" w:space="0"/>
              <w:right w:val="nil"/>
            </w:tcBorders>
            <w:shd w:val="clear" w:color="auto" w:fill="auto"/>
            <w:noWrap/>
            <w:vAlign w:val="center"/>
          </w:tcPr>
          <w:p w14:paraId="60728243">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3FC3EED">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1F06C3D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300</w:t>
            </w:r>
          </w:p>
        </w:tc>
      </w:tr>
      <w:tr w14:paraId="5DE93F0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ADCAB1C">
            <w:pPr>
              <w:jc w:val="center"/>
              <w:rPr>
                <w:rFonts w:ascii="Arial1" w:hAnsi="Arial1" w:eastAsia="Times New Roman" w:cs="Liberation Sans"/>
                <w:b/>
                <w:bCs/>
                <w:color w:val="000000"/>
              </w:rPr>
            </w:pPr>
            <w:r>
              <w:rPr>
                <w:rFonts w:ascii="Arial1" w:hAnsi="Arial1" w:eastAsia="Times New Roman" w:cs="Liberation Sans"/>
                <w:b/>
                <w:bCs/>
                <w:color w:val="000000"/>
              </w:rPr>
              <w:t>14</w:t>
            </w:r>
          </w:p>
        </w:tc>
        <w:tc>
          <w:tcPr>
            <w:tcW w:w="4961" w:type="dxa"/>
            <w:tcBorders>
              <w:top w:val="nil"/>
              <w:left w:val="single" w:color="000000" w:sz="4" w:space="0"/>
              <w:bottom w:val="single" w:color="000000" w:sz="4" w:space="0"/>
              <w:right w:val="nil"/>
            </w:tcBorders>
            <w:shd w:val="clear" w:color="auto" w:fill="auto"/>
            <w:noWrap/>
            <w:vAlign w:val="center"/>
          </w:tcPr>
          <w:p w14:paraId="6E9D1880">
            <w:pPr>
              <w:jc w:val="both"/>
              <w:rPr>
                <w:rFonts w:ascii="Arial1" w:hAnsi="Arial1" w:eastAsia="Times New Roman" w:cs="Liberation Sans"/>
                <w:color w:val="000000"/>
              </w:rPr>
            </w:pPr>
            <w:r>
              <w:rPr>
                <w:rFonts w:ascii="Arial1" w:hAnsi="Arial1" w:eastAsia="Times New Roman" w:cs="Liberation Sans"/>
                <w:color w:val="000000"/>
              </w:rPr>
              <w:t>Azitromicina 500 mg/ml Susp Inj</w:t>
            </w:r>
          </w:p>
        </w:tc>
        <w:tc>
          <w:tcPr>
            <w:tcW w:w="851" w:type="dxa"/>
            <w:tcBorders>
              <w:top w:val="nil"/>
              <w:left w:val="single" w:color="000000" w:sz="4" w:space="0"/>
              <w:bottom w:val="single" w:color="000000" w:sz="4" w:space="0"/>
              <w:right w:val="nil"/>
            </w:tcBorders>
            <w:shd w:val="clear" w:color="auto" w:fill="auto"/>
            <w:noWrap/>
            <w:vAlign w:val="center"/>
          </w:tcPr>
          <w:p w14:paraId="1BC1E3B5">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8495E4F">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31B3E87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55B14DCE">
        <w:tblPrEx>
          <w:tblCellMar>
            <w:top w:w="0" w:type="dxa"/>
            <w:left w:w="70" w:type="dxa"/>
            <w:bottom w:w="0" w:type="dxa"/>
            <w:right w:w="70" w:type="dxa"/>
          </w:tblCellMar>
        </w:tblPrEx>
        <w:trPr>
          <w:trHeight w:val="82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8247CD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w:t>
            </w:r>
          </w:p>
        </w:tc>
        <w:tc>
          <w:tcPr>
            <w:tcW w:w="4961" w:type="dxa"/>
            <w:tcBorders>
              <w:top w:val="nil"/>
              <w:left w:val="single" w:color="000000" w:sz="4" w:space="0"/>
              <w:bottom w:val="single" w:color="000000" w:sz="4" w:space="0"/>
              <w:right w:val="nil"/>
            </w:tcBorders>
            <w:shd w:val="clear" w:color="auto" w:fill="auto"/>
            <w:noWrap/>
            <w:vAlign w:val="center"/>
          </w:tcPr>
          <w:p w14:paraId="0AD5F08B">
            <w:pPr>
              <w:jc w:val="both"/>
              <w:rPr>
                <w:rFonts w:ascii="Arial1" w:hAnsi="Arial1" w:eastAsia="Times New Roman" w:cs="Liberation Sans"/>
                <w:color w:val="000000"/>
              </w:rPr>
            </w:pPr>
            <w:r>
              <w:rPr>
                <w:rFonts w:ascii="Arial1" w:hAnsi="Arial1" w:eastAsia="Times New Roman" w:cs="Liberation Sans"/>
                <w:color w:val="000000"/>
              </w:rPr>
              <w:t>Beclometasona Dipropionato 400 mcg/ml 2 ml</w:t>
            </w:r>
          </w:p>
        </w:tc>
        <w:tc>
          <w:tcPr>
            <w:tcW w:w="851" w:type="dxa"/>
            <w:tcBorders>
              <w:top w:val="nil"/>
              <w:left w:val="single" w:color="000000" w:sz="4" w:space="0"/>
              <w:bottom w:val="single" w:color="000000" w:sz="4" w:space="0"/>
              <w:right w:val="nil"/>
            </w:tcBorders>
            <w:shd w:val="clear" w:color="auto" w:fill="auto"/>
            <w:noWrap/>
            <w:vAlign w:val="center"/>
          </w:tcPr>
          <w:p w14:paraId="4C79ACF5">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2ED1023">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0B91067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7D2F17AE">
        <w:tblPrEx>
          <w:tblCellMar>
            <w:top w:w="0" w:type="dxa"/>
            <w:left w:w="70" w:type="dxa"/>
            <w:bottom w:w="0" w:type="dxa"/>
            <w:right w:w="70" w:type="dxa"/>
          </w:tblCellMar>
        </w:tblPrEx>
        <w:trPr>
          <w:trHeight w:val="73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E02C47C">
            <w:pPr>
              <w:jc w:val="center"/>
              <w:rPr>
                <w:rFonts w:ascii="Arial1" w:hAnsi="Arial1" w:eastAsia="Times New Roman" w:cs="Liberation Sans"/>
                <w:b/>
                <w:bCs/>
                <w:color w:val="000000"/>
              </w:rPr>
            </w:pPr>
            <w:r>
              <w:rPr>
                <w:rFonts w:ascii="Arial1" w:hAnsi="Arial1" w:eastAsia="Times New Roman" w:cs="Liberation Sans"/>
                <w:b/>
                <w:bCs/>
                <w:color w:val="000000"/>
              </w:rPr>
              <w:t>16</w:t>
            </w:r>
          </w:p>
        </w:tc>
        <w:tc>
          <w:tcPr>
            <w:tcW w:w="4961" w:type="dxa"/>
            <w:tcBorders>
              <w:top w:val="nil"/>
              <w:left w:val="single" w:color="000000" w:sz="4" w:space="0"/>
              <w:bottom w:val="single" w:color="000000" w:sz="4" w:space="0"/>
              <w:right w:val="nil"/>
            </w:tcBorders>
            <w:shd w:val="clear" w:color="auto" w:fill="auto"/>
            <w:noWrap/>
            <w:vAlign w:val="center"/>
          </w:tcPr>
          <w:p w14:paraId="1B388B10">
            <w:pPr>
              <w:jc w:val="both"/>
              <w:rPr>
                <w:rFonts w:ascii="Arial1" w:hAnsi="Arial1" w:eastAsia="Times New Roman" w:cs="Liberation Sans"/>
                <w:color w:val="000000"/>
              </w:rPr>
            </w:pPr>
            <w:r>
              <w:rPr>
                <w:rFonts w:ascii="Arial1" w:hAnsi="Arial1" w:eastAsia="Times New Roman" w:cs="Liberation Sans"/>
                <w:color w:val="000000"/>
              </w:rPr>
              <w:t>Benzilpenicilina Benzatina 1.200.000 UI Susp Inj</w:t>
            </w:r>
          </w:p>
        </w:tc>
        <w:tc>
          <w:tcPr>
            <w:tcW w:w="851" w:type="dxa"/>
            <w:tcBorders>
              <w:top w:val="nil"/>
              <w:left w:val="single" w:color="000000" w:sz="4" w:space="0"/>
              <w:bottom w:val="single" w:color="000000" w:sz="4" w:space="0"/>
              <w:right w:val="nil"/>
            </w:tcBorders>
            <w:shd w:val="clear" w:color="auto" w:fill="auto"/>
            <w:noWrap/>
            <w:vAlign w:val="center"/>
          </w:tcPr>
          <w:p w14:paraId="633B9943">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0737EE1">
            <w:pPr>
              <w:jc w:val="center"/>
              <w:rPr>
                <w:rFonts w:ascii="Arial1" w:hAnsi="Arial1" w:eastAsia="Times New Roman" w:cs="Liberation Sans"/>
                <w:color w:val="000000"/>
              </w:rPr>
            </w:pPr>
            <w:r>
              <w:rPr>
                <w:rFonts w:ascii="Arial1" w:hAnsi="Arial1" w:eastAsia="Times New Roman" w:cs="Liberation Sans"/>
                <w:color w:val="000000"/>
              </w:rPr>
              <w:t>1500</w:t>
            </w:r>
          </w:p>
        </w:tc>
        <w:tc>
          <w:tcPr>
            <w:tcW w:w="1701" w:type="dxa"/>
            <w:tcBorders>
              <w:top w:val="nil"/>
              <w:left w:val="nil"/>
              <w:bottom w:val="single" w:color="000000" w:sz="4" w:space="0"/>
              <w:right w:val="single" w:color="000000" w:sz="4" w:space="0"/>
            </w:tcBorders>
            <w:shd w:val="clear" w:color="auto" w:fill="auto"/>
            <w:noWrap/>
            <w:vAlign w:val="center"/>
          </w:tcPr>
          <w:p w14:paraId="69D7218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w:t>
            </w:r>
          </w:p>
        </w:tc>
      </w:tr>
      <w:tr w14:paraId="5F39D70B">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2AC646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17</w:t>
            </w:r>
          </w:p>
        </w:tc>
        <w:tc>
          <w:tcPr>
            <w:tcW w:w="4961" w:type="dxa"/>
            <w:tcBorders>
              <w:top w:val="nil"/>
              <w:left w:val="single" w:color="000000" w:sz="4" w:space="0"/>
              <w:bottom w:val="single" w:color="000000" w:sz="4" w:space="0"/>
              <w:right w:val="nil"/>
            </w:tcBorders>
            <w:shd w:val="clear" w:color="auto" w:fill="auto"/>
            <w:noWrap/>
            <w:vAlign w:val="center"/>
          </w:tcPr>
          <w:p w14:paraId="7A937B95">
            <w:pPr>
              <w:jc w:val="both"/>
              <w:rPr>
                <w:rFonts w:ascii="Arial1" w:hAnsi="Arial1" w:eastAsia="Times New Roman" w:cs="Liberation Sans"/>
                <w:color w:val="000000"/>
              </w:rPr>
            </w:pPr>
            <w:r>
              <w:rPr>
                <w:rFonts w:ascii="Arial1" w:hAnsi="Arial1" w:eastAsia="Times New Roman" w:cs="Liberation Sans"/>
                <w:color w:val="000000"/>
              </w:rPr>
              <w:t>Benzilpenicilina Benzatina 600.000 UI Susp Inj *</w:t>
            </w:r>
          </w:p>
        </w:tc>
        <w:tc>
          <w:tcPr>
            <w:tcW w:w="851" w:type="dxa"/>
            <w:tcBorders>
              <w:top w:val="nil"/>
              <w:left w:val="single" w:color="000000" w:sz="4" w:space="0"/>
              <w:bottom w:val="single" w:color="000000" w:sz="4" w:space="0"/>
              <w:right w:val="nil"/>
            </w:tcBorders>
            <w:shd w:val="clear" w:color="auto" w:fill="auto"/>
            <w:noWrap/>
            <w:vAlign w:val="center"/>
          </w:tcPr>
          <w:p w14:paraId="06F8F2A0">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780A265">
            <w:pPr>
              <w:jc w:val="center"/>
              <w:rPr>
                <w:rFonts w:ascii="Arial1" w:hAnsi="Arial1" w:eastAsia="Times New Roman" w:cs="Liberation Sans"/>
                <w:color w:val="000000"/>
              </w:rPr>
            </w:pPr>
            <w:r>
              <w:rPr>
                <w:rFonts w:ascii="Arial1" w:hAnsi="Arial1" w:eastAsia="Times New Roman" w:cs="Liberation Sans"/>
                <w:color w:val="000000"/>
              </w:rPr>
              <w:t>1500</w:t>
            </w:r>
          </w:p>
        </w:tc>
        <w:tc>
          <w:tcPr>
            <w:tcW w:w="1701" w:type="dxa"/>
            <w:tcBorders>
              <w:top w:val="nil"/>
              <w:left w:val="nil"/>
              <w:bottom w:val="single" w:color="000000" w:sz="4" w:space="0"/>
              <w:right w:val="single" w:color="000000" w:sz="4" w:space="0"/>
            </w:tcBorders>
            <w:shd w:val="clear" w:color="auto" w:fill="auto"/>
            <w:noWrap/>
            <w:vAlign w:val="center"/>
          </w:tcPr>
          <w:p w14:paraId="3CE2ADF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1500</w:t>
            </w:r>
          </w:p>
        </w:tc>
      </w:tr>
      <w:tr w14:paraId="212F02D1">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8FB9ECE">
            <w:pPr>
              <w:jc w:val="center"/>
              <w:rPr>
                <w:rFonts w:ascii="Arial1" w:hAnsi="Arial1" w:eastAsia="Times New Roman" w:cs="Liberation Sans"/>
                <w:b/>
                <w:bCs/>
                <w:color w:val="000000"/>
              </w:rPr>
            </w:pPr>
            <w:r>
              <w:rPr>
                <w:rFonts w:ascii="Arial1" w:hAnsi="Arial1" w:eastAsia="Times New Roman" w:cs="Liberation Sans"/>
                <w:b/>
                <w:bCs/>
                <w:color w:val="000000"/>
              </w:rPr>
              <w:t>18</w:t>
            </w:r>
          </w:p>
        </w:tc>
        <w:tc>
          <w:tcPr>
            <w:tcW w:w="4961" w:type="dxa"/>
            <w:tcBorders>
              <w:top w:val="nil"/>
              <w:left w:val="single" w:color="000000" w:sz="4" w:space="0"/>
              <w:bottom w:val="single" w:color="000000" w:sz="4" w:space="0"/>
              <w:right w:val="nil"/>
            </w:tcBorders>
            <w:shd w:val="clear" w:color="auto" w:fill="auto"/>
            <w:noWrap/>
            <w:vAlign w:val="center"/>
          </w:tcPr>
          <w:p w14:paraId="78082E8F">
            <w:pPr>
              <w:jc w:val="both"/>
              <w:rPr>
                <w:rFonts w:ascii="Arial1" w:hAnsi="Arial1" w:eastAsia="Times New Roman" w:cs="Liberation Sans"/>
                <w:color w:val="000000"/>
              </w:rPr>
            </w:pPr>
            <w:r>
              <w:rPr>
                <w:rFonts w:ascii="Arial1" w:hAnsi="Arial1" w:eastAsia="Times New Roman" w:cs="Liberation Sans"/>
                <w:color w:val="000000"/>
              </w:rPr>
              <w:t>Benzilpenicilina Potássica (Cristalina) 5.000.000 UI Susp Inj</w:t>
            </w:r>
          </w:p>
        </w:tc>
        <w:tc>
          <w:tcPr>
            <w:tcW w:w="851" w:type="dxa"/>
            <w:tcBorders>
              <w:top w:val="nil"/>
              <w:left w:val="single" w:color="000000" w:sz="4" w:space="0"/>
              <w:bottom w:val="single" w:color="000000" w:sz="4" w:space="0"/>
              <w:right w:val="nil"/>
            </w:tcBorders>
            <w:shd w:val="clear" w:color="auto" w:fill="auto"/>
            <w:noWrap/>
            <w:vAlign w:val="center"/>
          </w:tcPr>
          <w:p w14:paraId="6CEF091A">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93D0CAE">
            <w:pPr>
              <w:jc w:val="center"/>
              <w:rPr>
                <w:rFonts w:ascii="Arial1" w:hAnsi="Arial1" w:eastAsia="Times New Roman" w:cs="Liberation Sans"/>
                <w:color w:val="000000"/>
              </w:rPr>
            </w:pPr>
            <w:r>
              <w:rPr>
                <w:rFonts w:ascii="Arial1" w:hAnsi="Arial1" w:eastAsia="Times New Roman" w:cs="Liberation Sans"/>
                <w:color w:val="000000"/>
              </w:rPr>
              <w:t>50</w:t>
            </w:r>
          </w:p>
        </w:tc>
        <w:tc>
          <w:tcPr>
            <w:tcW w:w="1701" w:type="dxa"/>
            <w:tcBorders>
              <w:top w:val="nil"/>
              <w:left w:val="nil"/>
              <w:bottom w:val="single" w:color="000000" w:sz="4" w:space="0"/>
              <w:right w:val="single" w:color="000000" w:sz="4" w:space="0"/>
            </w:tcBorders>
            <w:shd w:val="clear" w:color="auto" w:fill="auto"/>
            <w:noWrap/>
            <w:vAlign w:val="center"/>
          </w:tcPr>
          <w:p w14:paraId="261C27C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w:t>
            </w:r>
          </w:p>
        </w:tc>
      </w:tr>
      <w:tr w14:paraId="2123045C">
        <w:tblPrEx>
          <w:tblCellMar>
            <w:top w:w="0" w:type="dxa"/>
            <w:left w:w="70" w:type="dxa"/>
            <w:bottom w:w="0" w:type="dxa"/>
            <w:right w:w="70" w:type="dxa"/>
          </w:tblCellMar>
        </w:tblPrEx>
        <w:trPr>
          <w:trHeight w:val="72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38BD9A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19</w:t>
            </w:r>
          </w:p>
        </w:tc>
        <w:tc>
          <w:tcPr>
            <w:tcW w:w="4961" w:type="dxa"/>
            <w:tcBorders>
              <w:top w:val="nil"/>
              <w:left w:val="single" w:color="000000" w:sz="4" w:space="0"/>
              <w:bottom w:val="single" w:color="000000" w:sz="4" w:space="0"/>
              <w:right w:val="nil"/>
            </w:tcBorders>
            <w:shd w:val="clear" w:color="auto" w:fill="auto"/>
            <w:noWrap/>
            <w:vAlign w:val="center"/>
          </w:tcPr>
          <w:p w14:paraId="4728B6D3">
            <w:pPr>
              <w:jc w:val="both"/>
              <w:rPr>
                <w:rFonts w:ascii="Arial1" w:hAnsi="Arial1" w:eastAsia="Times New Roman" w:cs="Liberation Sans"/>
                <w:color w:val="000000"/>
              </w:rPr>
            </w:pPr>
            <w:r>
              <w:rPr>
                <w:rFonts w:ascii="Arial1" w:hAnsi="Arial1" w:eastAsia="Times New Roman" w:cs="Liberation Sans"/>
                <w:color w:val="000000"/>
              </w:rPr>
              <w:t>Benzilpenicilina Procaína + Potássica 300.000 UI + 100.000 UI Susp Inj 2 ml</w:t>
            </w:r>
          </w:p>
        </w:tc>
        <w:tc>
          <w:tcPr>
            <w:tcW w:w="851" w:type="dxa"/>
            <w:tcBorders>
              <w:top w:val="nil"/>
              <w:left w:val="single" w:color="000000" w:sz="4" w:space="0"/>
              <w:bottom w:val="single" w:color="000000" w:sz="4" w:space="0"/>
              <w:right w:val="nil"/>
            </w:tcBorders>
            <w:shd w:val="clear" w:color="auto" w:fill="auto"/>
            <w:noWrap/>
            <w:vAlign w:val="center"/>
          </w:tcPr>
          <w:p w14:paraId="7FFAA579">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DAB1794">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37B4761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7295B920">
        <w:tblPrEx>
          <w:tblCellMar>
            <w:top w:w="0" w:type="dxa"/>
            <w:left w:w="70" w:type="dxa"/>
            <w:bottom w:w="0" w:type="dxa"/>
            <w:right w:w="70" w:type="dxa"/>
          </w:tblCellMar>
        </w:tblPrEx>
        <w:trPr>
          <w:trHeight w:val="88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76AF325">
            <w:pPr>
              <w:jc w:val="center"/>
              <w:rPr>
                <w:rFonts w:ascii="Arial1" w:hAnsi="Arial1" w:eastAsia="Times New Roman" w:cs="Liberation Sans"/>
                <w:b/>
                <w:bCs/>
                <w:color w:val="000000"/>
              </w:rPr>
            </w:pPr>
            <w:r>
              <w:rPr>
                <w:rFonts w:ascii="Arial1" w:hAnsi="Arial1" w:eastAsia="Times New Roman" w:cs="Liberation Sans"/>
                <w:b/>
                <w:bCs/>
                <w:color w:val="000000"/>
              </w:rPr>
              <w:t>20</w:t>
            </w:r>
          </w:p>
        </w:tc>
        <w:tc>
          <w:tcPr>
            <w:tcW w:w="4961" w:type="dxa"/>
            <w:tcBorders>
              <w:top w:val="nil"/>
              <w:left w:val="single" w:color="000000" w:sz="4" w:space="0"/>
              <w:bottom w:val="single" w:color="000000" w:sz="4" w:space="0"/>
              <w:right w:val="nil"/>
            </w:tcBorders>
            <w:shd w:val="clear" w:color="auto" w:fill="auto"/>
            <w:noWrap/>
            <w:vAlign w:val="center"/>
          </w:tcPr>
          <w:p w14:paraId="3CFEB559">
            <w:pPr>
              <w:jc w:val="both"/>
              <w:rPr>
                <w:rFonts w:ascii="Arial1" w:hAnsi="Arial1" w:eastAsia="Times New Roman" w:cs="Liberation Sans"/>
                <w:color w:val="000000"/>
              </w:rPr>
            </w:pPr>
            <w:r>
              <w:rPr>
                <w:rFonts w:ascii="Arial1" w:hAnsi="Arial1" w:eastAsia="Times New Roman" w:cs="Liberation Sans"/>
                <w:color w:val="000000"/>
              </w:rPr>
              <w:t>Betametasona (Acetato + Fosfato) 3:3 mg Sol Inj 1 ml</w:t>
            </w:r>
          </w:p>
        </w:tc>
        <w:tc>
          <w:tcPr>
            <w:tcW w:w="851" w:type="dxa"/>
            <w:tcBorders>
              <w:top w:val="nil"/>
              <w:left w:val="single" w:color="000000" w:sz="4" w:space="0"/>
              <w:bottom w:val="single" w:color="000000" w:sz="4" w:space="0"/>
              <w:right w:val="nil"/>
            </w:tcBorders>
            <w:shd w:val="clear" w:color="auto" w:fill="auto"/>
            <w:noWrap/>
            <w:vAlign w:val="center"/>
          </w:tcPr>
          <w:p w14:paraId="127FE82F">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FFB062D">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6C28C18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729285AE">
        <w:tblPrEx>
          <w:tblCellMar>
            <w:top w:w="0" w:type="dxa"/>
            <w:left w:w="70" w:type="dxa"/>
            <w:bottom w:w="0" w:type="dxa"/>
            <w:right w:w="70" w:type="dxa"/>
          </w:tblCellMar>
        </w:tblPrEx>
        <w:trPr>
          <w:trHeight w:val="73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4EBF35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21</w:t>
            </w:r>
          </w:p>
        </w:tc>
        <w:tc>
          <w:tcPr>
            <w:tcW w:w="4961" w:type="dxa"/>
            <w:tcBorders>
              <w:top w:val="nil"/>
              <w:left w:val="single" w:color="000000" w:sz="4" w:space="0"/>
              <w:bottom w:val="single" w:color="000000" w:sz="4" w:space="0"/>
              <w:right w:val="nil"/>
            </w:tcBorders>
            <w:shd w:val="clear" w:color="auto" w:fill="auto"/>
            <w:noWrap/>
            <w:vAlign w:val="center"/>
          </w:tcPr>
          <w:p w14:paraId="1AE32E0B">
            <w:pPr>
              <w:jc w:val="both"/>
              <w:rPr>
                <w:rFonts w:ascii="Arial1" w:hAnsi="Arial1" w:eastAsia="Times New Roman" w:cs="Liberation Sans"/>
                <w:color w:val="000000"/>
              </w:rPr>
            </w:pPr>
            <w:r>
              <w:rPr>
                <w:rFonts w:ascii="Arial1" w:hAnsi="Arial1" w:eastAsia="Times New Roman" w:cs="Liberation Sans"/>
                <w:color w:val="000000"/>
              </w:rPr>
              <w:t>Betametasona (Dipropionato + Fosfato) 5:2 mg Sol Inj 1 ml</w:t>
            </w:r>
          </w:p>
        </w:tc>
        <w:tc>
          <w:tcPr>
            <w:tcW w:w="851" w:type="dxa"/>
            <w:tcBorders>
              <w:top w:val="nil"/>
              <w:left w:val="single" w:color="000000" w:sz="4" w:space="0"/>
              <w:bottom w:val="single" w:color="000000" w:sz="4" w:space="0"/>
              <w:right w:val="nil"/>
            </w:tcBorders>
            <w:shd w:val="clear" w:color="auto" w:fill="auto"/>
            <w:noWrap/>
            <w:vAlign w:val="center"/>
          </w:tcPr>
          <w:p w14:paraId="186A22F5">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ACBC501">
            <w:pPr>
              <w:jc w:val="center"/>
              <w:rPr>
                <w:rFonts w:ascii="Arial1" w:hAnsi="Arial1" w:eastAsia="Times New Roman" w:cs="Liberation Sans"/>
                <w:color w:val="000000"/>
              </w:rPr>
            </w:pPr>
            <w:r>
              <w:rPr>
                <w:rFonts w:ascii="Arial1" w:hAnsi="Arial1" w:eastAsia="Times New Roman" w:cs="Liberation Sans"/>
                <w:color w:val="000000"/>
              </w:rPr>
              <w:t>2400</w:t>
            </w:r>
          </w:p>
        </w:tc>
        <w:tc>
          <w:tcPr>
            <w:tcW w:w="1701" w:type="dxa"/>
            <w:tcBorders>
              <w:top w:val="nil"/>
              <w:left w:val="nil"/>
              <w:bottom w:val="single" w:color="000000" w:sz="4" w:space="0"/>
              <w:right w:val="single" w:color="000000" w:sz="4" w:space="0"/>
            </w:tcBorders>
            <w:shd w:val="clear" w:color="auto" w:fill="auto"/>
            <w:noWrap/>
            <w:vAlign w:val="center"/>
          </w:tcPr>
          <w:p w14:paraId="3651937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3120</w:t>
            </w:r>
          </w:p>
        </w:tc>
      </w:tr>
      <w:tr w14:paraId="3E338DF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A1F5B6B">
            <w:pPr>
              <w:jc w:val="center"/>
              <w:rPr>
                <w:rFonts w:ascii="Arial1" w:hAnsi="Arial1" w:eastAsia="Times New Roman" w:cs="Liberation Sans"/>
                <w:b/>
                <w:bCs/>
                <w:color w:val="000000"/>
              </w:rPr>
            </w:pPr>
            <w:r>
              <w:rPr>
                <w:rFonts w:ascii="Arial1" w:hAnsi="Arial1" w:eastAsia="Times New Roman" w:cs="Liberation Sans"/>
                <w:b/>
                <w:bCs/>
                <w:color w:val="000000"/>
              </w:rPr>
              <w:t>22</w:t>
            </w:r>
          </w:p>
        </w:tc>
        <w:tc>
          <w:tcPr>
            <w:tcW w:w="4961" w:type="dxa"/>
            <w:tcBorders>
              <w:top w:val="nil"/>
              <w:left w:val="single" w:color="000000" w:sz="4" w:space="0"/>
              <w:bottom w:val="single" w:color="000000" w:sz="4" w:space="0"/>
              <w:right w:val="nil"/>
            </w:tcBorders>
            <w:shd w:val="clear" w:color="auto" w:fill="auto"/>
            <w:noWrap/>
            <w:vAlign w:val="center"/>
          </w:tcPr>
          <w:p w14:paraId="200317C7">
            <w:pPr>
              <w:jc w:val="both"/>
              <w:rPr>
                <w:rFonts w:ascii="Arial1" w:hAnsi="Arial1" w:eastAsia="Times New Roman" w:cs="Liberation Sans"/>
                <w:color w:val="000000"/>
              </w:rPr>
            </w:pPr>
            <w:r>
              <w:rPr>
                <w:rFonts w:ascii="Arial1" w:hAnsi="Arial1" w:eastAsia="Times New Roman" w:cs="Liberation Sans"/>
                <w:color w:val="000000"/>
              </w:rPr>
              <w:t>Bicarbonato de Sódio 8,4% Sol Inj 10 ml</w:t>
            </w:r>
          </w:p>
        </w:tc>
        <w:tc>
          <w:tcPr>
            <w:tcW w:w="851" w:type="dxa"/>
            <w:tcBorders>
              <w:top w:val="nil"/>
              <w:left w:val="single" w:color="000000" w:sz="4" w:space="0"/>
              <w:bottom w:val="single" w:color="000000" w:sz="4" w:space="0"/>
              <w:right w:val="nil"/>
            </w:tcBorders>
            <w:shd w:val="clear" w:color="auto" w:fill="auto"/>
            <w:noWrap/>
            <w:vAlign w:val="center"/>
          </w:tcPr>
          <w:p w14:paraId="31B3E32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D1EB319">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7DC9B50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55189C1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AD8FE5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23</w:t>
            </w:r>
          </w:p>
        </w:tc>
        <w:tc>
          <w:tcPr>
            <w:tcW w:w="4961" w:type="dxa"/>
            <w:tcBorders>
              <w:top w:val="nil"/>
              <w:left w:val="single" w:color="000000" w:sz="4" w:space="0"/>
              <w:bottom w:val="single" w:color="000000" w:sz="4" w:space="0"/>
              <w:right w:val="nil"/>
            </w:tcBorders>
            <w:shd w:val="clear" w:color="auto" w:fill="auto"/>
            <w:noWrap/>
            <w:vAlign w:val="center"/>
          </w:tcPr>
          <w:p w14:paraId="51A21464">
            <w:pPr>
              <w:jc w:val="both"/>
              <w:rPr>
                <w:rFonts w:ascii="Arial1" w:hAnsi="Arial1" w:eastAsia="Times New Roman" w:cs="Liberation Sans"/>
                <w:color w:val="000000"/>
              </w:rPr>
            </w:pPr>
            <w:r>
              <w:rPr>
                <w:rFonts w:ascii="Arial1" w:hAnsi="Arial1" w:eastAsia="Times New Roman" w:cs="Liberation Sans"/>
                <w:color w:val="000000"/>
              </w:rPr>
              <w:t>Bisacodil 5 mg</w:t>
            </w:r>
          </w:p>
        </w:tc>
        <w:tc>
          <w:tcPr>
            <w:tcW w:w="851" w:type="dxa"/>
            <w:tcBorders>
              <w:top w:val="nil"/>
              <w:left w:val="single" w:color="000000" w:sz="4" w:space="0"/>
              <w:bottom w:val="single" w:color="000000" w:sz="4" w:space="0"/>
              <w:right w:val="nil"/>
            </w:tcBorders>
            <w:shd w:val="clear" w:color="auto" w:fill="auto"/>
            <w:noWrap/>
            <w:vAlign w:val="center"/>
          </w:tcPr>
          <w:p w14:paraId="51F5106D">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184061B">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00EB11D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4DF1857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C289AD6">
            <w:pPr>
              <w:jc w:val="center"/>
              <w:rPr>
                <w:rFonts w:ascii="Arial1" w:hAnsi="Arial1" w:eastAsia="Times New Roman" w:cs="Liberation Sans"/>
                <w:b/>
                <w:bCs/>
                <w:color w:val="000000"/>
              </w:rPr>
            </w:pPr>
            <w:r>
              <w:rPr>
                <w:rFonts w:ascii="Arial1" w:hAnsi="Arial1" w:eastAsia="Times New Roman" w:cs="Liberation Sans"/>
                <w:b/>
                <w:bCs/>
                <w:color w:val="000000"/>
              </w:rPr>
              <w:t>24</w:t>
            </w:r>
          </w:p>
        </w:tc>
        <w:tc>
          <w:tcPr>
            <w:tcW w:w="4961" w:type="dxa"/>
            <w:tcBorders>
              <w:top w:val="nil"/>
              <w:left w:val="single" w:color="000000" w:sz="4" w:space="0"/>
              <w:bottom w:val="single" w:color="000000" w:sz="4" w:space="0"/>
              <w:right w:val="nil"/>
            </w:tcBorders>
            <w:shd w:val="clear" w:color="auto" w:fill="auto"/>
            <w:noWrap/>
            <w:vAlign w:val="center"/>
          </w:tcPr>
          <w:p w14:paraId="2CC8D471">
            <w:pPr>
              <w:jc w:val="both"/>
              <w:rPr>
                <w:rFonts w:ascii="Arial1" w:hAnsi="Arial1" w:eastAsia="Times New Roman" w:cs="Liberation Sans"/>
                <w:color w:val="000000"/>
              </w:rPr>
            </w:pPr>
            <w:r>
              <w:rPr>
                <w:rFonts w:ascii="Arial1" w:hAnsi="Arial1" w:eastAsia="Times New Roman" w:cs="Liberation Sans"/>
                <w:color w:val="000000"/>
              </w:rPr>
              <w:t>Bromoprida 5 mg/ml Sol Inj 2 ml</w:t>
            </w:r>
          </w:p>
        </w:tc>
        <w:tc>
          <w:tcPr>
            <w:tcW w:w="851" w:type="dxa"/>
            <w:tcBorders>
              <w:top w:val="nil"/>
              <w:left w:val="single" w:color="000000" w:sz="4" w:space="0"/>
              <w:bottom w:val="single" w:color="000000" w:sz="4" w:space="0"/>
              <w:right w:val="nil"/>
            </w:tcBorders>
            <w:shd w:val="clear" w:color="auto" w:fill="auto"/>
            <w:noWrap/>
            <w:vAlign w:val="center"/>
          </w:tcPr>
          <w:p w14:paraId="2F8ABE94">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8BE1133">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2EA6BEC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4086916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59A611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w:t>
            </w:r>
          </w:p>
        </w:tc>
        <w:tc>
          <w:tcPr>
            <w:tcW w:w="4961" w:type="dxa"/>
            <w:tcBorders>
              <w:top w:val="nil"/>
              <w:left w:val="single" w:color="000000" w:sz="4" w:space="0"/>
              <w:bottom w:val="single" w:color="000000" w:sz="4" w:space="0"/>
              <w:right w:val="nil"/>
            </w:tcBorders>
            <w:shd w:val="clear" w:color="auto" w:fill="auto"/>
            <w:noWrap/>
            <w:vAlign w:val="center"/>
          </w:tcPr>
          <w:p w14:paraId="4E8BFCBC">
            <w:pPr>
              <w:jc w:val="both"/>
              <w:rPr>
                <w:rFonts w:ascii="Arial1" w:hAnsi="Arial1" w:eastAsia="Times New Roman" w:cs="Liberation Sans"/>
                <w:color w:val="000000"/>
              </w:rPr>
            </w:pPr>
            <w:r>
              <w:rPr>
                <w:rFonts w:ascii="Arial1" w:hAnsi="Arial1" w:eastAsia="Times New Roman" w:cs="Liberation Sans"/>
                <w:color w:val="000000"/>
              </w:rPr>
              <w:t>Captopril 25 mg</w:t>
            </w:r>
          </w:p>
        </w:tc>
        <w:tc>
          <w:tcPr>
            <w:tcW w:w="851" w:type="dxa"/>
            <w:tcBorders>
              <w:top w:val="nil"/>
              <w:left w:val="single" w:color="000000" w:sz="4" w:space="0"/>
              <w:bottom w:val="single" w:color="000000" w:sz="4" w:space="0"/>
              <w:right w:val="nil"/>
            </w:tcBorders>
            <w:shd w:val="clear" w:color="auto" w:fill="auto"/>
            <w:noWrap/>
            <w:vAlign w:val="center"/>
          </w:tcPr>
          <w:p w14:paraId="6B6B8D6A">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81D0289">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2BF7125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2522D2BD">
        <w:tblPrEx>
          <w:tblCellMar>
            <w:top w:w="0" w:type="dxa"/>
            <w:left w:w="70" w:type="dxa"/>
            <w:bottom w:w="0" w:type="dxa"/>
            <w:right w:w="70" w:type="dxa"/>
          </w:tblCellMar>
        </w:tblPrEx>
        <w:trPr>
          <w:trHeight w:val="69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841BEB">
            <w:pPr>
              <w:jc w:val="center"/>
              <w:rPr>
                <w:rFonts w:ascii="Arial1" w:hAnsi="Arial1" w:eastAsia="Times New Roman" w:cs="Liberation Sans"/>
                <w:b/>
                <w:bCs/>
                <w:color w:val="000000"/>
              </w:rPr>
            </w:pPr>
            <w:r>
              <w:rPr>
                <w:rFonts w:ascii="Arial1" w:hAnsi="Arial1" w:eastAsia="Times New Roman" w:cs="Liberation Sans"/>
                <w:b/>
                <w:bCs/>
                <w:color w:val="000000"/>
              </w:rPr>
              <w:t>26</w:t>
            </w:r>
          </w:p>
        </w:tc>
        <w:tc>
          <w:tcPr>
            <w:tcW w:w="4961" w:type="dxa"/>
            <w:tcBorders>
              <w:top w:val="nil"/>
              <w:left w:val="single" w:color="000000" w:sz="4" w:space="0"/>
              <w:bottom w:val="single" w:color="000000" w:sz="4" w:space="0"/>
              <w:right w:val="nil"/>
            </w:tcBorders>
            <w:shd w:val="clear" w:color="auto" w:fill="auto"/>
            <w:noWrap/>
            <w:vAlign w:val="center"/>
          </w:tcPr>
          <w:p w14:paraId="382FCC81">
            <w:pPr>
              <w:jc w:val="both"/>
              <w:rPr>
                <w:rFonts w:ascii="Arial1" w:hAnsi="Arial1" w:eastAsia="Times New Roman" w:cs="Liberation Sans"/>
                <w:color w:val="000000"/>
              </w:rPr>
            </w:pPr>
            <w:r>
              <w:rPr>
                <w:rFonts w:ascii="Arial1" w:hAnsi="Arial1" w:eastAsia="Times New Roman" w:cs="Liberation Sans"/>
                <w:color w:val="000000"/>
              </w:rPr>
              <w:t>Carvão Ativado com Prata 10 x 10 cx c/ 10 und</w:t>
            </w:r>
          </w:p>
        </w:tc>
        <w:tc>
          <w:tcPr>
            <w:tcW w:w="851" w:type="dxa"/>
            <w:tcBorders>
              <w:top w:val="nil"/>
              <w:left w:val="single" w:color="000000" w:sz="4" w:space="0"/>
              <w:bottom w:val="single" w:color="000000" w:sz="4" w:space="0"/>
              <w:right w:val="nil"/>
            </w:tcBorders>
            <w:shd w:val="clear" w:color="auto" w:fill="auto"/>
            <w:noWrap/>
            <w:vAlign w:val="center"/>
          </w:tcPr>
          <w:p w14:paraId="1CC54B4E">
            <w:pPr>
              <w:jc w:val="center"/>
              <w:rPr>
                <w:rFonts w:ascii="Arial1" w:hAnsi="Arial1" w:eastAsia="Times New Roman" w:cs="Liberation Sans"/>
                <w:color w:val="000000"/>
              </w:rPr>
            </w:pPr>
            <w:r>
              <w:rPr>
                <w:rFonts w:ascii="Arial1" w:hAnsi="Arial1" w:eastAsia="Times New Roman" w:cs="Liberation Sans"/>
                <w:color w:val="000000"/>
              </w:rPr>
              <w:t>CX</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7E6AC07">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4762675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4E69125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3FB729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27</w:t>
            </w:r>
          </w:p>
        </w:tc>
        <w:tc>
          <w:tcPr>
            <w:tcW w:w="4961" w:type="dxa"/>
            <w:tcBorders>
              <w:top w:val="nil"/>
              <w:left w:val="single" w:color="000000" w:sz="4" w:space="0"/>
              <w:bottom w:val="single" w:color="000000" w:sz="4" w:space="0"/>
              <w:right w:val="nil"/>
            </w:tcBorders>
            <w:shd w:val="clear" w:color="auto" w:fill="auto"/>
            <w:noWrap/>
            <w:vAlign w:val="center"/>
          </w:tcPr>
          <w:p w14:paraId="206864E6">
            <w:pPr>
              <w:jc w:val="both"/>
              <w:rPr>
                <w:rFonts w:ascii="Arial1" w:hAnsi="Arial1" w:eastAsia="Times New Roman" w:cs="Liberation Sans"/>
                <w:color w:val="000000"/>
              </w:rPr>
            </w:pPr>
            <w:r>
              <w:rPr>
                <w:rFonts w:ascii="Arial1" w:hAnsi="Arial1" w:eastAsia="Times New Roman" w:cs="Liberation Sans"/>
                <w:color w:val="000000"/>
              </w:rPr>
              <w:t>Carvão Vegetal Ativado Pó 250 mg</w:t>
            </w:r>
          </w:p>
        </w:tc>
        <w:tc>
          <w:tcPr>
            <w:tcW w:w="851" w:type="dxa"/>
            <w:tcBorders>
              <w:top w:val="nil"/>
              <w:left w:val="single" w:color="000000" w:sz="4" w:space="0"/>
              <w:bottom w:val="single" w:color="000000" w:sz="4" w:space="0"/>
              <w:right w:val="nil"/>
            </w:tcBorders>
            <w:shd w:val="clear" w:color="auto" w:fill="auto"/>
            <w:noWrap/>
            <w:vAlign w:val="center"/>
          </w:tcPr>
          <w:p w14:paraId="5FF3950F">
            <w:pPr>
              <w:jc w:val="center"/>
              <w:rPr>
                <w:rFonts w:ascii="Arial1" w:hAnsi="Arial1" w:eastAsia="Times New Roman" w:cs="Liberation Sans"/>
                <w:color w:val="000000"/>
              </w:rPr>
            </w:pPr>
            <w:r>
              <w:rPr>
                <w:rFonts w:ascii="Arial1" w:hAnsi="Arial1" w:eastAsia="Times New Roman" w:cs="Liberation Sans"/>
                <w:color w:val="000000"/>
              </w:rPr>
              <w:t>Env</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EAA418F">
            <w:pPr>
              <w:jc w:val="center"/>
              <w:rPr>
                <w:rFonts w:ascii="Arial1" w:hAnsi="Arial1" w:eastAsia="Times New Roman" w:cs="Liberation Sans"/>
                <w:color w:val="000000"/>
              </w:rPr>
            </w:pPr>
            <w:r>
              <w:rPr>
                <w:rFonts w:ascii="Arial1" w:hAnsi="Arial1" w:eastAsia="Times New Roman" w:cs="Liberation Sans"/>
                <w:color w:val="000000"/>
              </w:rPr>
              <w:t>15</w:t>
            </w:r>
          </w:p>
        </w:tc>
        <w:tc>
          <w:tcPr>
            <w:tcW w:w="1701" w:type="dxa"/>
            <w:tcBorders>
              <w:top w:val="nil"/>
              <w:left w:val="nil"/>
              <w:bottom w:val="single" w:color="000000" w:sz="4" w:space="0"/>
              <w:right w:val="single" w:color="000000" w:sz="4" w:space="0"/>
            </w:tcBorders>
            <w:shd w:val="clear" w:color="auto" w:fill="auto"/>
            <w:noWrap/>
            <w:vAlign w:val="center"/>
          </w:tcPr>
          <w:p w14:paraId="04A1CE0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20</w:t>
            </w:r>
          </w:p>
        </w:tc>
      </w:tr>
      <w:tr w14:paraId="4D34EF5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FF292B7">
            <w:pPr>
              <w:jc w:val="center"/>
              <w:rPr>
                <w:rFonts w:ascii="Arial1" w:hAnsi="Arial1" w:eastAsia="Times New Roman" w:cs="Liberation Sans"/>
                <w:b/>
                <w:bCs/>
                <w:color w:val="000000"/>
              </w:rPr>
            </w:pPr>
            <w:r>
              <w:rPr>
                <w:rFonts w:ascii="Arial1" w:hAnsi="Arial1" w:eastAsia="Times New Roman" w:cs="Liberation Sans"/>
                <w:b/>
                <w:bCs/>
                <w:color w:val="000000"/>
              </w:rPr>
              <w:t>28</w:t>
            </w:r>
          </w:p>
        </w:tc>
        <w:tc>
          <w:tcPr>
            <w:tcW w:w="4961" w:type="dxa"/>
            <w:tcBorders>
              <w:top w:val="nil"/>
              <w:left w:val="single" w:color="000000" w:sz="4" w:space="0"/>
              <w:bottom w:val="single" w:color="000000" w:sz="4" w:space="0"/>
              <w:right w:val="nil"/>
            </w:tcBorders>
            <w:shd w:val="clear" w:color="auto" w:fill="auto"/>
            <w:noWrap/>
            <w:vAlign w:val="center"/>
          </w:tcPr>
          <w:p w14:paraId="07F345E9">
            <w:pPr>
              <w:jc w:val="both"/>
              <w:rPr>
                <w:rFonts w:ascii="Arial1" w:hAnsi="Arial1" w:eastAsia="Times New Roman" w:cs="Liberation Sans"/>
                <w:color w:val="000000"/>
              </w:rPr>
            </w:pPr>
            <w:r>
              <w:rPr>
                <w:rFonts w:ascii="Arial1" w:hAnsi="Arial1" w:eastAsia="Times New Roman" w:cs="Liberation Sans"/>
                <w:color w:val="000000"/>
              </w:rPr>
              <w:t>Cefalotina 1,0 g Susp Inj*</w:t>
            </w:r>
          </w:p>
        </w:tc>
        <w:tc>
          <w:tcPr>
            <w:tcW w:w="851" w:type="dxa"/>
            <w:tcBorders>
              <w:top w:val="nil"/>
              <w:left w:val="single" w:color="000000" w:sz="4" w:space="0"/>
              <w:bottom w:val="single" w:color="000000" w:sz="4" w:space="0"/>
              <w:right w:val="nil"/>
            </w:tcBorders>
            <w:shd w:val="clear" w:color="auto" w:fill="auto"/>
            <w:noWrap/>
            <w:vAlign w:val="center"/>
          </w:tcPr>
          <w:p w14:paraId="1ACD9D71">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D1DA874">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55D4510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58ECBB0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2CF34E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29</w:t>
            </w:r>
          </w:p>
        </w:tc>
        <w:tc>
          <w:tcPr>
            <w:tcW w:w="4961" w:type="dxa"/>
            <w:tcBorders>
              <w:top w:val="nil"/>
              <w:left w:val="single" w:color="000000" w:sz="4" w:space="0"/>
              <w:bottom w:val="single" w:color="000000" w:sz="4" w:space="0"/>
              <w:right w:val="nil"/>
            </w:tcBorders>
            <w:shd w:val="clear" w:color="auto" w:fill="auto"/>
            <w:noWrap/>
            <w:vAlign w:val="center"/>
          </w:tcPr>
          <w:p w14:paraId="622E2AC8">
            <w:pPr>
              <w:jc w:val="both"/>
              <w:rPr>
                <w:rFonts w:ascii="Arial1" w:hAnsi="Arial1" w:eastAsia="Times New Roman" w:cs="Liberation Sans"/>
                <w:color w:val="000000"/>
              </w:rPr>
            </w:pPr>
            <w:r>
              <w:rPr>
                <w:rFonts w:ascii="Arial1" w:hAnsi="Arial1" w:eastAsia="Times New Roman" w:cs="Liberation Sans"/>
                <w:color w:val="000000"/>
              </w:rPr>
              <w:t>Cefepima 1,0 g Susp Inj*</w:t>
            </w:r>
          </w:p>
        </w:tc>
        <w:tc>
          <w:tcPr>
            <w:tcW w:w="851" w:type="dxa"/>
            <w:tcBorders>
              <w:top w:val="nil"/>
              <w:left w:val="single" w:color="000000" w:sz="4" w:space="0"/>
              <w:bottom w:val="single" w:color="000000" w:sz="4" w:space="0"/>
              <w:right w:val="nil"/>
            </w:tcBorders>
            <w:shd w:val="clear" w:color="auto" w:fill="auto"/>
            <w:noWrap/>
            <w:vAlign w:val="center"/>
          </w:tcPr>
          <w:p w14:paraId="202C2DD3">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9E6C919">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05BDAEE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27204B5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CD0AC5B">
            <w:pPr>
              <w:jc w:val="center"/>
              <w:rPr>
                <w:rFonts w:ascii="Arial1" w:hAnsi="Arial1" w:eastAsia="Times New Roman" w:cs="Liberation Sans"/>
                <w:b/>
                <w:bCs/>
                <w:color w:val="000000"/>
              </w:rPr>
            </w:pPr>
            <w:r>
              <w:rPr>
                <w:rFonts w:ascii="Arial1" w:hAnsi="Arial1" w:eastAsia="Times New Roman" w:cs="Liberation Sans"/>
                <w:b/>
                <w:bCs/>
                <w:color w:val="000000"/>
              </w:rPr>
              <w:t>30</w:t>
            </w:r>
          </w:p>
        </w:tc>
        <w:tc>
          <w:tcPr>
            <w:tcW w:w="4961" w:type="dxa"/>
            <w:tcBorders>
              <w:top w:val="nil"/>
              <w:left w:val="single" w:color="000000" w:sz="4" w:space="0"/>
              <w:bottom w:val="single" w:color="000000" w:sz="4" w:space="0"/>
              <w:right w:val="nil"/>
            </w:tcBorders>
            <w:shd w:val="clear" w:color="auto" w:fill="auto"/>
            <w:noWrap/>
            <w:vAlign w:val="center"/>
          </w:tcPr>
          <w:p w14:paraId="3C70CF3D">
            <w:pPr>
              <w:jc w:val="both"/>
              <w:rPr>
                <w:rFonts w:ascii="Arial1" w:hAnsi="Arial1" w:eastAsia="Times New Roman" w:cs="Liberation Sans"/>
                <w:color w:val="000000"/>
              </w:rPr>
            </w:pPr>
            <w:r>
              <w:rPr>
                <w:rFonts w:ascii="Arial1" w:hAnsi="Arial1" w:eastAsia="Times New Roman" w:cs="Liberation Sans"/>
                <w:color w:val="000000"/>
              </w:rPr>
              <w:t>Ceftazidima 1,0 g Susp Inj</w:t>
            </w:r>
          </w:p>
        </w:tc>
        <w:tc>
          <w:tcPr>
            <w:tcW w:w="851" w:type="dxa"/>
            <w:tcBorders>
              <w:top w:val="nil"/>
              <w:left w:val="single" w:color="000000" w:sz="4" w:space="0"/>
              <w:bottom w:val="single" w:color="000000" w:sz="4" w:space="0"/>
              <w:right w:val="nil"/>
            </w:tcBorders>
            <w:shd w:val="clear" w:color="auto" w:fill="auto"/>
            <w:noWrap/>
            <w:vAlign w:val="center"/>
          </w:tcPr>
          <w:p w14:paraId="4ECB2922">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2F5CC40">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0AA9975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724943A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CF5F9F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31</w:t>
            </w:r>
          </w:p>
        </w:tc>
        <w:tc>
          <w:tcPr>
            <w:tcW w:w="4961" w:type="dxa"/>
            <w:tcBorders>
              <w:top w:val="nil"/>
              <w:left w:val="single" w:color="000000" w:sz="4" w:space="0"/>
              <w:bottom w:val="single" w:color="000000" w:sz="4" w:space="0"/>
              <w:right w:val="nil"/>
            </w:tcBorders>
            <w:shd w:val="clear" w:color="auto" w:fill="auto"/>
            <w:noWrap/>
            <w:vAlign w:val="center"/>
          </w:tcPr>
          <w:p w14:paraId="2382E0D5">
            <w:pPr>
              <w:jc w:val="both"/>
              <w:rPr>
                <w:rFonts w:ascii="Arial1" w:hAnsi="Arial1" w:eastAsia="Times New Roman" w:cs="Liberation Sans"/>
                <w:color w:val="000000"/>
              </w:rPr>
            </w:pPr>
            <w:r>
              <w:rPr>
                <w:rFonts w:ascii="Arial1" w:hAnsi="Arial1" w:eastAsia="Times New Roman" w:cs="Liberation Sans"/>
                <w:color w:val="000000"/>
              </w:rPr>
              <w:t>Ceftriaxona 1,0 g Susp Inj *</w:t>
            </w:r>
          </w:p>
        </w:tc>
        <w:tc>
          <w:tcPr>
            <w:tcW w:w="851" w:type="dxa"/>
            <w:tcBorders>
              <w:top w:val="nil"/>
              <w:left w:val="single" w:color="000000" w:sz="4" w:space="0"/>
              <w:bottom w:val="single" w:color="000000" w:sz="4" w:space="0"/>
              <w:right w:val="nil"/>
            </w:tcBorders>
            <w:shd w:val="clear" w:color="auto" w:fill="auto"/>
            <w:noWrap/>
            <w:vAlign w:val="center"/>
          </w:tcPr>
          <w:p w14:paraId="6EF80106">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B4C457B">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781254B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6CE051B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FB44C3B">
            <w:pPr>
              <w:jc w:val="center"/>
              <w:rPr>
                <w:rFonts w:ascii="Arial1" w:hAnsi="Arial1" w:eastAsia="Times New Roman" w:cs="Liberation Sans"/>
                <w:b/>
                <w:bCs/>
                <w:color w:val="000000"/>
              </w:rPr>
            </w:pPr>
            <w:r>
              <w:rPr>
                <w:rFonts w:ascii="Arial1" w:hAnsi="Arial1" w:eastAsia="Times New Roman" w:cs="Liberation Sans"/>
                <w:b/>
                <w:bCs/>
                <w:color w:val="000000"/>
              </w:rPr>
              <w:t>32</w:t>
            </w:r>
          </w:p>
        </w:tc>
        <w:tc>
          <w:tcPr>
            <w:tcW w:w="4961" w:type="dxa"/>
            <w:tcBorders>
              <w:top w:val="nil"/>
              <w:left w:val="single" w:color="000000" w:sz="4" w:space="0"/>
              <w:bottom w:val="single" w:color="000000" w:sz="4" w:space="0"/>
              <w:right w:val="nil"/>
            </w:tcBorders>
            <w:shd w:val="clear" w:color="auto" w:fill="auto"/>
            <w:noWrap/>
            <w:vAlign w:val="center"/>
          </w:tcPr>
          <w:p w14:paraId="42DD5E0F">
            <w:pPr>
              <w:jc w:val="both"/>
              <w:rPr>
                <w:rFonts w:ascii="Arial1" w:hAnsi="Arial1" w:eastAsia="Times New Roman" w:cs="Liberation Sans"/>
                <w:color w:val="000000"/>
              </w:rPr>
            </w:pPr>
            <w:r>
              <w:rPr>
                <w:rFonts w:ascii="Arial1" w:hAnsi="Arial1" w:eastAsia="Times New Roman" w:cs="Liberation Sans"/>
                <w:color w:val="000000"/>
              </w:rPr>
              <w:t>Cetamina, Cloridrato 500mg/10 ml</w:t>
            </w:r>
          </w:p>
        </w:tc>
        <w:tc>
          <w:tcPr>
            <w:tcW w:w="851" w:type="dxa"/>
            <w:tcBorders>
              <w:top w:val="nil"/>
              <w:left w:val="single" w:color="000000" w:sz="4" w:space="0"/>
              <w:bottom w:val="single" w:color="000000" w:sz="4" w:space="0"/>
              <w:right w:val="nil"/>
            </w:tcBorders>
            <w:shd w:val="clear" w:color="auto" w:fill="auto"/>
            <w:noWrap/>
            <w:vAlign w:val="center"/>
          </w:tcPr>
          <w:p w14:paraId="416E2B35">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A7C6E37">
            <w:pPr>
              <w:jc w:val="center"/>
              <w:rPr>
                <w:rFonts w:ascii="Arial1" w:hAnsi="Arial1" w:eastAsia="Times New Roman" w:cs="Liberation Sans"/>
                <w:color w:val="000000"/>
              </w:rPr>
            </w:pPr>
            <w:r>
              <w:rPr>
                <w:rFonts w:ascii="Arial1" w:hAnsi="Arial1" w:eastAsia="Times New Roman" w:cs="Liberation Sans"/>
                <w:color w:val="000000"/>
              </w:rPr>
              <w:t>400</w:t>
            </w:r>
          </w:p>
        </w:tc>
        <w:tc>
          <w:tcPr>
            <w:tcW w:w="1701" w:type="dxa"/>
            <w:tcBorders>
              <w:top w:val="nil"/>
              <w:left w:val="nil"/>
              <w:bottom w:val="single" w:color="000000" w:sz="4" w:space="0"/>
              <w:right w:val="single" w:color="000000" w:sz="4" w:space="0"/>
            </w:tcBorders>
            <w:shd w:val="clear" w:color="auto" w:fill="auto"/>
            <w:noWrap/>
            <w:vAlign w:val="center"/>
          </w:tcPr>
          <w:p w14:paraId="529D054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300</w:t>
            </w:r>
          </w:p>
        </w:tc>
      </w:tr>
      <w:tr w14:paraId="400843F8">
        <w:tblPrEx>
          <w:tblCellMar>
            <w:top w:w="0" w:type="dxa"/>
            <w:left w:w="70" w:type="dxa"/>
            <w:bottom w:w="0" w:type="dxa"/>
            <w:right w:w="70" w:type="dxa"/>
          </w:tblCellMar>
        </w:tblPrEx>
        <w:trPr>
          <w:trHeight w:val="76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4AB493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33</w:t>
            </w:r>
          </w:p>
        </w:tc>
        <w:tc>
          <w:tcPr>
            <w:tcW w:w="4961" w:type="dxa"/>
            <w:tcBorders>
              <w:top w:val="nil"/>
              <w:left w:val="single" w:color="000000" w:sz="4" w:space="0"/>
              <w:bottom w:val="single" w:color="000000" w:sz="4" w:space="0"/>
              <w:right w:val="nil"/>
            </w:tcBorders>
            <w:shd w:val="clear" w:color="auto" w:fill="auto"/>
            <w:noWrap/>
            <w:vAlign w:val="center"/>
          </w:tcPr>
          <w:p w14:paraId="6A24D9A9">
            <w:pPr>
              <w:jc w:val="both"/>
              <w:rPr>
                <w:rFonts w:ascii="Arial1" w:hAnsi="Arial1" w:eastAsia="Times New Roman" w:cs="Liberation Sans"/>
                <w:color w:val="000000"/>
              </w:rPr>
            </w:pPr>
            <w:r>
              <w:rPr>
                <w:rFonts w:ascii="Arial1" w:hAnsi="Arial1" w:eastAsia="Times New Roman" w:cs="Liberation Sans"/>
                <w:color w:val="000000"/>
              </w:rPr>
              <w:t>Ciprofloxacino (Cloridrato) 2 mg/ml Sol Inj 100 ml EV *</w:t>
            </w:r>
          </w:p>
        </w:tc>
        <w:tc>
          <w:tcPr>
            <w:tcW w:w="851" w:type="dxa"/>
            <w:tcBorders>
              <w:top w:val="nil"/>
              <w:left w:val="single" w:color="000000" w:sz="4" w:space="0"/>
              <w:bottom w:val="single" w:color="000000" w:sz="4" w:space="0"/>
              <w:right w:val="nil"/>
            </w:tcBorders>
            <w:shd w:val="clear" w:color="auto" w:fill="auto"/>
            <w:noWrap/>
            <w:vAlign w:val="center"/>
          </w:tcPr>
          <w:p w14:paraId="22BF0D06">
            <w:pPr>
              <w:jc w:val="center"/>
              <w:rPr>
                <w:rFonts w:ascii="Arial1" w:hAnsi="Arial1" w:eastAsia="Times New Roman" w:cs="Liberation Sans"/>
                <w:color w:val="000000"/>
              </w:rPr>
            </w:pPr>
            <w:r>
              <w:rPr>
                <w:rFonts w:ascii="Arial1" w:hAnsi="Arial1" w:eastAsia="Times New Roman" w:cs="Liberation Sans"/>
                <w:color w:val="000000"/>
              </w:rPr>
              <w:t>BOLSA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66376D9">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00D32A3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5210A7C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8246AD2">
            <w:pPr>
              <w:jc w:val="center"/>
              <w:rPr>
                <w:rFonts w:ascii="Arial1" w:hAnsi="Arial1" w:eastAsia="Times New Roman" w:cs="Liberation Sans"/>
                <w:b/>
                <w:bCs/>
                <w:color w:val="000000"/>
              </w:rPr>
            </w:pPr>
            <w:r>
              <w:rPr>
                <w:rFonts w:ascii="Arial1" w:hAnsi="Arial1" w:eastAsia="Times New Roman" w:cs="Liberation Sans"/>
                <w:b/>
                <w:bCs/>
                <w:color w:val="000000"/>
              </w:rPr>
              <w:t>34</w:t>
            </w:r>
          </w:p>
        </w:tc>
        <w:tc>
          <w:tcPr>
            <w:tcW w:w="4961" w:type="dxa"/>
            <w:tcBorders>
              <w:top w:val="nil"/>
              <w:left w:val="single" w:color="000000" w:sz="4" w:space="0"/>
              <w:bottom w:val="single" w:color="000000" w:sz="4" w:space="0"/>
              <w:right w:val="nil"/>
            </w:tcBorders>
            <w:shd w:val="clear" w:color="auto" w:fill="auto"/>
            <w:noWrap/>
            <w:vAlign w:val="center"/>
          </w:tcPr>
          <w:p w14:paraId="4822C48B">
            <w:pPr>
              <w:jc w:val="both"/>
              <w:rPr>
                <w:rFonts w:ascii="Arial1" w:hAnsi="Arial1" w:eastAsia="Times New Roman" w:cs="Liberation Sans"/>
                <w:color w:val="000000"/>
              </w:rPr>
            </w:pPr>
            <w:r>
              <w:rPr>
                <w:rFonts w:ascii="Arial1" w:hAnsi="Arial1" w:eastAsia="Times New Roman" w:cs="Liberation Sans"/>
                <w:color w:val="000000"/>
              </w:rPr>
              <w:t>Claritromicina 500 mg Susp Inj *</w:t>
            </w:r>
          </w:p>
        </w:tc>
        <w:tc>
          <w:tcPr>
            <w:tcW w:w="851" w:type="dxa"/>
            <w:tcBorders>
              <w:top w:val="nil"/>
              <w:left w:val="single" w:color="000000" w:sz="4" w:space="0"/>
              <w:bottom w:val="single" w:color="000000" w:sz="4" w:space="0"/>
              <w:right w:val="nil"/>
            </w:tcBorders>
            <w:shd w:val="clear" w:color="auto" w:fill="auto"/>
            <w:noWrap/>
            <w:vAlign w:val="center"/>
          </w:tcPr>
          <w:p w14:paraId="78DAE28F">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0326E88">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29C6FE2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4AE9290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400AF4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w:t>
            </w:r>
          </w:p>
        </w:tc>
        <w:tc>
          <w:tcPr>
            <w:tcW w:w="4961" w:type="dxa"/>
            <w:tcBorders>
              <w:top w:val="nil"/>
              <w:left w:val="single" w:color="000000" w:sz="4" w:space="0"/>
              <w:bottom w:val="single" w:color="000000" w:sz="4" w:space="0"/>
              <w:right w:val="nil"/>
            </w:tcBorders>
            <w:shd w:val="clear" w:color="auto" w:fill="auto"/>
            <w:noWrap/>
            <w:vAlign w:val="center"/>
          </w:tcPr>
          <w:p w14:paraId="0951A6B8">
            <w:pPr>
              <w:jc w:val="both"/>
              <w:rPr>
                <w:rFonts w:ascii="Arial1" w:hAnsi="Arial1" w:eastAsia="Times New Roman" w:cs="Liberation Sans"/>
                <w:color w:val="000000"/>
              </w:rPr>
            </w:pPr>
            <w:r>
              <w:rPr>
                <w:rFonts w:ascii="Arial1" w:hAnsi="Arial1" w:eastAsia="Times New Roman" w:cs="Liberation Sans"/>
                <w:color w:val="000000"/>
              </w:rPr>
              <w:t>Clindamicina 150 mg/ml Sol Inj 4 ml EV</w:t>
            </w:r>
          </w:p>
        </w:tc>
        <w:tc>
          <w:tcPr>
            <w:tcW w:w="851" w:type="dxa"/>
            <w:tcBorders>
              <w:top w:val="nil"/>
              <w:left w:val="single" w:color="000000" w:sz="4" w:space="0"/>
              <w:bottom w:val="single" w:color="000000" w:sz="4" w:space="0"/>
              <w:right w:val="nil"/>
            </w:tcBorders>
            <w:shd w:val="clear" w:color="auto" w:fill="auto"/>
            <w:noWrap/>
            <w:vAlign w:val="center"/>
          </w:tcPr>
          <w:p w14:paraId="1C75857C">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38EB911">
            <w:pPr>
              <w:jc w:val="center"/>
              <w:rPr>
                <w:rFonts w:ascii="Arial1" w:hAnsi="Arial1" w:eastAsia="Times New Roman" w:cs="Liberation Sans"/>
                <w:color w:val="000000"/>
              </w:rPr>
            </w:pPr>
            <w:r>
              <w:rPr>
                <w:rFonts w:ascii="Arial1" w:hAnsi="Arial1" w:eastAsia="Times New Roman" w:cs="Liberation Sans"/>
                <w:color w:val="000000"/>
              </w:rPr>
              <w:t>1500</w:t>
            </w:r>
          </w:p>
        </w:tc>
        <w:tc>
          <w:tcPr>
            <w:tcW w:w="1701" w:type="dxa"/>
            <w:tcBorders>
              <w:top w:val="nil"/>
              <w:left w:val="nil"/>
              <w:bottom w:val="single" w:color="000000" w:sz="4" w:space="0"/>
              <w:right w:val="single" w:color="000000" w:sz="4" w:space="0"/>
            </w:tcBorders>
            <w:shd w:val="clear" w:color="auto" w:fill="auto"/>
            <w:noWrap/>
            <w:vAlign w:val="center"/>
          </w:tcPr>
          <w:p w14:paraId="755EA4E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w:t>
            </w:r>
          </w:p>
        </w:tc>
      </w:tr>
      <w:tr w14:paraId="1E0370C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DD8D0BB">
            <w:pPr>
              <w:jc w:val="center"/>
              <w:rPr>
                <w:rFonts w:ascii="Arial1" w:hAnsi="Arial1" w:eastAsia="Times New Roman" w:cs="Liberation Sans"/>
                <w:b/>
                <w:bCs/>
                <w:color w:val="000000"/>
              </w:rPr>
            </w:pPr>
            <w:r>
              <w:rPr>
                <w:rFonts w:ascii="Arial1" w:hAnsi="Arial1" w:eastAsia="Times New Roman" w:cs="Liberation Sans"/>
                <w:b/>
                <w:bCs/>
                <w:color w:val="000000"/>
              </w:rPr>
              <w:t>36</w:t>
            </w:r>
          </w:p>
        </w:tc>
        <w:tc>
          <w:tcPr>
            <w:tcW w:w="4961" w:type="dxa"/>
            <w:tcBorders>
              <w:top w:val="nil"/>
              <w:left w:val="single" w:color="000000" w:sz="4" w:space="0"/>
              <w:bottom w:val="single" w:color="000000" w:sz="4" w:space="0"/>
              <w:right w:val="nil"/>
            </w:tcBorders>
            <w:shd w:val="clear" w:color="auto" w:fill="auto"/>
            <w:noWrap/>
            <w:vAlign w:val="center"/>
          </w:tcPr>
          <w:p w14:paraId="31CC7D30">
            <w:pPr>
              <w:jc w:val="both"/>
              <w:rPr>
                <w:rFonts w:ascii="Arial1" w:hAnsi="Arial1" w:eastAsia="Times New Roman" w:cs="Liberation Sans"/>
                <w:color w:val="000000"/>
              </w:rPr>
            </w:pPr>
            <w:r>
              <w:rPr>
                <w:rFonts w:ascii="Arial1" w:hAnsi="Arial1" w:eastAsia="Times New Roman" w:cs="Liberation Sans"/>
                <w:color w:val="000000"/>
              </w:rPr>
              <w:t>Clonidina (Cloridrato) 0,100 mg</w:t>
            </w:r>
          </w:p>
        </w:tc>
        <w:tc>
          <w:tcPr>
            <w:tcW w:w="851" w:type="dxa"/>
            <w:tcBorders>
              <w:top w:val="nil"/>
              <w:left w:val="single" w:color="000000" w:sz="4" w:space="0"/>
              <w:bottom w:val="single" w:color="000000" w:sz="4" w:space="0"/>
              <w:right w:val="nil"/>
            </w:tcBorders>
            <w:shd w:val="clear" w:color="auto" w:fill="auto"/>
            <w:noWrap/>
            <w:vAlign w:val="center"/>
          </w:tcPr>
          <w:p w14:paraId="0CEB599B">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BD94781">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1999028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6FC4EA1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0B4E4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37</w:t>
            </w:r>
          </w:p>
        </w:tc>
        <w:tc>
          <w:tcPr>
            <w:tcW w:w="4961" w:type="dxa"/>
            <w:tcBorders>
              <w:top w:val="nil"/>
              <w:left w:val="single" w:color="000000" w:sz="4" w:space="0"/>
              <w:bottom w:val="single" w:color="000000" w:sz="4" w:space="0"/>
              <w:right w:val="nil"/>
            </w:tcBorders>
            <w:shd w:val="clear" w:color="auto" w:fill="auto"/>
            <w:noWrap/>
            <w:vAlign w:val="center"/>
          </w:tcPr>
          <w:p w14:paraId="1DC7B40B">
            <w:pPr>
              <w:jc w:val="both"/>
              <w:rPr>
                <w:rFonts w:ascii="Arial1" w:hAnsi="Arial1" w:eastAsia="Times New Roman" w:cs="Liberation Sans"/>
                <w:color w:val="000000"/>
              </w:rPr>
            </w:pPr>
            <w:r>
              <w:rPr>
                <w:rFonts w:ascii="Arial1" w:hAnsi="Arial1" w:eastAsia="Times New Roman" w:cs="Liberation Sans"/>
                <w:color w:val="000000"/>
              </w:rPr>
              <w:t>Clopidogrel (Bissulfato) 75 mg</w:t>
            </w:r>
          </w:p>
        </w:tc>
        <w:tc>
          <w:tcPr>
            <w:tcW w:w="851" w:type="dxa"/>
            <w:tcBorders>
              <w:top w:val="nil"/>
              <w:left w:val="single" w:color="000000" w:sz="4" w:space="0"/>
              <w:bottom w:val="single" w:color="000000" w:sz="4" w:space="0"/>
              <w:right w:val="nil"/>
            </w:tcBorders>
            <w:shd w:val="clear" w:color="auto" w:fill="auto"/>
            <w:noWrap/>
            <w:vAlign w:val="center"/>
          </w:tcPr>
          <w:p w14:paraId="1152DC32">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2D6279B">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5CBA3D0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6BEA533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0559AC5">
            <w:pPr>
              <w:jc w:val="center"/>
              <w:rPr>
                <w:rFonts w:ascii="Arial1" w:hAnsi="Arial1" w:eastAsia="Times New Roman" w:cs="Liberation Sans"/>
                <w:b/>
                <w:bCs/>
                <w:color w:val="000000"/>
              </w:rPr>
            </w:pPr>
            <w:r>
              <w:rPr>
                <w:rFonts w:ascii="Arial1" w:hAnsi="Arial1" w:eastAsia="Times New Roman" w:cs="Liberation Sans"/>
                <w:b/>
                <w:bCs/>
                <w:color w:val="000000"/>
              </w:rPr>
              <w:t>38</w:t>
            </w:r>
          </w:p>
        </w:tc>
        <w:tc>
          <w:tcPr>
            <w:tcW w:w="4961" w:type="dxa"/>
            <w:tcBorders>
              <w:top w:val="nil"/>
              <w:left w:val="single" w:color="000000" w:sz="4" w:space="0"/>
              <w:bottom w:val="single" w:color="000000" w:sz="4" w:space="0"/>
              <w:right w:val="nil"/>
            </w:tcBorders>
            <w:shd w:val="clear" w:color="auto" w:fill="auto"/>
            <w:noWrap/>
            <w:vAlign w:val="center"/>
          </w:tcPr>
          <w:p w14:paraId="1F1F61BE">
            <w:pPr>
              <w:jc w:val="both"/>
              <w:rPr>
                <w:rFonts w:ascii="Arial1" w:hAnsi="Arial1" w:eastAsia="Times New Roman" w:cs="Liberation Sans"/>
                <w:color w:val="000000"/>
              </w:rPr>
            </w:pPr>
            <w:r>
              <w:rPr>
                <w:rFonts w:ascii="Arial1" w:hAnsi="Arial1" w:eastAsia="Times New Roman" w:cs="Liberation Sans"/>
                <w:color w:val="000000"/>
              </w:rPr>
              <w:t>Cloreto de Potássio 10% Inj 10 ml*</w:t>
            </w:r>
          </w:p>
        </w:tc>
        <w:tc>
          <w:tcPr>
            <w:tcW w:w="851" w:type="dxa"/>
            <w:tcBorders>
              <w:top w:val="nil"/>
              <w:left w:val="single" w:color="000000" w:sz="4" w:space="0"/>
              <w:bottom w:val="single" w:color="000000" w:sz="4" w:space="0"/>
              <w:right w:val="nil"/>
            </w:tcBorders>
            <w:shd w:val="clear" w:color="auto" w:fill="auto"/>
            <w:noWrap/>
            <w:vAlign w:val="center"/>
          </w:tcPr>
          <w:p w14:paraId="11F57857">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1164B92">
            <w:pPr>
              <w:jc w:val="center"/>
              <w:rPr>
                <w:rFonts w:ascii="Arial1" w:hAnsi="Arial1" w:eastAsia="Times New Roman" w:cs="Liberation Sans"/>
                <w:color w:val="000000"/>
              </w:rPr>
            </w:pPr>
            <w:r>
              <w:rPr>
                <w:rFonts w:ascii="Arial1" w:hAnsi="Arial1" w:eastAsia="Times New Roman" w:cs="Liberation Sans"/>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1F5DC8B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w:t>
            </w:r>
          </w:p>
        </w:tc>
      </w:tr>
      <w:tr w14:paraId="14B7D5AE">
        <w:tblPrEx>
          <w:tblCellMar>
            <w:top w:w="0" w:type="dxa"/>
            <w:left w:w="70" w:type="dxa"/>
            <w:bottom w:w="0" w:type="dxa"/>
            <w:right w:w="70" w:type="dxa"/>
          </w:tblCellMar>
        </w:tblPrEx>
        <w:trPr>
          <w:trHeight w:val="78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788834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39</w:t>
            </w:r>
          </w:p>
        </w:tc>
        <w:tc>
          <w:tcPr>
            <w:tcW w:w="4961" w:type="dxa"/>
            <w:tcBorders>
              <w:top w:val="nil"/>
              <w:left w:val="single" w:color="000000" w:sz="4" w:space="0"/>
              <w:bottom w:val="single" w:color="000000" w:sz="4" w:space="0"/>
              <w:right w:val="nil"/>
            </w:tcBorders>
            <w:shd w:val="clear" w:color="auto" w:fill="auto"/>
            <w:noWrap/>
            <w:vAlign w:val="center"/>
          </w:tcPr>
          <w:p w14:paraId="6B20600D">
            <w:pPr>
              <w:jc w:val="both"/>
              <w:rPr>
                <w:rFonts w:ascii="Arial1" w:hAnsi="Arial1" w:eastAsia="Times New Roman" w:cs="Liberation Sans"/>
                <w:color w:val="000000"/>
              </w:rPr>
            </w:pPr>
            <w:r>
              <w:rPr>
                <w:rFonts w:ascii="Arial1" w:hAnsi="Arial1" w:eastAsia="Times New Roman" w:cs="Liberation Sans"/>
                <w:color w:val="000000"/>
              </w:rPr>
              <w:t>Cloreto de Sódio 0,9 % sol. Inj. Iv bols pvc trans sist fechado 100ml</w:t>
            </w:r>
          </w:p>
        </w:tc>
        <w:tc>
          <w:tcPr>
            <w:tcW w:w="851" w:type="dxa"/>
            <w:tcBorders>
              <w:top w:val="nil"/>
              <w:left w:val="single" w:color="000000" w:sz="4" w:space="0"/>
              <w:bottom w:val="single" w:color="000000" w:sz="4" w:space="0"/>
              <w:right w:val="nil"/>
            </w:tcBorders>
            <w:shd w:val="clear" w:color="auto" w:fill="auto"/>
            <w:noWrap/>
            <w:vAlign w:val="center"/>
          </w:tcPr>
          <w:p w14:paraId="5411D433">
            <w:pPr>
              <w:jc w:val="center"/>
              <w:rPr>
                <w:rFonts w:ascii="Arial1" w:hAnsi="Arial1" w:eastAsia="Times New Roman" w:cs="Liberation Sans"/>
                <w:color w:val="000000"/>
              </w:rPr>
            </w:pPr>
            <w:r>
              <w:rPr>
                <w:rFonts w:ascii="Arial1" w:hAnsi="Arial1" w:eastAsia="Times New Roman" w:cs="Liberation Sans"/>
                <w:color w:val="000000"/>
              </w:rPr>
              <w:br w:type="textWrapping"/>
            </w:r>
            <w:r>
              <w:rPr>
                <w:rFonts w:ascii="Arial1" w:hAnsi="Arial1" w:eastAsia="Times New Roman" w:cs="Liberation Sans"/>
                <w:color w:val="000000"/>
              </w:rPr>
              <w:t>bolsa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B067D92">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530C2A1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3BE8AE6D">
        <w:tblPrEx>
          <w:tblCellMar>
            <w:top w:w="0" w:type="dxa"/>
            <w:left w:w="70" w:type="dxa"/>
            <w:bottom w:w="0" w:type="dxa"/>
            <w:right w:w="70" w:type="dxa"/>
          </w:tblCellMar>
        </w:tblPrEx>
        <w:trPr>
          <w:trHeight w:val="70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B8D2A75">
            <w:pPr>
              <w:jc w:val="center"/>
              <w:rPr>
                <w:rFonts w:ascii="Arial1" w:hAnsi="Arial1" w:eastAsia="Times New Roman" w:cs="Liberation Sans"/>
                <w:b/>
                <w:bCs/>
                <w:color w:val="000000"/>
              </w:rPr>
            </w:pPr>
            <w:r>
              <w:rPr>
                <w:rFonts w:ascii="Arial1" w:hAnsi="Arial1" w:eastAsia="Times New Roman" w:cs="Liberation Sans"/>
                <w:b/>
                <w:bCs/>
                <w:color w:val="000000"/>
              </w:rPr>
              <w:t>40</w:t>
            </w:r>
          </w:p>
        </w:tc>
        <w:tc>
          <w:tcPr>
            <w:tcW w:w="4961" w:type="dxa"/>
            <w:tcBorders>
              <w:top w:val="nil"/>
              <w:left w:val="single" w:color="000000" w:sz="4" w:space="0"/>
              <w:bottom w:val="single" w:color="000000" w:sz="4" w:space="0"/>
              <w:right w:val="nil"/>
            </w:tcBorders>
            <w:shd w:val="clear" w:color="auto" w:fill="auto"/>
            <w:noWrap/>
            <w:vAlign w:val="center"/>
          </w:tcPr>
          <w:p w14:paraId="21A2B7D4">
            <w:pPr>
              <w:jc w:val="both"/>
              <w:rPr>
                <w:rFonts w:ascii="Arial1" w:hAnsi="Arial1" w:eastAsia="Times New Roman" w:cs="Liberation Sans"/>
                <w:color w:val="000000"/>
              </w:rPr>
            </w:pPr>
            <w:r>
              <w:rPr>
                <w:rFonts w:ascii="Arial1" w:hAnsi="Arial1" w:eastAsia="Times New Roman" w:cs="Liberation Sans"/>
                <w:color w:val="000000"/>
              </w:rPr>
              <w:t>Cloreto de Sódio 0,9 % sol. Inj. Iv bols pvc trans sist fechado 250ml</w:t>
            </w:r>
          </w:p>
        </w:tc>
        <w:tc>
          <w:tcPr>
            <w:tcW w:w="851" w:type="dxa"/>
            <w:tcBorders>
              <w:top w:val="nil"/>
              <w:left w:val="single" w:color="000000" w:sz="4" w:space="0"/>
              <w:bottom w:val="single" w:color="000000" w:sz="4" w:space="0"/>
              <w:right w:val="nil"/>
            </w:tcBorders>
            <w:shd w:val="clear" w:color="auto" w:fill="auto"/>
            <w:noWrap/>
            <w:vAlign w:val="center"/>
          </w:tcPr>
          <w:p w14:paraId="7A72F416">
            <w:pPr>
              <w:jc w:val="center"/>
              <w:rPr>
                <w:rFonts w:ascii="Arial1" w:hAnsi="Arial1" w:eastAsia="Times New Roman" w:cs="Liberation Sans"/>
                <w:color w:val="000000"/>
              </w:rPr>
            </w:pPr>
            <w:r>
              <w:rPr>
                <w:rFonts w:ascii="Arial1" w:hAnsi="Arial1" w:eastAsia="Times New Roman" w:cs="Liberation Sans"/>
                <w:color w:val="000000"/>
              </w:rPr>
              <w:t>bolsa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70AF96A">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6B0F101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0FCCB68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878597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41</w:t>
            </w:r>
          </w:p>
        </w:tc>
        <w:tc>
          <w:tcPr>
            <w:tcW w:w="4961" w:type="dxa"/>
            <w:tcBorders>
              <w:top w:val="nil"/>
              <w:left w:val="single" w:color="000000" w:sz="4" w:space="0"/>
              <w:bottom w:val="single" w:color="000000" w:sz="4" w:space="0"/>
              <w:right w:val="nil"/>
            </w:tcBorders>
            <w:shd w:val="clear" w:color="auto" w:fill="auto"/>
            <w:noWrap/>
            <w:vAlign w:val="center"/>
          </w:tcPr>
          <w:p w14:paraId="6C0C600D">
            <w:pPr>
              <w:jc w:val="both"/>
              <w:rPr>
                <w:rFonts w:ascii="Arial1" w:hAnsi="Arial1" w:eastAsia="Times New Roman" w:cs="Liberation Sans"/>
                <w:color w:val="000000"/>
              </w:rPr>
            </w:pPr>
            <w:r>
              <w:rPr>
                <w:rFonts w:ascii="Arial1" w:hAnsi="Arial1" w:eastAsia="Times New Roman" w:cs="Liberation Sans"/>
                <w:color w:val="000000"/>
              </w:rPr>
              <w:t>Cloreto de Sódio 0,9% Sol 500 ml</w:t>
            </w:r>
          </w:p>
        </w:tc>
        <w:tc>
          <w:tcPr>
            <w:tcW w:w="851" w:type="dxa"/>
            <w:tcBorders>
              <w:top w:val="nil"/>
              <w:left w:val="single" w:color="000000" w:sz="4" w:space="0"/>
              <w:bottom w:val="single" w:color="000000" w:sz="4" w:space="0"/>
              <w:right w:val="nil"/>
            </w:tcBorders>
            <w:shd w:val="clear" w:color="auto" w:fill="auto"/>
            <w:noWrap/>
            <w:vAlign w:val="center"/>
          </w:tcPr>
          <w:p w14:paraId="31CDB34E">
            <w:pPr>
              <w:jc w:val="center"/>
              <w:rPr>
                <w:rFonts w:ascii="Arial1" w:hAnsi="Arial1" w:eastAsia="Times New Roman" w:cs="Liberation Sans"/>
                <w:color w:val="000000"/>
              </w:rPr>
            </w:pPr>
            <w:r>
              <w:rPr>
                <w:rFonts w:ascii="Arial1" w:hAnsi="Arial1" w:eastAsia="Times New Roman" w:cs="Liberation Sans"/>
                <w:color w:val="000000"/>
              </w:rPr>
              <w:t>garrafa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B64966C">
            <w:pPr>
              <w:jc w:val="center"/>
              <w:rPr>
                <w:rFonts w:ascii="Arial1" w:hAnsi="Arial1" w:eastAsia="Times New Roman" w:cs="Liberation Sans"/>
                <w:color w:val="000000"/>
              </w:rPr>
            </w:pPr>
            <w:r>
              <w:rPr>
                <w:rFonts w:ascii="Arial1" w:hAnsi="Arial1" w:eastAsia="Times New Roman" w:cs="Liberation Sans"/>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1CEB73F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37D3DF9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B8427AC">
            <w:pPr>
              <w:jc w:val="center"/>
              <w:rPr>
                <w:rFonts w:ascii="Arial1" w:hAnsi="Arial1" w:eastAsia="Times New Roman" w:cs="Liberation Sans"/>
                <w:b/>
                <w:bCs/>
                <w:color w:val="000000"/>
              </w:rPr>
            </w:pPr>
            <w:r>
              <w:rPr>
                <w:rFonts w:ascii="Arial1" w:hAnsi="Arial1" w:eastAsia="Times New Roman" w:cs="Liberation Sans"/>
                <w:b/>
                <w:bCs/>
                <w:color w:val="000000"/>
              </w:rPr>
              <w:t>42</w:t>
            </w:r>
          </w:p>
        </w:tc>
        <w:tc>
          <w:tcPr>
            <w:tcW w:w="4961" w:type="dxa"/>
            <w:tcBorders>
              <w:top w:val="nil"/>
              <w:left w:val="single" w:color="000000" w:sz="4" w:space="0"/>
              <w:bottom w:val="single" w:color="000000" w:sz="4" w:space="0"/>
              <w:right w:val="nil"/>
            </w:tcBorders>
            <w:shd w:val="clear" w:color="auto" w:fill="auto"/>
            <w:noWrap/>
            <w:vAlign w:val="center"/>
          </w:tcPr>
          <w:p w14:paraId="57F2D344">
            <w:pPr>
              <w:jc w:val="both"/>
              <w:rPr>
                <w:rFonts w:ascii="Arial1" w:hAnsi="Arial1" w:eastAsia="Times New Roman" w:cs="Liberation Sans"/>
                <w:color w:val="000000"/>
              </w:rPr>
            </w:pPr>
            <w:r>
              <w:rPr>
                <w:rFonts w:ascii="Arial1" w:hAnsi="Arial1" w:eastAsia="Times New Roman" w:cs="Liberation Sans"/>
                <w:color w:val="000000"/>
              </w:rPr>
              <w:t>Cloreto de Sódio 20% Inj 10 ml</w:t>
            </w:r>
          </w:p>
        </w:tc>
        <w:tc>
          <w:tcPr>
            <w:tcW w:w="851" w:type="dxa"/>
            <w:tcBorders>
              <w:top w:val="nil"/>
              <w:left w:val="single" w:color="000000" w:sz="4" w:space="0"/>
              <w:bottom w:val="single" w:color="000000" w:sz="4" w:space="0"/>
              <w:right w:val="nil"/>
            </w:tcBorders>
            <w:shd w:val="clear" w:color="auto" w:fill="auto"/>
            <w:noWrap/>
            <w:vAlign w:val="center"/>
          </w:tcPr>
          <w:p w14:paraId="199FB31E">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EA75074">
            <w:pPr>
              <w:jc w:val="center"/>
              <w:rPr>
                <w:rFonts w:ascii="Arial1" w:hAnsi="Arial1" w:eastAsia="Times New Roman" w:cs="Liberation Sans"/>
                <w:color w:val="000000"/>
              </w:rPr>
            </w:pPr>
            <w:r>
              <w:rPr>
                <w:rFonts w:ascii="Arial1" w:hAnsi="Arial1" w:eastAsia="Times New Roman" w:cs="Liberation Sans"/>
                <w:color w:val="000000"/>
              </w:rPr>
              <w:t>1500</w:t>
            </w:r>
          </w:p>
        </w:tc>
        <w:tc>
          <w:tcPr>
            <w:tcW w:w="1701" w:type="dxa"/>
            <w:tcBorders>
              <w:top w:val="nil"/>
              <w:left w:val="nil"/>
              <w:bottom w:val="single" w:color="000000" w:sz="4" w:space="0"/>
              <w:right w:val="single" w:color="000000" w:sz="4" w:space="0"/>
            </w:tcBorders>
            <w:shd w:val="clear" w:color="auto" w:fill="auto"/>
            <w:noWrap/>
            <w:vAlign w:val="center"/>
          </w:tcPr>
          <w:p w14:paraId="13C641B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w:t>
            </w:r>
          </w:p>
        </w:tc>
      </w:tr>
      <w:tr w14:paraId="2FC35388">
        <w:tblPrEx>
          <w:tblCellMar>
            <w:top w:w="0" w:type="dxa"/>
            <w:left w:w="70" w:type="dxa"/>
            <w:bottom w:w="0" w:type="dxa"/>
            <w:right w:w="70" w:type="dxa"/>
          </w:tblCellMar>
        </w:tblPrEx>
        <w:trPr>
          <w:trHeight w:val="72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634D8E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43</w:t>
            </w:r>
          </w:p>
        </w:tc>
        <w:tc>
          <w:tcPr>
            <w:tcW w:w="4961" w:type="dxa"/>
            <w:tcBorders>
              <w:top w:val="nil"/>
              <w:left w:val="single" w:color="000000" w:sz="4" w:space="0"/>
              <w:bottom w:val="single" w:color="000000" w:sz="4" w:space="0"/>
              <w:right w:val="nil"/>
            </w:tcBorders>
            <w:shd w:val="clear" w:color="auto" w:fill="auto"/>
            <w:noWrap/>
            <w:vAlign w:val="center"/>
          </w:tcPr>
          <w:p w14:paraId="4472E3B9">
            <w:pPr>
              <w:jc w:val="both"/>
              <w:rPr>
                <w:rFonts w:ascii="Arial1" w:hAnsi="Arial1" w:eastAsia="Times New Roman" w:cs="Liberation Sans"/>
                <w:color w:val="000000"/>
              </w:rPr>
            </w:pPr>
            <w:r>
              <w:rPr>
                <w:rFonts w:ascii="Arial1" w:hAnsi="Arial1" w:eastAsia="Times New Roman" w:cs="Liberation Sans"/>
                <w:color w:val="000000"/>
              </w:rPr>
              <w:t>Cloreto de Sódio 9 mg/ml sol. Inj. Iv bols pvc trans sist fechado 500 ml</w:t>
            </w:r>
          </w:p>
        </w:tc>
        <w:tc>
          <w:tcPr>
            <w:tcW w:w="851" w:type="dxa"/>
            <w:tcBorders>
              <w:top w:val="nil"/>
              <w:left w:val="single" w:color="000000" w:sz="4" w:space="0"/>
              <w:bottom w:val="single" w:color="000000" w:sz="4" w:space="0"/>
              <w:right w:val="nil"/>
            </w:tcBorders>
            <w:shd w:val="clear" w:color="auto" w:fill="auto"/>
            <w:noWrap/>
            <w:vAlign w:val="center"/>
          </w:tcPr>
          <w:p w14:paraId="06971211">
            <w:pPr>
              <w:jc w:val="center"/>
              <w:rPr>
                <w:rFonts w:ascii="Arial1" w:hAnsi="Arial1" w:eastAsia="Times New Roman" w:cs="Liberation Sans"/>
                <w:color w:val="000000"/>
              </w:rPr>
            </w:pPr>
            <w:r>
              <w:rPr>
                <w:rFonts w:ascii="Arial1" w:hAnsi="Arial1" w:eastAsia="Times New Roman" w:cs="Liberation Sans"/>
                <w:color w:val="000000"/>
              </w:rPr>
              <w:t>Bolsa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C9CD231">
            <w:pPr>
              <w:jc w:val="center"/>
              <w:rPr>
                <w:rFonts w:ascii="Arial1" w:hAnsi="Arial1" w:eastAsia="Times New Roman" w:cs="Liberation Sans"/>
                <w:color w:val="000000"/>
              </w:rPr>
            </w:pPr>
            <w:r>
              <w:rPr>
                <w:rFonts w:ascii="Arial1" w:hAnsi="Arial1" w:eastAsia="Times New Roman" w:cs="Liberation Sans"/>
                <w:color w:val="000000"/>
              </w:rPr>
              <w:t>24000</w:t>
            </w:r>
          </w:p>
        </w:tc>
        <w:tc>
          <w:tcPr>
            <w:tcW w:w="1701" w:type="dxa"/>
            <w:tcBorders>
              <w:top w:val="nil"/>
              <w:left w:val="nil"/>
              <w:bottom w:val="single" w:color="000000" w:sz="4" w:space="0"/>
              <w:right w:val="single" w:color="000000" w:sz="4" w:space="0"/>
            </w:tcBorders>
            <w:shd w:val="clear" w:color="auto" w:fill="auto"/>
            <w:noWrap/>
            <w:vAlign w:val="center"/>
          </w:tcPr>
          <w:p w14:paraId="57388E9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31200</w:t>
            </w:r>
          </w:p>
        </w:tc>
      </w:tr>
      <w:tr w14:paraId="3784239C">
        <w:tblPrEx>
          <w:tblCellMar>
            <w:top w:w="0" w:type="dxa"/>
            <w:left w:w="70" w:type="dxa"/>
            <w:bottom w:w="0" w:type="dxa"/>
            <w:right w:w="70" w:type="dxa"/>
          </w:tblCellMar>
        </w:tblPrEx>
        <w:trPr>
          <w:trHeight w:val="7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3685AF9">
            <w:pPr>
              <w:jc w:val="center"/>
              <w:rPr>
                <w:rFonts w:ascii="Arial1" w:hAnsi="Arial1" w:eastAsia="Times New Roman" w:cs="Liberation Sans"/>
                <w:b/>
                <w:bCs/>
                <w:color w:val="000000"/>
              </w:rPr>
            </w:pPr>
            <w:r>
              <w:rPr>
                <w:rFonts w:ascii="Arial1" w:hAnsi="Arial1" w:eastAsia="Times New Roman" w:cs="Liberation Sans"/>
                <w:b/>
                <w:bCs/>
                <w:color w:val="000000"/>
              </w:rPr>
              <w:t>44</w:t>
            </w:r>
          </w:p>
        </w:tc>
        <w:tc>
          <w:tcPr>
            <w:tcW w:w="4961" w:type="dxa"/>
            <w:tcBorders>
              <w:top w:val="nil"/>
              <w:left w:val="single" w:color="000000" w:sz="4" w:space="0"/>
              <w:bottom w:val="single" w:color="000000" w:sz="4" w:space="0"/>
              <w:right w:val="nil"/>
            </w:tcBorders>
            <w:shd w:val="clear" w:color="auto" w:fill="auto"/>
            <w:noWrap/>
            <w:vAlign w:val="center"/>
          </w:tcPr>
          <w:p w14:paraId="0577091B">
            <w:pPr>
              <w:jc w:val="both"/>
              <w:rPr>
                <w:rFonts w:ascii="Arial1" w:hAnsi="Arial1" w:eastAsia="Times New Roman" w:cs="Liberation Sans"/>
                <w:color w:val="000000"/>
              </w:rPr>
            </w:pPr>
            <w:r>
              <w:rPr>
                <w:rFonts w:ascii="Arial1" w:hAnsi="Arial1" w:eastAsia="Times New Roman" w:cs="Liberation Sans"/>
                <w:color w:val="000000"/>
              </w:rPr>
              <w:t>Cloridrato de Ondansetrona di-hidratado 2 mg/ml Sol Inj 4 ml</w:t>
            </w:r>
          </w:p>
        </w:tc>
        <w:tc>
          <w:tcPr>
            <w:tcW w:w="851" w:type="dxa"/>
            <w:tcBorders>
              <w:top w:val="nil"/>
              <w:left w:val="single" w:color="000000" w:sz="4" w:space="0"/>
              <w:bottom w:val="single" w:color="000000" w:sz="4" w:space="0"/>
              <w:right w:val="nil"/>
            </w:tcBorders>
            <w:shd w:val="clear" w:color="auto" w:fill="auto"/>
            <w:noWrap/>
            <w:vAlign w:val="center"/>
          </w:tcPr>
          <w:p w14:paraId="42A51405">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1FDDB08">
            <w:pPr>
              <w:jc w:val="center"/>
              <w:rPr>
                <w:rFonts w:ascii="Arial1" w:hAnsi="Arial1" w:eastAsia="Times New Roman" w:cs="Liberation Sans"/>
                <w:color w:val="000000"/>
              </w:rPr>
            </w:pPr>
            <w:r>
              <w:rPr>
                <w:rFonts w:ascii="Arial1" w:hAnsi="Arial1" w:eastAsia="Times New Roman" w:cs="Liberation Sans"/>
                <w:color w:val="000000"/>
              </w:rPr>
              <w:t>150</w:t>
            </w:r>
          </w:p>
        </w:tc>
        <w:tc>
          <w:tcPr>
            <w:tcW w:w="1701" w:type="dxa"/>
            <w:tcBorders>
              <w:top w:val="nil"/>
              <w:left w:val="nil"/>
              <w:bottom w:val="single" w:color="000000" w:sz="4" w:space="0"/>
              <w:right w:val="single" w:color="000000" w:sz="4" w:space="0"/>
            </w:tcBorders>
            <w:shd w:val="clear" w:color="auto" w:fill="auto"/>
            <w:noWrap/>
            <w:vAlign w:val="center"/>
          </w:tcPr>
          <w:p w14:paraId="12C8AC3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w:t>
            </w:r>
          </w:p>
        </w:tc>
      </w:tr>
      <w:tr w14:paraId="446D8028">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356D8C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45</w:t>
            </w:r>
          </w:p>
        </w:tc>
        <w:tc>
          <w:tcPr>
            <w:tcW w:w="4961" w:type="dxa"/>
            <w:tcBorders>
              <w:top w:val="nil"/>
              <w:left w:val="single" w:color="000000" w:sz="4" w:space="0"/>
              <w:bottom w:val="single" w:color="000000" w:sz="4" w:space="0"/>
              <w:right w:val="nil"/>
            </w:tcBorders>
            <w:shd w:val="clear" w:color="auto" w:fill="auto"/>
            <w:noWrap/>
            <w:vAlign w:val="center"/>
          </w:tcPr>
          <w:p w14:paraId="15C76AF1">
            <w:pPr>
              <w:jc w:val="both"/>
              <w:rPr>
                <w:rFonts w:ascii="Arial1" w:hAnsi="Arial1" w:eastAsia="Times New Roman" w:cs="Liberation Sans"/>
                <w:color w:val="000000"/>
              </w:rPr>
            </w:pPr>
            <w:r>
              <w:rPr>
                <w:rFonts w:ascii="Arial1" w:hAnsi="Arial1" w:eastAsia="Times New Roman" w:cs="Liberation Sans"/>
                <w:color w:val="000000"/>
              </w:rPr>
              <w:t>Cloridrato de Petidina 50 mg/ml Sol Inj amp vd amb X 2ml (bem hosp)</w:t>
            </w:r>
          </w:p>
        </w:tc>
        <w:tc>
          <w:tcPr>
            <w:tcW w:w="851" w:type="dxa"/>
            <w:tcBorders>
              <w:top w:val="nil"/>
              <w:left w:val="single" w:color="000000" w:sz="4" w:space="0"/>
              <w:bottom w:val="single" w:color="000000" w:sz="4" w:space="0"/>
              <w:right w:val="nil"/>
            </w:tcBorders>
            <w:shd w:val="clear" w:color="auto" w:fill="auto"/>
            <w:noWrap/>
            <w:vAlign w:val="center"/>
          </w:tcPr>
          <w:p w14:paraId="1E5E63D0">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627E83F">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64058FE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4958F19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7DA5B12">
            <w:pPr>
              <w:jc w:val="center"/>
              <w:rPr>
                <w:rFonts w:ascii="Arial1" w:hAnsi="Arial1" w:eastAsia="Times New Roman" w:cs="Liberation Sans"/>
                <w:b/>
                <w:bCs/>
                <w:color w:val="000000"/>
              </w:rPr>
            </w:pPr>
            <w:r>
              <w:rPr>
                <w:rFonts w:ascii="Arial1" w:hAnsi="Arial1" w:eastAsia="Times New Roman" w:cs="Liberation Sans"/>
                <w:b/>
                <w:bCs/>
                <w:color w:val="000000"/>
              </w:rPr>
              <w:t>46</w:t>
            </w:r>
          </w:p>
        </w:tc>
        <w:tc>
          <w:tcPr>
            <w:tcW w:w="4961" w:type="dxa"/>
            <w:tcBorders>
              <w:top w:val="nil"/>
              <w:left w:val="single" w:color="000000" w:sz="4" w:space="0"/>
              <w:bottom w:val="single" w:color="000000" w:sz="4" w:space="0"/>
              <w:right w:val="nil"/>
            </w:tcBorders>
            <w:shd w:val="clear" w:color="auto" w:fill="auto"/>
            <w:noWrap/>
            <w:vAlign w:val="center"/>
          </w:tcPr>
          <w:p w14:paraId="4EE48187">
            <w:pPr>
              <w:jc w:val="both"/>
              <w:rPr>
                <w:rFonts w:ascii="Arial1" w:hAnsi="Arial1" w:eastAsia="Times New Roman" w:cs="Liberation Sans"/>
                <w:color w:val="000000"/>
              </w:rPr>
            </w:pPr>
            <w:r>
              <w:rPr>
                <w:rFonts w:ascii="Arial1" w:hAnsi="Arial1" w:eastAsia="Times New Roman" w:cs="Liberation Sans"/>
                <w:color w:val="000000"/>
              </w:rPr>
              <w:t>Clorpromazina 5 mg/ml Sol Inj 5ml</w:t>
            </w:r>
          </w:p>
        </w:tc>
        <w:tc>
          <w:tcPr>
            <w:tcW w:w="851" w:type="dxa"/>
            <w:tcBorders>
              <w:top w:val="nil"/>
              <w:left w:val="single" w:color="000000" w:sz="4" w:space="0"/>
              <w:bottom w:val="single" w:color="000000" w:sz="4" w:space="0"/>
              <w:right w:val="nil"/>
            </w:tcBorders>
            <w:shd w:val="clear" w:color="auto" w:fill="auto"/>
            <w:noWrap/>
            <w:vAlign w:val="center"/>
          </w:tcPr>
          <w:p w14:paraId="2F49F687">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38374C1">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2522F68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7C4EE53E">
        <w:tblPrEx>
          <w:tblCellMar>
            <w:top w:w="0" w:type="dxa"/>
            <w:left w:w="70" w:type="dxa"/>
            <w:bottom w:w="0" w:type="dxa"/>
            <w:right w:w="70" w:type="dxa"/>
          </w:tblCellMar>
        </w:tblPrEx>
        <w:trPr>
          <w:trHeight w:val="7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438DF1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47</w:t>
            </w:r>
          </w:p>
        </w:tc>
        <w:tc>
          <w:tcPr>
            <w:tcW w:w="4961" w:type="dxa"/>
            <w:tcBorders>
              <w:top w:val="nil"/>
              <w:left w:val="single" w:color="000000" w:sz="4" w:space="0"/>
              <w:bottom w:val="single" w:color="000000" w:sz="4" w:space="0"/>
              <w:right w:val="nil"/>
            </w:tcBorders>
            <w:shd w:val="clear" w:color="auto" w:fill="auto"/>
            <w:noWrap/>
            <w:vAlign w:val="center"/>
          </w:tcPr>
          <w:p w14:paraId="44D30F6E">
            <w:pPr>
              <w:jc w:val="both"/>
              <w:rPr>
                <w:rFonts w:ascii="Arial1" w:hAnsi="Arial1" w:eastAsia="Times New Roman" w:cs="Liberation Sans"/>
                <w:color w:val="000000"/>
              </w:rPr>
            </w:pPr>
            <w:r>
              <w:rPr>
                <w:rFonts w:ascii="Arial1" w:hAnsi="Arial1" w:eastAsia="Times New Roman" w:cs="Liberation Sans"/>
                <w:color w:val="000000"/>
              </w:rPr>
              <w:t>Colagenase c/ Cloranfenicol 0,6 U/g + 0,01 g/g Pom 30 g</w:t>
            </w:r>
          </w:p>
        </w:tc>
        <w:tc>
          <w:tcPr>
            <w:tcW w:w="851" w:type="dxa"/>
            <w:tcBorders>
              <w:top w:val="nil"/>
              <w:left w:val="single" w:color="000000" w:sz="4" w:space="0"/>
              <w:bottom w:val="single" w:color="000000" w:sz="4" w:space="0"/>
              <w:right w:val="nil"/>
            </w:tcBorders>
            <w:shd w:val="clear" w:color="auto" w:fill="auto"/>
            <w:noWrap/>
            <w:vAlign w:val="center"/>
          </w:tcPr>
          <w:p w14:paraId="7003D0E4">
            <w:pPr>
              <w:jc w:val="center"/>
              <w:rPr>
                <w:rFonts w:ascii="Arial1" w:hAnsi="Arial1" w:eastAsia="Times New Roman" w:cs="Liberation Sans"/>
                <w:color w:val="000000"/>
              </w:rPr>
            </w:pPr>
            <w:r>
              <w:rPr>
                <w:rFonts w:ascii="Arial1" w:hAnsi="Arial1" w:eastAsia="Times New Roman" w:cs="Liberation Sans"/>
                <w:color w:val="000000"/>
              </w:rPr>
              <w:t>Tubo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D71A42D">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6BB43B2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3E99CD3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9BD68D7">
            <w:pPr>
              <w:jc w:val="center"/>
              <w:rPr>
                <w:rFonts w:ascii="Arial1" w:hAnsi="Arial1" w:eastAsia="Times New Roman" w:cs="Liberation Sans"/>
                <w:b/>
                <w:bCs/>
                <w:color w:val="000000"/>
              </w:rPr>
            </w:pPr>
            <w:r>
              <w:rPr>
                <w:rFonts w:ascii="Arial1" w:hAnsi="Arial1" w:eastAsia="Times New Roman" w:cs="Liberation Sans"/>
                <w:b/>
                <w:bCs/>
                <w:color w:val="000000"/>
              </w:rPr>
              <w:t>48</w:t>
            </w:r>
          </w:p>
        </w:tc>
        <w:tc>
          <w:tcPr>
            <w:tcW w:w="4961" w:type="dxa"/>
            <w:tcBorders>
              <w:top w:val="nil"/>
              <w:left w:val="single" w:color="000000" w:sz="4" w:space="0"/>
              <w:bottom w:val="single" w:color="000000" w:sz="4" w:space="0"/>
              <w:right w:val="nil"/>
            </w:tcBorders>
            <w:shd w:val="clear" w:color="auto" w:fill="auto"/>
            <w:noWrap/>
            <w:vAlign w:val="center"/>
          </w:tcPr>
          <w:p w14:paraId="726C00E8">
            <w:pPr>
              <w:jc w:val="both"/>
              <w:rPr>
                <w:rFonts w:ascii="Arial1" w:hAnsi="Arial1" w:eastAsia="Times New Roman" w:cs="Liberation Sans"/>
                <w:color w:val="000000"/>
              </w:rPr>
            </w:pPr>
            <w:r>
              <w:rPr>
                <w:rFonts w:ascii="Arial1" w:hAnsi="Arial1" w:eastAsia="Times New Roman" w:cs="Liberation Sans"/>
                <w:color w:val="000000"/>
              </w:rPr>
              <w:t>Decanoato de haloperidol 50 mg/mL 1 ml</w:t>
            </w:r>
          </w:p>
        </w:tc>
        <w:tc>
          <w:tcPr>
            <w:tcW w:w="851" w:type="dxa"/>
            <w:tcBorders>
              <w:top w:val="nil"/>
              <w:left w:val="single" w:color="000000" w:sz="4" w:space="0"/>
              <w:bottom w:val="single" w:color="000000" w:sz="4" w:space="0"/>
              <w:right w:val="nil"/>
            </w:tcBorders>
            <w:shd w:val="clear" w:color="auto" w:fill="auto"/>
            <w:noWrap/>
            <w:vAlign w:val="center"/>
          </w:tcPr>
          <w:p w14:paraId="346BA76A">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1024CF9">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704FC08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355C257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D63810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49</w:t>
            </w:r>
          </w:p>
        </w:tc>
        <w:tc>
          <w:tcPr>
            <w:tcW w:w="4961" w:type="dxa"/>
            <w:tcBorders>
              <w:top w:val="nil"/>
              <w:left w:val="single" w:color="000000" w:sz="4" w:space="0"/>
              <w:bottom w:val="single" w:color="000000" w:sz="4" w:space="0"/>
              <w:right w:val="nil"/>
            </w:tcBorders>
            <w:shd w:val="clear" w:color="auto" w:fill="auto"/>
            <w:noWrap/>
            <w:vAlign w:val="center"/>
          </w:tcPr>
          <w:p w14:paraId="5D5A3B57">
            <w:pPr>
              <w:jc w:val="both"/>
              <w:rPr>
                <w:rFonts w:ascii="Arial1" w:hAnsi="Arial1" w:eastAsia="Times New Roman" w:cs="Liberation Sans"/>
                <w:color w:val="000000"/>
              </w:rPr>
            </w:pPr>
            <w:r>
              <w:rPr>
                <w:rFonts w:ascii="Arial1" w:hAnsi="Arial1" w:eastAsia="Times New Roman" w:cs="Liberation Sans"/>
                <w:color w:val="000000"/>
              </w:rPr>
              <w:t>Deslanosídeo 0,2 mg/ml Sol Inj 2 ml</w:t>
            </w:r>
          </w:p>
        </w:tc>
        <w:tc>
          <w:tcPr>
            <w:tcW w:w="851" w:type="dxa"/>
            <w:tcBorders>
              <w:top w:val="nil"/>
              <w:left w:val="single" w:color="000000" w:sz="4" w:space="0"/>
              <w:bottom w:val="single" w:color="000000" w:sz="4" w:space="0"/>
              <w:right w:val="nil"/>
            </w:tcBorders>
            <w:shd w:val="clear" w:color="auto" w:fill="auto"/>
            <w:noWrap/>
            <w:vAlign w:val="center"/>
          </w:tcPr>
          <w:p w14:paraId="69A36938">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D0889C5">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0B9A312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133A16D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B163BF2">
            <w:pPr>
              <w:jc w:val="center"/>
              <w:rPr>
                <w:rFonts w:ascii="Arial1" w:hAnsi="Arial1" w:eastAsia="Times New Roman" w:cs="Liberation Sans"/>
                <w:b/>
                <w:bCs/>
                <w:color w:val="000000"/>
              </w:rPr>
            </w:pPr>
            <w:r>
              <w:rPr>
                <w:rFonts w:ascii="Arial1" w:hAnsi="Arial1" w:eastAsia="Times New Roman" w:cs="Liberation Sans"/>
                <w:b/>
                <w:bCs/>
                <w:color w:val="000000"/>
              </w:rPr>
              <w:t>50</w:t>
            </w:r>
          </w:p>
        </w:tc>
        <w:tc>
          <w:tcPr>
            <w:tcW w:w="4961" w:type="dxa"/>
            <w:tcBorders>
              <w:top w:val="nil"/>
              <w:left w:val="single" w:color="000000" w:sz="4" w:space="0"/>
              <w:bottom w:val="single" w:color="000000" w:sz="4" w:space="0"/>
              <w:right w:val="nil"/>
            </w:tcBorders>
            <w:shd w:val="clear" w:color="auto" w:fill="auto"/>
            <w:noWrap/>
            <w:vAlign w:val="center"/>
          </w:tcPr>
          <w:p w14:paraId="0F06741B">
            <w:pPr>
              <w:jc w:val="both"/>
              <w:rPr>
                <w:rFonts w:ascii="Arial1" w:hAnsi="Arial1" w:eastAsia="Times New Roman" w:cs="Liberation Sans"/>
                <w:color w:val="000000"/>
              </w:rPr>
            </w:pPr>
            <w:r>
              <w:rPr>
                <w:rFonts w:ascii="Arial1" w:hAnsi="Arial1" w:eastAsia="Times New Roman" w:cs="Liberation Sans"/>
                <w:color w:val="000000"/>
              </w:rPr>
              <w:t>Diazepam 5 mg/ml Sol Inj 2ml *</w:t>
            </w:r>
          </w:p>
        </w:tc>
        <w:tc>
          <w:tcPr>
            <w:tcW w:w="851" w:type="dxa"/>
            <w:tcBorders>
              <w:top w:val="nil"/>
              <w:left w:val="single" w:color="000000" w:sz="4" w:space="0"/>
              <w:bottom w:val="single" w:color="000000" w:sz="4" w:space="0"/>
              <w:right w:val="nil"/>
            </w:tcBorders>
            <w:shd w:val="clear" w:color="auto" w:fill="auto"/>
            <w:noWrap/>
            <w:vAlign w:val="center"/>
          </w:tcPr>
          <w:p w14:paraId="05A0E456">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8647762">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1144B0A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2000</w:t>
            </w:r>
          </w:p>
        </w:tc>
      </w:tr>
      <w:tr w14:paraId="668E95B7">
        <w:tblPrEx>
          <w:tblCellMar>
            <w:top w:w="0" w:type="dxa"/>
            <w:left w:w="70" w:type="dxa"/>
            <w:bottom w:w="0" w:type="dxa"/>
            <w:right w:w="70" w:type="dxa"/>
          </w:tblCellMar>
        </w:tblPrEx>
        <w:trPr>
          <w:trHeight w:val="79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8C037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51</w:t>
            </w:r>
          </w:p>
        </w:tc>
        <w:tc>
          <w:tcPr>
            <w:tcW w:w="4961" w:type="dxa"/>
            <w:tcBorders>
              <w:top w:val="nil"/>
              <w:left w:val="single" w:color="000000" w:sz="4" w:space="0"/>
              <w:bottom w:val="single" w:color="000000" w:sz="4" w:space="0"/>
              <w:right w:val="nil"/>
            </w:tcBorders>
            <w:shd w:val="clear" w:color="auto" w:fill="auto"/>
            <w:noWrap/>
            <w:vAlign w:val="center"/>
          </w:tcPr>
          <w:p w14:paraId="346DA447">
            <w:pPr>
              <w:jc w:val="both"/>
              <w:rPr>
                <w:rFonts w:ascii="Arial1" w:hAnsi="Arial1" w:eastAsia="Times New Roman" w:cs="Liberation Sans"/>
                <w:color w:val="000000"/>
              </w:rPr>
            </w:pPr>
            <w:r>
              <w:rPr>
                <w:rFonts w:ascii="Arial1" w:hAnsi="Arial1" w:eastAsia="Times New Roman" w:cs="Liberation Sans"/>
                <w:color w:val="000000"/>
              </w:rPr>
              <w:t>Diclofenaco de Potássio 25 mg/ml Sol Inj 3 ml</w:t>
            </w:r>
          </w:p>
        </w:tc>
        <w:tc>
          <w:tcPr>
            <w:tcW w:w="851" w:type="dxa"/>
            <w:tcBorders>
              <w:top w:val="nil"/>
              <w:left w:val="single" w:color="000000" w:sz="4" w:space="0"/>
              <w:bottom w:val="single" w:color="000000" w:sz="4" w:space="0"/>
              <w:right w:val="nil"/>
            </w:tcBorders>
            <w:shd w:val="clear" w:color="auto" w:fill="auto"/>
            <w:noWrap/>
            <w:vAlign w:val="center"/>
          </w:tcPr>
          <w:p w14:paraId="6D440C89">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6A1CE51">
            <w:pPr>
              <w:jc w:val="center"/>
              <w:rPr>
                <w:rFonts w:ascii="Arial1" w:hAnsi="Arial1" w:eastAsia="Times New Roman" w:cs="Liberation Sans"/>
                <w:color w:val="000000"/>
              </w:rPr>
            </w:pPr>
            <w:r>
              <w:rPr>
                <w:rFonts w:ascii="Arial1" w:hAnsi="Arial1" w:eastAsia="Times New Roman" w:cs="Liberation Sans"/>
                <w:color w:val="000000"/>
              </w:rPr>
              <w:t>8000</w:t>
            </w:r>
          </w:p>
        </w:tc>
        <w:tc>
          <w:tcPr>
            <w:tcW w:w="1701" w:type="dxa"/>
            <w:tcBorders>
              <w:top w:val="nil"/>
              <w:left w:val="nil"/>
              <w:bottom w:val="single" w:color="000000" w:sz="4" w:space="0"/>
              <w:right w:val="single" w:color="000000" w:sz="4" w:space="0"/>
            </w:tcBorders>
            <w:shd w:val="clear" w:color="auto" w:fill="auto"/>
            <w:noWrap/>
            <w:vAlign w:val="center"/>
          </w:tcPr>
          <w:p w14:paraId="6874DEA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w:t>
            </w:r>
          </w:p>
        </w:tc>
      </w:tr>
      <w:tr w14:paraId="7E4C942F">
        <w:tblPrEx>
          <w:tblCellMar>
            <w:top w:w="0" w:type="dxa"/>
            <w:left w:w="70" w:type="dxa"/>
            <w:bottom w:w="0" w:type="dxa"/>
            <w:right w:w="70" w:type="dxa"/>
          </w:tblCellMar>
        </w:tblPrEx>
        <w:trPr>
          <w:trHeight w:val="6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71280A6">
            <w:pPr>
              <w:jc w:val="center"/>
              <w:rPr>
                <w:rFonts w:ascii="Arial1" w:hAnsi="Arial1" w:eastAsia="Times New Roman" w:cs="Liberation Sans"/>
                <w:b/>
                <w:bCs/>
                <w:color w:val="000000"/>
              </w:rPr>
            </w:pPr>
            <w:r>
              <w:rPr>
                <w:rFonts w:ascii="Arial1" w:hAnsi="Arial1" w:eastAsia="Times New Roman" w:cs="Liberation Sans"/>
                <w:b/>
                <w:bCs/>
                <w:color w:val="000000"/>
              </w:rPr>
              <w:t>52</w:t>
            </w:r>
          </w:p>
        </w:tc>
        <w:tc>
          <w:tcPr>
            <w:tcW w:w="4961" w:type="dxa"/>
            <w:tcBorders>
              <w:top w:val="nil"/>
              <w:left w:val="single" w:color="000000" w:sz="4" w:space="0"/>
              <w:bottom w:val="single" w:color="000000" w:sz="4" w:space="0"/>
              <w:right w:val="nil"/>
            </w:tcBorders>
            <w:shd w:val="clear" w:color="auto" w:fill="auto"/>
            <w:noWrap/>
            <w:vAlign w:val="center"/>
          </w:tcPr>
          <w:p w14:paraId="6BDE1ABF">
            <w:pPr>
              <w:jc w:val="both"/>
              <w:rPr>
                <w:rFonts w:ascii="Arial1" w:hAnsi="Arial1" w:eastAsia="Times New Roman" w:cs="Liberation Sans"/>
                <w:color w:val="000000"/>
              </w:rPr>
            </w:pPr>
            <w:r>
              <w:rPr>
                <w:rFonts w:ascii="Arial1" w:hAnsi="Arial1" w:eastAsia="Times New Roman" w:cs="Liberation Sans"/>
                <w:color w:val="000000"/>
              </w:rPr>
              <w:t>Diclofenaco Dietilamônio 10 mg/g Pom 60 g</w:t>
            </w:r>
          </w:p>
        </w:tc>
        <w:tc>
          <w:tcPr>
            <w:tcW w:w="851" w:type="dxa"/>
            <w:tcBorders>
              <w:top w:val="nil"/>
              <w:left w:val="single" w:color="000000" w:sz="4" w:space="0"/>
              <w:bottom w:val="single" w:color="000000" w:sz="4" w:space="0"/>
              <w:right w:val="nil"/>
            </w:tcBorders>
            <w:shd w:val="clear" w:color="auto" w:fill="auto"/>
            <w:noWrap/>
            <w:vAlign w:val="center"/>
          </w:tcPr>
          <w:p w14:paraId="42B5054D">
            <w:pPr>
              <w:jc w:val="center"/>
              <w:rPr>
                <w:rFonts w:ascii="Arial1" w:hAnsi="Arial1" w:eastAsia="Times New Roman" w:cs="Liberation Sans"/>
                <w:color w:val="000000"/>
              </w:rPr>
            </w:pPr>
            <w:r>
              <w:rPr>
                <w:rFonts w:ascii="Arial1" w:hAnsi="Arial1" w:eastAsia="Times New Roman" w:cs="Liberation Sans"/>
                <w:color w:val="000000"/>
              </w:rPr>
              <w:t>Tb</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59934D0">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518BE13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74447B3C">
        <w:tblPrEx>
          <w:tblCellMar>
            <w:top w:w="0" w:type="dxa"/>
            <w:left w:w="70" w:type="dxa"/>
            <w:bottom w:w="0" w:type="dxa"/>
            <w:right w:w="70" w:type="dxa"/>
          </w:tblCellMar>
        </w:tblPrEx>
        <w:trPr>
          <w:trHeight w:val="81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ADDC3A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53</w:t>
            </w:r>
          </w:p>
        </w:tc>
        <w:tc>
          <w:tcPr>
            <w:tcW w:w="4961" w:type="dxa"/>
            <w:tcBorders>
              <w:top w:val="nil"/>
              <w:left w:val="single" w:color="000000" w:sz="4" w:space="0"/>
              <w:bottom w:val="single" w:color="000000" w:sz="4" w:space="0"/>
              <w:right w:val="nil"/>
            </w:tcBorders>
            <w:shd w:val="clear" w:color="auto" w:fill="auto"/>
            <w:noWrap/>
            <w:vAlign w:val="center"/>
          </w:tcPr>
          <w:p w14:paraId="08A81C84">
            <w:pPr>
              <w:jc w:val="both"/>
              <w:rPr>
                <w:rFonts w:ascii="Arial1" w:hAnsi="Arial1" w:eastAsia="Times New Roman" w:cs="Liberation Sans"/>
                <w:color w:val="000000"/>
              </w:rPr>
            </w:pPr>
            <w:r>
              <w:rPr>
                <w:rFonts w:ascii="Arial1" w:hAnsi="Arial1" w:eastAsia="Times New Roman" w:cs="Liberation Sans"/>
                <w:color w:val="000000"/>
              </w:rPr>
              <w:t>Dimenidrato + Piridoxina 50:50 mg/ml Sol Inj 1 ml *</w:t>
            </w:r>
          </w:p>
        </w:tc>
        <w:tc>
          <w:tcPr>
            <w:tcW w:w="851" w:type="dxa"/>
            <w:tcBorders>
              <w:top w:val="nil"/>
              <w:left w:val="single" w:color="000000" w:sz="4" w:space="0"/>
              <w:bottom w:val="single" w:color="000000" w:sz="4" w:space="0"/>
              <w:right w:val="nil"/>
            </w:tcBorders>
            <w:shd w:val="clear" w:color="auto" w:fill="auto"/>
            <w:noWrap/>
            <w:vAlign w:val="center"/>
          </w:tcPr>
          <w:p w14:paraId="345A9991">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2C23090">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3ECDB27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1000</w:t>
            </w:r>
          </w:p>
        </w:tc>
      </w:tr>
      <w:tr w14:paraId="35E14C9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2389E3E">
            <w:pPr>
              <w:jc w:val="center"/>
              <w:rPr>
                <w:rFonts w:ascii="Arial1" w:hAnsi="Arial1" w:eastAsia="Times New Roman" w:cs="Liberation Sans"/>
                <w:b/>
                <w:bCs/>
                <w:color w:val="000000"/>
              </w:rPr>
            </w:pPr>
            <w:r>
              <w:rPr>
                <w:rFonts w:ascii="Arial1" w:hAnsi="Arial1" w:eastAsia="Times New Roman" w:cs="Liberation Sans"/>
                <w:b/>
                <w:bCs/>
                <w:color w:val="000000"/>
              </w:rPr>
              <w:t>54</w:t>
            </w:r>
          </w:p>
        </w:tc>
        <w:tc>
          <w:tcPr>
            <w:tcW w:w="4961" w:type="dxa"/>
            <w:tcBorders>
              <w:top w:val="nil"/>
              <w:left w:val="single" w:color="000000" w:sz="4" w:space="0"/>
              <w:bottom w:val="single" w:color="000000" w:sz="4" w:space="0"/>
              <w:right w:val="nil"/>
            </w:tcBorders>
            <w:shd w:val="clear" w:color="auto" w:fill="auto"/>
            <w:noWrap/>
            <w:vAlign w:val="center"/>
          </w:tcPr>
          <w:p w14:paraId="511B644C">
            <w:pPr>
              <w:jc w:val="both"/>
              <w:rPr>
                <w:rFonts w:ascii="Arial1" w:hAnsi="Arial1" w:eastAsia="Times New Roman" w:cs="Liberation Sans"/>
                <w:color w:val="000000"/>
              </w:rPr>
            </w:pPr>
            <w:r>
              <w:rPr>
                <w:rFonts w:ascii="Arial1" w:hAnsi="Arial1" w:eastAsia="Times New Roman" w:cs="Liberation Sans"/>
                <w:color w:val="000000"/>
              </w:rPr>
              <w:t>Dipirona Sódica 500 mg/ml Sol Inj 2 ml</w:t>
            </w:r>
          </w:p>
        </w:tc>
        <w:tc>
          <w:tcPr>
            <w:tcW w:w="851" w:type="dxa"/>
            <w:tcBorders>
              <w:top w:val="nil"/>
              <w:left w:val="single" w:color="000000" w:sz="4" w:space="0"/>
              <w:bottom w:val="single" w:color="000000" w:sz="4" w:space="0"/>
              <w:right w:val="nil"/>
            </w:tcBorders>
            <w:shd w:val="clear" w:color="auto" w:fill="auto"/>
            <w:noWrap/>
            <w:vAlign w:val="center"/>
          </w:tcPr>
          <w:p w14:paraId="22E3A529">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243CF71">
            <w:pPr>
              <w:jc w:val="center"/>
              <w:rPr>
                <w:rFonts w:ascii="Arial1" w:hAnsi="Arial1" w:eastAsia="Times New Roman" w:cs="Liberation Sans"/>
                <w:color w:val="000000"/>
              </w:rPr>
            </w:pPr>
            <w:r>
              <w:rPr>
                <w:rFonts w:ascii="Arial1" w:hAnsi="Arial1" w:eastAsia="Times New Roman" w:cs="Liberation Sans"/>
                <w:color w:val="000000"/>
              </w:rPr>
              <w:t>18000</w:t>
            </w:r>
          </w:p>
        </w:tc>
        <w:tc>
          <w:tcPr>
            <w:tcW w:w="1701" w:type="dxa"/>
            <w:tcBorders>
              <w:top w:val="nil"/>
              <w:left w:val="nil"/>
              <w:bottom w:val="single" w:color="000000" w:sz="4" w:space="0"/>
              <w:right w:val="single" w:color="000000" w:sz="4" w:space="0"/>
            </w:tcBorders>
            <w:shd w:val="clear" w:color="auto" w:fill="auto"/>
            <w:noWrap/>
            <w:vAlign w:val="center"/>
          </w:tcPr>
          <w:p w14:paraId="4E79E8B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23400</w:t>
            </w:r>
          </w:p>
        </w:tc>
      </w:tr>
      <w:tr w14:paraId="55060689">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F44C2E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55</w:t>
            </w:r>
          </w:p>
        </w:tc>
        <w:tc>
          <w:tcPr>
            <w:tcW w:w="4961" w:type="dxa"/>
            <w:tcBorders>
              <w:top w:val="nil"/>
              <w:left w:val="single" w:color="000000" w:sz="4" w:space="0"/>
              <w:bottom w:val="single" w:color="000000" w:sz="4" w:space="0"/>
              <w:right w:val="nil"/>
            </w:tcBorders>
            <w:shd w:val="clear" w:color="auto" w:fill="auto"/>
            <w:noWrap/>
            <w:vAlign w:val="center"/>
          </w:tcPr>
          <w:p w14:paraId="2BF51326">
            <w:pPr>
              <w:jc w:val="both"/>
              <w:rPr>
                <w:rFonts w:ascii="Arial1" w:hAnsi="Arial1" w:eastAsia="Times New Roman" w:cs="Liberation Sans"/>
                <w:color w:val="000000"/>
              </w:rPr>
            </w:pPr>
            <w:r>
              <w:rPr>
                <w:rFonts w:ascii="Arial1" w:hAnsi="Arial1" w:eastAsia="Times New Roman" w:cs="Liberation Sans"/>
                <w:color w:val="000000"/>
              </w:rPr>
              <w:t>Dipirona Sódica 500 mg/ml Sol Oral 20 ml</w:t>
            </w:r>
          </w:p>
        </w:tc>
        <w:tc>
          <w:tcPr>
            <w:tcW w:w="851" w:type="dxa"/>
            <w:tcBorders>
              <w:top w:val="nil"/>
              <w:left w:val="single" w:color="000000" w:sz="4" w:space="0"/>
              <w:bottom w:val="single" w:color="000000" w:sz="4" w:space="0"/>
              <w:right w:val="nil"/>
            </w:tcBorders>
            <w:shd w:val="clear" w:color="auto" w:fill="auto"/>
            <w:noWrap/>
            <w:vAlign w:val="center"/>
          </w:tcPr>
          <w:p w14:paraId="73EC515F">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BFAAF09">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6B19BA1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483083E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3359680">
            <w:pPr>
              <w:jc w:val="center"/>
              <w:rPr>
                <w:rFonts w:ascii="Arial1" w:hAnsi="Arial1" w:eastAsia="Times New Roman" w:cs="Liberation Sans"/>
                <w:b/>
                <w:bCs/>
                <w:color w:val="000000"/>
              </w:rPr>
            </w:pPr>
            <w:r>
              <w:rPr>
                <w:rFonts w:ascii="Arial1" w:hAnsi="Arial1" w:eastAsia="Times New Roman" w:cs="Liberation Sans"/>
                <w:b/>
                <w:bCs/>
                <w:color w:val="000000"/>
              </w:rPr>
              <w:t>56</w:t>
            </w:r>
          </w:p>
        </w:tc>
        <w:tc>
          <w:tcPr>
            <w:tcW w:w="4961" w:type="dxa"/>
            <w:tcBorders>
              <w:top w:val="nil"/>
              <w:left w:val="single" w:color="000000" w:sz="4" w:space="0"/>
              <w:bottom w:val="single" w:color="000000" w:sz="4" w:space="0"/>
              <w:right w:val="nil"/>
            </w:tcBorders>
            <w:shd w:val="clear" w:color="auto" w:fill="auto"/>
            <w:noWrap/>
            <w:vAlign w:val="center"/>
          </w:tcPr>
          <w:p w14:paraId="19DB9973">
            <w:pPr>
              <w:jc w:val="both"/>
              <w:rPr>
                <w:rFonts w:ascii="Arial1" w:hAnsi="Arial1" w:eastAsia="Times New Roman" w:cs="Liberation Sans"/>
                <w:color w:val="000000"/>
              </w:rPr>
            </w:pPr>
            <w:r>
              <w:rPr>
                <w:rFonts w:ascii="Arial1" w:hAnsi="Arial1" w:eastAsia="Times New Roman" w:cs="Liberation Sans"/>
                <w:color w:val="000000"/>
              </w:rPr>
              <w:t>Dobutamina (Cloridrato) 12,5 ml/ml 20 ml</w:t>
            </w:r>
          </w:p>
        </w:tc>
        <w:tc>
          <w:tcPr>
            <w:tcW w:w="851" w:type="dxa"/>
            <w:tcBorders>
              <w:top w:val="nil"/>
              <w:left w:val="single" w:color="000000" w:sz="4" w:space="0"/>
              <w:bottom w:val="single" w:color="000000" w:sz="4" w:space="0"/>
              <w:right w:val="nil"/>
            </w:tcBorders>
            <w:shd w:val="clear" w:color="auto" w:fill="auto"/>
            <w:noWrap/>
            <w:vAlign w:val="center"/>
          </w:tcPr>
          <w:p w14:paraId="189A884D">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B6BBC4C">
            <w:pPr>
              <w:jc w:val="center"/>
              <w:rPr>
                <w:rFonts w:ascii="Arial1" w:hAnsi="Arial1" w:eastAsia="Times New Roman" w:cs="Liberation Sans"/>
                <w:color w:val="000000"/>
              </w:rPr>
            </w:pPr>
            <w:r>
              <w:rPr>
                <w:rFonts w:ascii="Arial1" w:hAnsi="Arial1" w:eastAsia="Times New Roman" w:cs="Liberation Sans"/>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6F23B70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w:t>
            </w:r>
          </w:p>
        </w:tc>
      </w:tr>
      <w:tr w14:paraId="1C7AA53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840BCA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57</w:t>
            </w:r>
          </w:p>
        </w:tc>
        <w:tc>
          <w:tcPr>
            <w:tcW w:w="4961" w:type="dxa"/>
            <w:tcBorders>
              <w:top w:val="nil"/>
              <w:left w:val="single" w:color="000000" w:sz="4" w:space="0"/>
              <w:bottom w:val="single" w:color="000000" w:sz="4" w:space="0"/>
              <w:right w:val="nil"/>
            </w:tcBorders>
            <w:shd w:val="clear" w:color="auto" w:fill="auto"/>
            <w:noWrap/>
            <w:vAlign w:val="center"/>
          </w:tcPr>
          <w:p w14:paraId="369187E4">
            <w:pPr>
              <w:jc w:val="both"/>
              <w:rPr>
                <w:rFonts w:ascii="Arial1" w:hAnsi="Arial1" w:eastAsia="Times New Roman" w:cs="Liberation Sans"/>
                <w:color w:val="000000"/>
              </w:rPr>
            </w:pPr>
            <w:r>
              <w:rPr>
                <w:rFonts w:ascii="Arial1" w:hAnsi="Arial1" w:eastAsia="Times New Roman" w:cs="Liberation Sans"/>
                <w:color w:val="000000"/>
              </w:rPr>
              <w:t>Dopamina (Cloridrato) 5 mg/ml 10 ml*</w:t>
            </w:r>
          </w:p>
        </w:tc>
        <w:tc>
          <w:tcPr>
            <w:tcW w:w="851" w:type="dxa"/>
            <w:tcBorders>
              <w:top w:val="nil"/>
              <w:left w:val="single" w:color="000000" w:sz="4" w:space="0"/>
              <w:bottom w:val="single" w:color="000000" w:sz="4" w:space="0"/>
              <w:right w:val="nil"/>
            </w:tcBorders>
            <w:shd w:val="clear" w:color="auto" w:fill="auto"/>
            <w:noWrap/>
            <w:vAlign w:val="center"/>
          </w:tcPr>
          <w:p w14:paraId="08170508">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628B727">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13075CA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6970D7D1">
        <w:tblPrEx>
          <w:tblCellMar>
            <w:top w:w="0" w:type="dxa"/>
            <w:left w:w="70" w:type="dxa"/>
            <w:bottom w:w="0" w:type="dxa"/>
            <w:right w:w="70" w:type="dxa"/>
          </w:tblCellMar>
        </w:tblPrEx>
        <w:trPr>
          <w:trHeight w:val="7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8214FC7">
            <w:pPr>
              <w:jc w:val="center"/>
              <w:rPr>
                <w:rFonts w:ascii="Arial1" w:hAnsi="Arial1" w:eastAsia="Times New Roman" w:cs="Liberation Sans"/>
                <w:b/>
                <w:bCs/>
                <w:color w:val="000000"/>
              </w:rPr>
            </w:pPr>
            <w:r>
              <w:rPr>
                <w:rFonts w:ascii="Arial1" w:hAnsi="Arial1" w:eastAsia="Times New Roman" w:cs="Liberation Sans"/>
                <w:b/>
                <w:bCs/>
                <w:color w:val="000000"/>
              </w:rPr>
              <w:t>58</w:t>
            </w:r>
          </w:p>
        </w:tc>
        <w:tc>
          <w:tcPr>
            <w:tcW w:w="4961" w:type="dxa"/>
            <w:tcBorders>
              <w:top w:val="nil"/>
              <w:left w:val="single" w:color="000000" w:sz="4" w:space="0"/>
              <w:bottom w:val="single" w:color="000000" w:sz="4" w:space="0"/>
              <w:right w:val="nil"/>
            </w:tcBorders>
            <w:shd w:val="clear" w:color="auto" w:fill="auto"/>
            <w:noWrap/>
            <w:vAlign w:val="center"/>
          </w:tcPr>
          <w:p w14:paraId="20FE577E">
            <w:pPr>
              <w:jc w:val="both"/>
              <w:rPr>
                <w:rFonts w:ascii="Arial1" w:hAnsi="Arial1" w:eastAsia="Times New Roman" w:cs="Liberation Sans"/>
                <w:color w:val="000000"/>
              </w:rPr>
            </w:pPr>
            <w:r>
              <w:rPr>
                <w:rFonts w:ascii="Arial1" w:hAnsi="Arial1" w:eastAsia="Times New Roman" w:cs="Liberation Sans"/>
                <w:color w:val="000000"/>
              </w:rPr>
              <w:t>Enoxaparina Sódica 20 mg Sol Inj 0,2 ml *</w:t>
            </w:r>
          </w:p>
        </w:tc>
        <w:tc>
          <w:tcPr>
            <w:tcW w:w="851" w:type="dxa"/>
            <w:tcBorders>
              <w:top w:val="nil"/>
              <w:left w:val="single" w:color="000000" w:sz="4" w:space="0"/>
              <w:bottom w:val="single" w:color="000000" w:sz="4" w:space="0"/>
              <w:right w:val="nil"/>
            </w:tcBorders>
            <w:shd w:val="clear" w:color="auto" w:fill="auto"/>
            <w:noWrap/>
            <w:vAlign w:val="center"/>
          </w:tcPr>
          <w:p w14:paraId="586F3A37">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E1927B9">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6615B29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05001F2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9145707">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59</w:t>
            </w:r>
          </w:p>
        </w:tc>
        <w:tc>
          <w:tcPr>
            <w:tcW w:w="4961" w:type="dxa"/>
            <w:tcBorders>
              <w:top w:val="nil"/>
              <w:left w:val="single" w:color="000000" w:sz="4" w:space="0"/>
              <w:bottom w:val="single" w:color="000000" w:sz="4" w:space="0"/>
              <w:right w:val="nil"/>
            </w:tcBorders>
            <w:shd w:val="clear" w:color="auto" w:fill="auto"/>
            <w:noWrap/>
            <w:vAlign w:val="center"/>
          </w:tcPr>
          <w:p w14:paraId="0C5B62D1">
            <w:pPr>
              <w:jc w:val="both"/>
              <w:rPr>
                <w:rFonts w:ascii="Arial1" w:hAnsi="Arial1" w:eastAsia="Times New Roman" w:cs="Liberation Sans"/>
                <w:color w:val="000000"/>
              </w:rPr>
            </w:pPr>
            <w:r>
              <w:rPr>
                <w:rFonts w:ascii="Arial1" w:hAnsi="Arial1" w:eastAsia="Times New Roman" w:cs="Liberation Sans"/>
                <w:color w:val="000000"/>
              </w:rPr>
              <w:t>Enoxaparina Sódica 40 mg Sol Inj 0,4 ml</w:t>
            </w:r>
          </w:p>
        </w:tc>
        <w:tc>
          <w:tcPr>
            <w:tcW w:w="851" w:type="dxa"/>
            <w:tcBorders>
              <w:top w:val="nil"/>
              <w:left w:val="single" w:color="000000" w:sz="4" w:space="0"/>
              <w:bottom w:val="single" w:color="000000" w:sz="4" w:space="0"/>
              <w:right w:val="nil"/>
            </w:tcBorders>
            <w:shd w:val="clear" w:color="auto" w:fill="auto"/>
            <w:noWrap/>
            <w:vAlign w:val="center"/>
          </w:tcPr>
          <w:p w14:paraId="28EA930A">
            <w:pPr>
              <w:jc w:val="center"/>
              <w:rPr>
                <w:rFonts w:ascii="Arial1" w:hAnsi="Arial1" w:eastAsia="Times New Roman" w:cs="Liberation Sans"/>
                <w:color w:val="000000"/>
              </w:rPr>
            </w:pPr>
            <w:r>
              <w:rPr>
                <w:rFonts w:ascii="Arial1" w:hAnsi="Arial1" w:eastAsia="Times New Roman" w:cs="Liberation Sans"/>
                <w:color w:val="000000"/>
              </w:rPr>
              <w:t>Sga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A17B96E">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0B317FC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3500</w:t>
            </w:r>
          </w:p>
        </w:tc>
      </w:tr>
      <w:tr w14:paraId="33A1D7CE">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0B812E7">
            <w:pPr>
              <w:jc w:val="center"/>
              <w:rPr>
                <w:rFonts w:ascii="Arial1" w:hAnsi="Arial1" w:eastAsia="Times New Roman" w:cs="Liberation Sans"/>
                <w:b/>
                <w:bCs/>
                <w:color w:val="000000"/>
              </w:rPr>
            </w:pPr>
            <w:r>
              <w:rPr>
                <w:rFonts w:ascii="Arial1" w:hAnsi="Arial1" w:eastAsia="Times New Roman" w:cs="Liberation Sans"/>
                <w:b/>
                <w:bCs/>
                <w:color w:val="000000"/>
              </w:rPr>
              <w:t>60</w:t>
            </w:r>
          </w:p>
        </w:tc>
        <w:tc>
          <w:tcPr>
            <w:tcW w:w="4961" w:type="dxa"/>
            <w:tcBorders>
              <w:top w:val="nil"/>
              <w:left w:val="single" w:color="000000" w:sz="4" w:space="0"/>
              <w:bottom w:val="single" w:color="000000" w:sz="4" w:space="0"/>
              <w:right w:val="nil"/>
            </w:tcBorders>
            <w:shd w:val="clear" w:color="auto" w:fill="auto"/>
            <w:noWrap/>
            <w:vAlign w:val="center"/>
          </w:tcPr>
          <w:p w14:paraId="60BA0BCC">
            <w:pPr>
              <w:jc w:val="both"/>
              <w:rPr>
                <w:rFonts w:ascii="Arial1" w:hAnsi="Arial1" w:eastAsia="Times New Roman" w:cs="Liberation Sans"/>
                <w:color w:val="000000"/>
              </w:rPr>
            </w:pPr>
            <w:r>
              <w:rPr>
                <w:rFonts w:ascii="Arial1" w:hAnsi="Arial1" w:eastAsia="Times New Roman" w:cs="Liberation Sans"/>
                <w:color w:val="000000"/>
              </w:rPr>
              <w:t>Epinefrina ou Adrenalina (Cloridrato ou Hemitartarato) 1 mg/ml Sol Inj *</w:t>
            </w:r>
          </w:p>
        </w:tc>
        <w:tc>
          <w:tcPr>
            <w:tcW w:w="851" w:type="dxa"/>
            <w:tcBorders>
              <w:top w:val="nil"/>
              <w:left w:val="single" w:color="000000" w:sz="4" w:space="0"/>
              <w:bottom w:val="single" w:color="000000" w:sz="4" w:space="0"/>
              <w:right w:val="nil"/>
            </w:tcBorders>
            <w:shd w:val="clear" w:color="auto" w:fill="auto"/>
            <w:noWrap/>
            <w:vAlign w:val="center"/>
          </w:tcPr>
          <w:p w14:paraId="5C636FE4">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DC87569">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3E4D397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1000</w:t>
            </w:r>
          </w:p>
        </w:tc>
      </w:tr>
      <w:tr w14:paraId="759D2CBA">
        <w:tblPrEx>
          <w:tblCellMar>
            <w:top w:w="0" w:type="dxa"/>
            <w:left w:w="70" w:type="dxa"/>
            <w:bottom w:w="0" w:type="dxa"/>
            <w:right w:w="70" w:type="dxa"/>
          </w:tblCellMar>
        </w:tblPrEx>
        <w:trPr>
          <w:trHeight w:val="79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2E0CA4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61</w:t>
            </w:r>
          </w:p>
        </w:tc>
        <w:tc>
          <w:tcPr>
            <w:tcW w:w="4961" w:type="dxa"/>
            <w:tcBorders>
              <w:top w:val="nil"/>
              <w:left w:val="single" w:color="000000" w:sz="4" w:space="0"/>
              <w:bottom w:val="single" w:color="000000" w:sz="4" w:space="0"/>
              <w:right w:val="nil"/>
            </w:tcBorders>
            <w:shd w:val="clear" w:color="auto" w:fill="auto"/>
            <w:noWrap/>
            <w:vAlign w:val="center"/>
          </w:tcPr>
          <w:p w14:paraId="64BE15AF">
            <w:pPr>
              <w:jc w:val="both"/>
              <w:rPr>
                <w:rFonts w:ascii="Arial1" w:hAnsi="Arial1" w:eastAsia="Times New Roman" w:cs="Liberation Sans"/>
                <w:color w:val="000000"/>
              </w:rPr>
            </w:pPr>
            <w:r>
              <w:rPr>
                <w:rFonts w:ascii="Arial1" w:hAnsi="Arial1" w:eastAsia="Times New Roman" w:cs="Liberation Sans"/>
                <w:color w:val="000000"/>
              </w:rPr>
              <w:t>Escopolamina (N-butilbrometo) + Dipirona Sódica 4 mg + 500 mg/ml 5 ml</w:t>
            </w:r>
          </w:p>
        </w:tc>
        <w:tc>
          <w:tcPr>
            <w:tcW w:w="851" w:type="dxa"/>
            <w:tcBorders>
              <w:top w:val="nil"/>
              <w:left w:val="single" w:color="000000" w:sz="4" w:space="0"/>
              <w:bottom w:val="single" w:color="000000" w:sz="4" w:space="0"/>
              <w:right w:val="nil"/>
            </w:tcBorders>
            <w:shd w:val="clear" w:color="auto" w:fill="auto"/>
            <w:noWrap/>
            <w:vAlign w:val="center"/>
          </w:tcPr>
          <w:p w14:paraId="6B52C45F">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1445CA2">
            <w:pPr>
              <w:jc w:val="center"/>
              <w:rPr>
                <w:rFonts w:ascii="Arial1" w:hAnsi="Arial1" w:eastAsia="Times New Roman" w:cs="Liberation Sans"/>
                <w:color w:val="000000"/>
              </w:rPr>
            </w:pPr>
            <w:r>
              <w:rPr>
                <w:rFonts w:ascii="Arial1" w:hAnsi="Arial1" w:eastAsia="Times New Roman" w:cs="Liberation Sans"/>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16A290E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0241E1DD">
        <w:tblPrEx>
          <w:tblCellMar>
            <w:top w:w="0" w:type="dxa"/>
            <w:left w:w="70" w:type="dxa"/>
            <w:bottom w:w="0" w:type="dxa"/>
            <w:right w:w="70" w:type="dxa"/>
          </w:tblCellMar>
        </w:tblPrEx>
        <w:trPr>
          <w:trHeight w:val="73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9C9DABA">
            <w:pPr>
              <w:jc w:val="center"/>
              <w:rPr>
                <w:rFonts w:ascii="Arial1" w:hAnsi="Arial1" w:eastAsia="Times New Roman" w:cs="Liberation Sans"/>
                <w:b/>
                <w:bCs/>
                <w:color w:val="000000"/>
              </w:rPr>
            </w:pPr>
            <w:r>
              <w:rPr>
                <w:rFonts w:ascii="Arial1" w:hAnsi="Arial1" w:eastAsia="Times New Roman" w:cs="Liberation Sans"/>
                <w:b/>
                <w:bCs/>
                <w:color w:val="000000"/>
              </w:rPr>
              <w:t>62</w:t>
            </w:r>
          </w:p>
        </w:tc>
        <w:tc>
          <w:tcPr>
            <w:tcW w:w="4961" w:type="dxa"/>
            <w:tcBorders>
              <w:top w:val="nil"/>
              <w:left w:val="single" w:color="000000" w:sz="4" w:space="0"/>
              <w:bottom w:val="single" w:color="000000" w:sz="4" w:space="0"/>
              <w:right w:val="nil"/>
            </w:tcBorders>
            <w:shd w:val="clear" w:color="auto" w:fill="auto"/>
            <w:noWrap/>
            <w:vAlign w:val="center"/>
          </w:tcPr>
          <w:p w14:paraId="3FD8CE7D">
            <w:pPr>
              <w:jc w:val="both"/>
              <w:rPr>
                <w:rFonts w:ascii="Arial1" w:hAnsi="Arial1" w:eastAsia="Times New Roman" w:cs="Liberation Sans"/>
                <w:color w:val="000000"/>
              </w:rPr>
            </w:pPr>
            <w:r>
              <w:rPr>
                <w:rFonts w:ascii="Arial1" w:hAnsi="Arial1" w:eastAsia="Times New Roman" w:cs="Liberation Sans"/>
                <w:color w:val="000000"/>
              </w:rPr>
              <w:t>Escopolamina (N-butilbrometo) 20 mg/ml Sol Inj 1ml</w:t>
            </w:r>
          </w:p>
        </w:tc>
        <w:tc>
          <w:tcPr>
            <w:tcW w:w="851" w:type="dxa"/>
            <w:tcBorders>
              <w:top w:val="nil"/>
              <w:left w:val="single" w:color="000000" w:sz="4" w:space="0"/>
              <w:bottom w:val="single" w:color="000000" w:sz="4" w:space="0"/>
              <w:right w:val="nil"/>
            </w:tcBorders>
            <w:shd w:val="clear" w:color="auto" w:fill="auto"/>
            <w:noWrap/>
            <w:vAlign w:val="center"/>
          </w:tcPr>
          <w:p w14:paraId="7B765EBC">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71D3D86">
            <w:pPr>
              <w:jc w:val="center"/>
              <w:rPr>
                <w:rFonts w:ascii="Arial1" w:hAnsi="Arial1" w:eastAsia="Times New Roman" w:cs="Liberation Sans"/>
                <w:color w:val="000000"/>
              </w:rPr>
            </w:pPr>
            <w:r>
              <w:rPr>
                <w:rFonts w:ascii="Arial1" w:hAnsi="Arial1" w:eastAsia="Times New Roman" w:cs="Liberation Sans"/>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07CDEE7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6D902AB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482893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63</w:t>
            </w:r>
          </w:p>
        </w:tc>
        <w:tc>
          <w:tcPr>
            <w:tcW w:w="4961" w:type="dxa"/>
            <w:tcBorders>
              <w:top w:val="nil"/>
              <w:left w:val="single" w:color="000000" w:sz="4" w:space="0"/>
              <w:bottom w:val="single" w:color="000000" w:sz="4" w:space="0"/>
              <w:right w:val="nil"/>
            </w:tcBorders>
            <w:shd w:val="clear" w:color="auto" w:fill="auto"/>
            <w:noWrap/>
            <w:vAlign w:val="center"/>
          </w:tcPr>
          <w:p w14:paraId="0ED6EA16">
            <w:pPr>
              <w:jc w:val="both"/>
              <w:rPr>
                <w:rFonts w:ascii="Arial1" w:hAnsi="Arial1" w:eastAsia="Times New Roman" w:cs="Liberation Sans"/>
                <w:color w:val="000000"/>
              </w:rPr>
            </w:pPr>
            <w:r>
              <w:rPr>
                <w:rFonts w:ascii="Arial1" w:hAnsi="Arial1" w:eastAsia="Times New Roman" w:cs="Liberation Sans"/>
                <w:color w:val="000000"/>
              </w:rPr>
              <w:t>Estreptoquinase 1500.000U Susp Inj *</w:t>
            </w:r>
          </w:p>
        </w:tc>
        <w:tc>
          <w:tcPr>
            <w:tcW w:w="851" w:type="dxa"/>
            <w:tcBorders>
              <w:top w:val="nil"/>
              <w:left w:val="single" w:color="000000" w:sz="4" w:space="0"/>
              <w:bottom w:val="single" w:color="000000" w:sz="4" w:space="0"/>
              <w:right w:val="nil"/>
            </w:tcBorders>
            <w:shd w:val="clear" w:color="auto" w:fill="auto"/>
            <w:noWrap/>
            <w:vAlign w:val="center"/>
          </w:tcPr>
          <w:p w14:paraId="65DF1612">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A5EA6B4">
            <w:pPr>
              <w:jc w:val="center"/>
              <w:rPr>
                <w:rFonts w:ascii="Arial1" w:hAnsi="Arial1" w:eastAsia="Times New Roman" w:cs="Liberation Sans"/>
                <w:color w:val="000000"/>
              </w:rPr>
            </w:pPr>
            <w:r>
              <w:rPr>
                <w:rFonts w:ascii="Arial1" w:hAnsi="Arial1" w:eastAsia="Times New Roman" w:cs="Liberation Sans"/>
                <w:color w:val="000000"/>
              </w:rPr>
              <w:t>24</w:t>
            </w:r>
          </w:p>
        </w:tc>
        <w:tc>
          <w:tcPr>
            <w:tcW w:w="1701" w:type="dxa"/>
            <w:tcBorders>
              <w:top w:val="nil"/>
              <w:left w:val="nil"/>
              <w:bottom w:val="single" w:color="000000" w:sz="4" w:space="0"/>
              <w:right w:val="single" w:color="000000" w:sz="4" w:space="0"/>
            </w:tcBorders>
            <w:shd w:val="clear" w:color="auto" w:fill="auto"/>
            <w:noWrap/>
            <w:vAlign w:val="center"/>
          </w:tcPr>
          <w:p w14:paraId="5C2E0C0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24</w:t>
            </w:r>
          </w:p>
        </w:tc>
      </w:tr>
      <w:tr w14:paraId="4967A1B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EC32424">
            <w:pPr>
              <w:jc w:val="center"/>
              <w:rPr>
                <w:rFonts w:ascii="Arial1" w:hAnsi="Arial1" w:eastAsia="Times New Roman" w:cs="Liberation Sans"/>
                <w:b/>
                <w:bCs/>
                <w:color w:val="000000"/>
              </w:rPr>
            </w:pPr>
            <w:r>
              <w:rPr>
                <w:rFonts w:ascii="Arial1" w:hAnsi="Arial1" w:eastAsia="Times New Roman" w:cs="Liberation Sans"/>
                <w:b/>
                <w:bCs/>
                <w:color w:val="000000"/>
              </w:rPr>
              <w:t>64</w:t>
            </w:r>
          </w:p>
        </w:tc>
        <w:tc>
          <w:tcPr>
            <w:tcW w:w="4961" w:type="dxa"/>
            <w:tcBorders>
              <w:top w:val="nil"/>
              <w:left w:val="single" w:color="000000" w:sz="4" w:space="0"/>
              <w:bottom w:val="single" w:color="000000" w:sz="4" w:space="0"/>
              <w:right w:val="nil"/>
            </w:tcBorders>
            <w:shd w:val="clear" w:color="auto" w:fill="auto"/>
            <w:noWrap/>
            <w:vAlign w:val="center"/>
          </w:tcPr>
          <w:p w14:paraId="2F4E5085">
            <w:pPr>
              <w:jc w:val="both"/>
              <w:rPr>
                <w:rFonts w:ascii="Arial1" w:hAnsi="Arial1" w:eastAsia="Times New Roman" w:cs="Liberation Sans"/>
                <w:color w:val="000000"/>
              </w:rPr>
            </w:pPr>
            <w:r>
              <w:rPr>
                <w:rFonts w:ascii="Arial1" w:hAnsi="Arial1" w:eastAsia="Times New Roman" w:cs="Liberation Sans"/>
                <w:color w:val="000000"/>
              </w:rPr>
              <w:t>Etilefrina 10 mg Sol Inj 1ml *</w:t>
            </w:r>
          </w:p>
        </w:tc>
        <w:tc>
          <w:tcPr>
            <w:tcW w:w="851" w:type="dxa"/>
            <w:tcBorders>
              <w:top w:val="nil"/>
              <w:left w:val="single" w:color="000000" w:sz="4" w:space="0"/>
              <w:bottom w:val="single" w:color="000000" w:sz="4" w:space="0"/>
              <w:right w:val="nil"/>
            </w:tcBorders>
            <w:shd w:val="clear" w:color="auto" w:fill="auto"/>
            <w:noWrap/>
            <w:vAlign w:val="center"/>
          </w:tcPr>
          <w:p w14:paraId="6A73D72E">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912E9E2">
            <w:pPr>
              <w:jc w:val="center"/>
              <w:rPr>
                <w:rFonts w:ascii="Arial1" w:hAnsi="Arial1" w:eastAsia="Times New Roman" w:cs="Liberation Sans"/>
                <w:color w:val="000000"/>
              </w:rPr>
            </w:pPr>
            <w:r>
              <w:rPr>
                <w:rFonts w:ascii="Arial1" w:hAnsi="Arial1" w:eastAsia="Times New Roman" w:cs="Liberation Sans"/>
                <w:color w:val="000000"/>
              </w:rPr>
              <w:t>180</w:t>
            </w:r>
          </w:p>
        </w:tc>
        <w:tc>
          <w:tcPr>
            <w:tcW w:w="1701" w:type="dxa"/>
            <w:tcBorders>
              <w:top w:val="nil"/>
              <w:left w:val="nil"/>
              <w:bottom w:val="single" w:color="000000" w:sz="4" w:space="0"/>
              <w:right w:val="single" w:color="000000" w:sz="4" w:space="0"/>
            </w:tcBorders>
            <w:shd w:val="clear" w:color="auto" w:fill="auto"/>
            <w:noWrap/>
            <w:vAlign w:val="center"/>
          </w:tcPr>
          <w:p w14:paraId="65A36BB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234</w:t>
            </w:r>
          </w:p>
        </w:tc>
      </w:tr>
      <w:tr w14:paraId="6E953E06">
        <w:tblPrEx>
          <w:tblCellMar>
            <w:top w:w="0" w:type="dxa"/>
            <w:left w:w="70" w:type="dxa"/>
            <w:bottom w:w="0" w:type="dxa"/>
            <w:right w:w="70" w:type="dxa"/>
          </w:tblCellMar>
        </w:tblPrEx>
        <w:trPr>
          <w:trHeight w:val="81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7B4EF8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65</w:t>
            </w:r>
          </w:p>
        </w:tc>
        <w:tc>
          <w:tcPr>
            <w:tcW w:w="4961" w:type="dxa"/>
            <w:tcBorders>
              <w:top w:val="nil"/>
              <w:left w:val="single" w:color="000000" w:sz="4" w:space="0"/>
              <w:bottom w:val="single" w:color="000000" w:sz="4" w:space="0"/>
              <w:right w:val="nil"/>
            </w:tcBorders>
            <w:shd w:val="clear" w:color="auto" w:fill="auto"/>
            <w:noWrap/>
            <w:vAlign w:val="center"/>
          </w:tcPr>
          <w:p w14:paraId="63570C40">
            <w:pPr>
              <w:jc w:val="both"/>
              <w:rPr>
                <w:rFonts w:ascii="Arial1" w:hAnsi="Arial1" w:eastAsia="Times New Roman" w:cs="Liberation Sans"/>
                <w:color w:val="000000"/>
              </w:rPr>
            </w:pPr>
            <w:r>
              <w:rPr>
                <w:rFonts w:ascii="Arial1" w:hAnsi="Arial1" w:eastAsia="Times New Roman" w:cs="Liberation Sans"/>
                <w:color w:val="000000"/>
              </w:rPr>
              <w:t>Etilefrina Cloridrato 7,5 mg Sol Oral gotas</w:t>
            </w:r>
          </w:p>
        </w:tc>
        <w:tc>
          <w:tcPr>
            <w:tcW w:w="851" w:type="dxa"/>
            <w:tcBorders>
              <w:top w:val="nil"/>
              <w:left w:val="single" w:color="000000" w:sz="4" w:space="0"/>
              <w:bottom w:val="single" w:color="000000" w:sz="4" w:space="0"/>
              <w:right w:val="nil"/>
            </w:tcBorders>
            <w:shd w:val="clear" w:color="auto" w:fill="auto"/>
            <w:noWrap/>
            <w:vAlign w:val="center"/>
          </w:tcPr>
          <w:p w14:paraId="1D7DE225">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15978B1">
            <w:pPr>
              <w:jc w:val="center"/>
              <w:rPr>
                <w:rFonts w:ascii="Arial1" w:hAnsi="Arial1" w:eastAsia="Times New Roman" w:cs="Liberation Sans"/>
                <w:color w:val="000000"/>
              </w:rPr>
            </w:pPr>
            <w:r>
              <w:rPr>
                <w:rFonts w:ascii="Arial1" w:hAnsi="Arial1" w:eastAsia="Times New Roman" w:cs="Liberation Sans"/>
                <w:color w:val="000000"/>
              </w:rPr>
              <w:t>20</w:t>
            </w:r>
          </w:p>
        </w:tc>
        <w:tc>
          <w:tcPr>
            <w:tcW w:w="1701" w:type="dxa"/>
            <w:tcBorders>
              <w:top w:val="nil"/>
              <w:left w:val="nil"/>
              <w:bottom w:val="single" w:color="000000" w:sz="4" w:space="0"/>
              <w:right w:val="single" w:color="000000" w:sz="4" w:space="0"/>
            </w:tcBorders>
            <w:shd w:val="clear" w:color="auto" w:fill="auto"/>
            <w:noWrap/>
            <w:vAlign w:val="center"/>
          </w:tcPr>
          <w:p w14:paraId="6077CA3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w:t>
            </w:r>
          </w:p>
        </w:tc>
      </w:tr>
      <w:tr w14:paraId="31DCB6C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E7971A0">
            <w:pPr>
              <w:jc w:val="center"/>
              <w:rPr>
                <w:rFonts w:ascii="Arial1" w:hAnsi="Arial1" w:eastAsia="Times New Roman" w:cs="Liberation Sans"/>
                <w:b/>
                <w:bCs/>
                <w:color w:val="000000"/>
              </w:rPr>
            </w:pPr>
            <w:r>
              <w:rPr>
                <w:rFonts w:ascii="Arial1" w:hAnsi="Arial1" w:eastAsia="Times New Roman" w:cs="Liberation Sans"/>
                <w:b/>
                <w:bCs/>
                <w:color w:val="000000"/>
              </w:rPr>
              <w:t>66</w:t>
            </w:r>
          </w:p>
        </w:tc>
        <w:tc>
          <w:tcPr>
            <w:tcW w:w="4961" w:type="dxa"/>
            <w:tcBorders>
              <w:top w:val="nil"/>
              <w:left w:val="single" w:color="000000" w:sz="4" w:space="0"/>
              <w:bottom w:val="single" w:color="000000" w:sz="4" w:space="0"/>
              <w:right w:val="nil"/>
            </w:tcBorders>
            <w:shd w:val="clear" w:color="auto" w:fill="auto"/>
            <w:noWrap/>
            <w:vAlign w:val="center"/>
          </w:tcPr>
          <w:p w14:paraId="4408F44C">
            <w:pPr>
              <w:jc w:val="both"/>
              <w:rPr>
                <w:rFonts w:ascii="Arial1" w:hAnsi="Arial1" w:eastAsia="Times New Roman" w:cs="Liberation Sans"/>
                <w:color w:val="000000"/>
              </w:rPr>
            </w:pPr>
            <w:r>
              <w:rPr>
                <w:rFonts w:ascii="Arial1" w:hAnsi="Arial1" w:eastAsia="Times New Roman" w:cs="Liberation Sans"/>
                <w:color w:val="000000"/>
              </w:rPr>
              <w:t>Etomidato 2 mg/ml Sol Inj 10 ml</w:t>
            </w:r>
          </w:p>
        </w:tc>
        <w:tc>
          <w:tcPr>
            <w:tcW w:w="851" w:type="dxa"/>
            <w:tcBorders>
              <w:top w:val="nil"/>
              <w:left w:val="single" w:color="000000" w:sz="4" w:space="0"/>
              <w:bottom w:val="single" w:color="000000" w:sz="4" w:space="0"/>
              <w:right w:val="nil"/>
            </w:tcBorders>
            <w:shd w:val="clear" w:color="auto" w:fill="auto"/>
            <w:noWrap/>
            <w:vAlign w:val="center"/>
          </w:tcPr>
          <w:p w14:paraId="2690D41D">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D262179">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5ADED6A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240</w:t>
            </w:r>
          </w:p>
        </w:tc>
      </w:tr>
      <w:tr w14:paraId="7B15853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B5BE2E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67</w:t>
            </w:r>
          </w:p>
        </w:tc>
        <w:tc>
          <w:tcPr>
            <w:tcW w:w="4961" w:type="dxa"/>
            <w:tcBorders>
              <w:top w:val="nil"/>
              <w:left w:val="single" w:color="000000" w:sz="4" w:space="0"/>
              <w:bottom w:val="single" w:color="000000" w:sz="4" w:space="0"/>
              <w:right w:val="nil"/>
            </w:tcBorders>
            <w:shd w:val="clear" w:color="auto" w:fill="auto"/>
            <w:noWrap/>
            <w:vAlign w:val="center"/>
          </w:tcPr>
          <w:p w14:paraId="0F1C9B20">
            <w:pPr>
              <w:jc w:val="both"/>
              <w:rPr>
                <w:rFonts w:ascii="Arial1" w:hAnsi="Arial1" w:eastAsia="Times New Roman" w:cs="Liberation Sans"/>
                <w:color w:val="000000"/>
              </w:rPr>
            </w:pPr>
            <w:r>
              <w:rPr>
                <w:rFonts w:ascii="Arial1" w:hAnsi="Arial1" w:eastAsia="Times New Roman" w:cs="Liberation Sans"/>
                <w:color w:val="000000"/>
              </w:rPr>
              <w:t>Fenilefrina (Cloridrato) 10% Sol Oft 5 ml</w:t>
            </w:r>
          </w:p>
        </w:tc>
        <w:tc>
          <w:tcPr>
            <w:tcW w:w="851" w:type="dxa"/>
            <w:tcBorders>
              <w:top w:val="nil"/>
              <w:left w:val="single" w:color="000000" w:sz="4" w:space="0"/>
              <w:bottom w:val="single" w:color="000000" w:sz="4" w:space="0"/>
              <w:right w:val="nil"/>
            </w:tcBorders>
            <w:shd w:val="clear" w:color="auto" w:fill="auto"/>
            <w:noWrap/>
            <w:vAlign w:val="center"/>
          </w:tcPr>
          <w:p w14:paraId="5777E0FB">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CFEEC87">
            <w:pPr>
              <w:jc w:val="center"/>
              <w:rPr>
                <w:rFonts w:ascii="Arial1" w:hAnsi="Arial1" w:eastAsia="Times New Roman" w:cs="Liberation Sans"/>
                <w:color w:val="000000"/>
              </w:rPr>
            </w:pPr>
            <w:r>
              <w:rPr>
                <w:rFonts w:ascii="Arial1" w:hAnsi="Arial1" w:eastAsia="Times New Roman" w:cs="Liberation Sans"/>
                <w:color w:val="000000"/>
              </w:rPr>
              <w:t>30</w:t>
            </w:r>
          </w:p>
        </w:tc>
        <w:tc>
          <w:tcPr>
            <w:tcW w:w="1701" w:type="dxa"/>
            <w:tcBorders>
              <w:top w:val="nil"/>
              <w:left w:val="nil"/>
              <w:bottom w:val="single" w:color="000000" w:sz="4" w:space="0"/>
              <w:right w:val="single" w:color="000000" w:sz="4" w:space="0"/>
            </w:tcBorders>
            <w:shd w:val="clear" w:color="auto" w:fill="auto"/>
            <w:noWrap/>
            <w:vAlign w:val="center"/>
          </w:tcPr>
          <w:p w14:paraId="4AC4CDB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w:t>
            </w:r>
          </w:p>
        </w:tc>
      </w:tr>
      <w:tr w14:paraId="11999D8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3A408EA">
            <w:pPr>
              <w:jc w:val="center"/>
              <w:rPr>
                <w:rFonts w:ascii="Arial1" w:hAnsi="Arial1" w:eastAsia="Times New Roman" w:cs="Liberation Sans"/>
                <w:b/>
                <w:bCs/>
                <w:color w:val="000000"/>
              </w:rPr>
            </w:pPr>
            <w:r>
              <w:rPr>
                <w:rFonts w:ascii="Arial1" w:hAnsi="Arial1" w:eastAsia="Times New Roman" w:cs="Liberation Sans"/>
                <w:b/>
                <w:bCs/>
                <w:color w:val="000000"/>
              </w:rPr>
              <w:t>68</w:t>
            </w:r>
          </w:p>
        </w:tc>
        <w:tc>
          <w:tcPr>
            <w:tcW w:w="4961" w:type="dxa"/>
            <w:tcBorders>
              <w:top w:val="nil"/>
              <w:left w:val="single" w:color="000000" w:sz="4" w:space="0"/>
              <w:bottom w:val="single" w:color="000000" w:sz="4" w:space="0"/>
              <w:right w:val="nil"/>
            </w:tcBorders>
            <w:shd w:val="clear" w:color="auto" w:fill="auto"/>
            <w:noWrap/>
            <w:vAlign w:val="center"/>
          </w:tcPr>
          <w:p w14:paraId="46F6B793">
            <w:pPr>
              <w:jc w:val="both"/>
              <w:rPr>
                <w:rFonts w:ascii="Arial1" w:hAnsi="Arial1" w:eastAsia="Times New Roman" w:cs="Liberation Sans"/>
                <w:color w:val="000000"/>
              </w:rPr>
            </w:pPr>
            <w:r>
              <w:rPr>
                <w:rFonts w:ascii="Arial1" w:hAnsi="Arial1" w:eastAsia="Times New Roman" w:cs="Liberation Sans"/>
                <w:color w:val="000000"/>
              </w:rPr>
              <w:t>Fenitoína 50 mg/ml Sol Inj 5ml</w:t>
            </w:r>
          </w:p>
        </w:tc>
        <w:tc>
          <w:tcPr>
            <w:tcW w:w="851" w:type="dxa"/>
            <w:tcBorders>
              <w:top w:val="nil"/>
              <w:left w:val="single" w:color="000000" w:sz="4" w:space="0"/>
              <w:bottom w:val="single" w:color="000000" w:sz="4" w:space="0"/>
              <w:right w:val="nil"/>
            </w:tcBorders>
            <w:shd w:val="clear" w:color="auto" w:fill="auto"/>
            <w:noWrap/>
            <w:vAlign w:val="center"/>
          </w:tcPr>
          <w:p w14:paraId="01ED4F95">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812BE0E">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5211D80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2432B0E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D3D7E3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69</w:t>
            </w:r>
          </w:p>
        </w:tc>
        <w:tc>
          <w:tcPr>
            <w:tcW w:w="4961" w:type="dxa"/>
            <w:tcBorders>
              <w:top w:val="nil"/>
              <w:left w:val="single" w:color="000000" w:sz="4" w:space="0"/>
              <w:bottom w:val="single" w:color="000000" w:sz="4" w:space="0"/>
              <w:right w:val="nil"/>
            </w:tcBorders>
            <w:shd w:val="clear" w:color="auto" w:fill="auto"/>
            <w:noWrap/>
            <w:vAlign w:val="center"/>
          </w:tcPr>
          <w:p w14:paraId="4B20D276">
            <w:pPr>
              <w:jc w:val="both"/>
              <w:rPr>
                <w:rFonts w:ascii="Arial1" w:hAnsi="Arial1" w:eastAsia="Times New Roman" w:cs="Liberation Sans"/>
                <w:color w:val="000000"/>
              </w:rPr>
            </w:pPr>
            <w:r>
              <w:rPr>
                <w:rFonts w:ascii="Arial1" w:hAnsi="Arial1" w:eastAsia="Times New Roman" w:cs="Liberation Sans"/>
                <w:color w:val="000000"/>
              </w:rPr>
              <w:t>Fenobarbital 100 mg/ml Sol Inj 2 ml *</w:t>
            </w:r>
          </w:p>
        </w:tc>
        <w:tc>
          <w:tcPr>
            <w:tcW w:w="851" w:type="dxa"/>
            <w:tcBorders>
              <w:top w:val="nil"/>
              <w:left w:val="single" w:color="000000" w:sz="4" w:space="0"/>
              <w:bottom w:val="single" w:color="000000" w:sz="4" w:space="0"/>
              <w:right w:val="nil"/>
            </w:tcBorders>
            <w:shd w:val="clear" w:color="auto" w:fill="auto"/>
            <w:noWrap/>
            <w:vAlign w:val="center"/>
          </w:tcPr>
          <w:p w14:paraId="4536CCB6">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25845C5">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6F7986B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34D5C906">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7B9D9F3">
            <w:pPr>
              <w:jc w:val="center"/>
              <w:rPr>
                <w:rFonts w:ascii="Arial1" w:hAnsi="Arial1" w:eastAsia="Times New Roman" w:cs="Liberation Sans"/>
                <w:b/>
                <w:bCs/>
                <w:color w:val="000000"/>
              </w:rPr>
            </w:pPr>
            <w:r>
              <w:rPr>
                <w:rFonts w:ascii="Arial1" w:hAnsi="Arial1" w:eastAsia="Times New Roman" w:cs="Liberation Sans"/>
                <w:b/>
                <w:bCs/>
                <w:color w:val="000000"/>
              </w:rPr>
              <w:t>70</w:t>
            </w:r>
          </w:p>
        </w:tc>
        <w:tc>
          <w:tcPr>
            <w:tcW w:w="4961" w:type="dxa"/>
            <w:tcBorders>
              <w:top w:val="nil"/>
              <w:left w:val="single" w:color="000000" w:sz="4" w:space="0"/>
              <w:bottom w:val="single" w:color="000000" w:sz="4" w:space="0"/>
              <w:right w:val="nil"/>
            </w:tcBorders>
            <w:shd w:val="clear" w:color="auto" w:fill="auto"/>
            <w:noWrap/>
            <w:vAlign w:val="center"/>
          </w:tcPr>
          <w:p w14:paraId="3FEB0A0E">
            <w:pPr>
              <w:jc w:val="both"/>
              <w:rPr>
                <w:rFonts w:ascii="Arial1" w:hAnsi="Arial1" w:eastAsia="Times New Roman" w:cs="Liberation Sans"/>
                <w:color w:val="000000"/>
              </w:rPr>
            </w:pPr>
            <w:r>
              <w:rPr>
                <w:rFonts w:ascii="Arial1" w:hAnsi="Arial1" w:eastAsia="Times New Roman" w:cs="Liberation Sans"/>
                <w:color w:val="000000"/>
              </w:rPr>
              <w:t>Fenoterol (Bromidrato) 5 mg/ml Sol Inalante 20 ml</w:t>
            </w:r>
          </w:p>
        </w:tc>
        <w:tc>
          <w:tcPr>
            <w:tcW w:w="851" w:type="dxa"/>
            <w:tcBorders>
              <w:top w:val="nil"/>
              <w:left w:val="single" w:color="000000" w:sz="4" w:space="0"/>
              <w:bottom w:val="single" w:color="000000" w:sz="4" w:space="0"/>
              <w:right w:val="nil"/>
            </w:tcBorders>
            <w:shd w:val="clear" w:color="auto" w:fill="auto"/>
            <w:noWrap/>
            <w:vAlign w:val="center"/>
          </w:tcPr>
          <w:p w14:paraId="36ED9F91">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50F4767">
            <w:pPr>
              <w:jc w:val="center"/>
              <w:rPr>
                <w:rFonts w:ascii="Arial1" w:hAnsi="Arial1" w:eastAsia="Times New Roman" w:cs="Liberation Sans"/>
                <w:color w:val="000000"/>
              </w:rPr>
            </w:pPr>
            <w:r>
              <w:rPr>
                <w:rFonts w:ascii="Arial1" w:hAnsi="Arial1" w:eastAsia="Times New Roman" w:cs="Liberation Sans"/>
                <w:color w:val="000000"/>
              </w:rPr>
              <w:t>400</w:t>
            </w:r>
          </w:p>
        </w:tc>
        <w:tc>
          <w:tcPr>
            <w:tcW w:w="1701" w:type="dxa"/>
            <w:tcBorders>
              <w:top w:val="nil"/>
              <w:left w:val="nil"/>
              <w:bottom w:val="single" w:color="000000" w:sz="4" w:space="0"/>
              <w:right w:val="single" w:color="000000" w:sz="4" w:space="0"/>
            </w:tcBorders>
            <w:shd w:val="clear" w:color="auto" w:fill="auto"/>
            <w:noWrap/>
            <w:vAlign w:val="center"/>
          </w:tcPr>
          <w:p w14:paraId="4633306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w:t>
            </w:r>
          </w:p>
        </w:tc>
      </w:tr>
      <w:tr w14:paraId="51672FE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88DB59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71</w:t>
            </w:r>
          </w:p>
        </w:tc>
        <w:tc>
          <w:tcPr>
            <w:tcW w:w="4961" w:type="dxa"/>
            <w:tcBorders>
              <w:top w:val="nil"/>
              <w:left w:val="single" w:color="000000" w:sz="4" w:space="0"/>
              <w:bottom w:val="single" w:color="000000" w:sz="4" w:space="0"/>
              <w:right w:val="nil"/>
            </w:tcBorders>
            <w:shd w:val="clear" w:color="auto" w:fill="auto"/>
            <w:noWrap/>
            <w:vAlign w:val="center"/>
          </w:tcPr>
          <w:p w14:paraId="3F7BFD21">
            <w:pPr>
              <w:jc w:val="both"/>
              <w:rPr>
                <w:rFonts w:ascii="Arial1" w:hAnsi="Arial1" w:eastAsia="Times New Roman" w:cs="Liberation Sans"/>
                <w:color w:val="000000"/>
              </w:rPr>
            </w:pPr>
            <w:r>
              <w:rPr>
                <w:rFonts w:ascii="Arial1" w:hAnsi="Arial1" w:eastAsia="Times New Roman" w:cs="Liberation Sans"/>
                <w:color w:val="000000"/>
              </w:rPr>
              <w:t>Fentanil 50 mcg/ml Sol Inj 10 ml</w:t>
            </w:r>
          </w:p>
        </w:tc>
        <w:tc>
          <w:tcPr>
            <w:tcW w:w="851" w:type="dxa"/>
            <w:tcBorders>
              <w:top w:val="nil"/>
              <w:left w:val="single" w:color="000000" w:sz="4" w:space="0"/>
              <w:bottom w:val="single" w:color="000000" w:sz="4" w:space="0"/>
              <w:right w:val="nil"/>
            </w:tcBorders>
            <w:shd w:val="clear" w:color="auto" w:fill="auto"/>
            <w:noWrap/>
            <w:vAlign w:val="center"/>
          </w:tcPr>
          <w:p w14:paraId="12AAB953">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A9472EE">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6C09DCC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2D14CCDD">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EA5B5EA">
            <w:pPr>
              <w:jc w:val="center"/>
              <w:rPr>
                <w:rFonts w:ascii="Arial1" w:hAnsi="Arial1" w:eastAsia="Times New Roman" w:cs="Liberation Sans"/>
                <w:b/>
                <w:bCs/>
                <w:color w:val="000000"/>
              </w:rPr>
            </w:pPr>
            <w:r>
              <w:rPr>
                <w:rFonts w:ascii="Arial1" w:hAnsi="Arial1" w:eastAsia="Times New Roman" w:cs="Liberation Sans"/>
                <w:b/>
                <w:bCs/>
                <w:color w:val="000000"/>
              </w:rPr>
              <w:t>72</w:t>
            </w:r>
          </w:p>
        </w:tc>
        <w:tc>
          <w:tcPr>
            <w:tcW w:w="4961" w:type="dxa"/>
            <w:tcBorders>
              <w:top w:val="nil"/>
              <w:left w:val="single" w:color="000000" w:sz="4" w:space="0"/>
              <w:bottom w:val="single" w:color="000000" w:sz="4" w:space="0"/>
              <w:right w:val="nil"/>
            </w:tcBorders>
            <w:shd w:val="clear" w:color="auto" w:fill="auto"/>
            <w:noWrap/>
            <w:vAlign w:val="center"/>
          </w:tcPr>
          <w:p w14:paraId="3640BBA8">
            <w:pPr>
              <w:jc w:val="both"/>
              <w:rPr>
                <w:rFonts w:ascii="Arial1" w:hAnsi="Arial1" w:eastAsia="Times New Roman" w:cs="Liberation Sans"/>
                <w:color w:val="000000"/>
              </w:rPr>
            </w:pPr>
            <w:r>
              <w:rPr>
                <w:rFonts w:ascii="Arial1" w:hAnsi="Arial1" w:eastAsia="Times New Roman" w:cs="Liberation Sans"/>
                <w:color w:val="000000"/>
              </w:rPr>
              <w:t xml:space="preserve"> Fitomenadiona(Vitamina K)10mg/ml Sol Inj 1ml IM/SC *</w:t>
            </w:r>
          </w:p>
        </w:tc>
        <w:tc>
          <w:tcPr>
            <w:tcW w:w="851" w:type="dxa"/>
            <w:tcBorders>
              <w:top w:val="nil"/>
              <w:left w:val="single" w:color="000000" w:sz="4" w:space="0"/>
              <w:bottom w:val="single" w:color="000000" w:sz="4" w:space="0"/>
              <w:right w:val="nil"/>
            </w:tcBorders>
            <w:shd w:val="clear" w:color="auto" w:fill="auto"/>
            <w:noWrap/>
            <w:vAlign w:val="center"/>
          </w:tcPr>
          <w:p w14:paraId="6C6BFA5D">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570B5EE">
            <w:pPr>
              <w:jc w:val="center"/>
              <w:rPr>
                <w:rFonts w:ascii="Arial1" w:hAnsi="Arial1" w:eastAsia="Times New Roman" w:cs="Liberation Sans"/>
                <w:color w:val="000000"/>
              </w:rPr>
            </w:pPr>
            <w:r>
              <w:rPr>
                <w:rFonts w:ascii="Arial1" w:hAnsi="Arial1" w:eastAsia="Times New Roman" w:cs="Liberation Sans"/>
                <w:color w:val="000000"/>
              </w:rPr>
              <w:t>150</w:t>
            </w:r>
          </w:p>
        </w:tc>
        <w:tc>
          <w:tcPr>
            <w:tcW w:w="1701" w:type="dxa"/>
            <w:tcBorders>
              <w:top w:val="nil"/>
              <w:left w:val="nil"/>
              <w:bottom w:val="single" w:color="000000" w:sz="4" w:space="0"/>
              <w:right w:val="single" w:color="000000" w:sz="4" w:space="0"/>
            </w:tcBorders>
            <w:shd w:val="clear" w:color="auto" w:fill="auto"/>
            <w:noWrap/>
            <w:vAlign w:val="center"/>
          </w:tcPr>
          <w:p w14:paraId="50000D8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554A10E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20410A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73</w:t>
            </w:r>
          </w:p>
        </w:tc>
        <w:tc>
          <w:tcPr>
            <w:tcW w:w="4961" w:type="dxa"/>
            <w:tcBorders>
              <w:top w:val="nil"/>
              <w:left w:val="single" w:color="000000" w:sz="4" w:space="0"/>
              <w:bottom w:val="single" w:color="000000" w:sz="4" w:space="0"/>
              <w:right w:val="nil"/>
            </w:tcBorders>
            <w:shd w:val="clear" w:color="auto" w:fill="auto"/>
            <w:noWrap/>
            <w:vAlign w:val="center"/>
          </w:tcPr>
          <w:p w14:paraId="4100A73F">
            <w:pPr>
              <w:jc w:val="both"/>
              <w:rPr>
                <w:rFonts w:ascii="Arial1" w:hAnsi="Arial1" w:eastAsia="Times New Roman" w:cs="Liberation Sans"/>
                <w:color w:val="000000"/>
              </w:rPr>
            </w:pPr>
            <w:r>
              <w:rPr>
                <w:rFonts w:ascii="Arial1" w:hAnsi="Arial1" w:eastAsia="Times New Roman" w:cs="Liberation Sans"/>
                <w:color w:val="000000"/>
              </w:rPr>
              <w:t>Fluconazol 2 mg/ml Sol Inj 100 ml</w:t>
            </w:r>
          </w:p>
        </w:tc>
        <w:tc>
          <w:tcPr>
            <w:tcW w:w="851" w:type="dxa"/>
            <w:tcBorders>
              <w:top w:val="nil"/>
              <w:left w:val="single" w:color="000000" w:sz="4" w:space="0"/>
              <w:bottom w:val="single" w:color="000000" w:sz="4" w:space="0"/>
              <w:right w:val="nil"/>
            </w:tcBorders>
            <w:shd w:val="clear" w:color="auto" w:fill="auto"/>
            <w:noWrap/>
            <w:vAlign w:val="center"/>
          </w:tcPr>
          <w:p w14:paraId="511CF307">
            <w:pPr>
              <w:jc w:val="center"/>
              <w:rPr>
                <w:rFonts w:ascii="Arial1" w:hAnsi="Arial1" w:eastAsia="Times New Roman" w:cs="Liberation Sans"/>
                <w:color w:val="000000"/>
              </w:rPr>
            </w:pPr>
            <w:r>
              <w:rPr>
                <w:rFonts w:ascii="Arial1" w:hAnsi="Arial1" w:eastAsia="Times New Roman" w:cs="Liberation Sans"/>
                <w:color w:val="000000"/>
              </w:rPr>
              <w:t>Bsa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EA436E5">
            <w:pPr>
              <w:jc w:val="center"/>
              <w:rPr>
                <w:rFonts w:ascii="Arial1" w:hAnsi="Arial1" w:eastAsia="Times New Roman" w:cs="Liberation Sans"/>
                <w:color w:val="000000"/>
              </w:rPr>
            </w:pPr>
            <w:r>
              <w:rPr>
                <w:rFonts w:ascii="Arial1" w:hAnsi="Arial1" w:eastAsia="Times New Roman" w:cs="Liberation Sans"/>
                <w:color w:val="000000"/>
              </w:rPr>
              <w:t>400</w:t>
            </w:r>
          </w:p>
        </w:tc>
        <w:tc>
          <w:tcPr>
            <w:tcW w:w="1701" w:type="dxa"/>
            <w:tcBorders>
              <w:top w:val="nil"/>
              <w:left w:val="nil"/>
              <w:bottom w:val="single" w:color="000000" w:sz="4" w:space="0"/>
              <w:right w:val="single" w:color="000000" w:sz="4" w:space="0"/>
            </w:tcBorders>
            <w:shd w:val="clear" w:color="auto" w:fill="auto"/>
            <w:noWrap/>
            <w:vAlign w:val="center"/>
          </w:tcPr>
          <w:p w14:paraId="5CDAE9D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w:t>
            </w:r>
          </w:p>
        </w:tc>
      </w:tr>
      <w:tr w14:paraId="34BDFF6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5787845">
            <w:pPr>
              <w:jc w:val="center"/>
              <w:rPr>
                <w:rFonts w:ascii="Arial1" w:hAnsi="Arial1" w:eastAsia="Times New Roman" w:cs="Liberation Sans"/>
                <w:b/>
                <w:bCs/>
                <w:color w:val="000000"/>
              </w:rPr>
            </w:pPr>
            <w:r>
              <w:rPr>
                <w:rFonts w:ascii="Arial1" w:hAnsi="Arial1" w:eastAsia="Times New Roman" w:cs="Liberation Sans"/>
                <w:b/>
                <w:bCs/>
                <w:color w:val="000000"/>
              </w:rPr>
              <w:t>74</w:t>
            </w:r>
          </w:p>
        </w:tc>
        <w:tc>
          <w:tcPr>
            <w:tcW w:w="4961" w:type="dxa"/>
            <w:tcBorders>
              <w:top w:val="nil"/>
              <w:left w:val="single" w:color="000000" w:sz="4" w:space="0"/>
              <w:bottom w:val="single" w:color="000000" w:sz="4" w:space="0"/>
              <w:right w:val="nil"/>
            </w:tcBorders>
            <w:shd w:val="clear" w:color="auto" w:fill="auto"/>
            <w:noWrap/>
            <w:vAlign w:val="center"/>
          </w:tcPr>
          <w:p w14:paraId="49AAA191">
            <w:pPr>
              <w:jc w:val="both"/>
              <w:rPr>
                <w:rFonts w:ascii="Arial1" w:hAnsi="Arial1" w:eastAsia="Times New Roman" w:cs="Liberation Sans"/>
                <w:color w:val="000000"/>
              </w:rPr>
            </w:pPr>
            <w:r>
              <w:rPr>
                <w:rFonts w:ascii="Arial1" w:hAnsi="Arial1" w:eastAsia="Times New Roman" w:cs="Liberation Sans"/>
                <w:color w:val="000000"/>
              </w:rPr>
              <w:t>Flumazenil 0,1 mg/ml Sol Inj 5 ml</w:t>
            </w:r>
          </w:p>
        </w:tc>
        <w:tc>
          <w:tcPr>
            <w:tcW w:w="851" w:type="dxa"/>
            <w:tcBorders>
              <w:top w:val="nil"/>
              <w:left w:val="single" w:color="000000" w:sz="4" w:space="0"/>
              <w:bottom w:val="single" w:color="000000" w:sz="4" w:space="0"/>
              <w:right w:val="nil"/>
            </w:tcBorders>
            <w:shd w:val="clear" w:color="auto" w:fill="auto"/>
            <w:noWrap/>
            <w:vAlign w:val="center"/>
          </w:tcPr>
          <w:p w14:paraId="320521DA">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9F06A70">
            <w:pPr>
              <w:jc w:val="center"/>
              <w:rPr>
                <w:rFonts w:ascii="Arial1" w:hAnsi="Arial1" w:eastAsia="Times New Roman" w:cs="Liberation Sans"/>
                <w:color w:val="000000"/>
              </w:rPr>
            </w:pPr>
            <w:r>
              <w:rPr>
                <w:rFonts w:ascii="Arial1" w:hAnsi="Arial1" w:eastAsia="Times New Roman" w:cs="Liberation Sans"/>
                <w:color w:val="000000"/>
              </w:rPr>
              <w:t>50</w:t>
            </w:r>
          </w:p>
        </w:tc>
        <w:tc>
          <w:tcPr>
            <w:tcW w:w="1701" w:type="dxa"/>
            <w:tcBorders>
              <w:top w:val="nil"/>
              <w:left w:val="nil"/>
              <w:bottom w:val="single" w:color="000000" w:sz="4" w:space="0"/>
              <w:right w:val="single" w:color="000000" w:sz="4" w:space="0"/>
            </w:tcBorders>
            <w:shd w:val="clear" w:color="auto" w:fill="auto"/>
            <w:noWrap/>
            <w:vAlign w:val="center"/>
          </w:tcPr>
          <w:p w14:paraId="672FEDA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w:t>
            </w:r>
          </w:p>
        </w:tc>
      </w:tr>
      <w:tr w14:paraId="5C1CCBA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7FB1DE7">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75</w:t>
            </w:r>
          </w:p>
        </w:tc>
        <w:tc>
          <w:tcPr>
            <w:tcW w:w="4961" w:type="dxa"/>
            <w:tcBorders>
              <w:top w:val="nil"/>
              <w:left w:val="single" w:color="000000" w:sz="4" w:space="0"/>
              <w:bottom w:val="single" w:color="000000" w:sz="4" w:space="0"/>
              <w:right w:val="nil"/>
            </w:tcBorders>
            <w:shd w:val="clear" w:color="auto" w:fill="auto"/>
            <w:noWrap/>
            <w:vAlign w:val="center"/>
          </w:tcPr>
          <w:p w14:paraId="77B715CF">
            <w:pPr>
              <w:jc w:val="both"/>
              <w:rPr>
                <w:rFonts w:ascii="Arial1" w:hAnsi="Arial1" w:eastAsia="Times New Roman" w:cs="Liberation Sans"/>
                <w:color w:val="000000"/>
              </w:rPr>
            </w:pPr>
            <w:r>
              <w:rPr>
                <w:rFonts w:ascii="Arial1" w:hAnsi="Arial1" w:eastAsia="Times New Roman" w:cs="Liberation Sans"/>
                <w:color w:val="000000"/>
              </w:rPr>
              <w:t>Fluoresceína Sódica 1% Colírio 3 ml</w:t>
            </w:r>
          </w:p>
        </w:tc>
        <w:tc>
          <w:tcPr>
            <w:tcW w:w="851" w:type="dxa"/>
            <w:tcBorders>
              <w:top w:val="nil"/>
              <w:left w:val="single" w:color="000000" w:sz="4" w:space="0"/>
              <w:bottom w:val="single" w:color="000000" w:sz="4" w:space="0"/>
              <w:right w:val="nil"/>
            </w:tcBorders>
            <w:shd w:val="clear" w:color="auto" w:fill="auto"/>
            <w:noWrap/>
            <w:vAlign w:val="center"/>
          </w:tcPr>
          <w:p w14:paraId="45CC9FCF">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61B9A8B">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7C04B83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35BA9BD6">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7BDE198">
            <w:pPr>
              <w:jc w:val="center"/>
              <w:rPr>
                <w:rFonts w:ascii="Arial1" w:hAnsi="Arial1" w:eastAsia="Times New Roman" w:cs="Liberation Sans"/>
                <w:b/>
                <w:bCs/>
                <w:color w:val="000000"/>
              </w:rPr>
            </w:pPr>
            <w:r>
              <w:rPr>
                <w:rFonts w:ascii="Arial1" w:hAnsi="Arial1" w:eastAsia="Times New Roman" w:cs="Liberation Sans"/>
                <w:b/>
                <w:bCs/>
                <w:color w:val="000000"/>
              </w:rPr>
              <w:t>76</w:t>
            </w:r>
          </w:p>
        </w:tc>
        <w:tc>
          <w:tcPr>
            <w:tcW w:w="4961" w:type="dxa"/>
            <w:tcBorders>
              <w:top w:val="nil"/>
              <w:left w:val="single" w:color="000000" w:sz="4" w:space="0"/>
              <w:bottom w:val="single" w:color="000000" w:sz="4" w:space="0"/>
              <w:right w:val="nil"/>
            </w:tcBorders>
            <w:shd w:val="clear" w:color="auto" w:fill="auto"/>
            <w:noWrap/>
            <w:vAlign w:val="center"/>
          </w:tcPr>
          <w:p w14:paraId="2A845DD6">
            <w:pPr>
              <w:jc w:val="both"/>
              <w:rPr>
                <w:rFonts w:ascii="Arial1" w:hAnsi="Arial1" w:eastAsia="Times New Roman" w:cs="Liberation Sans"/>
                <w:color w:val="000000"/>
              </w:rPr>
            </w:pPr>
            <w:r>
              <w:rPr>
                <w:rFonts w:ascii="Arial1" w:hAnsi="Arial1" w:eastAsia="Times New Roman" w:cs="Liberation Sans"/>
                <w:color w:val="000000"/>
              </w:rPr>
              <w:t>Fosfato dissódico de Dexametasona 4 mg/ml Sol Inj 2,5 ml</w:t>
            </w:r>
          </w:p>
        </w:tc>
        <w:tc>
          <w:tcPr>
            <w:tcW w:w="851" w:type="dxa"/>
            <w:tcBorders>
              <w:top w:val="nil"/>
              <w:left w:val="single" w:color="000000" w:sz="4" w:space="0"/>
              <w:bottom w:val="single" w:color="000000" w:sz="4" w:space="0"/>
              <w:right w:val="nil"/>
            </w:tcBorders>
            <w:shd w:val="clear" w:color="auto" w:fill="auto"/>
            <w:noWrap/>
            <w:vAlign w:val="center"/>
          </w:tcPr>
          <w:p w14:paraId="33109783">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E913BFB">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44B6D94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0E8410F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2F9442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77</w:t>
            </w:r>
          </w:p>
        </w:tc>
        <w:tc>
          <w:tcPr>
            <w:tcW w:w="4961" w:type="dxa"/>
            <w:tcBorders>
              <w:top w:val="nil"/>
              <w:left w:val="single" w:color="000000" w:sz="4" w:space="0"/>
              <w:bottom w:val="single" w:color="000000" w:sz="4" w:space="0"/>
              <w:right w:val="nil"/>
            </w:tcBorders>
            <w:shd w:val="clear" w:color="auto" w:fill="auto"/>
            <w:noWrap/>
            <w:vAlign w:val="center"/>
          </w:tcPr>
          <w:p w14:paraId="3FB9273F">
            <w:pPr>
              <w:jc w:val="both"/>
              <w:rPr>
                <w:rFonts w:ascii="Arial1" w:hAnsi="Arial1" w:eastAsia="Times New Roman" w:cs="Liberation Sans"/>
                <w:color w:val="000000"/>
              </w:rPr>
            </w:pPr>
            <w:r>
              <w:rPr>
                <w:rFonts w:ascii="Arial1" w:hAnsi="Arial1" w:eastAsia="Times New Roman" w:cs="Liberation Sans"/>
                <w:color w:val="000000"/>
              </w:rPr>
              <w:t>Furosemida 20 mg / 2 ml Sol Inj 2 ml</w:t>
            </w:r>
          </w:p>
        </w:tc>
        <w:tc>
          <w:tcPr>
            <w:tcW w:w="851" w:type="dxa"/>
            <w:tcBorders>
              <w:top w:val="nil"/>
              <w:left w:val="single" w:color="000000" w:sz="4" w:space="0"/>
              <w:bottom w:val="single" w:color="000000" w:sz="4" w:space="0"/>
              <w:right w:val="nil"/>
            </w:tcBorders>
            <w:shd w:val="clear" w:color="auto" w:fill="auto"/>
            <w:noWrap/>
            <w:vAlign w:val="center"/>
          </w:tcPr>
          <w:p w14:paraId="3D237EDE">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5C6E278">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09EAC49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7198723C">
        <w:tblPrEx>
          <w:tblCellMar>
            <w:top w:w="0" w:type="dxa"/>
            <w:left w:w="70" w:type="dxa"/>
            <w:bottom w:w="0" w:type="dxa"/>
            <w:right w:w="70" w:type="dxa"/>
          </w:tblCellMar>
        </w:tblPrEx>
        <w:trPr>
          <w:trHeight w:val="69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B8BE490">
            <w:pPr>
              <w:jc w:val="center"/>
              <w:rPr>
                <w:rFonts w:ascii="Arial1" w:hAnsi="Arial1" w:eastAsia="Times New Roman" w:cs="Liberation Sans"/>
                <w:b/>
                <w:bCs/>
                <w:color w:val="000000"/>
              </w:rPr>
            </w:pPr>
            <w:r>
              <w:rPr>
                <w:rFonts w:ascii="Arial1" w:hAnsi="Arial1" w:eastAsia="Times New Roman" w:cs="Liberation Sans"/>
                <w:b/>
                <w:bCs/>
                <w:color w:val="000000"/>
              </w:rPr>
              <w:t>78</w:t>
            </w:r>
          </w:p>
        </w:tc>
        <w:tc>
          <w:tcPr>
            <w:tcW w:w="4961" w:type="dxa"/>
            <w:tcBorders>
              <w:top w:val="nil"/>
              <w:left w:val="single" w:color="000000" w:sz="4" w:space="0"/>
              <w:bottom w:val="single" w:color="000000" w:sz="4" w:space="0"/>
              <w:right w:val="nil"/>
            </w:tcBorders>
            <w:shd w:val="clear" w:color="auto" w:fill="auto"/>
            <w:noWrap/>
            <w:vAlign w:val="center"/>
          </w:tcPr>
          <w:p w14:paraId="40CC6CC9">
            <w:pPr>
              <w:jc w:val="both"/>
              <w:rPr>
                <w:rFonts w:ascii="Arial1" w:hAnsi="Arial1" w:eastAsia="Times New Roman" w:cs="Liberation Sans"/>
                <w:color w:val="000000"/>
              </w:rPr>
            </w:pPr>
            <w:r>
              <w:rPr>
                <w:rFonts w:ascii="Arial1" w:hAnsi="Arial1" w:eastAsia="Times New Roman" w:cs="Liberation Sans"/>
                <w:color w:val="000000"/>
              </w:rPr>
              <w:t>Gentamicina (Sulfato) 10 mg/ml Sol Inj 1 ml</w:t>
            </w:r>
          </w:p>
        </w:tc>
        <w:tc>
          <w:tcPr>
            <w:tcW w:w="851" w:type="dxa"/>
            <w:tcBorders>
              <w:top w:val="nil"/>
              <w:left w:val="single" w:color="000000" w:sz="4" w:space="0"/>
              <w:bottom w:val="single" w:color="000000" w:sz="4" w:space="0"/>
              <w:right w:val="nil"/>
            </w:tcBorders>
            <w:shd w:val="clear" w:color="auto" w:fill="auto"/>
            <w:noWrap/>
            <w:vAlign w:val="center"/>
          </w:tcPr>
          <w:p w14:paraId="7D763A40">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BA5A448">
            <w:pPr>
              <w:jc w:val="center"/>
              <w:rPr>
                <w:rFonts w:ascii="Arial1" w:hAnsi="Arial1" w:eastAsia="Times New Roman" w:cs="Liberation Sans"/>
                <w:color w:val="000000"/>
              </w:rPr>
            </w:pPr>
            <w:r>
              <w:rPr>
                <w:rFonts w:ascii="Arial1" w:hAnsi="Arial1" w:eastAsia="Times New Roman" w:cs="Liberation Sans"/>
                <w:color w:val="000000"/>
              </w:rPr>
              <w:t>400</w:t>
            </w:r>
          </w:p>
        </w:tc>
        <w:tc>
          <w:tcPr>
            <w:tcW w:w="1701" w:type="dxa"/>
            <w:tcBorders>
              <w:top w:val="nil"/>
              <w:left w:val="nil"/>
              <w:bottom w:val="single" w:color="000000" w:sz="4" w:space="0"/>
              <w:right w:val="single" w:color="000000" w:sz="4" w:space="0"/>
            </w:tcBorders>
            <w:shd w:val="clear" w:color="auto" w:fill="auto"/>
            <w:noWrap/>
            <w:vAlign w:val="center"/>
          </w:tcPr>
          <w:p w14:paraId="5C9C41E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w:t>
            </w:r>
          </w:p>
        </w:tc>
      </w:tr>
      <w:tr w14:paraId="6E0DE28C">
        <w:tblPrEx>
          <w:tblCellMar>
            <w:top w:w="0" w:type="dxa"/>
            <w:left w:w="70" w:type="dxa"/>
            <w:bottom w:w="0" w:type="dxa"/>
            <w:right w:w="70" w:type="dxa"/>
          </w:tblCellMar>
        </w:tblPrEx>
        <w:trPr>
          <w:trHeight w:val="57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06360A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79</w:t>
            </w:r>
          </w:p>
        </w:tc>
        <w:tc>
          <w:tcPr>
            <w:tcW w:w="4961" w:type="dxa"/>
            <w:tcBorders>
              <w:top w:val="nil"/>
              <w:left w:val="single" w:color="000000" w:sz="4" w:space="0"/>
              <w:bottom w:val="single" w:color="000000" w:sz="4" w:space="0"/>
              <w:right w:val="nil"/>
            </w:tcBorders>
            <w:shd w:val="clear" w:color="auto" w:fill="auto"/>
            <w:noWrap/>
            <w:vAlign w:val="center"/>
          </w:tcPr>
          <w:p w14:paraId="7F7FE66B">
            <w:pPr>
              <w:jc w:val="both"/>
              <w:rPr>
                <w:rFonts w:ascii="Arial1" w:hAnsi="Arial1" w:eastAsia="Times New Roman" w:cs="Liberation Sans"/>
                <w:color w:val="000000"/>
              </w:rPr>
            </w:pPr>
            <w:r>
              <w:rPr>
                <w:rFonts w:ascii="Arial1" w:hAnsi="Arial1" w:eastAsia="Times New Roman" w:cs="Liberation Sans"/>
                <w:color w:val="000000"/>
              </w:rPr>
              <w:t>Gentamicina (Sulfato) 80 mg / 2 ml Sol Inj 2 ml</w:t>
            </w:r>
          </w:p>
        </w:tc>
        <w:tc>
          <w:tcPr>
            <w:tcW w:w="851" w:type="dxa"/>
            <w:tcBorders>
              <w:top w:val="nil"/>
              <w:left w:val="single" w:color="000000" w:sz="4" w:space="0"/>
              <w:bottom w:val="single" w:color="000000" w:sz="4" w:space="0"/>
              <w:right w:val="nil"/>
            </w:tcBorders>
            <w:shd w:val="clear" w:color="auto" w:fill="auto"/>
            <w:noWrap/>
            <w:vAlign w:val="center"/>
          </w:tcPr>
          <w:p w14:paraId="68B78B75">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46E0801">
            <w:pPr>
              <w:jc w:val="center"/>
              <w:rPr>
                <w:rFonts w:ascii="Arial1" w:hAnsi="Arial1" w:eastAsia="Times New Roman" w:cs="Liberation Sans"/>
                <w:color w:val="000000"/>
              </w:rPr>
            </w:pPr>
            <w:r>
              <w:rPr>
                <w:rFonts w:ascii="Arial1" w:hAnsi="Arial1" w:eastAsia="Times New Roman" w:cs="Liberation Sans"/>
                <w:color w:val="000000"/>
              </w:rPr>
              <w:t>1500</w:t>
            </w:r>
          </w:p>
        </w:tc>
        <w:tc>
          <w:tcPr>
            <w:tcW w:w="1701" w:type="dxa"/>
            <w:tcBorders>
              <w:top w:val="nil"/>
              <w:left w:val="nil"/>
              <w:bottom w:val="single" w:color="000000" w:sz="4" w:space="0"/>
              <w:right w:val="single" w:color="000000" w:sz="4" w:space="0"/>
            </w:tcBorders>
            <w:shd w:val="clear" w:color="auto" w:fill="auto"/>
            <w:noWrap/>
            <w:vAlign w:val="center"/>
          </w:tcPr>
          <w:p w14:paraId="6C35FBE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w:t>
            </w:r>
          </w:p>
        </w:tc>
      </w:tr>
      <w:tr w14:paraId="372606E0">
        <w:tblPrEx>
          <w:tblCellMar>
            <w:top w:w="0" w:type="dxa"/>
            <w:left w:w="70" w:type="dxa"/>
            <w:bottom w:w="0" w:type="dxa"/>
            <w:right w:w="70" w:type="dxa"/>
          </w:tblCellMar>
        </w:tblPrEx>
        <w:trPr>
          <w:trHeight w:val="64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5B90B06">
            <w:pPr>
              <w:jc w:val="center"/>
              <w:rPr>
                <w:rFonts w:ascii="Arial1" w:hAnsi="Arial1" w:eastAsia="Times New Roman" w:cs="Liberation Sans"/>
                <w:b/>
                <w:bCs/>
                <w:color w:val="000000"/>
              </w:rPr>
            </w:pPr>
            <w:r>
              <w:rPr>
                <w:rFonts w:ascii="Arial1" w:hAnsi="Arial1" w:eastAsia="Times New Roman" w:cs="Liberation Sans"/>
                <w:b/>
                <w:bCs/>
                <w:color w:val="000000"/>
              </w:rPr>
              <w:t>80</w:t>
            </w:r>
          </w:p>
        </w:tc>
        <w:tc>
          <w:tcPr>
            <w:tcW w:w="4961" w:type="dxa"/>
            <w:tcBorders>
              <w:top w:val="nil"/>
              <w:left w:val="single" w:color="000000" w:sz="4" w:space="0"/>
              <w:bottom w:val="single" w:color="000000" w:sz="4" w:space="0"/>
              <w:right w:val="nil"/>
            </w:tcBorders>
            <w:shd w:val="clear" w:color="auto" w:fill="auto"/>
            <w:noWrap/>
            <w:vAlign w:val="center"/>
          </w:tcPr>
          <w:p w14:paraId="46E8A9E4">
            <w:pPr>
              <w:jc w:val="both"/>
              <w:rPr>
                <w:rFonts w:ascii="Arial1" w:hAnsi="Arial1" w:eastAsia="Times New Roman" w:cs="Liberation Sans"/>
                <w:color w:val="000000"/>
              </w:rPr>
            </w:pPr>
            <w:r>
              <w:rPr>
                <w:rFonts w:ascii="Arial1" w:hAnsi="Arial1" w:eastAsia="Times New Roman" w:cs="Liberation Sans"/>
                <w:color w:val="000000"/>
              </w:rPr>
              <w:t>Glicerol 120 mg/ml Enema c/ Sonda Aplicadora 500 ml</w:t>
            </w:r>
          </w:p>
        </w:tc>
        <w:tc>
          <w:tcPr>
            <w:tcW w:w="851" w:type="dxa"/>
            <w:tcBorders>
              <w:top w:val="nil"/>
              <w:left w:val="single" w:color="000000" w:sz="4" w:space="0"/>
              <w:bottom w:val="single" w:color="000000" w:sz="4" w:space="0"/>
              <w:right w:val="nil"/>
            </w:tcBorders>
            <w:shd w:val="clear" w:color="auto" w:fill="auto"/>
            <w:noWrap/>
            <w:vAlign w:val="center"/>
          </w:tcPr>
          <w:p w14:paraId="66CA58F5">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BC393A1">
            <w:pPr>
              <w:jc w:val="center"/>
              <w:rPr>
                <w:rFonts w:ascii="Arial1" w:hAnsi="Arial1" w:eastAsia="Times New Roman" w:cs="Liberation Sans"/>
                <w:color w:val="000000"/>
              </w:rPr>
            </w:pPr>
            <w:r>
              <w:rPr>
                <w:rFonts w:ascii="Arial1" w:hAnsi="Arial1" w:eastAsia="Times New Roman" w:cs="Liberation Sans"/>
                <w:color w:val="000000"/>
              </w:rPr>
              <w:t>360</w:t>
            </w:r>
          </w:p>
        </w:tc>
        <w:tc>
          <w:tcPr>
            <w:tcW w:w="1701" w:type="dxa"/>
            <w:tcBorders>
              <w:top w:val="nil"/>
              <w:left w:val="nil"/>
              <w:bottom w:val="single" w:color="000000" w:sz="4" w:space="0"/>
              <w:right w:val="single" w:color="000000" w:sz="4" w:space="0"/>
            </w:tcBorders>
            <w:shd w:val="clear" w:color="auto" w:fill="auto"/>
            <w:noWrap/>
            <w:vAlign w:val="center"/>
          </w:tcPr>
          <w:p w14:paraId="1903858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468</w:t>
            </w:r>
          </w:p>
        </w:tc>
      </w:tr>
      <w:tr w14:paraId="24FCD77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8E284C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81</w:t>
            </w:r>
          </w:p>
        </w:tc>
        <w:tc>
          <w:tcPr>
            <w:tcW w:w="4961" w:type="dxa"/>
            <w:tcBorders>
              <w:top w:val="nil"/>
              <w:left w:val="single" w:color="000000" w:sz="4" w:space="0"/>
              <w:bottom w:val="single" w:color="000000" w:sz="4" w:space="0"/>
              <w:right w:val="nil"/>
            </w:tcBorders>
            <w:shd w:val="clear" w:color="auto" w:fill="auto"/>
            <w:noWrap/>
            <w:vAlign w:val="center"/>
          </w:tcPr>
          <w:p w14:paraId="350BE7F6">
            <w:pPr>
              <w:jc w:val="both"/>
              <w:rPr>
                <w:rFonts w:ascii="Arial1" w:hAnsi="Arial1" w:eastAsia="Times New Roman" w:cs="Liberation Sans"/>
                <w:color w:val="000000"/>
              </w:rPr>
            </w:pPr>
            <w:r>
              <w:rPr>
                <w:rFonts w:ascii="Arial1" w:hAnsi="Arial1" w:eastAsia="Times New Roman" w:cs="Liberation Sans"/>
                <w:color w:val="000000"/>
              </w:rPr>
              <w:t>Glicerol Supositório Pediátrico</w:t>
            </w:r>
          </w:p>
        </w:tc>
        <w:tc>
          <w:tcPr>
            <w:tcW w:w="851" w:type="dxa"/>
            <w:tcBorders>
              <w:top w:val="nil"/>
              <w:left w:val="single" w:color="000000" w:sz="4" w:space="0"/>
              <w:bottom w:val="single" w:color="000000" w:sz="4" w:space="0"/>
              <w:right w:val="nil"/>
            </w:tcBorders>
            <w:shd w:val="clear" w:color="auto" w:fill="auto"/>
            <w:noWrap/>
            <w:vAlign w:val="center"/>
          </w:tcPr>
          <w:p w14:paraId="24CE87E9">
            <w:pPr>
              <w:jc w:val="center"/>
              <w:rPr>
                <w:rFonts w:ascii="Arial1" w:hAnsi="Arial1" w:eastAsia="Times New Roman" w:cs="Liberation Sans"/>
                <w:color w:val="000000"/>
              </w:rPr>
            </w:pPr>
            <w:r>
              <w:rPr>
                <w:rFonts w:ascii="Arial1" w:hAnsi="Arial1" w:eastAsia="Times New Roman" w:cs="Liberation Sans"/>
                <w:color w:val="000000"/>
              </w:rPr>
              <w:t>Clister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240AA52">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25D2D9D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19FCA5B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2E2C474">
            <w:pPr>
              <w:jc w:val="center"/>
              <w:rPr>
                <w:rFonts w:ascii="Arial1" w:hAnsi="Arial1" w:eastAsia="Times New Roman" w:cs="Liberation Sans"/>
                <w:b/>
                <w:bCs/>
                <w:color w:val="000000"/>
              </w:rPr>
            </w:pPr>
            <w:r>
              <w:rPr>
                <w:rFonts w:ascii="Arial1" w:hAnsi="Arial1" w:eastAsia="Times New Roman" w:cs="Liberation Sans"/>
                <w:b/>
                <w:bCs/>
                <w:color w:val="000000"/>
              </w:rPr>
              <w:t>82</w:t>
            </w:r>
          </w:p>
        </w:tc>
        <w:tc>
          <w:tcPr>
            <w:tcW w:w="4961" w:type="dxa"/>
            <w:tcBorders>
              <w:top w:val="nil"/>
              <w:left w:val="single" w:color="000000" w:sz="4" w:space="0"/>
              <w:bottom w:val="single" w:color="000000" w:sz="4" w:space="0"/>
              <w:right w:val="nil"/>
            </w:tcBorders>
            <w:shd w:val="clear" w:color="auto" w:fill="auto"/>
            <w:noWrap/>
            <w:vAlign w:val="center"/>
          </w:tcPr>
          <w:p w14:paraId="20974FEA">
            <w:pPr>
              <w:jc w:val="both"/>
              <w:rPr>
                <w:rFonts w:ascii="Arial1" w:hAnsi="Arial1" w:eastAsia="Times New Roman" w:cs="Liberation Sans"/>
                <w:color w:val="000000"/>
              </w:rPr>
            </w:pPr>
            <w:r>
              <w:rPr>
                <w:rFonts w:ascii="Arial1" w:hAnsi="Arial1" w:eastAsia="Times New Roman" w:cs="Liberation Sans"/>
                <w:color w:val="000000"/>
              </w:rPr>
              <w:t>Glicose 25% Sol Inj 10 ml</w:t>
            </w:r>
          </w:p>
        </w:tc>
        <w:tc>
          <w:tcPr>
            <w:tcW w:w="851" w:type="dxa"/>
            <w:tcBorders>
              <w:top w:val="nil"/>
              <w:left w:val="single" w:color="000000" w:sz="4" w:space="0"/>
              <w:bottom w:val="single" w:color="000000" w:sz="4" w:space="0"/>
              <w:right w:val="nil"/>
            </w:tcBorders>
            <w:shd w:val="clear" w:color="auto" w:fill="auto"/>
            <w:noWrap/>
            <w:vAlign w:val="center"/>
          </w:tcPr>
          <w:p w14:paraId="67E17934">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FF3BEBE">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54E96CB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3120</w:t>
            </w:r>
          </w:p>
        </w:tc>
      </w:tr>
      <w:tr w14:paraId="5A3D8B0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C6D186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83</w:t>
            </w:r>
          </w:p>
        </w:tc>
        <w:tc>
          <w:tcPr>
            <w:tcW w:w="4961" w:type="dxa"/>
            <w:tcBorders>
              <w:top w:val="nil"/>
              <w:left w:val="single" w:color="000000" w:sz="4" w:space="0"/>
              <w:bottom w:val="single" w:color="000000" w:sz="4" w:space="0"/>
              <w:right w:val="nil"/>
            </w:tcBorders>
            <w:shd w:val="clear" w:color="auto" w:fill="auto"/>
            <w:noWrap/>
            <w:vAlign w:val="center"/>
          </w:tcPr>
          <w:p w14:paraId="504EA5A6">
            <w:pPr>
              <w:jc w:val="both"/>
              <w:rPr>
                <w:rFonts w:ascii="Arial1" w:hAnsi="Arial1" w:eastAsia="Times New Roman" w:cs="Liberation Sans"/>
                <w:color w:val="000000"/>
              </w:rPr>
            </w:pPr>
            <w:r>
              <w:rPr>
                <w:rFonts w:ascii="Arial1" w:hAnsi="Arial1" w:eastAsia="Times New Roman" w:cs="Liberation Sans"/>
                <w:color w:val="000000"/>
              </w:rPr>
              <w:t>Glicose 5% Sol Inj 500 ml</w:t>
            </w:r>
          </w:p>
        </w:tc>
        <w:tc>
          <w:tcPr>
            <w:tcW w:w="851" w:type="dxa"/>
            <w:tcBorders>
              <w:top w:val="nil"/>
              <w:left w:val="single" w:color="000000" w:sz="4" w:space="0"/>
              <w:bottom w:val="single" w:color="000000" w:sz="4" w:space="0"/>
              <w:right w:val="nil"/>
            </w:tcBorders>
            <w:shd w:val="clear" w:color="auto" w:fill="auto"/>
            <w:noWrap/>
            <w:vAlign w:val="center"/>
          </w:tcPr>
          <w:p w14:paraId="7435B6E8">
            <w:pPr>
              <w:jc w:val="center"/>
              <w:rPr>
                <w:rFonts w:ascii="Arial1" w:hAnsi="Arial1" w:eastAsia="Times New Roman" w:cs="Liberation Sans"/>
                <w:color w:val="000000"/>
              </w:rPr>
            </w:pPr>
            <w:r>
              <w:rPr>
                <w:rFonts w:ascii="Arial1" w:hAnsi="Arial1" w:eastAsia="Times New Roman" w:cs="Liberation Sans"/>
                <w:color w:val="000000"/>
              </w:rPr>
              <w:t>Bolsa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BB6C7CF">
            <w:pPr>
              <w:jc w:val="center"/>
              <w:rPr>
                <w:rFonts w:ascii="Arial1" w:hAnsi="Arial1" w:eastAsia="Times New Roman" w:cs="Liberation Sans"/>
                <w:color w:val="000000"/>
              </w:rPr>
            </w:pPr>
            <w:r>
              <w:rPr>
                <w:rFonts w:ascii="Arial1" w:hAnsi="Arial1" w:eastAsia="Times New Roman" w:cs="Liberation Sans"/>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3E1C2ED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746A5B3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60B69BB">
            <w:pPr>
              <w:jc w:val="center"/>
              <w:rPr>
                <w:rFonts w:ascii="Arial1" w:hAnsi="Arial1" w:eastAsia="Times New Roman" w:cs="Liberation Sans"/>
                <w:b/>
                <w:bCs/>
                <w:color w:val="000000"/>
              </w:rPr>
            </w:pPr>
            <w:r>
              <w:rPr>
                <w:rFonts w:ascii="Arial1" w:hAnsi="Arial1" w:eastAsia="Times New Roman" w:cs="Liberation Sans"/>
                <w:b/>
                <w:bCs/>
                <w:color w:val="000000"/>
              </w:rPr>
              <w:t>84</w:t>
            </w:r>
          </w:p>
        </w:tc>
        <w:tc>
          <w:tcPr>
            <w:tcW w:w="4961" w:type="dxa"/>
            <w:tcBorders>
              <w:top w:val="nil"/>
              <w:left w:val="single" w:color="000000" w:sz="4" w:space="0"/>
              <w:bottom w:val="single" w:color="000000" w:sz="4" w:space="0"/>
              <w:right w:val="nil"/>
            </w:tcBorders>
            <w:shd w:val="clear" w:color="auto" w:fill="auto"/>
            <w:noWrap/>
            <w:vAlign w:val="center"/>
          </w:tcPr>
          <w:p w14:paraId="7EE3EAC5">
            <w:pPr>
              <w:jc w:val="both"/>
              <w:rPr>
                <w:rFonts w:ascii="Arial1" w:hAnsi="Arial1" w:eastAsia="Times New Roman" w:cs="Liberation Sans"/>
                <w:color w:val="000000"/>
              </w:rPr>
            </w:pPr>
            <w:r>
              <w:rPr>
                <w:rFonts w:ascii="Arial1" w:hAnsi="Arial1" w:eastAsia="Times New Roman" w:cs="Liberation Sans"/>
                <w:color w:val="000000"/>
              </w:rPr>
              <w:t>Glicose 50% Sol Inj 10 ml</w:t>
            </w:r>
          </w:p>
        </w:tc>
        <w:tc>
          <w:tcPr>
            <w:tcW w:w="851" w:type="dxa"/>
            <w:tcBorders>
              <w:top w:val="nil"/>
              <w:left w:val="single" w:color="000000" w:sz="4" w:space="0"/>
              <w:bottom w:val="single" w:color="000000" w:sz="4" w:space="0"/>
              <w:right w:val="nil"/>
            </w:tcBorders>
            <w:shd w:val="clear" w:color="auto" w:fill="auto"/>
            <w:noWrap/>
            <w:vAlign w:val="center"/>
          </w:tcPr>
          <w:p w14:paraId="08B27E7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2AAF25A">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33202CF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2E0472B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F3967F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85</w:t>
            </w:r>
          </w:p>
        </w:tc>
        <w:tc>
          <w:tcPr>
            <w:tcW w:w="4961" w:type="dxa"/>
            <w:tcBorders>
              <w:top w:val="nil"/>
              <w:left w:val="single" w:color="000000" w:sz="4" w:space="0"/>
              <w:bottom w:val="single" w:color="000000" w:sz="4" w:space="0"/>
              <w:right w:val="nil"/>
            </w:tcBorders>
            <w:shd w:val="clear" w:color="auto" w:fill="auto"/>
            <w:noWrap/>
            <w:vAlign w:val="center"/>
          </w:tcPr>
          <w:p w14:paraId="4856C15B">
            <w:pPr>
              <w:jc w:val="both"/>
              <w:rPr>
                <w:rFonts w:ascii="Arial1" w:hAnsi="Arial1" w:eastAsia="Times New Roman" w:cs="Liberation Sans"/>
                <w:color w:val="000000"/>
              </w:rPr>
            </w:pPr>
            <w:r>
              <w:rPr>
                <w:rFonts w:ascii="Arial1" w:hAnsi="Arial1" w:eastAsia="Times New Roman" w:cs="Liberation Sans"/>
                <w:color w:val="000000"/>
              </w:rPr>
              <w:t>Gluconato de Cálcio 10% Sol Inj 10 ml</w:t>
            </w:r>
          </w:p>
        </w:tc>
        <w:tc>
          <w:tcPr>
            <w:tcW w:w="851" w:type="dxa"/>
            <w:tcBorders>
              <w:top w:val="nil"/>
              <w:left w:val="single" w:color="000000" w:sz="4" w:space="0"/>
              <w:bottom w:val="single" w:color="000000" w:sz="4" w:space="0"/>
              <w:right w:val="nil"/>
            </w:tcBorders>
            <w:shd w:val="clear" w:color="auto" w:fill="auto"/>
            <w:noWrap/>
            <w:vAlign w:val="center"/>
          </w:tcPr>
          <w:p w14:paraId="43448A3D">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7781942">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156DBD5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3E3A6AD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BB1A959">
            <w:pPr>
              <w:jc w:val="center"/>
              <w:rPr>
                <w:rFonts w:ascii="Arial1" w:hAnsi="Arial1" w:eastAsia="Times New Roman" w:cs="Liberation Sans"/>
                <w:b/>
                <w:bCs/>
                <w:color w:val="000000"/>
              </w:rPr>
            </w:pPr>
            <w:r>
              <w:rPr>
                <w:rFonts w:ascii="Arial1" w:hAnsi="Arial1" w:eastAsia="Times New Roman" w:cs="Liberation Sans"/>
                <w:b/>
                <w:bCs/>
                <w:color w:val="000000"/>
              </w:rPr>
              <w:t>86</w:t>
            </w:r>
          </w:p>
        </w:tc>
        <w:tc>
          <w:tcPr>
            <w:tcW w:w="4961" w:type="dxa"/>
            <w:tcBorders>
              <w:top w:val="nil"/>
              <w:left w:val="single" w:color="000000" w:sz="4" w:space="0"/>
              <w:bottom w:val="single" w:color="000000" w:sz="4" w:space="0"/>
              <w:right w:val="nil"/>
            </w:tcBorders>
            <w:shd w:val="clear" w:color="auto" w:fill="auto"/>
            <w:noWrap/>
            <w:vAlign w:val="center"/>
          </w:tcPr>
          <w:p w14:paraId="69BAB77C">
            <w:pPr>
              <w:jc w:val="both"/>
              <w:rPr>
                <w:rFonts w:ascii="Arial1" w:hAnsi="Arial1" w:eastAsia="Times New Roman" w:cs="Liberation Sans"/>
                <w:color w:val="000000"/>
              </w:rPr>
            </w:pPr>
            <w:r>
              <w:rPr>
                <w:rFonts w:ascii="Arial1" w:hAnsi="Arial1" w:eastAsia="Times New Roman" w:cs="Liberation Sans"/>
                <w:color w:val="000000"/>
              </w:rPr>
              <w:t>Haloperidol 5 mg/ml Sol Inj 1 ml</w:t>
            </w:r>
          </w:p>
        </w:tc>
        <w:tc>
          <w:tcPr>
            <w:tcW w:w="851" w:type="dxa"/>
            <w:tcBorders>
              <w:top w:val="nil"/>
              <w:left w:val="single" w:color="000000" w:sz="4" w:space="0"/>
              <w:bottom w:val="single" w:color="000000" w:sz="4" w:space="0"/>
              <w:right w:val="nil"/>
            </w:tcBorders>
            <w:shd w:val="clear" w:color="auto" w:fill="auto"/>
            <w:noWrap/>
            <w:vAlign w:val="center"/>
          </w:tcPr>
          <w:p w14:paraId="3B1E0F80">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B457A38">
            <w:pPr>
              <w:jc w:val="center"/>
              <w:rPr>
                <w:rFonts w:ascii="Arial1" w:hAnsi="Arial1" w:eastAsia="Times New Roman" w:cs="Liberation Sans"/>
                <w:color w:val="000000"/>
              </w:rPr>
            </w:pPr>
            <w:r>
              <w:rPr>
                <w:rFonts w:ascii="Arial1" w:hAnsi="Arial1" w:eastAsia="Times New Roman" w:cs="Liberation Sans"/>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036E6C3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w:t>
            </w:r>
          </w:p>
        </w:tc>
      </w:tr>
      <w:tr w14:paraId="219C52C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220E94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87</w:t>
            </w:r>
          </w:p>
        </w:tc>
        <w:tc>
          <w:tcPr>
            <w:tcW w:w="4961" w:type="dxa"/>
            <w:tcBorders>
              <w:top w:val="nil"/>
              <w:left w:val="single" w:color="000000" w:sz="4" w:space="0"/>
              <w:bottom w:val="single" w:color="000000" w:sz="4" w:space="0"/>
              <w:right w:val="nil"/>
            </w:tcBorders>
            <w:shd w:val="clear" w:color="auto" w:fill="auto"/>
            <w:noWrap/>
            <w:vAlign w:val="center"/>
          </w:tcPr>
          <w:p w14:paraId="23A16331">
            <w:pPr>
              <w:jc w:val="both"/>
              <w:rPr>
                <w:rFonts w:ascii="Arial1" w:hAnsi="Arial1" w:eastAsia="Times New Roman" w:cs="Liberation Sans"/>
                <w:color w:val="000000"/>
              </w:rPr>
            </w:pPr>
            <w:r>
              <w:rPr>
                <w:rFonts w:ascii="Arial1" w:hAnsi="Arial1" w:eastAsia="Times New Roman" w:cs="Liberation Sans"/>
                <w:color w:val="000000"/>
              </w:rPr>
              <w:t>Heparina Sódica 5.000 U/ml Sol Inj 5 ml</w:t>
            </w:r>
          </w:p>
        </w:tc>
        <w:tc>
          <w:tcPr>
            <w:tcW w:w="851" w:type="dxa"/>
            <w:tcBorders>
              <w:top w:val="nil"/>
              <w:left w:val="single" w:color="000000" w:sz="4" w:space="0"/>
              <w:bottom w:val="single" w:color="000000" w:sz="4" w:space="0"/>
              <w:right w:val="nil"/>
            </w:tcBorders>
            <w:shd w:val="clear" w:color="auto" w:fill="auto"/>
            <w:noWrap/>
            <w:vAlign w:val="center"/>
          </w:tcPr>
          <w:p w14:paraId="01671CF5">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BCE816C">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6C4802B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1000</w:t>
            </w:r>
          </w:p>
        </w:tc>
      </w:tr>
      <w:tr w14:paraId="4FB08D70">
        <w:tblPrEx>
          <w:tblCellMar>
            <w:top w:w="0" w:type="dxa"/>
            <w:left w:w="70" w:type="dxa"/>
            <w:bottom w:w="0" w:type="dxa"/>
            <w:right w:w="70" w:type="dxa"/>
          </w:tblCellMar>
        </w:tblPrEx>
        <w:trPr>
          <w:trHeight w:val="63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20C70F">
            <w:pPr>
              <w:jc w:val="center"/>
              <w:rPr>
                <w:rFonts w:ascii="Arial1" w:hAnsi="Arial1" w:eastAsia="Times New Roman" w:cs="Liberation Sans"/>
                <w:b/>
                <w:bCs/>
                <w:color w:val="000000"/>
              </w:rPr>
            </w:pPr>
            <w:r>
              <w:rPr>
                <w:rFonts w:ascii="Arial1" w:hAnsi="Arial1" w:eastAsia="Times New Roman" w:cs="Liberation Sans"/>
                <w:b/>
                <w:bCs/>
                <w:color w:val="000000"/>
              </w:rPr>
              <w:t>88</w:t>
            </w:r>
          </w:p>
        </w:tc>
        <w:tc>
          <w:tcPr>
            <w:tcW w:w="4961" w:type="dxa"/>
            <w:tcBorders>
              <w:top w:val="nil"/>
              <w:left w:val="single" w:color="000000" w:sz="4" w:space="0"/>
              <w:bottom w:val="single" w:color="000000" w:sz="4" w:space="0"/>
              <w:right w:val="nil"/>
            </w:tcBorders>
            <w:shd w:val="clear" w:color="auto" w:fill="auto"/>
            <w:noWrap/>
            <w:vAlign w:val="center"/>
          </w:tcPr>
          <w:p w14:paraId="55813C5A">
            <w:pPr>
              <w:jc w:val="both"/>
              <w:rPr>
                <w:rFonts w:ascii="Arial1" w:hAnsi="Arial1" w:eastAsia="Times New Roman" w:cs="Liberation Sans"/>
                <w:color w:val="000000"/>
              </w:rPr>
            </w:pPr>
            <w:r>
              <w:rPr>
                <w:rFonts w:ascii="Arial1" w:hAnsi="Arial1" w:eastAsia="Times New Roman" w:cs="Liberation Sans"/>
                <w:color w:val="000000"/>
              </w:rPr>
              <w:t>Heparina Sódica 5.000 UI / 0,25 ml Sub-Cut 0,25 ml</w:t>
            </w:r>
          </w:p>
        </w:tc>
        <w:tc>
          <w:tcPr>
            <w:tcW w:w="851" w:type="dxa"/>
            <w:tcBorders>
              <w:top w:val="nil"/>
              <w:left w:val="single" w:color="000000" w:sz="4" w:space="0"/>
              <w:bottom w:val="single" w:color="000000" w:sz="4" w:space="0"/>
              <w:right w:val="nil"/>
            </w:tcBorders>
            <w:shd w:val="clear" w:color="auto" w:fill="auto"/>
            <w:noWrap/>
            <w:vAlign w:val="center"/>
          </w:tcPr>
          <w:p w14:paraId="59F5217C">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C127541">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5B2904F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0335DBE3">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32ED86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89</w:t>
            </w:r>
          </w:p>
        </w:tc>
        <w:tc>
          <w:tcPr>
            <w:tcW w:w="4961" w:type="dxa"/>
            <w:tcBorders>
              <w:top w:val="nil"/>
              <w:left w:val="single" w:color="000000" w:sz="4" w:space="0"/>
              <w:bottom w:val="single" w:color="000000" w:sz="4" w:space="0"/>
              <w:right w:val="nil"/>
            </w:tcBorders>
            <w:shd w:val="clear" w:color="auto" w:fill="auto"/>
            <w:noWrap/>
            <w:vAlign w:val="center"/>
          </w:tcPr>
          <w:p w14:paraId="772FE125">
            <w:pPr>
              <w:jc w:val="both"/>
              <w:rPr>
                <w:rFonts w:ascii="Arial1" w:hAnsi="Arial1" w:eastAsia="Times New Roman" w:cs="Liberation Sans"/>
                <w:color w:val="000000"/>
              </w:rPr>
            </w:pPr>
            <w:r>
              <w:rPr>
                <w:rFonts w:ascii="Arial1" w:hAnsi="Arial1" w:eastAsia="Times New Roman" w:cs="Liberation Sans"/>
                <w:color w:val="000000"/>
              </w:rPr>
              <w:t>Hidralazina (Cloridrato) 20 mg Sol Inj 1 ml</w:t>
            </w:r>
          </w:p>
        </w:tc>
        <w:tc>
          <w:tcPr>
            <w:tcW w:w="851" w:type="dxa"/>
            <w:tcBorders>
              <w:top w:val="nil"/>
              <w:left w:val="single" w:color="000000" w:sz="4" w:space="0"/>
              <w:bottom w:val="single" w:color="000000" w:sz="4" w:space="0"/>
              <w:right w:val="nil"/>
            </w:tcBorders>
            <w:shd w:val="clear" w:color="auto" w:fill="auto"/>
            <w:noWrap/>
            <w:vAlign w:val="center"/>
          </w:tcPr>
          <w:p w14:paraId="02DD3577">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B58D4CB">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19E8634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w:t>
            </w:r>
          </w:p>
        </w:tc>
      </w:tr>
      <w:tr w14:paraId="152F8F2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4414A50">
            <w:pPr>
              <w:jc w:val="center"/>
              <w:rPr>
                <w:rFonts w:ascii="Arial1" w:hAnsi="Arial1" w:eastAsia="Times New Roman" w:cs="Liberation Sans"/>
                <w:b/>
                <w:bCs/>
                <w:color w:val="000000"/>
              </w:rPr>
            </w:pPr>
            <w:r>
              <w:rPr>
                <w:rFonts w:ascii="Arial1" w:hAnsi="Arial1" w:eastAsia="Times New Roman" w:cs="Liberation Sans"/>
                <w:b/>
                <w:bCs/>
                <w:color w:val="000000"/>
              </w:rPr>
              <w:t>90</w:t>
            </w:r>
          </w:p>
        </w:tc>
        <w:tc>
          <w:tcPr>
            <w:tcW w:w="4961" w:type="dxa"/>
            <w:tcBorders>
              <w:top w:val="nil"/>
              <w:left w:val="single" w:color="000000" w:sz="4" w:space="0"/>
              <w:bottom w:val="single" w:color="000000" w:sz="4" w:space="0"/>
              <w:right w:val="nil"/>
            </w:tcBorders>
            <w:shd w:val="clear" w:color="auto" w:fill="auto"/>
            <w:noWrap/>
            <w:vAlign w:val="center"/>
          </w:tcPr>
          <w:p w14:paraId="17CCB768">
            <w:pPr>
              <w:jc w:val="both"/>
              <w:rPr>
                <w:rFonts w:ascii="Arial1" w:hAnsi="Arial1" w:eastAsia="Times New Roman" w:cs="Liberation Sans"/>
                <w:color w:val="000000"/>
              </w:rPr>
            </w:pPr>
            <w:r>
              <w:rPr>
                <w:rFonts w:ascii="Arial1" w:hAnsi="Arial1" w:eastAsia="Times New Roman" w:cs="Liberation Sans"/>
                <w:color w:val="000000"/>
              </w:rPr>
              <w:t>Hidrocolóides 10 x 10 cm</w:t>
            </w:r>
          </w:p>
        </w:tc>
        <w:tc>
          <w:tcPr>
            <w:tcW w:w="851" w:type="dxa"/>
            <w:tcBorders>
              <w:top w:val="nil"/>
              <w:left w:val="single" w:color="000000" w:sz="4" w:space="0"/>
              <w:bottom w:val="single" w:color="000000" w:sz="4" w:space="0"/>
              <w:right w:val="nil"/>
            </w:tcBorders>
            <w:shd w:val="clear" w:color="auto" w:fill="auto"/>
            <w:noWrap/>
            <w:vAlign w:val="center"/>
          </w:tcPr>
          <w:p w14:paraId="23A4E12E">
            <w:pPr>
              <w:jc w:val="center"/>
              <w:rPr>
                <w:rFonts w:ascii="Arial1" w:hAnsi="Arial1" w:eastAsia="Times New Roman" w:cs="Liberation Sans"/>
                <w:color w:val="000000"/>
              </w:rPr>
            </w:pPr>
            <w:r>
              <w:rPr>
                <w:rFonts w:ascii="Arial1" w:hAnsi="Arial1" w:eastAsia="Times New Roman" w:cs="Liberation Sans"/>
                <w:color w:val="000000"/>
              </w:rPr>
              <w:t>Env</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75F77BB">
            <w:pPr>
              <w:jc w:val="center"/>
              <w:rPr>
                <w:rFonts w:ascii="Arial1" w:hAnsi="Arial1" w:eastAsia="Times New Roman" w:cs="Liberation Sans"/>
                <w:color w:val="000000"/>
              </w:rPr>
            </w:pPr>
            <w:r>
              <w:rPr>
                <w:rFonts w:ascii="Arial1" w:hAnsi="Arial1" w:eastAsia="Times New Roman" w:cs="Liberation Sans"/>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7481087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w:t>
            </w:r>
          </w:p>
        </w:tc>
      </w:tr>
      <w:tr w14:paraId="5EA62E39">
        <w:tblPrEx>
          <w:tblCellMar>
            <w:top w:w="0" w:type="dxa"/>
            <w:left w:w="70" w:type="dxa"/>
            <w:bottom w:w="0" w:type="dxa"/>
            <w:right w:w="70" w:type="dxa"/>
          </w:tblCellMar>
        </w:tblPrEx>
        <w:trPr>
          <w:trHeight w:val="60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C93D32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91</w:t>
            </w:r>
          </w:p>
        </w:tc>
        <w:tc>
          <w:tcPr>
            <w:tcW w:w="4961" w:type="dxa"/>
            <w:tcBorders>
              <w:top w:val="nil"/>
              <w:left w:val="single" w:color="000000" w:sz="4" w:space="0"/>
              <w:bottom w:val="single" w:color="000000" w:sz="4" w:space="0"/>
              <w:right w:val="nil"/>
            </w:tcBorders>
            <w:shd w:val="clear" w:color="auto" w:fill="auto"/>
            <w:noWrap/>
            <w:vAlign w:val="center"/>
          </w:tcPr>
          <w:p w14:paraId="2E18BFBC">
            <w:pPr>
              <w:jc w:val="both"/>
              <w:rPr>
                <w:rFonts w:ascii="Arial1" w:hAnsi="Arial1" w:eastAsia="Times New Roman" w:cs="Liberation Sans"/>
                <w:color w:val="000000"/>
              </w:rPr>
            </w:pPr>
            <w:r>
              <w:rPr>
                <w:rFonts w:ascii="Arial1" w:hAnsi="Arial1" w:eastAsia="Times New Roman" w:cs="Liberation Sans"/>
                <w:color w:val="000000"/>
              </w:rPr>
              <w:t>Hidrocortisona (Succinato sódico) 100 mg Susp Inj</w:t>
            </w:r>
          </w:p>
        </w:tc>
        <w:tc>
          <w:tcPr>
            <w:tcW w:w="851" w:type="dxa"/>
            <w:tcBorders>
              <w:top w:val="nil"/>
              <w:left w:val="single" w:color="000000" w:sz="4" w:space="0"/>
              <w:bottom w:val="single" w:color="000000" w:sz="4" w:space="0"/>
              <w:right w:val="nil"/>
            </w:tcBorders>
            <w:shd w:val="clear" w:color="auto" w:fill="auto"/>
            <w:noWrap/>
            <w:vAlign w:val="center"/>
          </w:tcPr>
          <w:p w14:paraId="06806219">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640018C">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60880EA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3000</w:t>
            </w:r>
          </w:p>
        </w:tc>
      </w:tr>
      <w:tr w14:paraId="0693A7D8">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8482497">
            <w:pPr>
              <w:jc w:val="center"/>
              <w:rPr>
                <w:rFonts w:ascii="Arial1" w:hAnsi="Arial1" w:eastAsia="Times New Roman" w:cs="Liberation Sans"/>
                <w:b/>
                <w:bCs/>
                <w:color w:val="000000"/>
              </w:rPr>
            </w:pPr>
            <w:r>
              <w:rPr>
                <w:rFonts w:ascii="Arial1" w:hAnsi="Arial1" w:eastAsia="Times New Roman" w:cs="Liberation Sans"/>
                <w:b/>
                <w:bCs/>
                <w:color w:val="000000"/>
              </w:rPr>
              <w:t>92</w:t>
            </w:r>
          </w:p>
        </w:tc>
        <w:tc>
          <w:tcPr>
            <w:tcW w:w="4961" w:type="dxa"/>
            <w:tcBorders>
              <w:top w:val="nil"/>
              <w:left w:val="single" w:color="000000" w:sz="4" w:space="0"/>
              <w:bottom w:val="single" w:color="000000" w:sz="4" w:space="0"/>
              <w:right w:val="nil"/>
            </w:tcBorders>
            <w:shd w:val="clear" w:color="auto" w:fill="auto"/>
            <w:noWrap/>
            <w:vAlign w:val="center"/>
          </w:tcPr>
          <w:p w14:paraId="72B06D33">
            <w:pPr>
              <w:jc w:val="both"/>
              <w:rPr>
                <w:rFonts w:ascii="Arial1" w:hAnsi="Arial1" w:eastAsia="Times New Roman" w:cs="Liberation Sans"/>
                <w:color w:val="000000"/>
              </w:rPr>
            </w:pPr>
            <w:r>
              <w:rPr>
                <w:rFonts w:ascii="Arial1" w:hAnsi="Arial1" w:eastAsia="Times New Roman" w:cs="Liberation Sans"/>
                <w:color w:val="000000"/>
              </w:rPr>
              <w:t>Hidrocortisona (Succinato sódico) 500 mg Susp Inj</w:t>
            </w:r>
          </w:p>
        </w:tc>
        <w:tc>
          <w:tcPr>
            <w:tcW w:w="851" w:type="dxa"/>
            <w:tcBorders>
              <w:top w:val="nil"/>
              <w:left w:val="single" w:color="000000" w:sz="4" w:space="0"/>
              <w:bottom w:val="single" w:color="000000" w:sz="4" w:space="0"/>
              <w:right w:val="nil"/>
            </w:tcBorders>
            <w:shd w:val="clear" w:color="auto" w:fill="auto"/>
            <w:noWrap/>
            <w:vAlign w:val="center"/>
          </w:tcPr>
          <w:p w14:paraId="755A2E24">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FA91B95">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3593EA6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w:t>
            </w:r>
          </w:p>
        </w:tc>
      </w:tr>
      <w:tr w14:paraId="553B5AB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99AAEB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93</w:t>
            </w:r>
          </w:p>
        </w:tc>
        <w:tc>
          <w:tcPr>
            <w:tcW w:w="4961" w:type="dxa"/>
            <w:tcBorders>
              <w:top w:val="nil"/>
              <w:left w:val="single" w:color="000000" w:sz="4" w:space="0"/>
              <w:bottom w:val="single" w:color="000000" w:sz="4" w:space="0"/>
              <w:right w:val="nil"/>
            </w:tcBorders>
            <w:shd w:val="clear" w:color="auto" w:fill="auto"/>
            <w:noWrap/>
            <w:vAlign w:val="center"/>
          </w:tcPr>
          <w:p w14:paraId="6E2D3A28">
            <w:pPr>
              <w:jc w:val="both"/>
              <w:rPr>
                <w:rFonts w:ascii="Arial1" w:hAnsi="Arial1" w:eastAsia="Times New Roman" w:cs="Liberation Sans"/>
                <w:color w:val="000000"/>
              </w:rPr>
            </w:pPr>
            <w:r>
              <w:rPr>
                <w:rFonts w:ascii="Arial1" w:hAnsi="Arial1" w:eastAsia="Times New Roman" w:cs="Liberation Sans"/>
                <w:color w:val="000000"/>
              </w:rPr>
              <w:t>Hipromelose 5 mg/ml sol oft 10 ml</w:t>
            </w:r>
          </w:p>
        </w:tc>
        <w:tc>
          <w:tcPr>
            <w:tcW w:w="851" w:type="dxa"/>
            <w:tcBorders>
              <w:top w:val="nil"/>
              <w:left w:val="single" w:color="000000" w:sz="4" w:space="0"/>
              <w:bottom w:val="single" w:color="000000" w:sz="4" w:space="0"/>
              <w:right w:val="nil"/>
            </w:tcBorders>
            <w:shd w:val="clear" w:color="auto" w:fill="auto"/>
            <w:noWrap/>
            <w:vAlign w:val="center"/>
          </w:tcPr>
          <w:p w14:paraId="581CF9A8">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AA275E0">
            <w:pPr>
              <w:jc w:val="center"/>
              <w:rPr>
                <w:rFonts w:ascii="Arial1" w:hAnsi="Arial1" w:eastAsia="Times New Roman" w:cs="Liberation Sans"/>
                <w:color w:val="000000"/>
              </w:rPr>
            </w:pPr>
            <w:r>
              <w:rPr>
                <w:rFonts w:ascii="Arial1" w:hAnsi="Arial1" w:eastAsia="Times New Roman" w:cs="Liberation Sans"/>
                <w:color w:val="000000"/>
              </w:rPr>
              <w:t>30</w:t>
            </w:r>
          </w:p>
        </w:tc>
        <w:tc>
          <w:tcPr>
            <w:tcW w:w="1701" w:type="dxa"/>
            <w:tcBorders>
              <w:top w:val="nil"/>
              <w:left w:val="nil"/>
              <w:bottom w:val="single" w:color="000000" w:sz="4" w:space="0"/>
              <w:right w:val="single" w:color="000000" w:sz="4" w:space="0"/>
            </w:tcBorders>
            <w:shd w:val="clear" w:color="auto" w:fill="auto"/>
            <w:noWrap/>
            <w:vAlign w:val="center"/>
          </w:tcPr>
          <w:p w14:paraId="7590F60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w:t>
            </w:r>
          </w:p>
        </w:tc>
      </w:tr>
      <w:tr w14:paraId="53A446C0">
        <w:tblPrEx>
          <w:tblCellMar>
            <w:top w:w="0" w:type="dxa"/>
            <w:left w:w="70" w:type="dxa"/>
            <w:bottom w:w="0" w:type="dxa"/>
            <w:right w:w="70" w:type="dxa"/>
          </w:tblCellMar>
        </w:tblPrEx>
        <w:trPr>
          <w:trHeight w:val="64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113CECF">
            <w:pPr>
              <w:jc w:val="center"/>
              <w:rPr>
                <w:rFonts w:ascii="Arial1" w:hAnsi="Arial1" w:eastAsia="Times New Roman" w:cs="Liberation Sans"/>
                <w:b/>
                <w:bCs/>
                <w:color w:val="000000"/>
              </w:rPr>
            </w:pPr>
            <w:r>
              <w:rPr>
                <w:rFonts w:ascii="Arial1" w:hAnsi="Arial1" w:eastAsia="Times New Roman" w:cs="Liberation Sans"/>
                <w:b/>
                <w:bCs/>
                <w:color w:val="000000"/>
              </w:rPr>
              <w:t>94</w:t>
            </w:r>
          </w:p>
        </w:tc>
        <w:tc>
          <w:tcPr>
            <w:tcW w:w="4961" w:type="dxa"/>
            <w:tcBorders>
              <w:top w:val="nil"/>
              <w:left w:val="single" w:color="000000" w:sz="4" w:space="0"/>
              <w:bottom w:val="single" w:color="000000" w:sz="4" w:space="0"/>
              <w:right w:val="nil"/>
            </w:tcBorders>
            <w:shd w:val="clear" w:color="auto" w:fill="auto"/>
            <w:noWrap/>
            <w:vAlign w:val="center"/>
          </w:tcPr>
          <w:p w14:paraId="4FF1BB1B">
            <w:pPr>
              <w:jc w:val="both"/>
              <w:rPr>
                <w:rFonts w:ascii="Arial1" w:hAnsi="Arial1" w:eastAsia="Times New Roman" w:cs="Liberation Sans"/>
                <w:color w:val="000000"/>
              </w:rPr>
            </w:pPr>
            <w:r>
              <w:rPr>
                <w:rFonts w:ascii="Arial1" w:hAnsi="Arial1" w:eastAsia="Times New Roman" w:cs="Liberation Sans"/>
                <w:color w:val="000000"/>
              </w:rPr>
              <w:t>Imipenem + Cilastatina 500:500 mg Susp Inj</w:t>
            </w:r>
          </w:p>
        </w:tc>
        <w:tc>
          <w:tcPr>
            <w:tcW w:w="851" w:type="dxa"/>
            <w:tcBorders>
              <w:top w:val="nil"/>
              <w:left w:val="single" w:color="000000" w:sz="4" w:space="0"/>
              <w:bottom w:val="single" w:color="000000" w:sz="4" w:space="0"/>
              <w:right w:val="nil"/>
            </w:tcBorders>
            <w:shd w:val="clear" w:color="auto" w:fill="auto"/>
            <w:noWrap/>
            <w:vAlign w:val="center"/>
          </w:tcPr>
          <w:p w14:paraId="07A3E7D5">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60194DF">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75B8F53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w:t>
            </w:r>
          </w:p>
        </w:tc>
      </w:tr>
      <w:tr w14:paraId="20CE3371">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03B12A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95</w:t>
            </w:r>
          </w:p>
        </w:tc>
        <w:tc>
          <w:tcPr>
            <w:tcW w:w="4961" w:type="dxa"/>
            <w:tcBorders>
              <w:top w:val="nil"/>
              <w:left w:val="single" w:color="000000" w:sz="4" w:space="0"/>
              <w:bottom w:val="single" w:color="000000" w:sz="4" w:space="0"/>
              <w:right w:val="nil"/>
            </w:tcBorders>
            <w:shd w:val="clear" w:color="auto" w:fill="auto"/>
            <w:noWrap/>
            <w:vAlign w:val="center"/>
          </w:tcPr>
          <w:p w14:paraId="5548A2BB">
            <w:pPr>
              <w:jc w:val="both"/>
              <w:rPr>
                <w:rFonts w:ascii="Arial1" w:hAnsi="Arial1" w:eastAsia="Times New Roman" w:cs="Liberation Sans"/>
                <w:color w:val="000000"/>
              </w:rPr>
            </w:pPr>
            <w:r>
              <w:rPr>
                <w:rFonts w:ascii="Arial1" w:hAnsi="Arial1" w:eastAsia="Times New Roman" w:cs="Liberation Sans"/>
                <w:color w:val="000000"/>
              </w:rPr>
              <w:t>Insulina Humana NPH 100 UI/ml Sol Inj 10 ml</w:t>
            </w:r>
          </w:p>
        </w:tc>
        <w:tc>
          <w:tcPr>
            <w:tcW w:w="851" w:type="dxa"/>
            <w:tcBorders>
              <w:top w:val="nil"/>
              <w:left w:val="single" w:color="000000" w:sz="4" w:space="0"/>
              <w:bottom w:val="single" w:color="000000" w:sz="4" w:space="0"/>
              <w:right w:val="nil"/>
            </w:tcBorders>
            <w:shd w:val="clear" w:color="auto" w:fill="auto"/>
            <w:noWrap/>
            <w:vAlign w:val="center"/>
          </w:tcPr>
          <w:p w14:paraId="5E97D3FF">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1ACC557">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5C1B5D1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33A7736A">
        <w:tblPrEx>
          <w:tblCellMar>
            <w:top w:w="0" w:type="dxa"/>
            <w:left w:w="70" w:type="dxa"/>
            <w:bottom w:w="0" w:type="dxa"/>
            <w:right w:w="70" w:type="dxa"/>
          </w:tblCellMar>
        </w:tblPrEx>
        <w:trPr>
          <w:trHeight w:val="69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1982D80">
            <w:pPr>
              <w:jc w:val="center"/>
              <w:rPr>
                <w:rFonts w:ascii="Arial1" w:hAnsi="Arial1" w:eastAsia="Times New Roman" w:cs="Liberation Sans"/>
                <w:b/>
                <w:bCs/>
                <w:color w:val="000000"/>
              </w:rPr>
            </w:pPr>
            <w:r>
              <w:rPr>
                <w:rFonts w:ascii="Arial1" w:hAnsi="Arial1" w:eastAsia="Times New Roman" w:cs="Liberation Sans"/>
                <w:b/>
                <w:bCs/>
                <w:color w:val="000000"/>
              </w:rPr>
              <w:t>96</w:t>
            </w:r>
          </w:p>
        </w:tc>
        <w:tc>
          <w:tcPr>
            <w:tcW w:w="4961" w:type="dxa"/>
            <w:tcBorders>
              <w:top w:val="nil"/>
              <w:left w:val="single" w:color="000000" w:sz="4" w:space="0"/>
              <w:bottom w:val="single" w:color="000000" w:sz="4" w:space="0"/>
              <w:right w:val="nil"/>
            </w:tcBorders>
            <w:shd w:val="clear" w:color="auto" w:fill="auto"/>
            <w:noWrap/>
            <w:vAlign w:val="center"/>
          </w:tcPr>
          <w:p w14:paraId="66164ADC">
            <w:pPr>
              <w:jc w:val="both"/>
              <w:rPr>
                <w:rFonts w:ascii="Arial1" w:hAnsi="Arial1" w:eastAsia="Times New Roman" w:cs="Liberation Sans"/>
                <w:color w:val="000000"/>
              </w:rPr>
            </w:pPr>
            <w:r>
              <w:rPr>
                <w:rFonts w:ascii="Arial1" w:hAnsi="Arial1" w:eastAsia="Times New Roman" w:cs="Liberation Sans"/>
                <w:color w:val="000000"/>
              </w:rPr>
              <w:t>Insulina Humana Regular 100UI/ml Sol Inj 10 ml *</w:t>
            </w:r>
          </w:p>
        </w:tc>
        <w:tc>
          <w:tcPr>
            <w:tcW w:w="851" w:type="dxa"/>
            <w:tcBorders>
              <w:top w:val="nil"/>
              <w:left w:val="single" w:color="000000" w:sz="4" w:space="0"/>
              <w:bottom w:val="single" w:color="000000" w:sz="4" w:space="0"/>
              <w:right w:val="nil"/>
            </w:tcBorders>
            <w:shd w:val="clear" w:color="auto" w:fill="auto"/>
            <w:noWrap/>
            <w:vAlign w:val="center"/>
          </w:tcPr>
          <w:p w14:paraId="0042BF14">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BA91DFC">
            <w:pPr>
              <w:jc w:val="center"/>
              <w:rPr>
                <w:rFonts w:ascii="Arial1" w:hAnsi="Arial1" w:eastAsia="Times New Roman" w:cs="Liberation Sans"/>
                <w:color w:val="000000"/>
              </w:rPr>
            </w:pPr>
            <w:r>
              <w:rPr>
                <w:rFonts w:ascii="Arial1" w:hAnsi="Arial1" w:eastAsia="Times New Roman" w:cs="Liberation Sans"/>
                <w:color w:val="000000"/>
              </w:rPr>
              <w:t>80</w:t>
            </w:r>
          </w:p>
        </w:tc>
        <w:tc>
          <w:tcPr>
            <w:tcW w:w="1701" w:type="dxa"/>
            <w:tcBorders>
              <w:top w:val="nil"/>
              <w:left w:val="nil"/>
              <w:bottom w:val="single" w:color="000000" w:sz="4" w:space="0"/>
              <w:right w:val="single" w:color="000000" w:sz="4" w:space="0"/>
            </w:tcBorders>
            <w:shd w:val="clear" w:color="auto" w:fill="auto"/>
            <w:noWrap/>
            <w:vAlign w:val="center"/>
          </w:tcPr>
          <w:p w14:paraId="41F01D7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80</w:t>
            </w:r>
          </w:p>
        </w:tc>
      </w:tr>
      <w:tr w14:paraId="56429C55">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A0375C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97</w:t>
            </w:r>
          </w:p>
        </w:tc>
        <w:tc>
          <w:tcPr>
            <w:tcW w:w="4961" w:type="dxa"/>
            <w:tcBorders>
              <w:top w:val="nil"/>
              <w:left w:val="single" w:color="000000" w:sz="4" w:space="0"/>
              <w:bottom w:val="single" w:color="000000" w:sz="4" w:space="0"/>
              <w:right w:val="nil"/>
            </w:tcBorders>
            <w:shd w:val="clear" w:color="auto" w:fill="auto"/>
            <w:noWrap/>
            <w:vAlign w:val="center"/>
          </w:tcPr>
          <w:p w14:paraId="31CA766A">
            <w:pPr>
              <w:jc w:val="both"/>
              <w:rPr>
                <w:rFonts w:ascii="Arial1" w:hAnsi="Arial1" w:eastAsia="Times New Roman" w:cs="Liberation Sans"/>
                <w:color w:val="000000"/>
              </w:rPr>
            </w:pPr>
            <w:r>
              <w:rPr>
                <w:rFonts w:ascii="Arial1" w:hAnsi="Arial1" w:eastAsia="Times New Roman" w:cs="Liberation Sans"/>
                <w:color w:val="000000"/>
              </w:rPr>
              <w:t>Ipratrópio (Brometo) 0,25 mg/ml Sol Inalante 20 ml *</w:t>
            </w:r>
          </w:p>
        </w:tc>
        <w:tc>
          <w:tcPr>
            <w:tcW w:w="851" w:type="dxa"/>
            <w:tcBorders>
              <w:top w:val="nil"/>
              <w:left w:val="single" w:color="000000" w:sz="4" w:space="0"/>
              <w:bottom w:val="single" w:color="000000" w:sz="4" w:space="0"/>
              <w:right w:val="nil"/>
            </w:tcBorders>
            <w:shd w:val="clear" w:color="auto" w:fill="auto"/>
            <w:noWrap/>
            <w:vAlign w:val="center"/>
          </w:tcPr>
          <w:p w14:paraId="3F2D848B">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0429FA3">
            <w:pPr>
              <w:jc w:val="center"/>
              <w:rPr>
                <w:rFonts w:ascii="Arial1" w:hAnsi="Arial1" w:eastAsia="Times New Roman" w:cs="Liberation Sans"/>
                <w:color w:val="000000"/>
              </w:rPr>
            </w:pPr>
            <w:r>
              <w:rPr>
                <w:rFonts w:ascii="Arial1" w:hAnsi="Arial1" w:eastAsia="Times New Roman" w:cs="Liberation Sans"/>
                <w:color w:val="000000"/>
              </w:rPr>
              <w:t>1200</w:t>
            </w:r>
          </w:p>
        </w:tc>
        <w:tc>
          <w:tcPr>
            <w:tcW w:w="1701" w:type="dxa"/>
            <w:tcBorders>
              <w:top w:val="nil"/>
              <w:left w:val="nil"/>
              <w:bottom w:val="single" w:color="000000" w:sz="4" w:space="0"/>
              <w:right w:val="single" w:color="000000" w:sz="4" w:space="0"/>
            </w:tcBorders>
            <w:shd w:val="clear" w:color="auto" w:fill="auto"/>
            <w:noWrap/>
            <w:vAlign w:val="center"/>
          </w:tcPr>
          <w:p w14:paraId="26F3139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500</w:t>
            </w:r>
          </w:p>
        </w:tc>
      </w:tr>
      <w:tr w14:paraId="0DC11BC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4744FFB">
            <w:pPr>
              <w:jc w:val="center"/>
              <w:rPr>
                <w:rFonts w:ascii="Arial1" w:hAnsi="Arial1" w:eastAsia="Times New Roman" w:cs="Liberation Sans"/>
                <w:b/>
                <w:bCs/>
                <w:color w:val="000000"/>
              </w:rPr>
            </w:pPr>
            <w:r>
              <w:rPr>
                <w:rFonts w:ascii="Arial1" w:hAnsi="Arial1" w:eastAsia="Times New Roman" w:cs="Liberation Sans"/>
                <w:b/>
                <w:bCs/>
                <w:color w:val="000000"/>
              </w:rPr>
              <w:t>98</w:t>
            </w:r>
          </w:p>
        </w:tc>
        <w:tc>
          <w:tcPr>
            <w:tcW w:w="4961" w:type="dxa"/>
            <w:tcBorders>
              <w:top w:val="nil"/>
              <w:left w:val="single" w:color="000000" w:sz="4" w:space="0"/>
              <w:bottom w:val="single" w:color="000000" w:sz="4" w:space="0"/>
              <w:right w:val="nil"/>
            </w:tcBorders>
            <w:shd w:val="clear" w:color="auto" w:fill="auto"/>
            <w:noWrap/>
            <w:vAlign w:val="center"/>
          </w:tcPr>
          <w:p w14:paraId="0D2D27A1">
            <w:pPr>
              <w:jc w:val="both"/>
              <w:rPr>
                <w:rFonts w:ascii="Arial1" w:hAnsi="Arial1" w:eastAsia="Times New Roman" w:cs="Liberation Sans"/>
                <w:color w:val="000000"/>
              </w:rPr>
            </w:pPr>
            <w:r>
              <w:rPr>
                <w:rFonts w:ascii="Arial1" w:hAnsi="Arial1" w:eastAsia="Times New Roman" w:cs="Liberation Sans"/>
                <w:color w:val="000000"/>
              </w:rPr>
              <w:t>Isossorbida (Mononitrato) 5 mg SL</w:t>
            </w:r>
          </w:p>
        </w:tc>
        <w:tc>
          <w:tcPr>
            <w:tcW w:w="851" w:type="dxa"/>
            <w:tcBorders>
              <w:top w:val="nil"/>
              <w:left w:val="single" w:color="000000" w:sz="4" w:space="0"/>
              <w:bottom w:val="single" w:color="000000" w:sz="4" w:space="0"/>
              <w:right w:val="nil"/>
            </w:tcBorders>
            <w:shd w:val="clear" w:color="auto" w:fill="auto"/>
            <w:noWrap/>
            <w:vAlign w:val="center"/>
          </w:tcPr>
          <w:p w14:paraId="1855FDFE">
            <w:pPr>
              <w:jc w:val="center"/>
              <w:rPr>
                <w:rFonts w:ascii="Arial1" w:hAnsi="Arial1" w:eastAsia="Times New Roman" w:cs="Liberation Sans"/>
                <w:color w:val="000000"/>
              </w:rPr>
            </w:pPr>
            <w:r>
              <w:rPr>
                <w:rFonts w:ascii="Arial1" w:hAnsi="Arial1" w:eastAsia="Times New Roman" w:cs="Liberation Sans"/>
                <w:color w:val="000000"/>
              </w:rPr>
              <w:t>Cps</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5FDBD16">
            <w:pPr>
              <w:jc w:val="center"/>
              <w:rPr>
                <w:rFonts w:ascii="Arial1" w:hAnsi="Arial1" w:eastAsia="Times New Roman" w:cs="Liberation Sans"/>
                <w:color w:val="000000"/>
              </w:rPr>
            </w:pPr>
            <w:r>
              <w:rPr>
                <w:rFonts w:ascii="Arial1" w:hAnsi="Arial1" w:eastAsia="Times New Roman" w:cs="Liberation Sans"/>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624BB73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w:t>
            </w:r>
          </w:p>
        </w:tc>
      </w:tr>
      <w:tr w14:paraId="7A34F8F8">
        <w:tblPrEx>
          <w:tblCellMar>
            <w:top w:w="0" w:type="dxa"/>
            <w:left w:w="70" w:type="dxa"/>
            <w:bottom w:w="0" w:type="dxa"/>
            <w:right w:w="70" w:type="dxa"/>
          </w:tblCellMar>
        </w:tblPrEx>
        <w:trPr>
          <w:trHeight w:val="73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453E78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99</w:t>
            </w:r>
          </w:p>
        </w:tc>
        <w:tc>
          <w:tcPr>
            <w:tcW w:w="4961" w:type="dxa"/>
            <w:tcBorders>
              <w:top w:val="nil"/>
              <w:left w:val="single" w:color="000000" w:sz="4" w:space="0"/>
              <w:bottom w:val="single" w:color="000000" w:sz="4" w:space="0"/>
              <w:right w:val="nil"/>
            </w:tcBorders>
            <w:shd w:val="clear" w:color="auto" w:fill="auto"/>
            <w:noWrap/>
            <w:vAlign w:val="center"/>
          </w:tcPr>
          <w:p w14:paraId="61E6FDE3">
            <w:pPr>
              <w:jc w:val="both"/>
              <w:rPr>
                <w:rFonts w:ascii="Arial1" w:hAnsi="Arial1" w:eastAsia="Times New Roman" w:cs="Liberation Sans"/>
                <w:color w:val="000000"/>
              </w:rPr>
            </w:pPr>
            <w:r>
              <w:rPr>
                <w:rFonts w:ascii="Arial1" w:hAnsi="Arial1" w:eastAsia="Times New Roman" w:cs="Liberation Sans"/>
                <w:color w:val="000000"/>
              </w:rPr>
              <w:t>Isossorbida Mononitrato 10 mg Sol Inj 1 ml</w:t>
            </w:r>
          </w:p>
        </w:tc>
        <w:tc>
          <w:tcPr>
            <w:tcW w:w="851" w:type="dxa"/>
            <w:tcBorders>
              <w:top w:val="nil"/>
              <w:left w:val="single" w:color="000000" w:sz="4" w:space="0"/>
              <w:bottom w:val="single" w:color="000000" w:sz="4" w:space="0"/>
              <w:right w:val="nil"/>
            </w:tcBorders>
            <w:shd w:val="clear" w:color="auto" w:fill="auto"/>
            <w:noWrap/>
            <w:vAlign w:val="center"/>
          </w:tcPr>
          <w:p w14:paraId="75A6DC5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D6088AB">
            <w:pPr>
              <w:jc w:val="center"/>
              <w:rPr>
                <w:rFonts w:ascii="Arial1" w:hAnsi="Arial1" w:eastAsia="Times New Roman" w:cs="Liberation Sans"/>
                <w:color w:val="000000"/>
              </w:rPr>
            </w:pPr>
            <w:r>
              <w:rPr>
                <w:rFonts w:ascii="Arial1" w:hAnsi="Arial1" w:eastAsia="Times New Roman" w:cs="Liberation Sans"/>
                <w:color w:val="000000"/>
              </w:rPr>
              <w:t>100</w:t>
            </w:r>
          </w:p>
        </w:tc>
        <w:tc>
          <w:tcPr>
            <w:tcW w:w="1701" w:type="dxa"/>
            <w:tcBorders>
              <w:top w:val="nil"/>
              <w:left w:val="nil"/>
              <w:bottom w:val="single" w:color="000000" w:sz="4" w:space="0"/>
              <w:right w:val="single" w:color="000000" w:sz="4" w:space="0"/>
            </w:tcBorders>
            <w:shd w:val="clear" w:color="auto" w:fill="auto"/>
            <w:noWrap/>
            <w:vAlign w:val="center"/>
          </w:tcPr>
          <w:p w14:paraId="1B67DA7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w:t>
            </w:r>
          </w:p>
        </w:tc>
      </w:tr>
      <w:tr w14:paraId="3DB4CB84">
        <w:tblPrEx>
          <w:tblCellMar>
            <w:top w:w="0" w:type="dxa"/>
            <w:left w:w="70" w:type="dxa"/>
            <w:bottom w:w="0" w:type="dxa"/>
            <w:right w:w="70" w:type="dxa"/>
          </w:tblCellMar>
        </w:tblPrEx>
        <w:trPr>
          <w:trHeight w:val="87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D4037F4">
            <w:pPr>
              <w:jc w:val="center"/>
              <w:rPr>
                <w:rFonts w:ascii="Arial1" w:hAnsi="Arial1" w:eastAsia="Times New Roman" w:cs="Liberation Sans"/>
                <w:b/>
                <w:bCs/>
                <w:color w:val="000000"/>
              </w:rPr>
            </w:pPr>
            <w:r>
              <w:rPr>
                <w:rFonts w:ascii="Arial1" w:hAnsi="Arial1" w:eastAsia="Times New Roman" w:cs="Liberation Sans"/>
                <w:b/>
                <w:bCs/>
                <w:color w:val="000000"/>
              </w:rPr>
              <w:t>100</w:t>
            </w:r>
          </w:p>
        </w:tc>
        <w:tc>
          <w:tcPr>
            <w:tcW w:w="4961" w:type="dxa"/>
            <w:tcBorders>
              <w:top w:val="nil"/>
              <w:left w:val="single" w:color="000000" w:sz="4" w:space="0"/>
              <w:bottom w:val="single" w:color="000000" w:sz="4" w:space="0"/>
              <w:right w:val="nil"/>
            </w:tcBorders>
            <w:shd w:val="clear" w:color="auto" w:fill="auto"/>
            <w:noWrap/>
            <w:vAlign w:val="center"/>
          </w:tcPr>
          <w:p w14:paraId="03AF8135">
            <w:pPr>
              <w:jc w:val="both"/>
              <w:rPr>
                <w:rFonts w:ascii="Arial1" w:hAnsi="Arial1" w:eastAsia="Times New Roman" w:cs="Liberation Sans"/>
                <w:color w:val="000000"/>
              </w:rPr>
            </w:pPr>
            <w:r>
              <w:rPr>
                <w:rFonts w:ascii="Arial1" w:hAnsi="Arial1" w:eastAsia="Times New Roman" w:cs="Liberation Sans"/>
                <w:color w:val="000000"/>
              </w:rPr>
              <w:t>Lactato de Sódio, Cloreto de Sódio; Cloreto de Potássio; Cloreto de Cálcio Di-hidratado Sol Inj 500 ml</w:t>
            </w:r>
          </w:p>
        </w:tc>
        <w:tc>
          <w:tcPr>
            <w:tcW w:w="851" w:type="dxa"/>
            <w:tcBorders>
              <w:top w:val="nil"/>
              <w:left w:val="single" w:color="000000" w:sz="4" w:space="0"/>
              <w:bottom w:val="single" w:color="000000" w:sz="4" w:space="0"/>
              <w:right w:val="nil"/>
            </w:tcBorders>
            <w:shd w:val="clear" w:color="auto" w:fill="auto"/>
            <w:noWrap/>
            <w:vAlign w:val="center"/>
          </w:tcPr>
          <w:p w14:paraId="7EFC8180">
            <w:pPr>
              <w:jc w:val="center"/>
              <w:rPr>
                <w:rFonts w:ascii="Arial1" w:hAnsi="Arial1" w:eastAsia="Times New Roman" w:cs="Liberation Sans"/>
                <w:color w:val="000000"/>
              </w:rPr>
            </w:pPr>
            <w:r>
              <w:rPr>
                <w:rFonts w:ascii="Arial1" w:hAnsi="Arial1" w:eastAsia="Times New Roman" w:cs="Liberation Sans"/>
                <w:color w:val="000000"/>
              </w:rPr>
              <w:t>Bsa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80114FF">
            <w:pPr>
              <w:jc w:val="center"/>
              <w:rPr>
                <w:rFonts w:ascii="Arial1" w:hAnsi="Arial1" w:eastAsia="Times New Roman" w:cs="Liberation Sans"/>
                <w:color w:val="000000"/>
              </w:rPr>
            </w:pPr>
            <w:r>
              <w:rPr>
                <w:rFonts w:ascii="Arial1" w:hAnsi="Arial1" w:eastAsia="Times New Roman" w:cs="Liberation Sans"/>
                <w:color w:val="000000"/>
              </w:rPr>
              <w:t>12000</w:t>
            </w:r>
          </w:p>
        </w:tc>
        <w:tc>
          <w:tcPr>
            <w:tcW w:w="1701" w:type="dxa"/>
            <w:tcBorders>
              <w:top w:val="nil"/>
              <w:left w:val="nil"/>
              <w:bottom w:val="single" w:color="000000" w:sz="4" w:space="0"/>
              <w:right w:val="single" w:color="000000" w:sz="4" w:space="0"/>
            </w:tcBorders>
            <w:shd w:val="clear" w:color="auto" w:fill="auto"/>
            <w:noWrap/>
            <w:vAlign w:val="center"/>
          </w:tcPr>
          <w:p w14:paraId="1C8F3A1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15600</w:t>
            </w:r>
          </w:p>
        </w:tc>
      </w:tr>
      <w:tr w14:paraId="7E35FC7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BF0592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101</w:t>
            </w:r>
          </w:p>
        </w:tc>
        <w:tc>
          <w:tcPr>
            <w:tcW w:w="4961" w:type="dxa"/>
            <w:tcBorders>
              <w:top w:val="nil"/>
              <w:left w:val="single" w:color="000000" w:sz="4" w:space="0"/>
              <w:bottom w:val="single" w:color="000000" w:sz="4" w:space="0"/>
              <w:right w:val="nil"/>
            </w:tcBorders>
            <w:shd w:val="clear" w:color="auto" w:fill="auto"/>
            <w:noWrap/>
            <w:vAlign w:val="center"/>
          </w:tcPr>
          <w:p w14:paraId="2E98EA9C">
            <w:pPr>
              <w:jc w:val="both"/>
              <w:rPr>
                <w:rFonts w:ascii="Arial1" w:hAnsi="Arial1" w:eastAsia="Times New Roman" w:cs="Liberation Sans"/>
                <w:color w:val="000000"/>
              </w:rPr>
            </w:pPr>
            <w:r>
              <w:rPr>
                <w:rFonts w:ascii="Arial1" w:hAnsi="Arial1" w:eastAsia="Times New Roman" w:cs="Liberation Sans"/>
                <w:color w:val="000000"/>
              </w:rPr>
              <w:t>Levofloxacino 5 mg/ml Sol Inj 100 ml</w:t>
            </w:r>
          </w:p>
        </w:tc>
        <w:tc>
          <w:tcPr>
            <w:tcW w:w="851" w:type="dxa"/>
            <w:tcBorders>
              <w:top w:val="nil"/>
              <w:left w:val="single" w:color="000000" w:sz="4" w:space="0"/>
              <w:bottom w:val="single" w:color="000000" w:sz="4" w:space="0"/>
              <w:right w:val="nil"/>
            </w:tcBorders>
            <w:shd w:val="clear" w:color="auto" w:fill="auto"/>
            <w:noWrap/>
            <w:vAlign w:val="center"/>
          </w:tcPr>
          <w:p w14:paraId="3B6D3A6A">
            <w:pPr>
              <w:jc w:val="center"/>
              <w:rPr>
                <w:rFonts w:ascii="Arial1" w:hAnsi="Arial1" w:eastAsia="Times New Roman" w:cs="Liberation Sans"/>
                <w:color w:val="000000"/>
              </w:rPr>
            </w:pPr>
            <w:r>
              <w:rPr>
                <w:rFonts w:ascii="Arial1" w:hAnsi="Arial1" w:eastAsia="Times New Roman" w:cs="Liberation Sans"/>
                <w:color w:val="000000"/>
              </w:rPr>
              <w:t>Bsa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866C2E1">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494F31C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532672E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823DC50">
            <w:pPr>
              <w:jc w:val="center"/>
              <w:rPr>
                <w:rFonts w:ascii="Arial1" w:hAnsi="Arial1" w:eastAsia="Times New Roman" w:cs="Liberation Sans"/>
                <w:b/>
                <w:bCs/>
                <w:color w:val="000000"/>
              </w:rPr>
            </w:pPr>
            <w:r>
              <w:rPr>
                <w:rFonts w:ascii="Arial1" w:hAnsi="Arial1" w:eastAsia="Times New Roman" w:cs="Liberation Sans"/>
                <w:b/>
                <w:bCs/>
                <w:color w:val="000000"/>
              </w:rPr>
              <w:t>102</w:t>
            </w:r>
          </w:p>
        </w:tc>
        <w:tc>
          <w:tcPr>
            <w:tcW w:w="4961" w:type="dxa"/>
            <w:tcBorders>
              <w:top w:val="nil"/>
              <w:left w:val="single" w:color="000000" w:sz="4" w:space="0"/>
              <w:bottom w:val="single" w:color="000000" w:sz="4" w:space="0"/>
              <w:right w:val="nil"/>
            </w:tcBorders>
            <w:shd w:val="clear" w:color="auto" w:fill="auto"/>
            <w:noWrap/>
            <w:vAlign w:val="center"/>
          </w:tcPr>
          <w:p w14:paraId="12C7DCFB">
            <w:pPr>
              <w:jc w:val="both"/>
              <w:rPr>
                <w:rFonts w:ascii="Arial1" w:hAnsi="Arial1" w:eastAsia="Times New Roman" w:cs="Liberation Sans"/>
                <w:color w:val="000000"/>
              </w:rPr>
            </w:pPr>
            <w:r>
              <w:rPr>
                <w:rFonts w:ascii="Arial1" w:hAnsi="Arial1" w:eastAsia="Times New Roman" w:cs="Liberation Sans"/>
                <w:color w:val="000000"/>
              </w:rPr>
              <w:t>Lidocaína 10% Spray 50 ml</w:t>
            </w:r>
          </w:p>
        </w:tc>
        <w:tc>
          <w:tcPr>
            <w:tcW w:w="851" w:type="dxa"/>
            <w:tcBorders>
              <w:top w:val="nil"/>
              <w:left w:val="single" w:color="000000" w:sz="4" w:space="0"/>
              <w:bottom w:val="single" w:color="000000" w:sz="4" w:space="0"/>
              <w:right w:val="nil"/>
            </w:tcBorders>
            <w:shd w:val="clear" w:color="auto" w:fill="auto"/>
            <w:noWrap/>
            <w:vAlign w:val="center"/>
          </w:tcPr>
          <w:p w14:paraId="18753CA9">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4A4F111">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26C0F29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766459A7">
        <w:tblPrEx>
          <w:tblCellMar>
            <w:top w:w="0" w:type="dxa"/>
            <w:left w:w="70" w:type="dxa"/>
            <w:bottom w:w="0" w:type="dxa"/>
            <w:right w:w="70" w:type="dxa"/>
          </w:tblCellMar>
        </w:tblPrEx>
        <w:trPr>
          <w:trHeight w:val="81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12D3A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103</w:t>
            </w:r>
          </w:p>
        </w:tc>
        <w:tc>
          <w:tcPr>
            <w:tcW w:w="4961" w:type="dxa"/>
            <w:tcBorders>
              <w:top w:val="nil"/>
              <w:left w:val="single" w:color="000000" w:sz="4" w:space="0"/>
              <w:bottom w:val="single" w:color="000000" w:sz="4" w:space="0"/>
              <w:right w:val="nil"/>
            </w:tcBorders>
            <w:shd w:val="clear" w:color="auto" w:fill="auto"/>
            <w:noWrap/>
            <w:vAlign w:val="center"/>
          </w:tcPr>
          <w:p w14:paraId="3E4F3976">
            <w:pPr>
              <w:jc w:val="both"/>
              <w:rPr>
                <w:rFonts w:ascii="Arial1" w:hAnsi="Arial1" w:eastAsia="Times New Roman" w:cs="Liberation Sans"/>
                <w:color w:val="000000"/>
              </w:rPr>
            </w:pPr>
            <w:r>
              <w:rPr>
                <w:rFonts w:ascii="Arial1" w:hAnsi="Arial1" w:eastAsia="Times New Roman" w:cs="Liberation Sans"/>
                <w:color w:val="000000"/>
              </w:rPr>
              <w:t>Lidocaína Cloridrato + Epinefrina Tartarato 2%:5 mcg/ml Sol Inj 1,8 ml</w:t>
            </w:r>
          </w:p>
        </w:tc>
        <w:tc>
          <w:tcPr>
            <w:tcW w:w="851" w:type="dxa"/>
            <w:tcBorders>
              <w:top w:val="nil"/>
              <w:left w:val="single" w:color="000000" w:sz="4" w:space="0"/>
              <w:bottom w:val="single" w:color="000000" w:sz="4" w:space="0"/>
              <w:right w:val="nil"/>
            </w:tcBorders>
            <w:shd w:val="clear" w:color="auto" w:fill="auto"/>
            <w:noWrap/>
            <w:vAlign w:val="center"/>
          </w:tcPr>
          <w:p w14:paraId="005C44C1">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EC64E44">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48B582B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1C5F8BB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2D05E32">
            <w:pPr>
              <w:jc w:val="center"/>
              <w:rPr>
                <w:rFonts w:ascii="Arial1" w:hAnsi="Arial1" w:eastAsia="Times New Roman" w:cs="Liberation Sans"/>
                <w:b/>
                <w:bCs/>
                <w:color w:val="000000"/>
              </w:rPr>
            </w:pPr>
            <w:r>
              <w:rPr>
                <w:rFonts w:ascii="Arial1" w:hAnsi="Arial1" w:eastAsia="Times New Roman" w:cs="Liberation Sans"/>
                <w:b/>
                <w:bCs/>
                <w:color w:val="000000"/>
              </w:rPr>
              <w:t>104</w:t>
            </w:r>
          </w:p>
        </w:tc>
        <w:tc>
          <w:tcPr>
            <w:tcW w:w="4961" w:type="dxa"/>
            <w:tcBorders>
              <w:top w:val="nil"/>
              <w:left w:val="single" w:color="000000" w:sz="4" w:space="0"/>
              <w:bottom w:val="single" w:color="000000" w:sz="4" w:space="0"/>
              <w:right w:val="nil"/>
            </w:tcBorders>
            <w:shd w:val="clear" w:color="auto" w:fill="auto"/>
            <w:noWrap/>
            <w:vAlign w:val="center"/>
          </w:tcPr>
          <w:p w14:paraId="0EBA67D4">
            <w:pPr>
              <w:jc w:val="both"/>
              <w:rPr>
                <w:rFonts w:ascii="Arial1" w:hAnsi="Arial1" w:eastAsia="Times New Roman" w:cs="Liberation Sans"/>
                <w:color w:val="000000"/>
              </w:rPr>
            </w:pPr>
            <w:r>
              <w:rPr>
                <w:rFonts w:ascii="Arial1" w:hAnsi="Arial1" w:eastAsia="Times New Roman" w:cs="Liberation Sans"/>
                <w:color w:val="000000"/>
              </w:rPr>
              <w:t>Lidocaína Cloridrato 2% Gel 30 g</w:t>
            </w:r>
          </w:p>
        </w:tc>
        <w:tc>
          <w:tcPr>
            <w:tcW w:w="851" w:type="dxa"/>
            <w:tcBorders>
              <w:top w:val="nil"/>
              <w:left w:val="single" w:color="000000" w:sz="4" w:space="0"/>
              <w:bottom w:val="single" w:color="000000" w:sz="4" w:space="0"/>
              <w:right w:val="nil"/>
            </w:tcBorders>
            <w:shd w:val="clear" w:color="auto" w:fill="auto"/>
            <w:noWrap/>
            <w:vAlign w:val="center"/>
          </w:tcPr>
          <w:p w14:paraId="202DE452">
            <w:pPr>
              <w:jc w:val="center"/>
              <w:rPr>
                <w:rFonts w:ascii="Arial1" w:hAnsi="Arial1" w:eastAsia="Times New Roman" w:cs="Liberation Sans"/>
                <w:color w:val="000000"/>
              </w:rPr>
            </w:pPr>
            <w:r>
              <w:rPr>
                <w:rFonts w:ascii="Arial1" w:hAnsi="Arial1" w:eastAsia="Times New Roman" w:cs="Liberation Sans"/>
                <w:color w:val="000000"/>
              </w:rPr>
              <w:t>Tubo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B9CE007">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6C4B35E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1500</w:t>
            </w:r>
          </w:p>
        </w:tc>
      </w:tr>
      <w:tr w14:paraId="69291C3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8802A07">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105</w:t>
            </w:r>
          </w:p>
        </w:tc>
        <w:tc>
          <w:tcPr>
            <w:tcW w:w="4961" w:type="dxa"/>
            <w:tcBorders>
              <w:top w:val="nil"/>
              <w:left w:val="single" w:color="000000" w:sz="4" w:space="0"/>
              <w:bottom w:val="single" w:color="000000" w:sz="4" w:space="0"/>
              <w:right w:val="nil"/>
            </w:tcBorders>
            <w:shd w:val="clear" w:color="auto" w:fill="auto"/>
            <w:noWrap/>
            <w:vAlign w:val="center"/>
          </w:tcPr>
          <w:p w14:paraId="07D8FEA7">
            <w:pPr>
              <w:jc w:val="both"/>
              <w:rPr>
                <w:rFonts w:ascii="Arial1" w:hAnsi="Arial1" w:eastAsia="Times New Roman" w:cs="Liberation Sans"/>
                <w:color w:val="000000"/>
              </w:rPr>
            </w:pPr>
            <w:r>
              <w:rPr>
                <w:rFonts w:ascii="Arial1" w:hAnsi="Arial1" w:eastAsia="Times New Roman" w:cs="Liberation Sans"/>
                <w:color w:val="000000"/>
              </w:rPr>
              <w:t>Lidocaína Cloridrato 2% Sol Inj 5 ml</w:t>
            </w:r>
          </w:p>
        </w:tc>
        <w:tc>
          <w:tcPr>
            <w:tcW w:w="851" w:type="dxa"/>
            <w:tcBorders>
              <w:top w:val="nil"/>
              <w:left w:val="single" w:color="000000" w:sz="4" w:space="0"/>
              <w:bottom w:val="single" w:color="000000" w:sz="4" w:space="0"/>
              <w:right w:val="nil"/>
            </w:tcBorders>
            <w:shd w:val="clear" w:color="auto" w:fill="auto"/>
            <w:noWrap/>
            <w:vAlign w:val="center"/>
          </w:tcPr>
          <w:p w14:paraId="2AADF14F">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E0F36B8">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58B3149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6E95F8C3">
        <w:tblPrEx>
          <w:tblCellMar>
            <w:top w:w="0" w:type="dxa"/>
            <w:left w:w="70" w:type="dxa"/>
            <w:bottom w:w="0" w:type="dxa"/>
            <w:right w:w="70" w:type="dxa"/>
          </w:tblCellMar>
        </w:tblPrEx>
        <w:trPr>
          <w:trHeight w:val="78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92D9CB6">
            <w:pPr>
              <w:jc w:val="center"/>
              <w:rPr>
                <w:rFonts w:ascii="Arial1" w:hAnsi="Arial1" w:eastAsia="Times New Roman" w:cs="Liberation Sans"/>
                <w:b/>
                <w:bCs/>
                <w:color w:val="000000"/>
              </w:rPr>
            </w:pPr>
            <w:r>
              <w:rPr>
                <w:rFonts w:ascii="Arial1" w:hAnsi="Arial1" w:eastAsia="Times New Roman" w:cs="Liberation Sans"/>
                <w:b/>
                <w:bCs/>
                <w:color w:val="000000"/>
              </w:rPr>
              <w:t>106</w:t>
            </w:r>
          </w:p>
        </w:tc>
        <w:tc>
          <w:tcPr>
            <w:tcW w:w="4961" w:type="dxa"/>
            <w:tcBorders>
              <w:top w:val="nil"/>
              <w:left w:val="single" w:color="000000" w:sz="4" w:space="0"/>
              <w:bottom w:val="single" w:color="000000" w:sz="4" w:space="0"/>
              <w:right w:val="nil"/>
            </w:tcBorders>
            <w:shd w:val="clear" w:color="auto" w:fill="auto"/>
            <w:noWrap/>
            <w:vAlign w:val="center"/>
          </w:tcPr>
          <w:p w14:paraId="15E1EDAD">
            <w:pPr>
              <w:jc w:val="both"/>
              <w:rPr>
                <w:rFonts w:ascii="Arial1" w:hAnsi="Arial1" w:eastAsia="Times New Roman" w:cs="Liberation Sans"/>
                <w:color w:val="000000"/>
              </w:rPr>
            </w:pPr>
            <w:r>
              <w:rPr>
                <w:rFonts w:ascii="Arial1" w:hAnsi="Arial1" w:eastAsia="Times New Roman" w:cs="Liberation Sans"/>
                <w:color w:val="000000"/>
              </w:rPr>
              <w:t>Loção Oleosa à base de AGE e Vitaminas A e E 200 ml</w:t>
            </w:r>
          </w:p>
        </w:tc>
        <w:tc>
          <w:tcPr>
            <w:tcW w:w="851" w:type="dxa"/>
            <w:tcBorders>
              <w:top w:val="nil"/>
              <w:left w:val="single" w:color="000000" w:sz="4" w:space="0"/>
              <w:bottom w:val="single" w:color="000000" w:sz="4" w:space="0"/>
              <w:right w:val="nil"/>
            </w:tcBorders>
            <w:shd w:val="clear" w:color="auto" w:fill="auto"/>
            <w:noWrap/>
            <w:vAlign w:val="center"/>
          </w:tcPr>
          <w:p w14:paraId="1767CD7B">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442B40A">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0E019AA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w:t>
            </w:r>
          </w:p>
        </w:tc>
      </w:tr>
      <w:tr w14:paraId="4F96D5F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A754EB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107</w:t>
            </w:r>
          </w:p>
        </w:tc>
        <w:tc>
          <w:tcPr>
            <w:tcW w:w="4961" w:type="dxa"/>
            <w:tcBorders>
              <w:top w:val="nil"/>
              <w:left w:val="single" w:color="000000" w:sz="4" w:space="0"/>
              <w:bottom w:val="single" w:color="000000" w:sz="4" w:space="0"/>
              <w:right w:val="nil"/>
            </w:tcBorders>
            <w:shd w:val="clear" w:color="auto" w:fill="auto"/>
            <w:noWrap/>
            <w:vAlign w:val="center"/>
          </w:tcPr>
          <w:p w14:paraId="5159C8AD">
            <w:pPr>
              <w:jc w:val="both"/>
              <w:rPr>
                <w:rFonts w:ascii="Arial1" w:hAnsi="Arial1" w:eastAsia="Times New Roman" w:cs="Liberation Sans"/>
                <w:color w:val="000000"/>
              </w:rPr>
            </w:pPr>
            <w:r>
              <w:rPr>
                <w:rFonts w:ascii="Arial1" w:hAnsi="Arial1" w:eastAsia="Times New Roman" w:cs="Liberation Sans"/>
                <w:color w:val="000000"/>
              </w:rPr>
              <w:t>Manitol 20% Sol Inj 250 ml</w:t>
            </w:r>
          </w:p>
        </w:tc>
        <w:tc>
          <w:tcPr>
            <w:tcW w:w="851" w:type="dxa"/>
            <w:tcBorders>
              <w:top w:val="nil"/>
              <w:left w:val="single" w:color="000000" w:sz="4" w:space="0"/>
              <w:bottom w:val="single" w:color="000000" w:sz="4" w:space="0"/>
              <w:right w:val="nil"/>
            </w:tcBorders>
            <w:shd w:val="clear" w:color="auto" w:fill="auto"/>
            <w:noWrap/>
            <w:vAlign w:val="center"/>
          </w:tcPr>
          <w:p w14:paraId="7C747AE6">
            <w:pPr>
              <w:jc w:val="center"/>
              <w:rPr>
                <w:rFonts w:ascii="Arial1" w:hAnsi="Arial1" w:eastAsia="Times New Roman" w:cs="Liberation Sans"/>
                <w:color w:val="000000"/>
              </w:rPr>
            </w:pPr>
            <w:r>
              <w:rPr>
                <w:rFonts w:ascii="Arial1" w:hAnsi="Arial1" w:eastAsia="Times New Roman" w:cs="Liberation Sans"/>
                <w:color w:val="000000"/>
              </w:rPr>
              <w:t>Bolsa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B9BB288">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3F1CD15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2A43BF0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89B076C">
            <w:pPr>
              <w:jc w:val="center"/>
              <w:rPr>
                <w:rFonts w:ascii="Arial1" w:hAnsi="Arial1" w:eastAsia="Times New Roman" w:cs="Liberation Sans"/>
                <w:b/>
                <w:bCs/>
                <w:color w:val="000000"/>
              </w:rPr>
            </w:pPr>
            <w:r>
              <w:rPr>
                <w:rFonts w:ascii="Arial1" w:hAnsi="Arial1" w:eastAsia="Times New Roman" w:cs="Liberation Sans"/>
                <w:b/>
                <w:bCs/>
                <w:color w:val="000000"/>
              </w:rPr>
              <w:t>108</w:t>
            </w:r>
          </w:p>
        </w:tc>
        <w:tc>
          <w:tcPr>
            <w:tcW w:w="4961" w:type="dxa"/>
            <w:tcBorders>
              <w:top w:val="nil"/>
              <w:left w:val="single" w:color="000000" w:sz="4" w:space="0"/>
              <w:bottom w:val="single" w:color="000000" w:sz="4" w:space="0"/>
              <w:right w:val="nil"/>
            </w:tcBorders>
            <w:shd w:val="clear" w:color="auto" w:fill="auto"/>
            <w:noWrap/>
            <w:vAlign w:val="center"/>
          </w:tcPr>
          <w:p w14:paraId="1E7897E6">
            <w:pPr>
              <w:jc w:val="both"/>
              <w:rPr>
                <w:rFonts w:ascii="Arial1" w:hAnsi="Arial1" w:eastAsia="Times New Roman" w:cs="Liberation Sans"/>
                <w:color w:val="000000"/>
              </w:rPr>
            </w:pPr>
            <w:r>
              <w:rPr>
                <w:rFonts w:ascii="Arial1" w:hAnsi="Arial1" w:eastAsia="Times New Roman" w:cs="Liberation Sans"/>
                <w:color w:val="000000"/>
              </w:rPr>
              <w:t>Metildopa 250 mg</w:t>
            </w:r>
          </w:p>
        </w:tc>
        <w:tc>
          <w:tcPr>
            <w:tcW w:w="851" w:type="dxa"/>
            <w:tcBorders>
              <w:top w:val="nil"/>
              <w:left w:val="single" w:color="000000" w:sz="4" w:space="0"/>
              <w:bottom w:val="single" w:color="000000" w:sz="4" w:space="0"/>
              <w:right w:val="nil"/>
            </w:tcBorders>
            <w:shd w:val="clear" w:color="auto" w:fill="auto"/>
            <w:noWrap/>
            <w:vAlign w:val="center"/>
          </w:tcPr>
          <w:p w14:paraId="136807FB">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906EF38">
            <w:pPr>
              <w:jc w:val="center"/>
              <w:rPr>
                <w:rFonts w:ascii="Arial1" w:hAnsi="Arial1" w:eastAsia="Times New Roman" w:cs="Liberation Sans"/>
                <w:color w:val="000000"/>
              </w:rPr>
            </w:pPr>
            <w:r>
              <w:rPr>
                <w:rFonts w:ascii="Arial1" w:hAnsi="Arial1" w:eastAsia="Times New Roman" w:cs="Liberation Sans"/>
                <w:color w:val="000000"/>
              </w:rPr>
              <w:t>700</w:t>
            </w:r>
          </w:p>
        </w:tc>
        <w:tc>
          <w:tcPr>
            <w:tcW w:w="1701" w:type="dxa"/>
            <w:tcBorders>
              <w:top w:val="nil"/>
              <w:left w:val="nil"/>
              <w:bottom w:val="single" w:color="000000" w:sz="4" w:space="0"/>
              <w:right w:val="single" w:color="000000" w:sz="4" w:space="0"/>
            </w:tcBorders>
            <w:shd w:val="clear" w:color="auto" w:fill="auto"/>
            <w:noWrap/>
            <w:vAlign w:val="center"/>
          </w:tcPr>
          <w:p w14:paraId="3A13F25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910</w:t>
            </w:r>
          </w:p>
        </w:tc>
      </w:tr>
      <w:tr w14:paraId="2028CB05">
        <w:tblPrEx>
          <w:tblCellMar>
            <w:top w:w="0" w:type="dxa"/>
            <w:left w:w="70" w:type="dxa"/>
            <w:bottom w:w="0" w:type="dxa"/>
            <w:right w:w="70" w:type="dxa"/>
          </w:tblCellMar>
        </w:tblPrEx>
        <w:trPr>
          <w:trHeight w:val="57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40452D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109</w:t>
            </w:r>
          </w:p>
        </w:tc>
        <w:tc>
          <w:tcPr>
            <w:tcW w:w="4961" w:type="dxa"/>
            <w:tcBorders>
              <w:top w:val="nil"/>
              <w:left w:val="single" w:color="000000" w:sz="4" w:space="0"/>
              <w:bottom w:val="single" w:color="000000" w:sz="4" w:space="0"/>
              <w:right w:val="nil"/>
            </w:tcBorders>
            <w:shd w:val="clear" w:color="auto" w:fill="auto"/>
            <w:noWrap/>
            <w:vAlign w:val="center"/>
          </w:tcPr>
          <w:p w14:paraId="34EA35FB">
            <w:pPr>
              <w:jc w:val="both"/>
              <w:rPr>
                <w:rFonts w:ascii="Arial1" w:hAnsi="Arial1" w:eastAsia="Times New Roman" w:cs="Liberation Sans"/>
                <w:color w:val="000000"/>
              </w:rPr>
            </w:pPr>
            <w:r>
              <w:rPr>
                <w:rFonts w:ascii="Arial1" w:hAnsi="Arial1" w:eastAsia="Times New Roman" w:cs="Liberation Sans"/>
                <w:color w:val="000000"/>
              </w:rPr>
              <w:t>Metilergometrina (Maleato) 0,2 mg/ml Sol Inj 1 ml</w:t>
            </w:r>
          </w:p>
        </w:tc>
        <w:tc>
          <w:tcPr>
            <w:tcW w:w="851" w:type="dxa"/>
            <w:tcBorders>
              <w:top w:val="nil"/>
              <w:left w:val="single" w:color="000000" w:sz="4" w:space="0"/>
              <w:bottom w:val="single" w:color="000000" w:sz="4" w:space="0"/>
              <w:right w:val="nil"/>
            </w:tcBorders>
            <w:shd w:val="clear" w:color="auto" w:fill="auto"/>
            <w:noWrap/>
            <w:vAlign w:val="center"/>
          </w:tcPr>
          <w:p w14:paraId="1825A30C">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6ECB40F">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71C4A63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2BA21D8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8014639">
            <w:pPr>
              <w:jc w:val="center"/>
              <w:rPr>
                <w:rFonts w:ascii="Arial1" w:hAnsi="Arial1" w:eastAsia="Times New Roman" w:cs="Liberation Sans"/>
                <w:b/>
                <w:bCs/>
                <w:color w:val="000000"/>
              </w:rPr>
            </w:pPr>
            <w:r>
              <w:rPr>
                <w:rFonts w:ascii="Arial1" w:hAnsi="Arial1" w:eastAsia="Times New Roman" w:cs="Liberation Sans"/>
                <w:b/>
                <w:bCs/>
                <w:color w:val="000000"/>
              </w:rPr>
              <w:t>110</w:t>
            </w:r>
          </w:p>
        </w:tc>
        <w:tc>
          <w:tcPr>
            <w:tcW w:w="4961" w:type="dxa"/>
            <w:tcBorders>
              <w:top w:val="nil"/>
              <w:left w:val="single" w:color="000000" w:sz="4" w:space="0"/>
              <w:bottom w:val="single" w:color="000000" w:sz="4" w:space="0"/>
              <w:right w:val="nil"/>
            </w:tcBorders>
            <w:shd w:val="clear" w:color="auto" w:fill="auto"/>
            <w:noWrap/>
            <w:vAlign w:val="center"/>
          </w:tcPr>
          <w:p w14:paraId="43EFD684">
            <w:pPr>
              <w:jc w:val="both"/>
              <w:rPr>
                <w:rFonts w:ascii="Arial1" w:hAnsi="Arial1" w:eastAsia="Times New Roman" w:cs="Liberation Sans"/>
                <w:color w:val="000000"/>
              </w:rPr>
            </w:pPr>
            <w:r>
              <w:rPr>
                <w:rFonts w:ascii="Arial1" w:hAnsi="Arial1" w:eastAsia="Times New Roman" w:cs="Liberation Sans"/>
                <w:color w:val="000000"/>
              </w:rPr>
              <w:t>Metilergometrina 0,125 mg **</w:t>
            </w:r>
          </w:p>
        </w:tc>
        <w:tc>
          <w:tcPr>
            <w:tcW w:w="851" w:type="dxa"/>
            <w:tcBorders>
              <w:top w:val="nil"/>
              <w:left w:val="single" w:color="000000" w:sz="4" w:space="0"/>
              <w:bottom w:val="single" w:color="000000" w:sz="4" w:space="0"/>
              <w:right w:val="nil"/>
            </w:tcBorders>
            <w:shd w:val="clear" w:color="auto" w:fill="auto"/>
            <w:noWrap/>
            <w:vAlign w:val="center"/>
          </w:tcPr>
          <w:p w14:paraId="63056FAD">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29A2500">
            <w:pPr>
              <w:jc w:val="center"/>
              <w:rPr>
                <w:rFonts w:ascii="Arial1" w:hAnsi="Arial1" w:eastAsia="Times New Roman" w:cs="Liberation Sans"/>
                <w:color w:val="000000"/>
              </w:rPr>
            </w:pPr>
            <w:r>
              <w:rPr>
                <w:rFonts w:ascii="Arial1" w:hAnsi="Arial1" w:eastAsia="Times New Roman" w:cs="Liberation Sans"/>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4E8A531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180</w:t>
            </w:r>
          </w:p>
        </w:tc>
      </w:tr>
      <w:tr w14:paraId="139CF79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548AA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111</w:t>
            </w:r>
          </w:p>
        </w:tc>
        <w:tc>
          <w:tcPr>
            <w:tcW w:w="4961" w:type="dxa"/>
            <w:tcBorders>
              <w:top w:val="nil"/>
              <w:left w:val="single" w:color="000000" w:sz="4" w:space="0"/>
              <w:bottom w:val="single" w:color="000000" w:sz="4" w:space="0"/>
              <w:right w:val="nil"/>
            </w:tcBorders>
            <w:shd w:val="clear" w:color="auto" w:fill="auto"/>
            <w:noWrap/>
            <w:vAlign w:val="center"/>
          </w:tcPr>
          <w:p w14:paraId="1758201B">
            <w:pPr>
              <w:jc w:val="both"/>
              <w:rPr>
                <w:rFonts w:ascii="Arial1" w:hAnsi="Arial1" w:eastAsia="Times New Roman" w:cs="Liberation Sans"/>
                <w:color w:val="000000"/>
              </w:rPr>
            </w:pPr>
            <w:r>
              <w:rPr>
                <w:rFonts w:ascii="Arial1" w:hAnsi="Arial1" w:eastAsia="Times New Roman" w:cs="Liberation Sans"/>
                <w:color w:val="000000"/>
              </w:rPr>
              <w:t>Metilprednisolona 125 mg Susp Inj</w:t>
            </w:r>
          </w:p>
        </w:tc>
        <w:tc>
          <w:tcPr>
            <w:tcW w:w="851" w:type="dxa"/>
            <w:tcBorders>
              <w:top w:val="nil"/>
              <w:left w:val="single" w:color="000000" w:sz="4" w:space="0"/>
              <w:bottom w:val="single" w:color="000000" w:sz="4" w:space="0"/>
              <w:right w:val="nil"/>
            </w:tcBorders>
            <w:shd w:val="clear" w:color="auto" w:fill="auto"/>
            <w:noWrap/>
            <w:vAlign w:val="center"/>
          </w:tcPr>
          <w:p w14:paraId="2AD473D1">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36BE1C2">
            <w:pPr>
              <w:jc w:val="center"/>
              <w:rPr>
                <w:rFonts w:ascii="Arial1" w:hAnsi="Arial1" w:eastAsia="Times New Roman" w:cs="Liberation Sans"/>
                <w:color w:val="000000"/>
              </w:rPr>
            </w:pPr>
            <w:r>
              <w:rPr>
                <w:rFonts w:ascii="Arial1" w:hAnsi="Arial1" w:eastAsia="Times New Roman" w:cs="Liberation Sans"/>
                <w:color w:val="000000"/>
              </w:rPr>
              <w:t>100</w:t>
            </w:r>
          </w:p>
        </w:tc>
        <w:tc>
          <w:tcPr>
            <w:tcW w:w="1701" w:type="dxa"/>
            <w:tcBorders>
              <w:top w:val="nil"/>
              <w:left w:val="nil"/>
              <w:bottom w:val="single" w:color="000000" w:sz="4" w:space="0"/>
              <w:right w:val="single" w:color="000000" w:sz="4" w:space="0"/>
            </w:tcBorders>
            <w:shd w:val="clear" w:color="auto" w:fill="auto"/>
            <w:noWrap/>
            <w:vAlign w:val="center"/>
          </w:tcPr>
          <w:p w14:paraId="4CC0983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w:t>
            </w:r>
          </w:p>
        </w:tc>
      </w:tr>
      <w:tr w14:paraId="61880D9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7D2FB67">
            <w:pPr>
              <w:jc w:val="center"/>
              <w:rPr>
                <w:rFonts w:ascii="Arial1" w:hAnsi="Arial1" w:eastAsia="Times New Roman" w:cs="Liberation Sans"/>
                <w:b/>
                <w:bCs/>
                <w:color w:val="000000"/>
              </w:rPr>
            </w:pPr>
            <w:r>
              <w:rPr>
                <w:rFonts w:ascii="Arial1" w:hAnsi="Arial1" w:eastAsia="Times New Roman" w:cs="Liberation Sans"/>
                <w:b/>
                <w:bCs/>
                <w:color w:val="000000"/>
              </w:rPr>
              <w:t>112</w:t>
            </w:r>
          </w:p>
        </w:tc>
        <w:tc>
          <w:tcPr>
            <w:tcW w:w="4961" w:type="dxa"/>
            <w:tcBorders>
              <w:top w:val="nil"/>
              <w:left w:val="single" w:color="000000" w:sz="4" w:space="0"/>
              <w:bottom w:val="single" w:color="000000" w:sz="4" w:space="0"/>
              <w:right w:val="nil"/>
            </w:tcBorders>
            <w:shd w:val="clear" w:color="auto" w:fill="auto"/>
            <w:noWrap/>
            <w:vAlign w:val="center"/>
          </w:tcPr>
          <w:p w14:paraId="440363F4">
            <w:pPr>
              <w:jc w:val="both"/>
              <w:rPr>
                <w:rFonts w:ascii="Arial1" w:hAnsi="Arial1" w:eastAsia="Times New Roman" w:cs="Liberation Sans"/>
                <w:color w:val="000000"/>
              </w:rPr>
            </w:pPr>
            <w:r>
              <w:rPr>
                <w:rFonts w:ascii="Arial1" w:hAnsi="Arial1" w:eastAsia="Times New Roman" w:cs="Liberation Sans"/>
                <w:color w:val="000000"/>
              </w:rPr>
              <w:t>Metilprednisolona 500 mg Susp Inj</w:t>
            </w:r>
          </w:p>
        </w:tc>
        <w:tc>
          <w:tcPr>
            <w:tcW w:w="851" w:type="dxa"/>
            <w:tcBorders>
              <w:top w:val="nil"/>
              <w:left w:val="single" w:color="000000" w:sz="4" w:space="0"/>
              <w:bottom w:val="single" w:color="000000" w:sz="4" w:space="0"/>
              <w:right w:val="nil"/>
            </w:tcBorders>
            <w:shd w:val="clear" w:color="auto" w:fill="auto"/>
            <w:noWrap/>
            <w:vAlign w:val="center"/>
          </w:tcPr>
          <w:p w14:paraId="511E50B2">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30A9A54">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18CF3DF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w:t>
            </w:r>
          </w:p>
        </w:tc>
      </w:tr>
      <w:tr w14:paraId="230B0B3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B7DEE7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113</w:t>
            </w:r>
          </w:p>
        </w:tc>
        <w:tc>
          <w:tcPr>
            <w:tcW w:w="4961" w:type="dxa"/>
            <w:tcBorders>
              <w:top w:val="nil"/>
              <w:left w:val="single" w:color="000000" w:sz="4" w:space="0"/>
              <w:bottom w:val="single" w:color="000000" w:sz="4" w:space="0"/>
              <w:right w:val="nil"/>
            </w:tcBorders>
            <w:shd w:val="clear" w:color="auto" w:fill="auto"/>
            <w:noWrap/>
            <w:vAlign w:val="center"/>
          </w:tcPr>
          <w:p w14:paraId="6931FCD5">
            <w:pPr>
              <w:jc w:val="both"/>
              <w:rPr>
                <w:rFonts w:ascii="Arial1" w:hAnsi="Arial1" w:eastAsia="Times New Roman" w:cs="Liberation Sans"/>
                <w:color w:val="000000"/>
              </w:rPr>
            </w:pPr>
            <w:r>
              <w:rPr>
                <w:rFonts w:ascii="Arial1" w:hAnsi="Arial1" w:eastAsia="Times New Roman" w:cs="Liberation Sans"/>
                <w:color w:val="000000"/>
              </w:rPr>
              <w:t>Metoclopramida 5 mg/ml Sol Inj 2 ml</w:t>
            </w:r>
          </w:p>
        </w:tc>
        <w:tc>
          <w:tcPr>
            <w:tcW w:w="851" w:type="dxa"/>
            <w:tcBorders>
              <w:top w:val="nil"/>
              <w:left w:val="single" w:color="000000" w:sz="4" w:space="0"/>
              <w:bottom w:val="single" w:color="000000" w:sz="4" w:space="0"/>
              <w:right w:val="nil"/>
            </w:tcBorders>
            <w:shd w:val="clear" w:color="auto" w:fill="auto"/>
            <w:noWrap/>
            <w:vAlign w:val="center"/>
          </w:tcPr>
          <w:p w14:paraId="3DBD5AA9">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44BD2B9">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0BDFC81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4164A0A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9BB25E8">
            <w:pPr>
              <w:jc w:val="center"/>
              <w:rPr>
                <w:rFonts w:ascii="Arial1" w:hAnsi="Arial1" w:eastAsia="Times New Roman" w:cs="Liberation Sans"/>
                <w:b/>
                <w:bCs/>
                <w:color w:val="000000"/>
              </w:rPr>
            </w:pPr>
            <w:r>
              <w:rPr>
                <w:rFonts w:ascii="Arial1" w:hAnsi="Arial1" w:eastAsia="Times New Roman" w:cs="Liberation Sans"/>
                <w:b/>
                <w:bCs/>
                <w:color w:val="000000"/>
              </w:rPr>
              <w:t>114</w:t>
            </w:r>
          </w:p>
        </w:tc>
        <w:tc>
          <w:tcPr>
            <w:tcW w:w="4961" w:type="dxa"/>
            <w:tcBorders>
              <w:top w:val="nil"/>
              <w:left w:val="single" w:color="000000" w:sz="4" w:space="0"/>
              <w:bottom w:val="single" w:color="000000" w:sz="4" w:space="0"/>
              <w:right w:val="nil"/>
            </w:tcBorders>
            <w:shd w:val="clear" w:color="auto" w:fill="auto"/>
            <w:noWrap/>
            <w:vAlign w:val="center"/>
          </w:tcPr>
          <w:p w14:paraId="1BAA3410">
            <w:pPr>
              <w:jc w:val="both"/>
              <w:rPr>
                <w:rFonts w:ascii="Arial1" w:hAnsi="Arial1" w:eastAsia="Times New Roman" w:cs="Liberation Sans"/>
                <w:color w:val="000000"/>
              </w:rPr>
            </w:pPr>
            <w:r>
              <w:rPr>
                <w:rFonts w:ascii="Arial1" w:hAnsi="Arial1" w:eastAsia="Times New Roman" w:cs="Liberation Sans"/>
                <w:color w:val="000000"/>
              </w:rPr>
              <w:t>Metoprolol 1 mg/ml Sol Inj 5 ml</w:t>
            </w:r>
          </w:p>
        </w:tc>
        <w:tc>
          <w:tcPr>
            <w:tcW w:w="851" w:type="dxa"/>
            <w:tcBorders>
              <w:top w:val="nil"/>
              <w:left w:val="single" w:color="000000" w:sz="4" w:space="0"/>
              <w:bottom w:val="single" w:color="000000" w:sz="4" w:space="0"/>
              <w:right w:val="nil"/>
            </w:tcBorders>
            <w:shd w:val="clear" w:color="auto" w:fill="auto"/>
            <w:noWrap/>
            <w:vAlign w:val="center"/>
          </w:tcPr>
          <w:p w14:paraId="6B9C0A2C">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C3F3B4F">
            <w:pPr>
              <w:jc w:val="center"/>
              <w:rPr>
                <w:rFonts w:ascii="Arial1" w:hAnsi="Arial1" w:eastAsia="Times New Roman" w:cs="Liberation Sans"/>
                <w:color w:val="000000"/>
              </w:rPr>
            </w:pPr>
            <w:r>
              <w:rPr>
                <w:rFonts w:ascii="Arial1" w:hAnsi="Arial1" w:eastAsia="Times New Roman" w:cs="Liberation Sans"/>
                <w:color w:val="000000"/>
              </w:rPr>
              <w:t>50</w:t>
            </w:r>
          </w:p>
        </w:tc>
        <w:tc>
          <w:tcPr>
            <w:tcW w:w="1701" w:type="dxa"/>
            <w:tcBorders>
              <w:top w:val="nil"/>
              <w:left w:val="nil"/>
              <w:bottom w:val="single" w:color="000000" w:sz="4" w:space="0"/>
              <w:right w:val="single" w:color="000000" w:sz="4" w:space="0"/>
            </w:tcBorders>
            <w:shd w:val="clear" w:color="auto" w:fill="auto"/>
            <w:noWrap/>
            <w:vAlign w:val="center"/>
          </w:tcPr>
          <w:p w14:paraId="00D3335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w:t>
            </w:r>
          </w:p>
        </w:tc>
      </w:tr>
      <w:tr w14:paraId="4F4864E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C74655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115</w:t>
            </w:r>
          </w:p>
        </w:tc>
        <w:tc>
          <w:tcPr>
            <w:tcW w:w="4961" w:type="dxa"/>
            <w:tcBorders>
              <w:top w:val="nil"/>
              <w:left w:val="single" w:color="000000" w:sz="4" w:space="0"/>
              <w:bottom w:val="single" w:color="000000" w:sz="4" w:space="0"/>
              <w:right w:val="nil"/>
            </w:tcBorders>
            <w:shd w:val="clear" w:color="auto" w:fill="auto"/>
            <w:noWrap/>
            <w:vAlign w:val="center"/>
          </w:tcPr>
          <w:p w14:paraId="28616A4B">
            <w:pPr>
              <w:jc w:val="both"/>
              <w:rPr>
                <w:rFonts w:ascii="Arial1" w:hAnsi="Arial1" w:eastAsia="Times New Roman" w:cs="Liberation Sans"/>
                <w:color w:val="000000"/>
              </w:rPr>
            </w:pPr>
            <w:r>
              <w:rPr>
                <w:rFonts w:ascii="Arial1" w:hAnsi="Arial1" w:eastAsia="Times New Roman" w:cs="Liberation Sans"/>
                <w:color w:val="000000"/>
              </w:rPr>
              <w:t>Metronidazol 5 mg/ml Sol Inj 100 ml</w:t>
            </w:r>
          </w:p>
        </w:tc>
        <w:tc>
          <w:tcPr>
            <w:tcW w:w="851" w:type="dxa"/>
            <w:tcBorders>
              <w:top w:val="nil"/>
              <w:left w:val="single" w:color="000000" w:sz="4" w:space="0"/>
              <w:bottom w:val="single" w:color="000000" w:sz="4" w:space="0"/>
              <w:right w:val="nil"/>
            </w:tcBorders>
            <w:shd w:val="clear" w:color="auto" w:fill="auto"/>
            <w:noWrap/>
            <w:vAlign w:val="center"/>
          </w:tcPr>
          <w:p w14:paraId="3C3779FE">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74FC856">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0AC5548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414AAB1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7530187">
            <w:pPr>
              <w:jc w:val="center"/>
              <w:rPr>
                <w:rFonts w:ascii="Arial1" w:hAnsi="Arial1" w:eastAsia="Times New Roman" w:cs="Liberation Sans"/>
                <w:b/>
                <w:bCs/>
                <w:color w:val="000000"/>
              </w:rPr>
            </w:pPr>
            <w:r>
              <w:rPr>
                <w:rFonts w:ascii="Arial1" w:hAnsi="Arial1" w:eastAsia="Times New Roman" w:cs="Liberation Sans"/>
                <w:b/>
                <w:bCs/>
                <w:color w:val="000000"/>
              </w:rPr>
              <w:t>116</w:t>
            </w:r>
          </w:p>
        </w:tc>
        <w:tc>
          <w:tcPr>
            <w:tcW w:w="4961" w:type="dxa"/>
            <w:tcBorders>
              <w:top w:val="nil"/>
              <w:left w:val="single" w:color="000000" w:sz="4" w:space="0"/>
              <w:bottom w:val="single" w:color="000000" w:sz="4" w:space="0"/>
              <w:right w:val="nil"/>
            </w:tcBorders>
            <w:shd w:val="clear" w:color="auto" w:fill="auto"/>
            <w:noWrap/>
            <w:vAlign w:val="center"/>
          </w:tcPr>
          <w:p w14:paraId="366E6033">
            <w:pPr>
              <w:jc w:val="both"/>
              <w:rPr>
                <w:rFonts w:ascii="Arial1" w:hAnsi="Arial1" w:eastAsia="Times New Roman" w:cs="Liberation Sans"/>
                <w:color w:val="000000"/>
              </w:rPr>
            </w:pPr>
            <w:r>
              <w:rPr>
                <w:rFonts w:ascii="Arial1" w:hAnsi="Arial1" w:eastAsia="Times New Roman" w:cs="Liberation Sans"/>
                <w:color w:val="000000"/>
              </w:rPr>
              <w:t>Midazolam 5 mg/ml Sol Inj 10 ml</w:t>
            </w:r>
          </w:p>
        </w:tc>
        <w:tc>
          <w:tcPr>
            <w:tcW w:w="851" w:type="dxa"/>
            <w:tcBorders>
              <w:top w:val="nil"/>
              <w:left w:val="single" w:color="000000" w:sz="4" w:space="0"/>
              <w:bottom w:val="single" w:color="000000" w:sz="4" w:space="0"/>
              <w:right w:val="nil"/>
            </w:tcBorders>
            <w:shd w:val="clear" w:color="auto" w:fill="auto"/>
            <w:noWrap/>
            <w:vAlign w:val="center"/>
          </w:tcPr>
          <w:p w14:paraId="436D5B4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554331F">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1A3A152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0EE3791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893AD4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117</w:t>
            </w:r>
          </w:p>
        </w:tc>
        <w:tc>
          <w:tcPr>
            <w:tcW w:w="4961" w:type="dxa"/>
            <w:tcBorders>
              <w:top w:val="nil"/>
              <w:left w:val="single" w:color="000000" w:sz="4" w:space="0"/>
              <w:bottom w:val="single" w:color="000000" w:sz="4" w:space="0"/>
              <w:right w:val="nil"/>
            </w:tcBorders>
            <w:shd w:val="clear" w:color="auto" w:fill="auto"/>
            <w:noWrap/>
            <w:vAlign w:val="center"/>
          </w:tcPr>
          <w:p w14:paraId="046CA2DE">
            <w:pPr>
              <w:jc w:val="both"/>
              <w:rPr>
                <w:rFonts w:ascii="Arial1" w:hAnsi="Arial1" w:eastAsia="Times New Roman" w:cs="Liberation Sans"/>
                <w:color w:val="000000"/>
              </w:rPr>
            </w:pPr>
            <w:r>
              <w:rPr>
                <w:rFonts w:ascii="Arial1" w:hAnsi="Arial1" w:eastAsia="Times New Roman" w:cs="Liberation Sans"/>
                <w:color w:val="000000"/>
              </w:rPr>
              <w:t>Midazolam 5 mg/ml Sol Inj 3 ml</w:t>
            </w:r>
          </w:p>
        </w:tc>
        <w:tc>
          <w:tcPr>
            <w:tcW w:w="851" w:type="dxa"/>
            <w:tcBorders>
              <w:top w:val="nil"/>
              <w:left w:val="single" w:color="000000" w:sz="4" w:space="0"/>
              <w:bottom w:val="single" w:color="000000" w:sz="4" w:space="0"/>
              <w:right w:val="nil"/>
            </w:tcBorders>
            <w:shd w:val="clear" w:color="auto" w:fill="auto"/>
            <w:noWrap/>
            <w:vAlign w:val="center"/>
          </w:tcPr>
          <w:p w14:paraId="56B0D917">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9853B45">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673F9FD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4571368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7A8F824">
            <w:pPr>
              <w:jc w:val="center"/>
              <w:rPr>
                <w:rFonts w:ascii="Arial1" w:hAnsi="Arial1" w:eastAsia="Times New Roman" w:cs="Liberation Sans"/>
                <w:b/>
                <w:bCs/>
                <w:color w:val="000000"/>
              </w:rPr>
            </w:pPr>
            <w:r>
              <w:rPr>
                <w:rFonts w:ascii="Arial1" w:hAnsi="Arial1" w:eastAsia="Times New Roman" w:cs="Liberation Sans"/>
                <w:b/>
                <w:bCs/>
                <w:color w:val="000000"/>
              </w:rPr>
              <w:t>118</w:t>
            </w:r>
          </w:p>
        </w:tc>
        <w:tc>
          <w:tcPr>
            <w:tcW w:w="4961" w:type="dxa"/>
            <w:tcBorders>
              <w:top w:val="nil"/>
              <w:left w:val="single" w:color="000000" w:sz="4" w:space="0"/>
              <w:bottom w:val="single" w:color="000000" w:sz="4" w:space="0"/>
              <w:right w:val="nil"/>
            </w:tcBorders>
            <w:shd w:val="clear" w:color="auto" w:fill="auto"/>
            <w:noWrap/>
            <w:vAlign w:val="center"/>
          </w:tcPr>
          <w:p w14:paraId="38444AEE">
            <w:pPr>
              <w:jc w:val="both"/>
              <w:rPr>
                <w:rFonts w:ascii="Arial1" w:hAnsi="Arial1" w:eastAsia="Times New Roman" w:cs="Liberation Sans"/>
                <w:color w:val="000000"/>
              </w:rPr>
            </w:pPr>
            <w:r>
              <w:rPr>
                <w:rFonts w:ascii="Arial1" w:hAnsi="Arial1" w:eastAsia="Times New Roman" w:cs="Liberation Sans"/>
                <w:color w:val="000000"/>
              </w:rPr>
              <w:t>Morfina Sulfato 10 mg/ml Sol Inj 1 ml *</w:t>
            </w:r>
          </w:p>
        </w:tc>
        <w:tc>
          <w:tcPr>
            <w:tcW w:w="851" w:type="dxa"/>
            <w:tcBorders>
              <w:top w:val="nil"/>
              <w:left w:val="single" w:color="000000" w:sz="4" w:space="0"/>
              <w:bottom w:val="single" w:color="000000" w:sz="4" w:space="0"/>
              <w:right w:val="nil"/>
            </w:tcBorders>
            <w:shd w:val="clear" w:color="auto" w:fill="auto"/>
            <w:noWrap/>
            <w:vAlign w:val="center"/>
          </w:tcPr>
          <w:p w14:paraId="2EFB5BBD">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BFB1BE0">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6B6965B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300</w:t>
            </w:r>
          </w:p>
        </w:tc>
      </w:tr>
      <w:tr w14:paraId="3002A43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3452F9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119</w:t>
            </w:r>
          </w:p>
        </w:tc>
        <w:tc>
          <w:tcPr>
            <w:tcW w:w="4961" w:type="dxa"/>
            <w:tcBorders>
              <w:top w:val="nil"/>
              <w:left w:val="single" w:color="000000" w:sz="4" w:space="0"/>
              <w:bottom w:val="single" w:color="000000" w:sz="4" w:space="0"/>
              <w:right w:val="nil"/>
            </w:tcBorders>
            <w:shd w:val="clear" w:color="auto" w:fill="auto"/>
            <w:noWrap/>
            <w:vAlign w:val="center"/>
          </w:tcPr>
          <w:p w14:paraId="30403C5B">
            <w:pPr>
              <w:jc w:val="both"/>
              <w:rPr>
                <w:rFonts w:ascii="Arial1" w:hAnsi="Arial1" w:eastAsia="Times New Roman" w:cs="Liberation Sans"/>
                <w:color w:val="000000"/>
              </w:rPr>
            </w:pPr>
            <w:r>
              <w:rPr>
                <w:rFonts w:ascii="Arial1" w:hAnsi="Arial1" w:eastAsia="Times New Roman" w:cs="Liberation Sans"/>
                <w:color w:val="000000"/>
              </w:rPr>
              <w:t>Naloxona 0,4 mg/ml Sol Inj 1 ml *</w:t>
            </w:r>
          </w:p>
        </w:tc>
        <w:tc>
          <w:tcPr>
            <w:tcW w:w="851" w:type="dxa"/>
            <w:tcBorders>
              <w:top w:val="nil"/>
              <w:left w:val="single" w:color="000000" w:sz="4" w:space="0"/>
              <w:bottom w:val="single" w:color="000000" w:sz="4" w:space="0"/>
              <w:right w:val="nil"/>
            </w:tcBorders>
            <w:shd w:val="clear" w:color="auto" w:fill="auto"/>
            <w:noWrap/>
            <w:vAlign w:val="center"/>
          </w:tcPr>
          <w:p w14:paraId="2B5829E1">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04B66C4">
            <w:pPr>
              <w:jc w:val="center"/>
              <w:rPr>
                <w:rFonts w:ascii="Arial1" w:hAnsi="Arial1" w:eastAsia="Times New Roman" w:cs="Liberation Sans"/>
                <w:color w:val="000000"/>
              </w:rPr>
            </w:pPr>
            <w:r>
              <w:rPr>
                <w:rFonts w:ascii="Arial1" w:hAnsi="Arial1" w:eastAsia="Times New Roman" w:cs="Liberation Sans"/>
                <w:color w:val="000000"/>
              </w:rPr>
              <w:t>30</w:t>
            </w:r>
          </w:p>
        </w:tc>
        <w:tc>
          <w:tcPr>
            <w:tcW w:w="1701" w:type="dxa"/>
            <w:tcBorders>
              <w:top w:val="nil"/>
              <w:left w:val="nil"/>
              <w:bottom w:val="single" w:color="000000" w:sz="4" w:space="0"/>
              <w:right w:val="single" w:color="000000" w:sz="4" w:space="0"/>
            </w:tcBorders>
            <w:shd w:val="clear" w:color="auto" w:fill="auto"/>
            <w:noWrap/>
            <w:vAlign w:val="center"/>
          </w:tcPr>
          <w:p w14:paraId="17B258B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30</w:t>
            </w:r>
          </w:p>
        </w:tc>
      </w:tr>
      <w:tr w14:paraId="48D0E084">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062F193">
            <w:pPr>
              <w:jc w:val="center"/>
              <w:rPr>
                <w:rFonts w:ascii="Arial1" w:hAnsi="Arial1" w:eastAsia="Times New Roman" w:cs="Liberation Sans"/>
                <w:b/>
                <w:bCs/>
                <w:color w:val="000000"/>
              </w:rPr>
            </w:pPr>
            <w:r>
              <w:rPr>
                <w:rFonts w:ascii="Arial1" w:hAnsi="Arial1" w:eastAsia="Times New Roman" w:cs="Liberation Sans"/>
                <w:b/>
                <w:bCs/>
                <w:color w:val="000000"/>
              </w:rPr>
              <w:t>120</w:t>
            </w:r>
          </w:p>
        </w:tc>
        <w:tc>
          <w:tcPr>
            <w:tcW w:w="4961" w:type="dxa"/>
            <w:tcBorders>
              <w:top w:val="nil"/>
              <w:left w:val="single" w:color="000000" w:sz="4" w:space="0"/>
              <w:bottom w:val="single" w:color="000000" w:sz="4" w:space="0"/>
              <w:right w:val="nil"/>
            </w:tcBorders>
            <w:shd w:val="clear" w:color="auto" w:fill="auto"/>
            <w:noWrap/>
            <w:vAlign w:val="center"/>
          </w:tcPr>
          <w:p w14:paraId="1EDA9090">
            <w:pPr>
              <w:jc w:val="both"/>
              <w:rPr>
                <w:rFonts w:ascii="Arial1" w:hAnsi="Arial1" w:eastAsia="Times New Roman" w:cs="Liberation Sans"/>
                <w:color w:val="000000"/>
              </w:rPr>
            </w:pPr>
            <w:r>
              <w:rPr>
                <w:rFonts w:ascii="Arial1" w:hAnsi="Arial1" w:eastAsia="Times New Roman" w:cs="Liberation Sans"/>
                <w:color w:val="000000"/>
              </w:rPr>
              <w:t>Neomicina + Bacitracina 5 mg:250 UI/g Pom 10 g</w:t>
            </w:r>
          </w:p>
        </w:tc>
        <w:tc>
          <w:tcPr>
            <w:tcW w:w="851" w:type="dxa"/>
            <w:tcBorders>
              <w:top w:val="nil"/>
              <w:left w:val="single" w:color="000000" w:sz="4" w:space="0"/>
              <w:bottom w:val="single" w:color="000000" w:sz="4" w:space="0"/>
              <w:right w:val="nil"/>
            </w:tcBorders>
            <w:shd w:val="clear" w:color="auto" w:fill="auto"/>
            <w:noWrap/>
            <w:vAlign w:val="center"/>
          </w:tcPr>
          <w:p w14:paraId="41E8970A">
            <w:pPr>
              <w:jc w:val="center"/>
              <w:rPr>
                <w:rFonts w:ascii="Arial1" w:hAnsi="Arial1" w:eastAsia="Times New Roman" w:cs="Liberation Sans"/>
                <w:color w:val="000000"/>
              </w:rPr>
            </w:pPr>
            <w:r>
              <w:rPr>
                <w:rFonts w:ascii="Arial1" w:hAnsi="Arial1" w:eastAsia="Times New Roman" w:cs="Liberation Sans"/>
                <w:color w:val="000000"/>
              </w:rPr>
              <w:t>Tb</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2F7335A">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3079B99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6768658D">
        <w:tblPrEx>
          <w:tblCellMar>
            <w:top w:w="0" w:type="dxa"/>
            <w:left w:w="70" w:type="dxa"/>
            <w:bottom w:w="0" w:type="dxa"/>
            <w:right w:w="70" w:type="dxa"/>
          </w:tblCellMar>
        </w:tblPrEx>
        <w:trPr>
          <w:trHeight w:val="7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04216E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121</w:t>
            </w:r>
          </w:p>
        </w:tc>
        <w:tc>
          <w:tcPr>
            <w:tcW w:w="4961" w:type="dxa"/>
            <w:tcBorders>
              <w:top w:val="nil"/>
              <w:left w:val="single" w:color="000000" w:sz="4" w:space="0"/>
              <w:bottom w:val="single" w:color="000000" w:sz="4" w:space="0"/>
              <w:right w:val="nil"/>
            </w:tcBorders>
            <w:shd w:val="clear" w:color="auto" w:fill="auto"/>
            <w:noWrap/>
            <w:vAlign w:val="center"/>
          </w:tcPr>
          <w:p w14:paraId="527635F2">
            <w:pPr>
              <w:jc w:val="both"/>
              <w:rPr>
                <w:rFonts w:ascii="Arial1" w:hAnsi="Arial1" w:eastAsia="Times New Roman" w:cs="Liberation Sans"/>
                <w:color w:val="000000"/>
              </w:rPr>
            </w:pPr>
            <w:r>
              <w:rPr>
                <w:rFonts w:ascii="Arial1" w:hAnsi="Arial1" w:eastAsia="Times New Roman" w:cs="Liberation Sans"/>
                <w:color w:val="000000"/>
              </w:rPr>
              <w:t>Neostigmina (Brometo) 0,5 mg/ml Sol Inj 1 ml</w:t>
            </w:r>
          </w:p>
        </w:tc>
        <w:tc>
          <w:tcPr>
            <w:tcW w:w="851" w:type="dxa"/>
            <w:tcBorders>
              <w:top w:val="nil"/>
              <w:left w:val="single" w:color="000000" w:sz="4" w:space="0"/>
              <w:bottom w:val="single" w:color="000000" w:sz="4" w:space="0"/>
              <w:right w:val="nil"/>
            </w:tcBorders>
            <w:shd w:val="clear" w:color="auto" w:fill="auto"/>
            <w:noWrap/>
            <w:vAlign w:val="center"/>
          </w:tcPr>
          <w:p w14:paraId="1C00796E">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93F35BE">
            <w:pPr>
              <w:jc w:val="center"/>
              <w:rPr>
                <w:rFonts w:ascii="Arial1" w:hAnsi="Arial1" w:eastAsia="Times New Roman" w:cs="Liberation Sans"/>
                <w:color w:val="000000"/>
              </w:rPr>
            </w:pPr>
            <w:r>
              <w:rPr>
                <w:rFonts w:ascii="Arial1" w:hAnsi="Arial1" w:eastAsia="Times New Roman" w:cs="Liberation Sans"/>
                <w:color w:val="000000"/>
              </w:rPr>
              <w:t>50</w:t>
            </w:r>
          </w:p>
        </w:tc>
        <w:tc>
          <w:tcPr>
            <w:tcW w:w="1701" w:type="dxa"/>
            <w:tcBorders>
              <w:top w:val="nil"/>
              <w:left w:val="nil"/>
              <w:bottom w:val="single" w:color="000000" w:sz="4" w:space="0"/>
              <w:right w:val="single" w:color="000000" w:sz="4" w:space="0"/>
            </w:tcBorders>
            <w:shd w:val="clear" w:color="auto" w:fill="auto"/>
            <w:noWrap/>
            <w:vAlign w:val="center"/>
          </w:tcPr>
          <w:p w14:paraId="68FDB07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w:t>
            </w:r>
          </w:p>
        </w:tc>
      </w:tr>
      <w:tr w14:paraId="0C428A3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B0CD0A1">
            <w:pPr>
              <w:jc w:val="center"/>
              <w:rPr>
                <w:rFonts w:ascii="Arial1" w:hAnsi="Arial1" w:eastAsia="Times New Roman" w:cs="Liberation Sans"/>
                <w:b/>
                <w:bCs/>
                <w:color w:val="000000"/>
              </w:rPr>
            </w:pPr>
            <w:r>
              <w:rPr>
                <w:rFonts w:ascii="Arial1" w:hAnsi="Arial1" w:eastAsia="Times New Roman" w:cs="Liberation Sans"/>
                <w:b/>
                <w:bCs/>
                <w:color w:val="000000"/>
              </w:rPr>
              <w:t>122</w:t>
            </w:r>
          </w:p>
        </w:tc>
        <w:tc>
          <w:tcPr>
            <w:tcW w:w="4961" w:type="dxa"/>
            <w:tcBorders>
              <w:top w:val="nil"/>
              <w:left w:val="single" w:color="000000" w:sz="4" w:space="0"/>
              <w:bottom w:val="single" w:color="000000" w:sz="4" w:space="0"/>
              <w:right w:val="nil"/>
            </w:tcBorders>
            <w:shd w:val="clear" w:color="auto" w:fill="auto"/>
            <w:noWrap/>
            <w:vAlign w:val="center"/>
          </w:tcPr>
          <w:p w14:paraId="25AC7460">
            <w:pPr>
              <w:jc w:val="both"/>
              <w:rPr>
                <w:rFonts w:ascii="Arial1" w:hAnsi="Arial1" w:eastAsia="Times New Roman" w:cs="Liberation Sans"/>
                <w:color w:val="000000"/>
              </w:rPr>
            </w:pPr>
            <w:r>
              <w:rPr>
                <w:rFonts w:ascii="Arial1" w:hAnsi="Arial1" w:eastAsia="Times New Roman" w:cs="Liberation Sans"/>
                <w:color w:val="000000"/>
              </w:rPr>
              <w:t>Nifedipina 10 mg SL Caps Gel</w:t>
            </w:r>
          </w:p>
        </w:tc>
        <w:tc>
          <w:tcPr>
            <w:tcW w:w="851" w:type="dxa"/>
            <w:tcBorders>
              <w:top w:val="nil"/>
              <w:left w:val="single" w:color="000000" w:sz="4" w:space="0"/>
              <w:bottom w:val="single" w:color="000000" w:sz="4" w:space="0"/>
              <w:right w:val="nil"/>
            </w:tcBorders>
            <w:shd w:val="clear" w:color="auto" w:fill="auto"/>
            <w:noWrap/>
            <w:vAlign w:val="center"/>
          </w:tcPr>
          <w:p w14:paraId="63F95014">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E81FADC">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0B81C3D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6631F4D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FBE010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123</w:t>
            </w:r>
          </w:p>
        </w:tc>
        <w:tc>
          <w:tcPr>
            <w:tcW w:w="4961" w:type="dxa"/>
            <w:tcBorders>
              <w:top w:val="nil"/>
              <w:left w:val="single" w:color="000000" w:sz="4" w:space="0"/>
              <w:bottom w:val="single" w:color="000000" w:sz="4" w:space="0"/>
              <w:right w:val="nil"/>
            </w:tcBorders>
            <w:shd w:val="clear" w:color="auto" w:fill="auto"/>
            <w:noWrap/>
            <w:vAlign w:val="center"/>
          </w:tcPr>
          <w:p w14:paraId="673B4715">
            <w:pPr>
              <w:jc w:val="both"/>
              <w:rPr>
                <w:rFonts w:ascii="Arial1" w:hAnsi="Arial1" w:eastAsia="Times New Roman" w:cs="Liberation Sans"/>
                <w:color w:val="000000"/>
              </w:rPr>
            </w:pPr>
            <w:r>
              <w:rPr>
                <w:rFonts w:ascii="Arial1" w:hAnsi="Arial1" w:eastAsia="Times New Roman" w:cs="Liberation Sans"/>
                <w:color w:val="000000"/>
              </w:rPr>
              <w:t>Nistatina 100.000 UI/ml Susp Oral 50 ml</w:t>
            </w:r>
          </w:p>
        </w:tc>
        <w:tc>
          <w:tcPr>
            <w:tcW w:w="851" w:type="dxa"/>
            <w:tcBorders>
              <w:top w:val="nil"/>
              <w:left w:val="single" w:color="000000" w:sz="4" w:space="0"/>
              <w:bottom w:val="single" w:color="000000" w:sz="4" w:space="0"/>
              <w:right w:val="nil"/>
            </w:tcBorders>
            <w:shd w:val="clear" w:color="auto" w:fill="auto"/>
            <w:noWrap/>
            <w:vAlign w:val="center"/>
          </w:tcPr>
          <w:p w14:paraId="6822D81A">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BC957BB">
            <w:pPr>
              <w:jc w:val="center"/>
              <w:rPr>
                <w:rFonts w:ascii="Arial1" w:hAnsi="Arial1" w:eastAsia="Times New Roman" w:cs="Liberation Sans"/>
                <w:color w:val="000000"/>
              </w:rPr>
            </w:pPr>
            <w:r>
              <w:rPr>
                <w:rFonts w:ascii="Arial1" w:hAnsi="Arial1" w:eastAsia="Times New Roman" w:cs="Liberation Sans"/>
                <w:color w:val="000000"/>
              </w:rPr>
              <w:t>60</w:t>
            </w:r>
          </w:p>
        </w:tc>
        <w:tc>
          <w:tcPr>
            <w:tcW w:w="1701" w:type="dxa"/>
            <w:tcBorders>
              <w:top w:val="nil"/>
              <w:left w:val="nil"/>
              <w:bottom w:val="single" w:color="000000" w:sz="4" w:space="0"/>
              <w:right w:val="single" w:color="000000" w:sz="4" w:space="0"/>
            </w:tcBorders>
            <w:shd w:val="clear" w:color="auto" w:fill="auto"/>
            <w:noWrap/>
            <w:vAlign w:val="center"/>
          </w:tcPr>
          <w:p w14:paraId="1637653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w:t>
            </w:r>
          </w:p>
        </w:tc>
      </w:tr>
      <w:tr w14:paraId="72C38F9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58AFFD3">
            <w:pPr>
              <w:jc w:val="center"/>
              <w:rPr>
                <w:rFonts w:ascii="Arial1" w:hAnsi="Arial1" w:eastAsia="Times New Roman" w:cs="Liberation Sans"/>
                <w:b/>
                <w:bCs/>
                <w:color w:val="000000"/>
              </w:rPr>
            </w:pPr>
            <w:r>
              <w:rPr>
                <w:rFonts w:ascii="Arial1" w:hAnsi="Arial1" w:eastAsia="Times New Roman" w:cs="Liberation Sans"/>
                <w:b/>
                <w:bCs/>
                <w:color w:val="000000"/>
              </w:rPr>
              <w:t>124</w:t>
            </w:r>
          </w:p>
        </w:tc>
        <w:tc>
          <w:tcPr>
            <w:tcW w:w="4961" w:type="dxa"/>
            <w:tcBorders>
              <w:top w:val="nil"/>
              <w:left w:val="single" w:color="000000" w:sz="4" w:space="0"/>
              <w:bottom w:val="single" w:color="000000" w:sz="4" w:space="0"/>
              <w:right w:val="nil"/>
            </w:tcBorders>
            <w:shd w:val="clear" w:color="auto" w:fill="auto"/>
            <w:noWrap/>
            <w:vAlign w:val="center"/>
          </w:tcPr>
          <w:p w14:paraId="60851712">
            <w:pPr>
              <w:jc w:val="both"/>
              <w:rPr>
                <w:rFonts w:ascii="Arial1" w:hAnsi="Arial1" w:eastAsia="Times New Roman" w:cs="Liberation Sans"/>
                <w:color w:val="000000"/>
              </w:rPr>
            </w:pPr>
            <w:r>
              <w:rPr>
                <w:rFonts w:ascii="Arial1" w:hAnsi="Arial1" w:eastAsia="Times New Roman" w:cs="Liberation Sans"/>
                <w:color w:val="000000"/>
              </w:rPr>
              <w:t>Nitrofurantoína 100 mg</w:t>
            </w:r>
          </w:p>
        </w:tc>
        <w:tc>
          <w:tcPr>
            <w:tcW w:w="851" w:type="dxa"/>
            <w:tcBorders>
              <w:top w:val="nil"/>
              <w:left w:val="single" w:color="000000" w:sz="4" w:space="0"/>
              <w:bottom w:val="single" w:color="000000" w:sz="4" w:space="0"/>
              <w:right w:val="nil"/>
            </w:tcBorders>
            <w:shd w:val="clear" w:color="auto" w:fill="auto"/>
            <w:noWrap/>
            <w:vAlign w:val="center"/>
          </w:tcPr>
          <w:p w14:paraId="6CD2EA13">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26AC140">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0484B94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46C470E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36938D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125</w:t>
            </w:r>
          </w:p>
        </w:tc>
        <w:tc>
          <w:tcPr>
            <w:tcW w:w="4961" w:type="dxa"/>
            <w:tcBorders>
              <w:top w:val="nil"/>
              <w:left w:val="single" w:color="000000" w:sz="4" w:space="0"/>
              <w:bottom w:val="single" w:color="000000" w:sz="4" w:space="0"/>
              <w:right w:val="nil"/>
            </w:tcBorders>
            <w:shd w:val="clear" w:color="auto" w:fill="auto"/>
            <w:noWrap/>
            <w:vAlign w:val="center"/>
          </w:tcPr>
          <w:p w14:paraId="06B5D8E3">
            <w:pPr>
              <w:jc w:val="both"/>
              <w:rPr>
                <w:rFonts w:ascii="Arial1" w:hAnsi="Arial1" w:eastAsia="Times New Roman" w:cs="Liberation Sans"/>
                <w:color w:val="000000"/>
              </w:rPr>
            </w:pPr>
            <w:r>
              <w:rPr>
                <w:rFonts w:ascii="Arial1" w:hAnsi="Arial1" w:eastAsia="Times New Roman" w:cs="Liberation Sans"/>
                <w:color w:val="000000"/>
              </w:rPr>
              <w:t>Nitroglicerina 5 mg/ml Sol Inj 5 ml</w:t>
            </w:r>
          </w:p>
        </w:tc>
        <w:tc>
          <w:tcPr>
            <w:tcW w:w="851" w:type="dxa"/>
            <w:tcBorders>
              <w:top w:val="nil"/>
              <w:left w:val="single" w:color="000000" w:sz="4" w:space="0"/>
              <w:bottom w:val="single" w:color="000000" w:sz="4" w:space="0"/>
              <w:right w:val="nil"/>
            </w:tcBorders>
            <w:shd w:val="clear" w:color="auto" w:fill="auto"/>
            <w:noWrap/>
            <w:vAlign w:val="center"/>
          </w:tcPr>
          <w:p w14:paraId="094E34F7">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852998F">
            <w:pPr>
              <w:jc w:val="center"/>
              <w:rPr>
                <w:rFonts w:ascii="Arial1" w:hAnsi="Arial1" w:eastAsia="Times New Roman" w:cs="Liberation Sans"/>
                <w:color w:val="000000"/>
              </w:rPr>
            </w:pPr>
            <w:r>
              <w:rPr>
                <w:rFonts w:ascii="Arial1" w:hAnsi="Arial1" w:eastAsia="Times New Roman" w:cs="Liberation Sans"/>
                <w:color w:val="000000"/>
              </w:rPr>
              <w:t>150</w:t>
            </w:r>
          </w:p>
        </w:tc>
        <w:tc>
          <w:tcPr>
            <w:tcW w:w="1701" w:type="dxa"/>
            <w:tcBorders>
              <w:top w:val="nil"/>
              <w:left w:val="nil"/>
              <w:bottom w:val="single" w:color="000000" w:sz="4" w:space="0"/>
              <w:right w:val="single" w:color="000000" w:sz="4" w:space="0"/>
            </w:tcBorders>
            <w:shd w:val="clear" w:color="auto" w:fill="auto"/>
            <w:noWrap/>
            <w:vAlign w:val="center"/>
          </w:tcPr>
          <w:p w14:paraId="33D9D4C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w:t>
            </w:r>
          </w:p>
        </w:tc>
      </w:tr>
      <w:tr w14:paraId="38B0A97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92BC72C">
            <w:pPr>
              <w:jc w:val="center"/>
              <w:rPr>
                <w:rFonts w:ascii="Arial1" w:hAnsi="Arial1" w:eastAsia="Times New Roman" w:cs="Liberation Sans"/>
                <w:b/>
                <w:bCs/>
                <w:color w:val="000000"/>
              </w:rPr>
            </w:pPr>
            <w:r>
              <w:rPr>
                <w:rFonts w:ascii="Arial1" w:hAnsi="Arial1" w:eastAsia="Times New Roman" w:cs="Liberation Sans"/>
                <w:b/>
                <w:bCs/>
                <w:color w:val="000000"/>
              </w:rPr>
              <w:t>126</w:t>
            </w:r>
          </w:p>
        </w:tc>
        <w:tc>
          <w:tcPr>
            <w:tcW w:w="4961" w:type="dxa"/>
            <w:tcBorders>
              <w:top w:val="nil"/>
              <w:left w:val="single" w:color="000000" w:sz="4" w:space="0"/>
              <w:bottom w:val="single" w:color="000000" w:sz="4" w:space="0"/>
              <w:right w:val="nil"/>
            </w:tcBorders>
            <w:shd w:val="clear" w:color="auto" w:fill="auto"/>
            <w:noWrap/>
            <w:vAlign w:val="center"/>
          </w:tcPr>
          <w:p w14:paraId="1F84D5DA">
            <w:pPr>
              <w:jc w:val="both"/>
              <w:rPr>
                <w:rFonts w:ascii="Arial1" w:hAnsi="Arial1" w:eastAsia="Times New Roman" w:cs="Liberation Sans"/>
                <w:color w:val="000000"/>
              </w:rPr>
            </w:pPr>
            <w:r>
              <w:rPr>
                <w:rFonts w:ascii="Arial1" w:hAnsi="Arial1" w:eastAsia="Times New Roman" w:cs="Liberation Sans"/>
                <w:color w:val="000000"/>
              </w:rPr>
              <w:t>Nitroprussiato Sódico 25 mg 2 ml</w:t>
            </w:r>
          </w:p>
        </w:tc>
        <w:tc>
          <w:tcPr>
            <w:tcW w:w="851" w:type="dxa"/>
            <w:tcBorders>
              <w:top w:val="nil"/>
              <w:left w:val="single" w:color="000000" w:sz="4" w:space="0"/>
              <w:bottom w:val="single" w:color="000000" w:sz="4" w:space="0"/>
              <w:right w:val="nil"/>
            </w:tcBorders>
            <w:shd w:val="clear" w:color="auto" w:fill="auto"/>
            <w:noWrap/>
            <w:vAlign w:val="center"/>
          </w:tcPr>
          <w:p w14:paraId="460CD134">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4C29CE4">
            <w:pPr>
              <w:jc w:val="center"/>
              <w:rPr>
                <w:rFonts w:ascii="Arial1" w:hAnsi="Arial1" w:eastAsia="Times New Roman" w:cs="Liberation Sans"/>
                <w:color w:val="000000"/>
              </w:rPr>
            </w:pPr>
            <w:r>
              <w:rPr>
                <w:rFonts w:ascii="Arial1" w:hAnsi="Arial1" w:eastAsia="Times New Roman" w:cs="Liberation Sans"/>
                <w:color w:val="000000"/>
              </w:rPr>
              <w:t>50</w:t>
            </w:r>
          </w:p>
        </w:tc>
        <w:tc>
          <w:tcPr>
            <w:tcW w:w="1701" w:type="dxa"/>
            <w:tcBorders>
              <w:top w:val="nil"/>
              <w:left w:val="nil"/>
              <w:bottom w:val="single" w:color="000000" w:sz="4" w:space="0"/>
              <w:right w:val="single" w:color="000000" w:sz="4" w:space="0"/>
            </w:tcBorders>
            <w:shd w:val="clear" w:color="auto" w:fill="auto"/>
            <w:noWrap/>
            <w:vAlign w:val="center"/>
          </w:tcPr>
          <w:p w14:paraId="6909D15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w:t>
            </w:r>
          </w:p>
        </w:tc>
      </w:tr>
      <w:tr w14:paraId="02D4034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C62BA5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127</w:t>
            </w:r>
          </w:p>
        </w:tc>
        <w:tc>
          <w:tcPr>
            <w:tcW w:w="4961" w:type="dxa"/>
            <w:tcBorders>
              <w:top w:val="nil"/>
              <w:left w:val="single" w:color="000000" w:sz="4" w:space="0"/>
              <w:bottom w:val="single" w:color="000000" w:sz="4" w:space="0"/>
              <w:right w:val="nil"/>
            </w:tcBorders>
            <w:shd w:val="clear" w:color="auto" w:fill="auto"/>
            <w:noWrap/>
            <w:vAlign w:val="center"/>
          </w:tcPr>
          <w:p w14:paraId="2293493D">
            <w:pPr>
              <w:jc w:val="both"/>
              <w:rPr>
                <w:rFonts w:ascii="Arial1" w:hAnsi="Arial1" w:eastAsia="Times New Roman" w:cs="Liberation Sans"/>
                <w:color w:val="000000"/>
              </w:rPr>
            </w:pPr>
            <w:r>
              <w:rPr>
                <w:rFonts w:ascii="Arial1" w:hAnsi="Arial1" w:eastAsia="Times New Roman" w:cs="Liberation Sans"/>
                <w:color w:val="000000"/>
              </w:rPr>
              <w:t>Norepinefrina 2 mg/ml Sol Inj 4 ml</w:t>
            </w:r>
          </w:p>
        </w:tc>
        <w:tc>
          <w:tcPr>
            <w:tcW w:w="851" w:type="dxa"/>
            <w:tcBorders>
              <w:top w:val="nil"/>
              <w:left w:val="single" w:color="000000" w:sz="4" w:space="0"/>
              <w:bottom w:val="single" w:color="000000" w:sz="4" w:space="0"/>
              <w:right w:val="nil"/>
            </w:tcBorders>
            <w:shd w:val="clear" w:color="auto" w:fill="auto"/>
            <w:noWrap/>
            <w:vAlign w:val="center"/>
          </w:tcPr>
          <w:p w14:paraId="076D7478">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D19C1C4">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302B291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7D5285B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A8E0C1E">
            <w:pPr>
              <w:jc w:val="center"/>
              <w:rPr>
                <w:rFonts w:ascii="Arial1" w:hAnsi="Arial1" w:eastAsia="Times New Roman" w:cs="Liberation Sans"/>
                <w:b/>
                <w:bCs/>
                <w:color w:val="000000"/>
              </w:rPr>
            </w:pPr>
            <w:r>
              <w:rPr>
                <w:rFonts w:ascii="Arial1" w:hAnsi="Arial1" w:eastAsia="Times New Roman" w:cs="Liberation Sans"/>
                <w:b/>
                <w:bCs/>
                <w:color w:val="000000"/>
              </w:rPr>
              <w:t>128</w:t>
            </w:r>
          </w:p>
        </w:tc>
        <w:tc>
          <w:tcPr>
            <w:tcW w:w="4961" w:type="dxa"/>
            <w:tcBorders>
              <w:top w:val="nil"/>
              <w:left w:val="single" w:color="000000" w:sz="4" w:space="0"/>
              <w:bottom w:val="single" w:color="000000" w:sz="4" w:space="0"/>
              <w:right w:val="nil"/>
            </w:tcBorders>
            <w:shd w:val="clear" w:color="auto" w:fill="auto"/>
            <w:noWrap/>
            <w:vAlign w:val="center"/>
          </w:tcPr>
          <w:p w14:paraId="56738828">
            <w:pPr>
              <w:jc w:val="both"/>
              <w:rPr>
                <w:rFonts w:ascii="Arial1" w:hAnsi="Arial1" w:eastAsia="Times New Roman" w:cs="Liberation Sans"/>
                <w:color w:val="000000"/>
              </w:rPr>
            </w:pPr>
            <w:r>
              <w:rPr>
                <w:rFonts w:ascii="Arial1" w:hAnsi="Arial1" w:eastAsia="Times New Roman" w:cs="Liberation Sans"/>
                <w:color w:val="000000"/>
              </w:rPr>
              <w:t>Ocitocina 5 ui/ml sol inj com 1 ml</w:t>
            </w:r>
          </w:p>
        </w:tc>
        <w:tc>
          <w:tcPr>
            <w:tcW w:w="851" w:type="dxa"/>
            <w:tcBorders>
              <w:top w:val="nil"/>
              <w:left w:val="single" w:color="000000" w:sz="4" w:space="0"/>
              <w:bottom w:val="single" w:color="000000" w:sz="4" w:space="0"/>
              <w:right w:val="nil"/>
            </w:tcBorders>
            <w:shd w:val="clear" w:color="auto" w:fill="auto"/>
            <w:noWrap/>
            <w:vAlign w:val="center"/>
          </w:tcPr>
          <w:p w14:paraId="293B4C49">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2EA599E">
            <w:pPr>
              <w:jc w:val="center"/>
              <w:rPr>
                <w:rFonts w:ascii="Arial1" w:hAnsi="Arial1" w:eastAsia="Times New Roman" w:cs="Liberation Sans"/>
                <w:color w:val="000000"/>
              </w:rPr>
            </w:pPr>
            <w:r>
              <w:rPr>
                <w:rFonts w:ascii="Arial1" w:hAnsi="Arial1" w:eastAsia="Times New Roman" w:cs="Liberation Sans"/>
                <w:color w:val="000000"/>
              </w:rPr>
              <w:t>120</w:t>
            </w:r>
          </w:p>
        </w:tc>
        <w:tc>
          <w:tcPr>
            <w:tcW w:w="1701" w:type="dxa"/>
            <w:tcBorders>
              <w:top w:val="nil"/>
              <w:left w:val="nil"/>
              <w:bottom w:val="single" w:color="000000" w:sz="4" w:space="0"/>
              <w:right w:val="single" w:color="000000" w:sz="4" w:space="0"/>
            </w:tcBorders>
            <w:shd w:val="clear" w:color="auto" w:fill="auto"/>
            <w:noWrap/>
            <w:vAlign w:val="center"/>
          </w:tcPr>
          <w:p w14:paraId="537CFF1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w:t>
            </w:r>
          </w:p>
        </w:tc>
      </w:tr>
      <w:tr w14:paraId="0362B94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1DFD8E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129</w:t>
            </w:r>
          </w:p>
        </w:tc>
        <w:tc>
          <w:tcPr>
            <w:tcW w:w="4961" w:type="dxa"/>
            <w:tcBorders>
              <w:top w:val="nil"/>
              <w:left w:val="single" w:color="000000" w:sz="4" w:space="0"/>
              <w:bottom w:val="single" w:color="000000" w:sz="4" w:space="0"/>
              <w:right w:val="nil"/>
            </w:tcBorders>
            <w:shd w:val="clear" w:color="auto" w:fill="auto"/>
            <w:noWrap/>
            <w:vAlign w:val="center"/>
          </w:tcPr>
          <w:p w14:paraId="6391DF3A">
            <w:pPr>
              <w:jc w:val="both"/>
              <w:rPr>
                <w:rFonts w:ascii="Arial1" w:hAnsi="Arial1" w:eastAsia="Times New Roman" w:cs="Liberation Sans"/>
                <w:color w:val="000000"/>
              </w:rPr>
            </w:pPr>
            <w:r>
              <w:rPr>
                <w:rFonts w:ascii="Arial1" w:hAnsi="Arial1" w:eastAsia="Times New Roman" w:cs="Liberation Sans"/>
                <w:color w:val="000000"/>
              </w:rPr>
              <w:t>Óleo Mineral Puro 100 ml</w:t>
            </w:r>
          </w:p>
        </w:tc>
        <w:tc>
          <w:tcPr>
            <w:tcW w:w="851" w:type="dxa"/>
            <w:tcBorders>
              <w:top w:val="nil"/>
              <w:left w:val="single" w:color="000000" w:sz="4" w:space="0"/>
              <w:bottom w:val="single" w:color="000000" w:sz="4" w:space="0"/>
              <w:right w:val="nil"/>
            </w:tcBorders>
            <w:shd w:val="clear" w:color="auto" w:fill="auto"/>
            <w:noWrap/>
            <w:vAlign w:val="center"/>
          </w:tcPr>
          <w:p w14:paraId="6E2D99D2">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67300C0">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64F0C28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w:t>
            </w:r>
          </w:p>
        </w:tc>
      </w:tr>
      <w:tr w14:paraId="068E445E">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D6A167A">
            <w:pPr>
              <w:jc w:val="center"/>
              <w:rPr>
                <w:rFonts w:ascii="Arial1" w:hAnsi="Arial1" w:eastAsia="Times New Roman" w:cs="Liberation Sans"/>
                <w:b/>
                <w:bCs/>
                <w:color w:val="000000"/>
              </w:rPr>
            </w:pPr>
            <w:r>
              <w:rPr>
                <w:rFonts w:ascii="Arial1" w:hAnsi="Arial1" w:eastAsia="Times New Roman" w:cs="Liberation Sans"/>
                <w:b/>
                <w:bCs/>
                <w:color w:val="000000"/>
              </w:rPr>
              <w:t>130</w:t>
            </w:r>
          </w:p>
        </w:tc>
        <w:tc>
          <w:tcPr>
            <w:tcW w:w="4961" w:type="dxa"/>
            <w:tcBorders>
              <w:top w:val="nil"/>
              <w:left w:val="single" w:color="000000" w:sz="4" w:space="0"/>
              <w:bottom w:val="single" w:color="000000" w:sz="4" w:space="0"/>
              <w:right w:val="nil"/>
            </w:tcBorders>
            <w:shd w:val="clear" w:color="auto" w:fill="auto"/>
            <w:noWrap/>
            <w:vAlign w:val="center"/>
          </w:tcPr>
          <w:p w14:paraId="69ED5009">
            <w:pPr>
              <w:jc w:val="both"/>
              <w:rPr>
                <w:rFonts w:ascii="Arial1" w:hAnsi="Arial1" w:eastAsia="Times New Roman" w:cs="Liberation Sans"/>
                <w:color w:val="000000"/>
              </w:rPr>
            </w:pPr>
            <w:r>
              <w:rPr>
                <w:rFonts w:ascii="Arial1" w:hAnsi="Arial1" w:eastAsia="Times New Roman" w:cs="Liberation Sans"/>
                <w:color w:val="000000"/>
              </w:rPr>
              <w:t>Omeprazol sódico 40 mg pó liof + dil 10 ml *</w:t>
            </w:r>
          </w:p>
        </w:tc>
        <w:tc>
          <w:tcPr>
            <w:tcW w:w="851" w:type="dxa"/>
            <w:tcBorders>
              <w:top w:val="nil"/>
              <w:left w:val="single" w:color="000000" w:sz="4" w:space="0"/>
              <w:bottom w:val="single" w:color="000000" w:sz="4" w:space="0"/>
              <w:right w:val="nil"/>
            </w:tcBorders>
            <w:shd w:val="clear" w:color="auto" w:fill="auto"/>
            <w:noWrap/>
            <w:vAlign w:val="center"/>
          </w:tcPr>
          <w:p w14:paraId="50246414">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F2021F1">
            <w:pPr>
              <w:jc w:val="center"/>
              <w:rPr>
                <w:rFonts w:ascii="Arial1" w:hAnsi="Arial1" w:eastAsia="Times New Roman" w:cs="Liberation Sans"/>
                <w:color w:val="000000"/>
              </w:rPr>
            </w:pPr>
            <w:r>
              <w:rPr>
                <w:rFonts w:ascii="Arial1" w:hAnsi="Arial1" w:eastAsia="Times New Roman" w:cs="Liberation Sans"/>
                <w:color w:val="000000"/>
              </w:rPr>
              <w:t>2400</w:t>
            </w:r>
          </w:p>
        </w:tc>
        <w:tc>
          <w:tcPr>
            <w:tcW w:w="1701" w:type="dxa"/>
            <w:tcBorders>
              <w:top w:val="nil"/>
              <w:left w:val="nil"/>
              <w:bottom w:val="single" w:color="000000" w:sz="4" w:space="0"/>
              <w:right w:val="single" w:color="000000" w:sz="4" w:space="0"/>
            </w:tcBorders>
            <w:shd w:val="clear" w:color="auto" w:fill="auto"/>
            <w:noWrap/>
            <w:vAlign w:val="center"/>
          </w:tcPr>
          <w:p w14:paraId="2EC2E9C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3120</w:t>
            </w:r>
          </w:p>
        </w:tc>
      </w:tr>
      <w:tr w14:paraId="6CA72A8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AE186E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131</w:t>
            </w:r>
          </w:p>
        </w:tc>
        <w:tc>
          <w:tcPr>
            <w:tcW w:w="4961" w:type="dxa"/>
            <w:tcBorders>
              <w:top w:val="nil"/>
              <w:left w:val="single" w:color="000000" w:sz="4" w:space="0"/>
              <w:bottom w:val="single" w:color="000000" w:sz="4" w:space="0"/>
              <w:right w:val="nil"/>
            </w:tcBorders>
            <w:shd w:val="clear" w:color="auto" w:fill="auto"/>
            <w:noWrap/>
            <w:vAlign w:val="center"/>
          </w:tcPr>
          <w:p w14:paraId="5901A4C2">
            <w:pPr>
              <w:jc w:val="both"/>
              <w:rPr>
                <w:rFonts w:ascii="Arial1" w:hAnsi="Arial1" w:eastAsia="Times New Roman" w:cs="Liberation Sans"/>
                <w:color w:val="000000"/>
              </w:rPr>
            </w:pPr>
            <w:r>
              <w:rPr>
                <w:rFonts w:ascii="Arial1" w:hAnsi="Arial1" w:eastAsia="Times New Roman" w:cs="Liberation Sans"/>
                <w:color w:val="000000"/>
              </w:rPr>
              <w:t>Oxacilina 500 mg Susp Inj IM/IV</w:t>
            </w:r>
          </w:p>
        </w:tc>
        <w:tc>
          <w:tcPr>
            <w:tcW w:w="851" w:type="dxa"/>
            <w:tcBorders>
              <w:top w:val="nil"/>
              <w:left w:val="single" w:color="000000" w:sz="4" w:space="0"/>
              <w:bottom w:val="single" w:color="000000" w:sz="4" w:space="0"/>
              <w:right w:val="nil"/>
            </w:tcBorders>
            <w:shd w:val="clear" w:color="auto" w:fill="auto"/>
            <w:noWrap/>
            <w:vAlign w:val="center"/>
          </w:tcPr>
          <w:p w14:paraId="2F1A99F1">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A9088DF">
            <w:pPr>
              <w:jc w:val="center"/>
              <w:rPr>
                <w:rFonts w:ascii="Arial1" w:hAnsi="Arial1" w:eastAsia="Times New Roman" w:cs="Liberation Sans"/>
                <w:color w:val="000000"/>
              </w:rPr>
            </w:pPr>
            <w:r>
              <w:rPr>
                <w:rFonts w:ascii="Arial1" w:hAnsi="Arial1" w:eastAsia="Times New Roman" w:cs="Liberation Sans"/>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05DF901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21C0F60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4176005">
            <w:pPr>
              <w:jc w:val="center"/>
              <w:rPr>
                <w:rFonts w:ascii="Arial1" w:hAnsi="Arial1" w:eastAsia="Times New Roman" w:cs="Liberation Sans"/>
                <w:b/>
                <w:bCs/>
                <w:color w:val="000000"/>
              </w:rPr>
            </w:pPr>
            <w:r>
              <w:rPr>
                <w:rFonts w:ascii="Arial1" w:hAnsi="Arial1" w:eastAsia="Times New Roman" w:cs="Liberation Sans"/>
                <w:b/>
                <w:bCs/>
                <w:color w:val="000000"/>
              </w:rPr>
              <w:t>132</w:t>
            </w:r>
          </w:p>
        </w:tc>
        <w:tc>
          <w:tcPr>
            <w:tcW w:w="4961" w:type="dxa"/>
            <w:tcBorders>
              <w:top w:val="nil"/>
              <w:left w:val="single" w:color="000000" w:sz="4" w:space="0"/>
              <w:bottom w:val="single" w:color="000000" w:sz="4" w:space="0"/>
              <w:right w:val="nil"/>
            </w:tcBorders>
            <w:shd w:val="clear" w:color="auto" w:fill="auto"/>
            <w:noWrap/>
            <w:vAlign w:val="center"/>
          </w:tcPr>
          <w:p w14:paraId="6FCB9E11">
            <w:pPr>
              <w:jc w:val="both"/>
              <w:rPr>
                <w:rFonts w:ascii="Arial1" w:hAnsi="Arial1" w:eastAsia="Times New Roman" w:cs="Liberation Sans"/>
                <w:color w:val="000000"/>
              </w:rPr>
            </w:pPr>
            <w:r>
              <w:rPr>
                <w:rFonts w:ascii="Arial1" w:hAnsi="Arial1" w:eastAsia="Times New Roman" w:cs="Liberation Sans"/>
                <w:color w:val="000000"/>
              </w:rPr>
              <w:t>Palmitato de Pipotiazina 25 mg/mL 4 ml</w:t>
            </w:r>
          </w:p>
        </w:tc>
        <w:tc>
          <w:tcPr>
            <w:tcW w:w="851" w:type="dxa"/>
            <w:tcBorders>
              <w:top w:val="nil"/>
              <w:left w:val="single" w:color="000000" w:sz="4" w:space="0"/>
              <w:bottom w:val="single" w:color="000000" w:sz="4" w:space="0"/>
              <w:right w:val="nil"/>
            </w:tcBorders>
            <w:shd w:val="clear" w:color="auto" w:fill="auto"/>
            <w:noWrap/>
            <w:vAlign w:val="center"/>
          </w:tcPr>
          <w:p w14:paraId="717BF4D9">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B6D20A5">
            <w:pPr>
              <w:jc w:val="center"/>
              <w:rPr>
                <w:rFonts w:ascii="Arial1" w:hAnsi="Arial1" w:eastAsia="Times New Roman" w:cs="Liberation Sans"/>
                <w:color w:val="000000"/>
              </w:rPr>
            </w:pPr>
            <w:r>
              <w:rPr>
                <w:rFonts w:ascii="Arial1" w:hAnsi="Arial1" w:eastAsia="Times New Roman" w:cs="Liberation Sans"/>
                <w:color w:val="000000"/>
              </w:rPr>
              <w:t>100</w:t>
            </w:r>
          </w:p>
        </w:tc>
        <w:tc>
          <w:tcPr>
            <w:tcW w:w="1701" w:type="dxa"/>
            <w:tcBorders>
              <w:top w:val="nil"/>
              <w:left w:val="nil"/>
              <w:bottom w:val="single" w:color="000000" w:sz="4" w:space="0"/>
              <w:right w:val="single" w:color="000000" w:sz="4" w:space="0"/>
            </w:tcBorders>
            <w:shd w:val="clear" w:color="auto" w:fill="auto"/>
            <w:noWrap/>
            <w:vAlign w:val="center"/>
          </w:tcPr>
          <w:p w14:paraId="648A1E8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100</w:t>
            </w:r>
          </w:p>
        </w:tc>
      </w:tr>
      <w:tr w14:paraId="244E4B1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2AC63F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133</w:t>
            </w:r>
          </w:p>
        </w:tc>
        <w:tc>
          <w:tcPr>
            <w:tcW w:w="4961" w:type="dxa"/>
            <w:tcBorders>
              <w:top w:val="nil"/>
              <w:left w:val="single" w:color="000000" w:sz="4" w:space="0"/>
              <w:bottom w:val="single" w:color="000000" w:sz="4" w:space="0"/>
              <w:right w:val="nil"/>
            </w:tcBorders>
            <w:shd w:val="clear" w:color="auto" w:fill="auto"/>
            <w:noWrap/>
            <w:vAlign w:val="center"/>
          </w:tcPr>
          <w:p w14:paraId="2A8384EC">
            <w:pPr>
              <w:jc w:val="both"/>
              <w:rPr>
                <w:rFonts w:ascii="Arial1" w:hAnsi="Arial1" w:eastAsia="Times New Roman" w:cs="Liberation Sans"/>
                <w:color w:val="000000"/>
              </w:rPr>
            </w:pPr>
            <w:r>
              <w:rPr>
                <w:rFonts w:ascii="Arial1" w:hAnsi="Arial1" w:eastAsia="Times New Roman" w:cs="Liberation Sans"/>
                <w:color w:val="000000"/>
              </w:rPr>
              <w:t>Pentoxifilina 20 mg Sol Inj 5 ml*</w:t>
            </w:r>
          </w:p>
        </w:tc>
        <w:tc>
          <w:tcPr>
            <w:tcW w:w="851" w:type="dxa"/>
            <w:tcBorders>
              <w:top w:val="nil"/>
              <w:left w:val="single" w:color="000000" w:sz="4" w:space="0"/>
              <w:bottom w:val="single" w:color="000000" w:sz="4" w:space="0"/>
              <w:right w:val="nil"/>
            </w:tcBorders>
            <w:shd w:val="clear" w:color="auto" w:fill="auto"/>
            <w:noWrap/>
            <w:vAlign w:val="center"/>
          </w:tcPr>
          <w:p w14:paraId="128F2031">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7D2A2BD">
            <w:pPr>
              <w:jc w:val="center"/>
              <w:rPr>
                <w:rFonts w:ascii="Arial1" w:hAnsi="Arial1" w:eastAsia="Times New Roman" w:cs="Liberation Sans"/>
                <w:color w:val="000000"/>
              </w:rPr>
            </w:pPr>
            <w:r>
              <w:rPr>
                <w:rFonts w:ascii="Arial1" w:hAnsi="Arial1" w:eastAsia="Times New Roman" w:cs="Liberation Sans"/>
                <w:color w:val="000000"/>
              </w:rPr>
              <w:t>120</w:t>
            </w:r>
          </w:p>
        </w:tc>
        <w:tc>
          <w:tcPr>
            <w:tcW w:w="1701" w:type="dxa"/>
            <w:tcBorders>
              <w:top w:val="nil"/>
              <w:left w:val="nil"/>
              <w:bottom w:val="single" w:color="000000" w:sz="4" w:space="0"/>
              <w:right w:val="single" w:color="000000" w:sz="4" w:space="0"/>
            </w:tcBorders>
            <w:shd w:val="clear" w:color="auto" w:fill="auto"/>
            <w:noWrap/>
            <w:vAlign w:val="center"/>
          </w:tcPr>
          <w:p w14:paraId="06B9E33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120</w:t>
            </w:r>
          </w:p>
        </w:tc>
      </w:tr>
      <w:tr w14:paraId="755D0F4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AA354DF">
            <w:pPr>
              <w:jc w:val="center"/>
              <w:rPr>
                <w:rFonts w:ascii="Arial1" w:hAnsi="Arial1" w:eastAsia="Times New Roman" w:cs="Liberation Sans"/>
                <w:b/>
                <w:bCs/>
                <w:color w:val="000000"/>
              </w:rPr>
            </w:pPr>
            <w:r>
              <w:rPr>
                <w:rFonts w:ascii="Arial1" w:hAnsi="Arial1" w:eastAsia="Times New Roman" w:cs="Liberation Sans"/>
                <w:b/>
                <w:bCs/>
                <w:color w:val="000000"/>
              </w:rPr>
              <w:t>134</w:t>
            </w:r>
          </w:p>
        </w:tc>
        <w:tc>
          <w:tcPr>
            <w:tcW w:w="4961" w:type="dxa"/>
            <w:tcBorders>
              <w:top w:val="nil"/>
              <w:left w:val="single" w:color="000000" w:sz="4" w:space="0"/>
              <w:bottom w:val="single" w:color="000000" w:sz="4" w:space="0"/>
              <w:right w:val="nil"/>
            </w:tcBorders>
            <w:shd w:val="clear" w:color="auto" w:fill="auto"/>
            <w:noWrap/>
            <w:vAlign w:val="center"/>
          </w:tcPr>
          <w:p w14:paraId="16FBCC9A">
            <w:pPr>
              <w:jc w:val="both"/>
              <w:rPr>
                <w:rFonts w:ascii="Arial1" w:hAnsi="Arial1" w:eastAsia="Times New Roman" w:cs="Liberation Sans"/>
                <w:color w:val="000000"/>
              </w:rPr>
            </w:pPr>
            <w:r>
              <w:rPr>
                <w:rFonts w:ascii="Arial1" w:hAnsi="Arial1" w:eastAsia="Times New Roman" w:cs="Liberation Sans"/>
                <w:color w:val="000000"/>
              </w:rPr>
              <w:t>Policresuleno 36% Sol Top 12 ml*</w:t>
            </w:r>
          </w:p>
        </w:tc>
        <w:tc>
          <w:tcPr>
            <w:tcW w:w="851" w:type="dxa"/>
            <w:tcBorders>
              <w:top w:val="nil"/>
              <w:left w:val="single" w:color="000000" w:sz="4" w:space="0"/>
              <w:bottom w:val="single" w:color="000000" w:sz="4" w:space="0"/>
              <w:right w:val="nil"/>
            </w:tcBorders>
            <w:shd w:val="clear" w:color="auto" w:fill="auto"/>
            <w:noWrap/>
            <w:vAlign w:val="center"/>
          </w:tcPr>
          <w:p w14:paraId="54E4DE66">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B34E092">
            <w:pPr>
              <w:jc w:val="center"/>
              <w:rPr>
                <w:rFonts w:ascii="Arial1" w:hAnsi="Arial1" w:eastAsia="Times New Roman" w:cs="Liberation Sans"/>
                <w:color w:val="000000"/>
              </w:rPr>
            </w:pPr>
            <w:r>
              <w:rPr>
                <w:rFonts w:ascii="Arial1" w:hAnsi="Arial1" w:eastAsia="Times New Roman" w:cs="Liberation Sans"/>
                <w:color w:val="000000"/>
              </w:rPr>
              <w:t>30</w:t>
            </w:r>
          </w:p>
        </w:tc>
        <w:tc>
          <w:tcPr>
            <w:tcW w:w="1701" w:type="dxa"/>
            <w:tcBorders>
              <w:top w:val="nil"/>
              <w:left w:val="nil"/>
              <w:bottom w:val="single" w:color="000000" w:sz="4" w:space="0"/>
              <w:right w:val="single" w:color="000000" w:sz="4" w:space="0"/>
            </w:tcBorders>
            <w:shd w:val="clear" w:color="auto" w:fill="auto"/>
            <w:noWrap/>
            <w:vAlign w:val="center"/>
          </w:tcPr>
          <w:p w14:paraId="669821F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w:t>
            </w:r>
          </w:p>
        </w:tc>
      </w:tr>
      <w:tr w14:paraId="6901DF4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E1FCFE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135</w:t>
            </w:r>
          </w:p>
        </w:tc>
        <w:tc>
          <w:tcPr>
            <w:tcW w:w="4961" w:type="dxa"/>
            <w:tcBorders>
              <w:top w:val="nil"/>
              <w:left w:val="single" w:color="000000" w:sz="4" w:space="0"/>
              <w:bottom w:val="single" w:color="000000" w:sz="4" w:space="0"/>
              <w:right w:val="nil"/>
            </w:tcBorders>
            <w:shd w:val="clear" w:color="auto" w:fill="auto"/>
            <w:noWrap/>
            <w:vAlign w:val="center"/>
          </w:tcPr>
          <w:p w14:paraId="75772130">
            <w:pPr>
              <w:jc w:val="both"/>
              <w:rPr>
                <w:rFonts w:ascii="Arial1" w:hAnsi="Arial1" w:eastAsia="Times New Roman" w:cs="Liberation Sans"/>
                <w:color w:val="000000"/>
              </w:rPr>
            </w:pPr>
            <w:r>
              <w:rPr>
                <w:rFonts w:ascii="Arial1" w:hAnsi="Arial1" w:eastAsia="Times New Roman" w:cs="Liberation Sans"/>
                <w:color w:val="000000"/>
              </w:rPr>
              <w:t>Prometazina 25 mg/ml Sol Inj 2 ml</w:t>
            </w:r>
          </w:p>
        </w:tc>
        <w:tc>
          <w:tcPr>
            <w:tcW w:w="851" w:type="dxa"/>
            <w:tcBorders>
              <w:top w:val="nil"/>
              <w:left w:val="single" w:color="000000" w:sz="4" w:space="0"/>
              <w:bottom w:val="single" w:color="000000" w:sz="4" w:space="0"/>
              <w:right w:val="nil"/>
            </w:tcBorders>
            <w:shd w:val="clear" w:color="auto" w:fill="auto"/>
            <w:noWrap/>
            <w:vAlign w:val="center"/>
          </w:tcPr>
          <w:p w14:paraId="76411396">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9996A16">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4D87ACE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0A859BA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7DEB4AE">
            <w:pPr>
              <w:jc w:val="center"/>
              <w:rPr>
                <w:rFonts w:ascii="Arial1" w:hAnsi="Arial1" w:eastAsia="Times New Roman" w:cs="Liberation Sans"/>
                <w:b/>
                <w:bCs/>
                <w:color w:val="000000"/>
              </w:rPr>
            </w:pPr>
            <w:r>
              <w:rPr>
                <w:rFonts w:ascii="Arial1" w:hAnsi="Arial1" w:eastAsia="Times New Roman" w:cs="Liberation Sans"/>
                <w:b/>
                <w:bCs/>
                <w:color w:val="000000"/>
              </w:rPr>
              <w:t>136</w:t>
            </w:r>
          </w:p>
        </w:tc>
        <w:tc>
          <w:tcPr>
            <w:tcW w:w="4961" w:type="dxa"/>
            <w:tcBorders>
              <w:top w:val="nil"/>
              <w:left w:val="single" w:color="000000" w:sz="4" w:space="0"/>
              <w:bottom w:val="single" w:color="000000" w:sz="4" w:space="0"/>
              <w:right w:val="nil"/>
            </w:tcBorders>
            <w:shd w:val="clear" w:color="auto" w:fill="auto"/>
            <w:noWrap/>
            <w:vAlign w:val="center"/>
          </w:tcPr>
          <w:p w14:paraId="05C6388D">
            <w:pPr>
              <w:jc w:val="both"/>
              <w:rPr>
                <w:rFonts w:ascii="Arial1" w:hAnsi="Arial1" w:eastAsia="Times New Roman" w:cs="Liberation Sans"/>
                <w:color w:val="000000"/>
              </w:rPr>
            </w:pPr>
            <w:r>
              <w:rPr>
                <w:rFonts w:ascii="Arial1" w:hAnsi="Arial1" w:eastAsia="Times New Roman" w:cs="Liberation Sans"/>
                <w:color w:val="000000"/>
              </w:rPr>
              <w:t>Protamina (Cloridrato) 1% Sol Inj 5 ml *</w:t>
            </w:r>
          </w:p>
        </w:tc>
        <w:tc>
          <w:tcPr>
            <w:tcW w:w="851" w:type="dxa"/>
            <w:tcBorders>
              <w:top w:val="nil"/>
              <w:left w:val="single" w:color="000000" w:sz="4" w:space="0"/>
              <w:bottom w:val="single" w:color="000000" w:sz="4" w:space="0"/>
              <w:right w:val="nil"/>
            </w:tcBorders>
            <w:shd w:val="clear" w:color="auto" w:fill="auto"/>
            <w:noWrap/>
            <w:vAlign w:val="center"/>
          </w:tcPr>
          <w:p w14:paraId="20743BB0">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62286D6">
            <w:pPr>
              <w:jc w:val="center"/>
              <w:rPr>
                <w:rFonts w:ascii="Arial1" w:hAnsi="Arial1" w:eastAsia="Times New Roman" w:cs="Liberation Sans"/>
                <w:color w:val="000000"/>
              </w:rPr>
            </w:pPr>
            <w:r>
              <w:rPr>
                <w:rFonts w:ascii="Arial1" w:hAnsi="Arial1" w:eastAsia="Times New Roman" w:cs="Liberation Sans"/>
                <w:color w:val="000000"/>
              </w:rPr>
              <w:t>60</w:t>
            </w:r>
          </w:p>
        </w:tc>
        <w:tc>
          <w:tcPr>
            <w:tcW w:w="1701" w:type="dxa"/>
            <w:tcBorders>
              <w:top w:val="nil"/>
              <w:left w:val="nil"/>
              <w:bottom w:val="single" w:color="000000" w:sz="4" w:space="0"/>
              <w:right w:val="single" w:color="000000" w:sz="4" w:space="0"/>
            </w:tcBorders>
            <w:shd w:val="clear" w:color="auto" w:fill="auto"/>
            <w:noWrap/>
            <w:vAlign w:val="center"/>
          </w:tcPr>
          <w:p w14:paraId="159B868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60</w:t>
            </w:r>
          </w:p>
        </w:tc>
      </w:tr>
      <w:tr w14:paraId="520B2F29">
        <w:tblPrEx>
          <w:tblCellMar>
            <w:top w:w="0" w:type="dxa"/>
            <w:left w:w="70" w:type="dxa"/>
            <w:bottom w:w="0" w:type="dxa"/>
            <w:right w:w="70" w:type="dxa"/>
          </w:tblCellMar>
        </w:tblPrEx>
        <w:trPr>
          <w:trHeight w:val="6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2B113A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137</w:t>
            </w:r>
          </w:p>
        </w:tc>
        <w:tc>
          <w:tcPr>
            <w:tcW w:w="4961" w:type="dxa"/>
            <w:tcBorders>
              <w:top w:val="nil"/>
              <w:left w:val="single" w:color="000000" w:sz="4" w:space="0"/>
              <w:bottom w:val="single" w:color="000000" w:sz="4" w:space="0"/>
              <w:right w:val="nil"/>
            </w:tcBorders>
            <w:shd w:val="clear" w:color="auto" w:fill="auto"/>
            <w:noWrap/>
            <w:vAlign w:val="center"/>
          </w:tcPr>
          <w:p w14:paraId="1E4B1003">
            <w:pPr>
              <w:jc w:val="both"/>
              <w:rPr>
                <w:rFonts w:ascii="Arial1" w:hAnsi="Arial1" w:eastAsia="Times New Roman" w:cs="Liberation Sans"/>
                <w:color w:val="000000"/>
              </w:rPr>
            </w:pPr>
            <w:r>
              <w:rPr>
                <w:rFonts w:ascii="Arial1" w:hAnsi="Arial1" w:eastAsia="Times New Roman" w:cs="Liberation Sans"/>
                <w:color w:val="000000"/>
              </w:rPr>
              <w:t>Proximetacaína (Cloridrato) 0,5% Sol Oft 5 ml</w:t>
            </w:r>
          </w:p>
        </w:tc>
        <w:tc>
          <w:tcPr>
            <w:tcW w:w="851" w:type="dxa"/>
            <w:tcBorders>
              <w:top w:val="nil"/>
              <w:left w:val="single" w:color="000000" w:sz="4" w:space="0"/>
              <w:bottom w:val="single" w:color="000000" w:sz="4" w:space="0"/>
              <w:right w:val="nil"/>
            </w:tcBorders>
            <w:shd w:val="clear" w:color="auto" w:fill="auto"/>
            <w:noWrap/>
            <w:vAlign w:val="center"/>
          </w:tcPr>
          <w:p w14:paraId="40B1F49E">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6022DB7">
            <w:pPr>
              <w:jc w:val="center"/>
              <w:rPr>
                <w:rFonts w:ascii="Arial1" w:hAnsi="Arial1" w:eastAsia="Times New Roman" w:cs="Liberation Sans"/>
                <w:color w:val="000000"/>
              </w:rPr>
            </w:pPr>
            <w:r>
              <w:rPr>
                <w:rFonts w:ascii="Arial1" w:hAnsi="Arial1" w:eastAsia="Times New Roman" w:cs="Liberation Sans"/>
                <w:color w:val="000000"/>
              </w:rPr>
              <w:t>30</w:t>
            </w:r>
          </w:p>
        </w:tc>
        <w:tc>
          <w:tcPr>
            <w:tcW w:w="1701" w:type="dxa"/>
            <w:tcBorders>
              <w:top w:val="nil"/>
              <w:left w:val="nil"/>
              <w:bottom w:val="single" w:color="000000" w:sz="4" w:space="0"/>
              <w:right w:val="single" w:color="000000" w:sz="4" w:space="0"/>
            </w:tcBorders>
            <w:shd w:val="clear" w:color="auto" w:fill="auto"/>
            <w:noWrap/>
            <w:vAlign w:val="center"/>
          </w:tcPr>
          <w:p w14:paraId="1CA0709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30</w:t>
            </w:r>
          </w:p>
        </w:tc>
      </w:tr>
      <w:tr w14:paraId="1B39F45D">
        <w:tblPrEx>
          <w:tblCellMar>
            <w:top w:w="0" w:type="dxa"/>
            <w:left w:w="70" w:type="dxa"/>
            <w:bottom w:w="0" w:type="dxa"/>
            <w:right w:w="70" w:type="dxa"/>
          </w:tblCellMar>
        </w:tblPrEx>
        <w:trPr>
          <w:trHeight w:val="64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21D127C">
            <w:pPr>
              <w:jc w:val="center"/>
              <w:rPr>
                <w:rFonts w:ascii="Arial1" w:hAnsi="Arial1" w:eastAsia="Times New Roman" w:cs="Liberation Sans"/>
                <w:b/>
                <w:bCs/>
                <w:color w:val="000000"/>
              </w:rPr>
            </w:pPr>
            <w:r>
              <w:rPr>
                <w:rFonts w:ascii="Arial1" w:hAnsi="Arial1" w:eastAsia="Times New Roman" w:cs="Liberation Sans"/>
                <w:b/>
                <w:bCs/>
                <w:color w:val="000000"/>
              </w:rPr>
              <w:t>138</w:t>
            </w:r>
          </w:p>
        </w:tc>
        <w:tc>
          <w:tcPr>
            <w:tcW w:w="4961" w:type="dxa"/>
            <w:tcBorders>
              <w:top w:val="nil"/>
              <w:left w:val="single" w:color="000000" w:sz="4" w:space="0"/>
              <w:bottom w:val="single" w:color="000000" w:sz="4" w:space="0"/>
              <w:right w:val="nil"/>
            </w:tcBorders>
            <w:shd w:val="clear" w:color="auto" w:fill="auto"/>
            <w:noWrap/>
            <w:vAlign w:val="center"/>
          </w:tcPr>
          <w:p w14:paraId="005AE9AE">
            <w:pPr>
              <w:jc w:val="both"/>
              <w:rPr>
                <w:rFonts w:ascii="Arial1" w:hAnsi="Arial1" w:eastAsia="Times New Roman" w:cs="Liberation Sans"/>
                <w:color w:val="000000"/>
              </w:rPr>
            </w:pPr>
            <w:r>
              <w:rPr>
                <w:rFonts w:ascii="Arial1" w:hAnsi="Arial1" w:eastAsia="Times New Roman" w:cs="Liberation Sans"/>
                <w:color w:val="000000"/>
              </w:rPr>
              <w:t>Sacarato de hidróxido férrico 20 mg/ml amp 5 ml</w:t>
            </w:r>
          </w:p>
        </w:tc>
        <w:tc>
          <w:tcPr>
            <w:tcW w:w="851" w:type="dxa"/>
            <w:tcBorders>
              <w:top w:val="nil"/>
              <w:left w:val="single" w:color="000000" w:sz="4" w:space="0"/>
              <w:bottom w:val="single" w:color="000000" w:sz="4" w:space="0"/>
              <w:right w:val="nil"/>
            </w:tcBorders>
            <w:shd w:val="clear" w:color="auto" w:fill="auto"/>
            <w:noWrap/>
            <w:vAlign w:val="center"/>
          </w:tcPr>
          <w:p w14:paraId="3AC36864">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588964C">
            <w:pPr>
              <w:jc w:val="center"/>
              <w:rPr>
                <w:rFonts w:ascii="Arial1" w:hAnsi="Arial1" w:eastAsia="Times New Roman" w:cs="Liberation Sans"/>
                <w:color w:val="000000"/>
              </w:rPr>
            </w:pPr>
            <w:r>
              <w:rPr>
                <w:rFonts w:ascii="Arial1" w:hAnsi="Arial1" w:eastAsia="Times New Roman" w:cs="Liberation Sans"/>
                <w:color w:val="000000"/>
              </w:rPr>
              <w:t>250</w:t>
            </w:r>
          </w:p>
        </w:tc>
        <w:tc>
          <w:tcPr>
            <w:tcW w:w="1701" w:type="dxa"/>
            <w:tcBorders>
              <w:top w:val="nil"/>
              <w:left w:val="nil"/>
              <w:bottom w:val="single" w:color="000000" w:sz="4" w:space="0"/>
              <w:right w:val="single" w:color="000000" w:sz="4" w:space="0"/>
            </w:tcBorders>
            <w:shd w:val="clear" w:color="auto" w:fill="auto"/>
            <w:noWrap/>
            <w:vAlign w:val="center"/>
          </w:tcPr>
          <w:p w14:paraId="13FAE54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325</w:t>
            </w:r>
          </w:p>
        </w:tc>
      </w:tr>
      <w:tr w14:paraId="1919B617">
        <w:tblPrEx>
          <w:tblCellMar>
            <w:top w:w="0" w:type="dxa"/>
            <w:left w:w="70" w:type="dxa"/>
            <w:bottom w:w="0" w:type="dxa"/>
            <w:right w:w="70" w:type="dxa"/>
          </w:tblCellMar>
        </w:tblPrEx>
        <w:trPr>
          <w:trHeight w:val="73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960500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139</w:t>
            </w:r>
          </w:p>
        </w:tc>
        <w:tc>
          <w:tcPr>
            <w:tcW w:w="4961" w:type="dxa"/>
            <w:tcBorders>
              <w:top w:val="nil"/>
              <w:left w:val="single" w:color="000000" w:sz="4" w:space="0"/>
              <w:bottom w:val="single" w:color="000000" w:sz="4" w:space="0"/>
              <w:right w:val="nil"/>
            </w:tcBorders>
            <w:shd w:val="clear" w:color="auto" w:fill="auto"/>
            <w:noWrap/>
            <w:vAlign w:val="center"/>
          </w:tcPr>
          <w:p w14:paraId="1EEAF7E2">
            <w:pPr>
              <w:jc w:val="both"/>
              <w:rPr>
                <w:rFonts w:ascii="Arial1" w:hAnsi="Arial1" w:eastAsia="Times New Roman" w:cs="Liberation Sans"/>
                <w:color w:val="000000"/>
              </w:rPr>
            </w:pPr>
            <w:r>
              <w:rPr>
                <w:rFonts w:ascii="Arial1" w:hAnsi="Arial1" w:eastAsia="Times New Roman" w:cs="Liberation Sans"/>
                <w:color w:val="000000"/>
              </w:rPr>
              <w:t>Saccharomyces boilardii 17 liofilizado 100 mg Ad e Ped</w:t>
            </w:r>
          </w:p>
        </w:tc>
        <w:tc>
          <w:tcPr>
            <w:tcW w:w="851" w:type="dxa"/>
            <w:tcBorders>
              <w:top w:val="nil"/>
              <w:left w:val="single" w:color="000000" w:sz="4" w:space="0"/>
              <w:bottom w:val="single" w:color="000000" w:sz="4" w:space="0"/>
              <w:right w:val="nil"/>
            </w:tcBorders>
            <w:shd w:val="clear" w:color="auto" w:fill="auto"/>
            <w:noWrap/>
            <w:vAlign w:val="center"/>
          </w:tcPr>
          <w:p w14:paraId="37345CB0">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ED49FA1">
            <w:pPr>
              <w:jc w:val="center"/>
              <w:rPr>
                <w:rFonts w:ascii="Arial1" w:hAnsi="Arial1" w:eastAsia="Times New Roman" w:cs="Liberation Sans"/>
                <w:color w:val="000000"/>
              </w:rPr>
            </w:pPr>
            <w:r>
              <w:rPr>
                <w:rFonts w:ascii="Arial1" w:hAnsi="Arial1" w:eastAsia="Times New Roman" w:cs="Liberation Sans"/>
                <w:color w:val="000000"/>
              </w:rPr>
              <w:t>2400</w:t>
            </w:r>
          </w:p>
        </w:tc>
        <w:tc>
          <w:tcPr>
            <w:tcW w:w="1701" w:type="dxa"/>
            <w:tcBorders>
              <w:top w:val="nil"/>
              <w:left w:val="nil"/>
              <w:bottom w:val="single" w:color="000000" w:sz="4" w:space="0"/>
              <w:right w:val="single" w:color="000000" w:sz="4" w:space="0"/>
            </w:tcBorders>
            <w:shd w:val="clear" w:color="auto" w:fill="auto"/>
            <w:noWrap/>
            <w:vAlign w:val="center"/>
          </w:tcPr>
          <w:p w14:paraId="6DFCDF9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3120</w:t>
            </w:r>
          </w:p>
        </w:tc>
      </w:tr>
      <w:tr w14:paraId="437A9610">
        <w:tblPrEx>
          <w:tblCellMar>
            <w:top w:w="0" w:type="dxa"/>
            <w:left w:w="70" w:type="dxa"/>
            <w:bottom w:w="0" w:type="dxa"/>
            <w:right w:w="70" w:type="dxa"/>
          </w:tblCellMar>
        </w:tblPrEx>
        <w:trPr>
          <w:trHeight w:val="13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A6B3FF0">
            <w:pPr>
              <w:jc w:val="center"/>
              <w:rPr>
                <w:rFonts w:ascii="Arial1" w:hAnsi="Arial1" w:eastAsia="Times New Roman" w:cs="Liberation Sans"/>
                <w:b/>
                <w:bCs/>
                <w:color w:val="000000"/>
              </w:rPr>
            </w:pPr>
            <w:r>
              <w:rPr>
                <w:rFonts w:ascii="Arial1" w:hAnsi="Arial1" w:eastAsia="Times New Roman" w:cs="Liberation Sans"/>
                <w:b/>
                <w:bCs/>
                <w:color w:val="000000"/>
              </w:rPr>
              <w:t>140</w:t>
            </w:r>
          </w:p>
        </w:tc>
        <w:tc>
          <w:tcPr>
            <w:tcW w:w="4961" w:type="dxa"/>
            <w:tcBorders>
              <w:top w:val="nil"/>
              <w:left w:val="single" w:color="000000" w:sz="4" w:space="0"/>
              <w:bottom w:val="single" w:color="000000" w:sz="4" w:space="0"/>
              <w:right w:val="nil"/>
            </w:tcBorders>
            <w:shd w:val="clear" w:color="auto" w:fill="auto"/>
            <w:noWrap/>
            <w:vAlign w:val="center"/>
          </w:tcPr>
          <w:p w14:paraId="4F809AC6">
            <w:pPr>
              <w:jc w:val="both"/>
              <w:rPr>
                <w:rFonts w:ascii="Arial1" w:hAnsi="Arial1" w:eastAsia="Times New Roman" w:cs="Liberation Sans"/>
                <w:color w:val="000000"/>
              </w:rPr>
            </w:pPr>
            <w:r>
              <w:rPr>
                <w:rFonts w:ascii="Arial1" w:hAnsi="Arial1" w:eastAsia="Times New Roman" w:cs="Liberation Sans"/>
                <w:color w:val="000000"/>
              </w:rPr>
              <w:t>Sais para reidratação oral, composição sódio, potássio, cloreto, citrato e glicose, concentração 90 MEQ/L + 20 MEQ/L + 80 MEQ/L + 30 MEQ/L + 111, forma farmacêutica pó para solução oral.</w:t>
            </w:r>
          </w:p>
        </w:tc>
        <w:tc>
          <w:tcPr>
            <w:tcW w:w="851" w:type="dxa"/>
            <w:tcBorders>
              <w:top w:val="nil"/>
              <w:left w:val="single" w:color="000000" w:sz="4" w:space="0"/>
              <w:bottom w:val="single" w:color="000000" w:sz="4" w:space="0"/>
              <w:right w:val="nil"/>
            </w:tcBorders>
            <w:shd w:val="clear" w:color="auto" w:fill="auto"/>
            <w:noWrap/>
            <w:vAlign w:val="center"/>
          </w:tcPr>
          <w:p w14:paraId="13BE8DCD">
            <w:pPr>
              <w:jc w:val="center"/>
              <w:rPr>
                <w:rFonts w:ascii="Arial1" w:hAnsi="Arial1" w:eastAsia="Times New Roman" w:cs="Liberation Sans"/>
                <w:color w:val="000000"/>
              </w:rPr>
            </w:pPr>
            <w:r>
              <w:rPr>
                <w:rFonts w:ascii="Arial1" w:hAnsi="Arial1" w:eastAsia="Times New Roman" w:cs="Liberation Sans"/>
                <w:color w:val="000000"/>
              </w:rPr>
              <w:t>Env</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052AC38">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4EA5A36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6DDF9BA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0DBB00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141</w:t>
            </w:r>
          </w:p>
        </w:tc>
        <w:tc>
          <w:tcPr>
            <w:tcW w:w="4961" w:type="dxa"/>
            <w:tcBorders>
              <w:top w:val="nil"/>
              <w:left w:val="single" w:color="000000" w:sz="4" w:space="0"/>
              <w:bottom w:val="single" w:color="000000" w:sz="4" w:space="0"/>
              <w:right w:val="nil"/>
            </w:tcBorders>
            <w:shd w:val="clear" w:color="auto" w:fill="auto"/>
            <w:noWrap/>
            <w:vAlign w:val="center"/>
          </w:tcPr>
          <w:p w14:paraId="16FC58E1">
            <w:pPr>
              <w:jc w:val="both"/>
              <w:rPr>
                <w:rFonts w:ascii="Arial1" w:hAnsi="Arial1" w:eastAsia="Times New Roman" w:cs="Liberation Sans"/>
                <w:color w:val="000000"/>
              </w:rPr>
            </w:pPr>
            <w:r>
              <w:rPr>
                <w:rFonts w:ascii="Arial1" w:hAnsi="Arial1" w:eastAsia="Times New Roman" w:cs="Liberation Sans"/>
                <w:color w:val="000000"/>
              </w:rPr>
              <w:t>Salbutamol 0,5 mg/ml Sol Inj 1ml *</w:t>
            </w:r>
          </w:p>
        </w:tc>
        <w:tc>
          <w:tcPr>
            <w:tcW w:w="851" w:type="dxa"/>
            <w:tcBorders>
              <w:top w:val="nil"/>
              <w:left w:val="single" w:color="000000" w:sz="4" w:space="0"/>
              <w:bottom w:val="single" w:color="000000" w:sz="4" w:space="0"/>
              <w:right w:val="nil"/>
            </w:tcBorders>
            <w:shd w:val="clear" w:color="auto" w:fill="auto"/>
            <w:noWrap/>
            <w:vAlign w:val="center"/>
          </w:tcPr>
          <w:p w14:paraId="69EA77E4">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30662F5">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070F37E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500</w:t>
            </w:r>
          </w:p>
        </w:tc>
      </w:tr>
      <w:tr w14:paraId="2D68C74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62A172">
            <w:pPr>
              <w:jc w:val="center"/>
              <w:rPr>
                <w:rFonts w:ascii="Arial1" w:hAnsi="Arial1" w:eastAsia="Times New Roman" w:cs="Liberation Sans"/>
                <w:b/>
                <w:bCs/>
                <w:color w:val="000000"/>
              </w:rPr>
            </w:pPr>
            <w:r>
              <w:rPr>
                <w:rFonts w:ascii="Arial1" w:hAnsi="Arial1" w:eastAsia="Times New Roman" w:cs="Liberation Sans"/>
                <w:b/>
                <w:bCs/>
                <w:color w:val="000000"/>
              </w:rPr>
              <w:t>142</w:t>
            </w:r>
          </w:p>
        </w:tc>
        <w:tc>
          <w:tcPr>
            <w:tcW w:w="4961" w:type="dxa"/>
            <w:tcBorders>
              <w:top w:val="nil"/>
              <w:left w:val="single" w:color="000000" w:sz="4" w:space="0"/>
              <w:bottom w:val="single" w:color="000000" w:sz="4" w:space="0"/>
              <w:right w:val="nil"/>
            </w:tcBorders>
            <w:shd w:val="clear" w:color="auto" w:fill="auto"/>
            <w:noWrap/>
            <w:vAlign w:val="center"/>
          </w:tcPr>
          <w:p w14:paraId="00D8552E">
            <w:pPr>
              <w:jc w:val="both"/>
              <w:rPr>
                <w:rFonts w:ascii="Arial1" w:hAnsi="Arial1" w:eastAsia="Times New Roman" w:cs="Liberation Sans"/>
                <w:color w:val="000000"/>
              </w:rPr>
            </w:pPr>
            <w:r>
              <w:rPr>
                <w:rFonts w:ascii="Arial1" w:hAnsi="Arial1" w:eastAsia="Times New Roman" w:cs="Liberation Sans"/>
                <w:color w:val="000000"/>
              </w:rPr>
              <w:t>Simeticona 40 mg</w:t>
            </w:r>
          </w:p>
        </w:tc>
        <w:tc>
          <w:tcPr>
            <w:tcW w:w="851" w:type="dxa"/>
            <w:tcBorders>
              <w:top w:val="nil"/>
              <w:left w:val="single" w:color="000000" w:sz="4" w:space="0"/>
              <w:bottom w:val="single" w:color="000000" w:sz="4" w:space="0"/>
              <w:right w:val="nil"/>
            </w:tcBorders>
            <w:shd w:val="clear" w:color="auto" w:fill="auto"/>
            <w:noWrap/>
            <w:vAlign w:val="center"/>
          </w:tcPr>
          <w:p w14:paraId="0648731F">
            <w:pPr>
              <w:jc w:val="center"/>
              <w:rPr>
                <w:rFonts w:ascii="Arial1" w:hAnsi="Arial1" w:eastAsia="Times New Roman" w:cs="Liberation Sans"/>
                <w:color w:val="000000"/>
              </w:rPr>
            </w:pPr>
            <w:r>
              <w:rPr>
                <w:rFonts w:ascii="Arial1" w:hAnsi="Arial1" w:eastAsia="Times New Roman" w:cs="Liberation Sans"/>
                <w:color w:val="000000"/>
              </w:rPr>
              <w:t>Cp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4752297">
            <w:pPr>
              <w:jc w:val="center"/>
              <w:rPr>
                <w:rFonts w:ascii="Arial1" w:hAnsi="Arial1" w:eastAsia="Times New Roman" w:cs="Liberation Sans"/>
                <w:color w:val="000000"/>
              </w:rPr>
            </w:pPr>
            <w:r>
              <w:rPr>
                <w:rFonts w:ascii="Arial1" w:hAnsi="Arial1" w:eastAsia="Times New Roman" w:cs="Liberation Sans"/>
                <w:color w:val="000000"/>
              </w:rPr>
              <w:t>2500</w:t>
            </w:r>
          </w:p>
        </w:tc>
        <w:tc>
          <w:tcPr>
            <w:tcW w:w="1701" w:type="dxa"/>
            <w:tcBorders>
              <w:top w:val="nil"/>
              <w:left w:val="nil"/>
              <w:bottom w:val="single" w:color="000000" w:sz="4" w:space="0"/>
              <w:right w:val="single" w:color="000000" w:sz="4" w:space="0"/>
            </w:tcBorders>
            <w:shd w:val="clear" w:color="auto" w:fill="auto"/>
            <w:noWrap/>
            <w:vAlign w:val="center"/>
          </w:tcPr>
          <w:p w14:paraId="3CBCADE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3750</w:t>
            </w:r>
          </w:p>
        </w:tc>
      </w:tr>
      <w:tr w14:paraId="6A4EC0E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7B0F7A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143</w:t>
            </w:r>
          </w:p>
        </w:tc>
        <w:tc>
          <w:tcPr>
            <w:tcW w:w="4961" w:type="dxa"/>
            <w:tcBorders>
              <w:top w:val="nil"/>
              <w:left w:val="single" w:color="000000" w:sz="4" w:space="0"/>
              <w:bottom w:val="single" w:color="000000" w:sz="4" w:space="0"/>
              <w:right w:val="nil"/>
            </w:tcBorders>
            <w:shd w:val="clear" w:color="auto" w:fill="auto"/>
            <w:noWrap/>
            <w:vAlign w:val="center"/>
          </w:tcPr>
          <w:p w14:paraId="4B19C937">
            <w:pPr>
              <w:jc w:val="both"/>
              <w:rPr>
                <w:rFonts w:ascii="Arial1" w:hAnsi="Arial1" w:eastAsia="Times New Roman" w:cs="Liberation Sans"/>
                <w:color w:val="000000"/>
              </w:rPr>
            </w:pPr>
            <w:r>
              <w:rPr>
                <w:rFonts w:ascii="Arial1" w:hAnsi="Arial1" w:eastAsia="Times New Roman" w:cs="Liberation Sans"/>
                <w:color w:val="000000"/>
              </w:rPr>
              <w:t>Simeticona 75 mg/ml Gt 15 ml</w:t>
            </w:r>
          </w:p>
        </w:tc>
        <w:tc>
          <w:tcPr>
            <w:tcW w:w="851" w:type="dxa"/>
            <w:tcBorders>
              <w:top w:val="nil"/>
              <w:left w:val="single" w:color="000000" w:sz="4" w:space="0"/>
              <w:bottom w:val="single" w:color="000000" w:sz="4" w:space="0"/>
              <w:right w:val="nil"/>
            </w:tcBorders>
            <w:shd w:val="clear" w:color="auto" w:fill="auto"/>
            <w:noWrap/>
            <w:vAlign w:val="center"/>
          </w:tcPr>
          <w:p w14:paraId="37490D03">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884F141">
            <w:pPr>
              <w:jc w:val="center"/>
              <w:rPr>
                <w:rFonts w:ascii="Arial1" w:hAnsi="Arial1" w:eastAsia="Times New Roman" w:cs="Liberation Sans"/>
                <w:color w:val="000000"/>
              </w:rPr>
            </w:pPr>
            <w:r>
              <w:rPr>
                <w:rFonts w:ascii="Arial1" w:hAnsi="Arial1" w:eastAsia="Times New Roman" w:cs="Liberation Sans"/>
                <w:color w:val="000000"/>
              </w:rPr>
              <w:t>650</w:t>
            </w:r>
          </w:p>
        </w:tc>
        <w:tc>
          <w:tcPr>
            <w:tcW w:w="1701" w:type="dxa"/>
            <w:tcBorders>
              <w:top w:val="nil"/>
              <w:left w:val="nil"/>
              <w:bottom w:val="single" w:color="000000" w:sz="4" w:space="0"/>
              <w:right w:val="single" w:color="000000" w:sz="4" w:space="0"/>
            </w:tcBorders>
            <w:shd w:val="clear" w:color="auto" w:fill="auto"/>
            <w:noWrap/>
            <w:vAlign w:val="center"/>
          </w:tcPr>
          <w:p w14:paraId="6F27F0D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845</w:t>
            </w:r>
          </w:p>
        </w:tc>
      </w:tr>
      <w:tr w14:paraId="5AF73BB3">
        <w:tblPrEx>
          <w:tblCellMar>
            <w:top w:w="0" w:type="dxa"/>
            <w:left w:w="70" w:type="dxa"/>
            <w:bottom w:w="0" w:type="dxa"/>
            <w:right w:w="70" w:type="dxa"/>
          </w:tblCellMar>
        </w:tblPrEx>
        <w:trPr>
          <w:trHeight w:val="57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A4BD15C">
            <w:pPr>
              <w:jc w:val="center"/>
              <w:rPr>
                <w:rFonts w:ascii="Arial1" w:hAnsi="Arial1" w:eastAsia="Times New Roman" w:cs="Liberation Sans"/>
                <w:b/>
                <w:bCs/>
                <w:color w:val="000000"/>
              </w:rPr>
            </w:pPr>
            <w:r>
              <w:rPr>
                <w:rFonts w:ascii="Arial1" w:hAnsi="Arial1" w:eastAsia="Times New Roman" w:cs="Liberation Sans"/>
                <w:b/>
                <w:bCs/>
                <w:color w:val="000000"/>
              </w:rPr>
              <w:t>144</w:t>
            </w:r>
          </w:p>
        </w:tc>
        <w:tc>
          <w:tcPr>
            <w:tcW w:w="4961" w:type="dxa"/>
            <w:tcBorders>
              <w:top w:val="nil"/>
              <w:left w:val="single" w:color="000000" w:sz="4" w:space="0"/>
              <w:bottom w:val="single" w:color="000000" w:sz="4" w:space="0"/>
              <w:right w:val="nil"/>
            </w:tcBorders>
            <w:shd w:val="clear" w:color="auto" w:fill="auto"/>
            <w:noWrap/>
            <w:vAlign w:val="center"/>
          </w:tcPr>
          <w:p w14:paraId="79AB9607">
            <w:pPr>
              <w:jc w:val="both"/>
              <w:rPr>
                <w:rFonts w:ascii="Arial1" w:hAnsi="Arial1" w:eastAsia="Times New Roman" w:cs="Liberation Sans"/>
                <w:color w:val="000000"/>
              </w:rPr>
            </w:pPr>
            <w:r>
              <w:rPr>
                <w:rFonts w:ascii="Arial1" w:hAnsi="Arial1" w:eastAsia="Times New Roman" w:cs="Liberation Sans"/>
                <w:color w:val="000000"/>
              </w:rPr>
              <w:t>Solução de Cloreto de sódio a 09%  ampola 10ml</w:t>
            </w:r>
          </w:p>
        </w:tc>
        <w:tc>
          <w:tcPr>
            <w:tcW w:w="851" w:type="dxa"/>
            <w:tcBorders>
              <w:top w:val="nil"/>
              <w:left w:val="single" w:color="000000" w:sz="4" w:space="0"/>
              <w:bottom w:val="single" w:color="000000" w:sz="4" w:space="0"/>
              <w:right w:val="nil"/>
            </w:tcBorders>
            <w:shd w:val="clear" w:color="auto" w:fill="auto"/>
            <w:noWrap/>
            <w:vAlign w:val="center"/>
          </w:tcPr>
          <w:p w14:paraId="46A7820E">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3352223">
            <w:pPr>
              <w:jc w:val="center"/>
              <w:rPr>
                <w:rFonts w:ascii="Arial1" w:hAnsi="Arial1" w:eastAsia="Times New Roman" w:cs="Liberation Sans"/>
                <w:color w:val="000000"/>
              </w:rPr>
            </w:pPr>
            <w:r>
              <w:rPr>
                <w:rFonts w:ascii="Arial1" w:hAnsi="Arial1" w:eastAsia="Times New Roman" w:cs="Liberation Sans"/>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486B646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0D8A9A7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9BA270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145</w:t>
            </w:r>
          </w:p>
        </w:tc>
        <w:tc>
          <w:tcPr>
            <w:tcW w:w="4961" w:type="dxa"/>
            <w:tcBorders>
              <w:top w:val="nil"/>
              <w:left w:val="single" w:color="000000" w:sz="4" w:space="0"/>
              <w:bottom w:val="single" w:color="000000" w:sz="4" w:space="0"/>
              <w:right w:val="nil"/>
            </w:tcBorders>
            <w:shd w:val="clear" w:color="auto" w:fill="auto"/>
            <w:noWrap/>
            <w:vAlign w:val="center"/>
          </w:tcPr>
          <w:p w14:paraId="5578320D">
            <w:pPr>
              <w:jc w:val="both"/>
              <w:rPr>
                <w:rFonts w:ascii="Arial1" w:hAnsi="Arial1" w:eastAsia="Times New Roman" w:cs="Liberation Sans"/>
                <w:color w:val="000000"/>
              </w:rPr>
            </w:pPr>
            <w:r>
              <w:rPr>
                <w:rFonts w:ascii="Arial1" w:hAnsi="Arial1" w:eastAsia="Times New Roman" w:cs="Liberation Sans"/>
                <w:color w:val="000000"/>
              </w:rPr>
              <w:t>Sulfadiazina de Prata 1% 50 g</w:t>
            </w:r>
          </w:p>
        </w:tc>
        <w:tc>
          <w:tcPr>
            <w:tcW w:w="851" w:type="dxa"/>
            <w:tcBorders>
              <w:top w:val="nil"/>
              <w:left w:val="single" w:color="000000" w:sz="4" w:space="0"/>
              <w:bottom w:val="single" w:color="000000" w:sz="4" w:space="0"/>
              <w:right w:val="nil"/>
            </w:tcBorders>
            <w:shd w:val="clear" w:color="auto" w:fill="auto"/>
            <w:noWrap/>
            <w:vAlign w:val="center"/>
          </w:tcPr>
          <w:p w14:paraId="7F24F5E2">
            <w:pPr>
              <w:jc w:val="center"/>
              <w:rPr>
                <w:rFonts w:ascii="Arial1" w:hAnsi="Arial1" w:eastAsia="Times New Roman" w:cs="Liberation Sans"/>
                <w:color w:val="000000"/>
              </w:rPr>
            </w:pPr>
            <w:r>
              <w:rPr>
                <w:rFonts w:ascii="Arial1" w:hAnsi="Arial1" w:eastAsia="Times New Roman" w:cs="Liberation Sans"/>
                <w:color w:val="000000"/>
              </w:rPr>
              <w:t>Tb</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7F9E526">
            <w:pPr>
              <w:jc w:val="center"/>
              <w:rPr>
                <w:rFonts w:ascii="Arial1" w:hAnsi="Arial1" w:eastAsia="Times New Roman" w:cs="Liberation Sans"/>
                <w:color w:val="000000"/>
              </w:rPr>
            </w:pPr>
            <w:r>
              <w:rPr>
                <w:rFonts w:ascii="Arial1" w:hAnsi="Arial1" w:eastAsia="Times New Roman" w:cs="Liberation Sans"/>
                <w:color w:val="000000"/>
              </w:rPr>
              <w:t>900</w:t>
            </w:r>
          </w:p>
        </w:tc>
        <w:tc>
          <w:tcPr>
            <w:tcW w:w="1701" w:type="dxa"/>
            <w:tcBorders>
              <w:top w:val="nil"/>
              <w:left w:val="nil"/>
              <w:bottom w:val="single" w:color="000000" w:sz="4" w:space="0"/>
              <w:right w:val="single" w:color="000000" w:sz="4" w:space="0"/>
            </w:tcBorders>
            <w:shd w:val="clear" w:color="auto" w:fill="auto"/>
            <w:noWrap/>
            <w:vAlign w:val="center"/>
          </w:tcPr>
          <w:p w14:paraId="58D8BAF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1170</w:t>
            </w:r>
          </w:p>
        </w:tc>
      </w:tr>
      <w:tr w14:paraId="5215B5A2">
        <w:tblPrEx>
          <w:tblCellMar>
            <w:top w:w="0" w:type="dxa"/>
            <w:left w:w="70" w:type="dxa"/>
            <w:bottom w:w="0" w:type="dxa"/>
            <w:right w:w="70" w:type="dxa"/>
          </w:tblCellMar>
        </w:tblPrEx>
        <w:trPr>
          <w:trHeight w:val="100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95461D5">
            <w:pPr>
              <w:jc w:val="center"/>
              <w:rPr>
                <w:rFonts w:ascii="Arial1" w:hAnsi="Arial1" w:eastAsia="Times New Roman" w:cs="Liberation Sans"/>
                <w:b/>
                <w:bCs/>
                <w:color w:val="000000"/>
              </w:rPr>
            </w:pPr>
            <w:r>
              <w:rPr>
                <w:rFonts w:ascii="Arial1" w:hAnsi="Arial1" w:eastAsia="Times New Roman" w:cs="Liberation Sans"/>
                <w:b/>
                <w:bCs/>
                <w:color w:val="000000"/>
              </w:rPr>
              <w:t>146</w:t>
            </w:r>
          </w:p>
        </w:tc>
        <w:tc>
          <w:tcPr>
            <w:tcW w:w="4961" w:type="dxa"/>
            <w:tcBorders>
              <w:top w:val="nil"/>
              <w:left w:val="single" w:color="000000" w:sz="4" w:space="0"/>
              <w:bottom w:val="single" w:color="000000" w:sz="4" w:space="0"/>
              <w:right w:val="nil"/>
            </w:tcBorders>
            <w:shd w:val="clear" w:color="auto" w:fill="auto"/>
            <w:noWrap/>
            <w:vAlign w:val="center"/>
          </w:tcPr>
          <w:p w14:paraId="5539EE5C">
            <w:pPr>
              <w:jc w:val="both"/>
              <w:rPr>
                <w:rFonts w:ascii="Arial1" w:hAnsi="Arial1" w:eastAsia="Times New Roman" w:cs="Liberation Sans"/>
                <w:color w:val="000000"/>
              </w:rPr>
            </w:pPr>
            <w:r>
              <w:rPr>
                <w:rFonts w:ascii="Arial1" w:hAnsi="Arial1" w:eastAsia="Times New Roman" w:cs="Liberation Sans"/>
                <w:color w:val="000000"/>
              </w:rPr>
              <w:t>Sulfametoxazol + Trimetoprima 80:16/mg Sol Inj IV 5ml</w:t>
            </w:r>
          </w:p>
        </w:tc>
        <w:tc>
          <w:tcPr>
            <w:tcW w:w="851" w:type="dxa"/>
            <w:tcBorders>
              <w:top w:val="nil"/>
              <w:left w:val="single" w:color="000000" w:sz="4" w:space="0"/>
              <w:bottom w:val="single" w:color="000000" w:sz="4" w:space="0"/>
              <w:right w:val="nil"/>
            </w:tcBorders>
            <w:shd w:val="clear" w:color="auto" w:fill="auto"/>
            <w:noWrap/>
            <w:vAlign w:val="center"/>
          </w:tcPr>
          <w:p w14:paraId="2A7A324A">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CE805D1">
            <w:pPr>
              <w:jc w:val="center"/>
              <w:rPr>
                <w:rFonts w:ascii="Arial1" w:hAnsi="Arial1" w:eastAsia="Times New Roman" w:cs="Liberation Sans"/>
                <w:color w:val="000000"/>
              </w:rPr>
            </w:pPr>
            <w:r>
              <w:rPr>
                <w:rFonts w:ascii="Arial1" w:hAnsi="Arial1" w:eastAsia="Times New Roman" w:cs="Liberation Sans"/>
                <w:color w:val="000000"/>
              </w:rPr>
              <w:t>650</w:t>
            </w:r>
          </w:p>
        </w:tc>
        <w:tc>
          <w:tcPr>
            <w:tcW w:w="1701" w:type="dxa"/>
            <w:tcBorders>
              <w:top w:val="nil"/>
              <w:left w:val="nil"/>
              <w:bottom w:val="single" w:color="000000" w:sz="4" w:space="0"/>
              <w:right w:val="single" w:color="000000" w:sz="4" w:space="0"/>
            </w:tcBorders>
            <w:shd w:val="clear" w:color="auto" w:fill="auto"/>
            <w:noWrap/>
            <w:vAlign w:val="center"/>
          </w:tcPr>
          <w:p w14:paraId="5C3400F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850</w:t>
            </w:r>
          </w:p>
        </w:tc>
      </w:tr>
      <w:tr w14:paraId="14E8A31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5E5E0A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147</w:t>
            </w:r>
          </w:p>
        </w:tc>
        <w:tc>
          <w:tcPr>
            <w:tcW w:w="4961" w:type="dxa"/>
            <w:tcBorders>
              <w:top w:val="nil"/>
              <w:left w:val="single" w:color="000000" w:sz="4" w:space="0"/>
              <w:bottom w:val="single" w:color="000000" w:sz="4" w:space="0"/>
              <w:right w:val="nil"/>
            </w:tcBorders>
            <w:shd w:val="clear" w:color="auto" w:fill="auto"/>
            <w:noWrap/>
            <w:vAlign w:val="center"/>
          </w:tcPr>
          <w:p w14:paraId="7EE7D6C8">
            <w:pPr>
              <w:jc w:val="both"/>
              <w:rPr>
                <w:rFonts w:ascii="Arial1" w:hAnsi="Arial1" w:eastAsia="Times New Roman" w:cs="Liberation Sans"/>
                <w:color w:val="000000"/>
              </w:rPr>
            </w:pPr>
            <w:r>
              <w:rPr>
                <w:rFonts w:ascii="Arial1" w:hAnsi="Arial1" w:eastAsia="Times New Roman" w:cs="Liberation Sans"/>
                <w:color w:val="000000"/>
              </w:rPr>
              <w:t>Sulfato de Magnésio 50% Sol Inj 10 ml</w:t>
            </w:r>
          </w:p>
        </w:tc>
        <w:tc>
          <w:tcPr>
            <w:tcW w:w="851" w:type="dxa"/>
            <w:tcBorders>
              <w:top w:val="nil"/>
              <w:left w:val="single" w:color="000000" w:sz="4" w:space="0"/>
              <w:bottom w:val="single" w:color="000000" w:sz="4" w:space="0"/>
              <w:right w:val="nil"/>
            </w:tcBorders>
            <w:shd w:val="clear" w:color="auto" w:fill="auto"/>
            <w:noWrap/>
            <w:vAlign w:val="center"/>
          </w:tcPr>
          <w:p w14:paraId="1F27A361">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EB3894B">
            <w:pPr>
              <w:jc w:val="center"/>
              <w:rPr>
                <w:rFonts w:ascii="Arial1" w:hAnsi="Arial1" w:eastAsia="Times New Roman" w:cs="Liberation Sans"/>
                <w:color w:val="000000"/>
              </w:rPr>
            </w:pPr>
            <w:r>
              <w:rPr>
                <w:rFonts w:ascii="Arial1" w:hAnsi="Arial1" w:eastAsia="Times New Roman" w:cs="Liberation Sans"/>
                <w:color w:val="000000"/>
              </w:rPr>
              <w:t>50</w:t>
            </w:r>
          </w:p>
        </w:tc>
        <w:tc>
          <w:tcPr>
            <w:tcW w:w="1701" w:type="dxa"/>
            <w:tcBorders>
              <w:top w:val="nil"/>
              <w:left w:val="nil"/>
              <w:bottom w:val="single" w:color="000000" w:sz="4" w:space="0"/>
              <w:right w:val="single" w:color="000000" w:sz="4" w:space="0"/>
            </w:tcBorders>
            <w:shd w:val="clear" w:color="auto" w:fill="auto"/>
            <w:noWrap/>
            <w:vAlign w:val="center"/>
          </w:tcPr>
          <w:p w14:paraId="58A6DFE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w:t>
            </w:r>
          </w:p>
        </w:tc>
      </w:tr>
      <w:tr w14:paraId="22AA784A">
        <w:tblPrEx>
          <w:tblCellMar>
            <w:top w:w="0" w:type="dxa"/>
            <w:left w:w="70" w:type="dxa"/>
            <w:bottom w:w="0" w:type="dxa"/>
            <w:right w:w="70" w:type="dxa"/>
          </w:tblCellMar>
        </w:tblPrEx>
        <w:trPr>
          <w:trHeight w:val="78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BC4B092">
            <w:pPr>
              <w:jc w:val="center"/>
              <w:rPr>
                <w:rFonts w:ascii="Arial1" w:hAnsi="Arial1" w:eastAsia="Times New Roman" w:cs="Liberation Sans"/>
                <w:b/>
                <w:bCs/>
                <w:color w:val="000000"/>
              </w:rPr>
            </w:pPr>
            <w:r>
              <w:rPr>
                <w:rFonts w:ascii="Arial1" w:hAnsi="Arial1" w:eastAsia="Times New Roman" w:cs="Liberation Sans"/>
                <w:b/>
                <w:bCs/>
                <w:color w:val="000000"/>
              </w:rPr>
              <w:t>148</w:t>
            </w:r>
          </w:p>
        </w:tc>
        <w:tc>
          <w:tcPr>
            <w:tcW w:w="4961" w:type="dxa"/>
            <w:tcBorders>
              <w:top w:val="nil"/>
              <w:left w:val="single" w:color="000000" w:sz="4" w:space="0"/>
              <w:bottom w:val="single" w:color="000000" w:sz="4" w:space="0"/>
              <w:right w:val="nil"/>
            </w:tcBorders>
            <w:shd w:val="clear" w:color="auto" w:fill="auto"/>
            <w:noWrap/>
            <w:vAlign w:val="center"/>
          </w:tcPr>
          <w:p w14:paraId="03B6B260">
            <w:pPr>
              <w:jc w:val="both"/>
              <w:rPr>
                <w:rFonts w:ascii="Arial1" w:hAnsi="Arial1" w:eastAsia="Times New Roman" w:cs="Liberation Sans"/>
                <w:color w:val="000000"/>
              </w:rPr>
            </w:pPr>
            <w:r>
              <w:rPr>
                <w:rFonts w:ascii="Arial1" w:hAnsi="Arial1" w:eastAsia="Times New Roman" w:cs="Liberation Sans"/>
                <w:color w:val="000000"/>
              </w:rPr>
              <w:t>Sulfato de polimixina B; lidocaína 12000 ui + 45,4 mg/ml sol otol 10 ml *</w:t>
            </w:r>
          </w:p>
        </w:tc>
        <w:tc>
          <w:tcPr>
            <w:tcW w:w="851" w:type="dxa"/>
            <w:tcBorders>
              <w:top w:val="nil"/>
              <w:left w:val="single" w:color="000000" w:sz="4" w:space="0"/>
              <w:bottom w:val="single" w:color="000000" w:sz="4" w:space="0"/>
              <w:right w:val="nil"/>
            </w:tcBorders>
            <w:shd w:val="clear" w:color="auto" w:fill="auto"/>
            <w:noWrap/>
            <w:vAlign w:val="center"/>
          </w:tcPr>
          <w:p w14:paraId="12E5BE7B">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2C9319A">
            <w:pPr>
              <w:jc w:val="center"/>
              <w:rPr>
                <w:rFonts w:ascii="Arial1" w:hAnsi="Arial1" w:eastAsia="Times New Roman" w:cs="Liberation Sans"/>
                <w:color w:val="000000"/>
              </w:rPr>
            </w:pPr>
            <w:r>
              <w:rPr>
                <w:rFonts w:ascii="Arial1" w:hAnsi="Arial1" w:eastAsia="Times New Roman" w:cs="Liberation Sans"/>
                <w:color w:val="000000"/>
              </w:rPr>
              <w:t>100</w:t>
            </w:r>
          </w:p>
        </w:tc>
        <w:tc>
          <w:tcPr>
            <w:tcW w:w="1701" w:type="dxa"/>
            <w:tcBorders>
              <w:top w:val="nil"/>
              <w:left w:val="nil"/>
              <w:bottom w:val="single" w:color="000000" w:sz="4" w:space="0"/>
              <w:right w:val="single" w:color="000000" w:sz="4" w:space="0"/>
            </w:tcBorders>
            <w:shd w:val="clear" w:color="auto" w:fill="auto"/>
            <w:noWrap/>
            <w:vAlign w:val="center"/>
          </w:tcPr>
          <w:p w14:paraId="4B80AE4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100</w:t>
            </w:r>
          </w:p>
        </w:tc>
      </w:tr>
      <w:tr w14:paraId="02A3A6E4">
        <w:tblPrEx>
          <w:tblCellMar>
            <w:top w:w="0" w:type="dxa"/>
            <w:left w:w="70" w:type="dxa"/>
            <w:bottom w:w="0" w:type="dxa"/>
            <w:right w:w="70" w:type="dxa"/>
          </w:tblCellMar>
        </w:tblPrEx>
        <w:trPr>
          <w:trHeight w:val="78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0D585F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149</w:t>
            </w:r>
          </w:p>
        </w:tc>
        <w:tc>
          <w:tcPr>
            <w:tcW w:w="4961" w:type="dxa"/>
            <w:tcBorders>
              <w:top w:val="nil"/>
              <w:left w:val="single" w:color="000000" w:sz="4" w:space="0"/>
              <w:bottom w:val="single" w:color="000000" w:sz="4" w:space="0"/>
              <w:right w:val="nil"/>
            </w:tcBorders>
            <w:shd w:val="clear" w:color="auto" w:fill="auto"/>
            <w:noWrap/>
            <w:vAlign w:val="center"/>
          </w:tcPr>
          <w:p w14:paraId="1A8097AB">
            <w:pPr>
              <w:jc w:val="both"/>
              <w:rPr>
                <w:rFonts w:ascii="Arial1" w:hAnsi="Arial1" w:eastAsia="Times New Roman" w:cs="Liberation Sans"/>
                <w:color w:val="000000"/>
              </w:rPr>
            </w:pPr>
            <w:r>
              <w:rPr>
                <w:rFonts w:ascii="Arial1" w:hAnsi="Arial1" w:eastAsia="Times New Roman" w:cs="Liberation Sans"/>
                <w:color w:val="000000"/>
              </w:rPr>
              <w:t>Tenecteplase 40mg seringa pré carregada com diluente.</w:t>
            </w:r>
          </w:p>
        </w:tc>
        <w:tc>
          <w:tcPr>
            <w:tcW w:w="851" w:type="dxa"/>
            <w:tcBorders>
              <w:top w:val="nil"/>
              <w:left w:val="single" w:color="000000" w:sz="4" w:space="0"/>
              <w:bottom w:val="single" w:color="000000" w:sz="4" w:space="0"/>
              <w:right w:val="nil"/>
            </w:tcBorders>
            <w:shd w:val="clear" w:color="auto" w:fill="auto"/>
            <w:noWrap/>
            <w:vAlign w:val="center"/>
          </w:tcPr>
          <w:p w14:paraId="52472D2C">
            <w:pPr>
              <w:jc w:val="center"/>
              <w:rPr>
                <w:rFonts w:ascii="Arial1" w:hAnsi="Arial1" w:eastAsia="Times New Roman" w:cs="Liberation Sans"/>
                <w:color w:val="000000"/>
              </w:rPr>
            </w:pPr>
            <w:r>
              <w:rPr>
                <w:rFonts w:ascii="Arial1" w:hAnsi="Arial1" w:eastAsia="Times New Roman" w:cs="Liberation Sans"/>
                <w:color w:val="000000"/>
              </w:rPr>
              <w:t>Ser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F9CE337">
            <w:pPr>
              <w:jc w:val="center"/>
              <w:rPr>
                <w:rFonts w:ascii="Arial1" w:hAnsi="Arial1" w:eastAsia="Times New Roman" w:cs="Liberation Sans"/>
                <w:color w:val="000000"/>
              </w:rPr>
            </w:pPr>
            <w:r>
              <w:rPr>
                <w:rFonts w:ascii="Arial1" w:hAnsi="Arial1" w:eastAsia="Times New Roman" w:cs="Liberation Sans"/>
                <w:color w:val="000000"/>
              </w:rPr>
              <w:t>20</w:t>
            </w:r>
          </w:p>
        </w:tc>
        <w:tc>
          <w:tcPr>
            <w:tcW w:w="1701" w:type="dxa"/>
            <w:tcBorders>
              <w:top w:val="nil"/>
              <w:left w:val="nil"/>
              <w:bottom w:val="single" w:color="000000" w:sz="4" w:space="0"/>
              <w:right w:val="single" w:color="000000" w:sz="4" w:space="0"/>
            </w:tcBorders>
            <w:shd w:val="clear" w:color="auto" w:fill="auto"/>
            <w:noWrap/>
            <w:vAlign w:val="center"/>
          </w:tcPr>
          <w:p w14:paraId="10C5784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w:t>
            </w:r>
          </w:p>
        </w:tc>
      </w:tr>
      <w:tr w14:paraId="6F4D8F06">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B4638AA">
            <w:pPr>
              <w:jc w:val="center"/>
              <w:rPr>
                <w:rFonts w:ascii="Arial1" w:hAnsi="Arial1" w:eastAsia="Times New Roman" w:cs="Liberation Sans"/>
                <w:b/>
                <w:bCs/>
                <w:color w:val="000000"/>
              </w:rPr>
            </w:pPr>
            <w:r>
              <w:rPr>
                <w:rFonts w:ascii="Arial1" w:hAnsi="Arial1" w:eastAsia="Times New Roman" w:cs="Liberation Sans"/>
                <w:b/>
                <w:bCs/>
                <w:color w:val="000000"/>
              </w:rPr>
              <w:t>150</w:t>
            </w:r>
          </w:p>
        </w:tc>
        <w:tc>
          <w:tcPr>
            <w:tcW w:w="4961" w:type="dxa"/>
            <w:tcBorders>
              <w:top w:val="nil"/>
              <w:left w:val="single" w:color="000000" w:sz="4" w:space="0"/>
              <w:bottom w:val="single" w:color="000000" w:sz="4" w:space="0"/>
              <w:right w:val="nil"/>
            </w:tcBorders>
            <w:shd w:val="clear" w:color="auto" w:fill="auto"/>
            <w:noWrap/>
            <w:vAlign w:val="center"/>
          </w:tcPr>
          <w:p w14:paraId="2FF8C8AC">
            <w:pPr>
              <w:jc w:val="both"/>
              <w:rPr>
                <w:rFonts w:ascii="Arial1" w:hAnsi="Arial1" w:eastAsia="Times New Roman" w:cs="Liberation Sans"/>
                <w:color w:val="000000"/>
              </w:rPr>
            </w:pPr>
            <w:r>
              <w:rPr>
                <w:rFonts w:ascii="Arial1" w:hAnsi="Arial1" w:eastAsia="Times New Roman" w:cs="Liberation Sans"/>
                <w:color w:val="000000"/>
              </w:rPr>
              <w:t>Tenecteplase 50mg seringa pré carregada com diluente</w:t>
            </w:r>
          </w:p>
        </w:tc>
        <w:tc>
          <w:tcPr>
            <w:tcW w:w="851" w:type="dxa"/>
            <w:tcBorders>
              <w:top w:val="nil"/>
              <w:left w:val="single" w:color="000000" w:sz="4" w:space="0"/>
              <w:bottom w:val="single" w:color="000000" w:sz="4" w:space="0"/>
              <w:right w:val="nil"/>
            </w:tcBorders>
            <w:shd w:val="clear" w:color="auto" w:fill="auto"/>
            <w:noWrap/>
            <w:vAlign w:val="center"/>
          </w:tcPr>
          <w:p w14:paraId="76374313">
            <w:pPr>
              <w:jc w:val="center"/>
              <w:rPr>
                <w:rFonts w:ascii="Arial1" w:hAnsi="Arial1" w:eastAsia="Times New Roman" w:cs="Liberation Sans"/>
                <w:color w:val="000000"/>
              </w:rPr>
            </w:pPr>
            <w:r>
              <w:rPr>
                <w:rFonts w:ascii="Arial1" w:hAnsi="Arial1" w:eastAsia="Times New Roman" w:cs="Liberation Sans"/>
                <w:color w:val="000000"/>
              </w:rPr>
              <w:t>Ser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11532E1">
            <w:pPr>
              <w:jc w:val="center"/>
              <w:rPr>
                <w:rFonts w:ascii="Arial1" w:hAnsi="Arial1" w:eastAsia="Times New Roman" w:cs="Liberation Sans"/>
                <w:color w:val="000000"/>
              </w:rPr>
            </w:pPr>
            <w:r>
              <w:rPr>
                <w:rFonts w:ascii="Arial1" w:hAnsi="Arial1" w:eastAsia="Times New Roman" w:cs="Liberation Sans"/>
                <w:color w:val="000000"/>
              </w:rPr>
              <w:t>20</w:t>
            </w:r>
          </w:p>
        </w:tc>
        <w:tc>
          <w:tcPr>
            <w:tcW w:w="1701" w:type="dxa"/>
            <w:tcBorders>
              <w:top w:val="nil"/>
              <w:left w:val="nil"/>
              <w:bottom w:val="single" w:color="000000" w:sz="4" w:space="0"/>
              <w:right w:val="single" w:color="000000" w:sz="4" w:space="0"/>
            </w:tcBorders>
            <w:shd w:val="clear" w:color="auto" w:fill="auto"/>
            <w:noWrap/>
            <w:vAlign w:val="center"/>
          </w:tcPr>
          <w:p w14:paraId="654DA8B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20</w:t>
            </w:r>
          </w:p>
        </w:tc>
      </w:tr>
      <w:tr w14:paraId="4765DB7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D74DBA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151</w:t>
            </w:r>
          </w:p>
        </w:tc>
        <w:tc>
          <w:tcPr>
            <w:tcW w:w="4961" w:type="dxa"/>
            <w:tcBorders>
              <w:top w:val="nil"/>
              <w:left w:val="single" w:color="000000" w:sz="4" w:space="0"/>
              <w:bottom w:val="single" w:color="000000" w:sz="4" w:space="0"/>
              <w:right w:val="nil"/>
            </w:tcBorders>
            <w:shd w:val="clear" w:color="auto" w:fill="auto"/>
            <w:noWrap/>
            <w:vAlign w:val="center"/>
          </w:tcPr>
          <w:p w14:paraId="571A9278">
            <w:pPr>
              <w:jc w:val="both"/>
              <w:rPr>
                <w:rFonts w:ascii="Arial1" w:hAnsi="Arial1" w:eastAsia="Times New Roman" w:cs="Liberation Sans"/>
                <w:color w:val="000000"/>
              </w:rPr>
            </w:pPr>
            <w:r>
              <w:rPr>
                <w:rFonts w:ascii="Arial1" w:hAnsi="Arial1" w:eastAsia="Times New Roman" w:cs="Liberation Sans"/>
                <w:color w:val="000000"/>
              </w:rPr>
              <w:t>Tenoxicam 20 mg Susp Inj</w:t>
            </w:r>
          </w:p>
        </w:tc>
        <w:tc>
          <w:tcPr>
            <w:tcW w:w="851" w:type="dxa"/>
            <w:tcBorders>
              <w:top w:val="nil"/>
              <w:left w:val="single" w:color="000000" w:sz="4" w:space="0"/>
              <w:bottom w:val="single" w:color="000000" w:sz="4" w:space="0"/>
              <w:right w:val="nil"/>
            </w:tcBorders>
            <w:shd w:val="clear" w:color="auto" w:fill="auto"/>
            <w:noWrap/>
            <w:vAlign w:val="center"/>
          </w:tcPr>
          <w:p w14:paraId="3171DD69">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847DA7C">
            <w:pPr>
              <w:jc w:val="center"/>
              <w:rPr>
                <w:rFonts w:ascii="Arial1" w:hAnsi="Arial1" w:eastAsia="Times New Roman" w:cs="Liberation Sans"/>
                <w:color w:val="000000"/>
              </w:rPr>
            </w:pPr>
            <w:r>
              <w:rPr>
                <w:rFonts w:ascii="Arial1" w:hAnsi="Arial1" w:eastAsia="Times New Roman" w:cs="Liberation Sans"/>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7795C2F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49C8884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9A06A2D">
            <w:pPr>
              <w:jc w:val="center"/>
              <w:rPr>
                <w:rFonts w:ascii="Arial1" w:hAnsi="Arial1" w:eastAsia="Times New Roman" w:cs="Liberation Sans"/>
                <w:b/>
                <w:bCs/>
                <w:color w:val="000000"/>
              </w:rPr>
            </w:pPr>
            <w:r>
              <w:rPr>
                <w:rFonts w:ascii="Arial1" w:hAnsi="Arial1" w:eastAsia="Times New Roman" w:cs="Liberation Sans"/>
                <w:b/>
                <w:bCs/>
                <w:color w:val="000000"/>
              </w:rPr>
              <w:t>152</w:t>
            </w:r>
          </w:p>
        </w:tc>
        <w:tc>
          <w:tcPr>
            <w:tcW w:w="4961" w:type="dxa"/>
            <w:tcBorders>
              <w:top w:val="nil"/>
              <w:left w:val="single" w:color="000000" w:sz="4" w:space="0"/>
              <w:bottom w:val="single" w:color="000000" w:sz="4" w:space="0"/>
              <w:right w:val="nil"/>
            </w:tcBorders>
            <w:shd w:val="clear" w:color="auto" w:fill="auto"/>
            <w:noWrap/>
            <w:vAlign w:val="center"/>
          </w:tcPr>
          <w:p w14:paraId="0A15F7F3">
            <w:pPr>
              <w:jc w:val="both"/>
              <w:rPr>
                <w:rFonts w:ascii="Arial1" w:hAnsi="Arial1" w:eastAsia="Times New Roman" w:cs="Liberation Sans"/>
                <w:color w:val="000000"/>
              </w:rPr>
            </w:pPr>
            <w:r>
              <w:rPr>
                <w:rFonts w:ascii="Arial1" w:hAnsi="Arial1" w:eastAsia="Times New Roman" w:cs="Liberation Sans"/>
                <w:color w:val="000000"/>
              </w:rPr>
              <w:t>Tramadol 50 mg/ml Sol Inj 1 ml</w:t>
            </w:r>
          </w:p>
        </w:tc>
        <w:tc>
          <w:tcPr>
            <w:tcW w:w="851" w:type="dxa"/>
            <w:tcBorders>
              <w:top w:val="nil"/>
              <w:left w:val="single" w:color="000000" w:sz="4" w:space="0"/>
              <w:bottom w:val="single" w:color="000000" w:sz="4" w:space="0"/>
              <w:right w:val="nil"/>
            </w:tcBorders>
            <w:shd w:val="clear" w:color="auto" w:fill="auto"/>
            <w:noWrap/>
            <w:vAlign w:val="center"/>
          </w:tcPr>
          <w:p w14:paraId="07D5D037">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0A18488">
            <w:pPr>
              <w:jc w:val="center"/>
              <w:rPr>
                <w:rFonts w:ascii="Arial1" w:hAnsi="Arial1" w:eastAsia="Times New Roman" w:cs="Liberation Sans"/>
                <w:color w:val="000000"/>
              </w:rPr>
            </w:pPr>
            <w:r>
              <w:rPr>
                <w:rFonts w:ascii="Arial1" w:hAnsi="Arial1" w:eastAsia="Times New Roman" w:cs="Liberation Sans"/>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3F6611E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5C65B4B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D20033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153</w:t>
            </w:r>
          </w:p>
        </w:tc>
        <w:tc>
          <w:tcPr>
            <w:tcW w:w="4961" w:type="dxa"/>
            <w:tcBorders>
              <w:top w:val="nil"/>
              <w:left w:val="single" w:color="000000" w:sz="4" w:space="0"/>
              <w:bottom w:val="single" w:color="000000" w:sz="4" w:space="0"/>
              <w:right w:val="nil"/>
            </w:tcBorders>
            <w:shd w:val="clear" w:color="auto" w:fill="auto"/>
            <w:noWrap/>
            <w:vAlign w:val="center"/>
          </w:tcPr>
          <w:p w14:paraId="40279059">
            <w:pPr>
              <w:jc w:val="both"/>
              <w:rPr>
                <w:rFonts w:ascii="Arial1" w:hAnsi="Arial1" w:eastAsia="Times New Roman" w:cs="Liberation Sans"/>
                <w:color w:val="000000"/>
              </w:rPr>
            </w:pPr>
            <w:r>
              <w:rPr>
                <w:rFonts w:ascii="Arial1" w:hAnsi="Arial1" w:eastAsia="Times New Roman" w:cs="Liberation Sans"/>
                <w:color w:val="000000"/>
              </w:rPr>
              <w:t>Tropicamida 1% Sol Oft 5 ml *</w:t>
            </w:r>
          </w:p>
        </w:tc>
        <w:tc>
          <w:tcPr>
            <w:tcW w:w="851" w:type="dxa"/>
            <w:tcBorders>
              <w:top w:val="nil"/>
              <w:left w:val="single" w:color="000000" w:sz="4" w:space="0"/>
              <w:bottom w:val="single" w:color="000000" w:sz="4" w:space="0"/>
              <w:right w:val="nil"/>
            </w:tcBorders>
            <w:shd w:val="clear" w:color="auto" w:fill="auto"/>
            <w:noWrap/>
            <w:vAlign w:val="center"/>
          </w:tcPr>
          <w:p w14:paraId="48D9717C">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8E38301">
            <w:pPr>
              <w:jc w:val="center"/>
              <w:rPr>
                <w:rFonts w:ascii="Arial1" w:hAnsi="Arial1" w:eastAsia="Times New Roman" w:cs="Liberation Sans"/>
                <w:color w:val="000000"/>
              </w:rPr>
            </w:pPr>
            <w:r>
              <w:rPr>
                <w:rFonts w:ascii="Arial1" w:hAnsi="Arial1" w:eastAsia="Times New Roman" w:cs="Liberation Sans"/>
                <w:color w:val="000000"/>
              </w:rPr>
              <w:t>30</w:t>
            </w:r>
          </w:p>
        </w:tc>
        <w:tc>
          <w:tcPr>
            <w:tcW w:w="1701" w:type="dxa"/>
            <w:tcBorders>
              <w:top w:val="nil"/>
              <w:left w:val="nil"/>
              <w:bottom w:val="single" w:color="000000" w:sz="4" w:space="0"/>
              <w:right w:val="single" w:color="000000" w:sz="4" w:space="0"/>
            </w:tcBorders>
            <w:shd w:val="clear" w:color="auto" w:fill="auto"/>
            <w:noWrap/>
            <w:vAlign w:val="center"/>
          </w:tcPr>
          <w:p w14:paraId="2B2598D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w:t>
            </w:r>
          </w:p>
        </w:tc>
      </w:tr>
      <w:tr w14:paraId="5F077CF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4D2C24C">
            <w:pPr>
              <w:jc w:val="center"/>
              <w:rPr>
                <w:rFonts w:ascii="Arial1" w:hAnsi="Arial1" w:eastAsia="Times New Roman" w:cs="Liberation Sans"/>
                <w:b/>
                <w:bCs/>
                <w:color w:val="000000"/>
              </w:rPr>
            </w:pPr>
            <w:r>
              <w:rPr>
                <w:rFonts w:ascii="Arial1" w:hAnsi="Arial1" w:eastAsia="Times New Roman" w:cs="Liberation Sans"/>
                <w:b/>
                <w:bCs/>
                <w:color w:val="000000"/>
              </w:rPr>
              <w:t>154</w:t>
            </w:r>
          </w:p>
        </w:tc>
        <w:tc>
          <w:tcPr>
            <w:tcW w:w="4961" w:type="dxa"/>
            <w:tcBorders>
              <w:top w:val="nil"/>
              <w:left w:val="single" w:color="000000" w:sz="4" w:space="0"/>
              <w:bottom w:val="single" w:color="000000" w:sz="4" w:space="0"/>
              <w:right w:val="nil"/>
            </w:tcBorders>
            <w:shd w:val="clear" w:color="auto" w:fill="auto"/>
            <w:noWrap/>
            <w:vAlign w:val="center"/>
          </w:tcPr>
          <w:p w14:paraId="6474B413">
            <w:pPr>
              <w:jc w:val="both"/>
              <w:rPr>
                <w:rFonts w:ascii="Arial1" w:hAnsi="Arial1" w:eastAsia="Times New Roman" w:cs="Liberation Sans"/>
                <w:color w:val="000000"/>
              </w:rPr>
            </w:pPr>
            <w:r>
              <w:rPr>
                <w:rFonts w:ascii="Arial1" w:hAnsi="Arial1" w:eastAsia="Times New Roman" w:cs="Liberation Sans"/>
                <w:color w:val="000000"/>
              </w:rPr>
              <w:t>Vancomicina 500 mg Susp Inj</w:t>
            </w:r>
          </w:p>
        </w:tc>
        <w:tc>
          <w:tcPr>
            <w:tcW w:w="851" w:type="dxa"/>
            <w:tcBorders>
              <w:top w:val="nil"/>
              <w:left w:val="single" w:color="000000" w:sz="4" w:space="0"/>
              <w:bottom w:val="single" w:color="000000" w:sz="4" w:space="0"/>
              <w:right w:val="nil"/>
            </w:tcBorders>
            <w:shd w:val="clear" w:color="auto" w:fill="auto"/>
            <w:noWrap/>
            <w:vAlign w:val="center"/>
          </w:tcPr>
          <w:p w14:paraId="6C2D2E44">
            <w:pPr>
              <w:jc w:val="center"/>
              <w:rPr>
                <w:rFonts w:ascii="Arial1" w:hAnsi="Arial1" w:eastAsia="Times New Roman" w:cs="Liberation Sans"/>
                <w:color w:val="000000"/>
              </w:rPr>
            </w:pPr>
            <w:r>
              <w:rPr>
                <w:rFonts w:ascii="Arial1" w:hAnsi="Arial1" w:eastAsia="Times New Roman" w:cs="Liberation Sans"/>
                <w:color w:val="000000"/>
              </w:rPr>
              <w:t>FA</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C54E017">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7F258FB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28B2928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D527BD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155</w:t>
            </w:r>
          </w:p>
        </w:tc>
        <w:tc>
          <w:tcPr>
            <w:tcW w:w="4961" w:type="dxa"/>
            <w:tcBorders>
              <w:top w:val="nil"/>
              <w:left w:val="single" w:color="000000" w:sz="4" w:space="0"/>
              <w:bottom w:val="single" w:color="000000" w:sz="4" w:space="0"/>
              <w:right w:val="nil"/>
            </w:tcBorders>
            <w:shd w:val="clear" w:color="auto" w:fill="auto"/>
            <w:noWrap/>
            <w:vAlign w:val="center"/>
          </w:tcPr>
          <w:p w14:paraId="20655B45">
            <w:pPr>
              <w:jc w:val="both"/>
              <w:rPr>
                <w:rFonts w:ascii="Arial1" w:hAnsi="Arial1" w:eastAsia="Times New Roman" w:cs="Liberation Sans"/>
                <w:color w:val="000000"/>
              </w:rPr>
            </w:pPr>
            <w:r>
              <w:rPr>
                <w:rFonts w:ascii="Arial1" w:hAnsi="Arial1" w:eastAsia="Times New Roman" w:cs="Liberation Sans"/>
                <w:color w:val="000000"/>
              </w:rPr>
              <w:t>Verapamil 2,5 mg/ml Sol Inj 2ml</w:t>
            </w:r>
          </w:p>
        </w:tc>
        <w:tc>
          <w:tcPr>
            <w:tcW w:w="851" w:type="dxa"/>
            <w:tcBorders>
              <w:top w:val="nil"/>
              <w:left w:val="single" w:color="000000" w:sz="4" w:space="0"/>
              <w:bottom w:val="single" w:color="000000" w:sz="4" w:space="0"/>
              <w:right w:val="nil"/>
            </w:tcBorders>
            <w:shd w:val="clear" w:color="auto" w:fill="auto"/>
            <w:noWrap/>
            <w:vAlign w:val="center"/>
          </w:tcPr>
          <w:p w14:paraId="6B6B2514">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87A6741">
            <w:pPr>
              <w:jc w:val="center"/>
              <w:rPr>
                <w:rFonts w:ascii="Arial1" w:hAnsi="Arial1" w:eastAsia="Times New Roman" w:cs="Liberation Sans"/>
                <w:color w:val="000000"/>
              </w:rPr>
            </w:pPr>
            <w:r>
              <w:rPr>
                <w:rFonts w:ascii="Arial1" w:hAnsi="Arial1" w:eastAsia="Times New Roman" w:cs="Liberation Sans"/>
                <w:color w:val="000000"/>
              </w:rPr>
              <w:t>60</w:t>
            </w:r>
          </w:p>
        </w:tc>
        <w:tc>
          <w:tcPr>
            <w:tcW w:w="1701" w:type="dxa"/>
            <w:tcBorders>
              <w:top w:val="nil"/>
              <w:left w:val="nil"/>
              <w:bottom w:val="single" w:color="000000" w:sz="4" w:space="0"/>
              <w:right w:val="single" w:color="000000" w:sz="4" w:space="0"/>
            </w:tcBorders>
            <w:shd w:val="clear" w:color="auto" w:fill="auto"/>
            <w:noWrap/>
            <w:vAlign w:val="center"/>
          </w:tcPr>
          <w:p w14:paraId="5AD7ED2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w:t>
            </w:r>
          </w:p>
        </w:tc>
      </w:tr>
      <w:tr w14:paraId="7F0656C2">
        <w:tblPrEx>
          <w:tblCellMar>
            <w:top w:w="0" w:type="dxa"/>
            <w:left w:w="70" w:type="dxa"/>
            <w:bottom w:w="0" w:type="dxa"/>
            <w:right w:w="70" w:type="dxa"/>
          </w:tblCellMar>
        </w:tblPrEx>
        <w:trPr>
          <w:trHeight w:val="78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5ACA500">
            <w:pPr>
              <w:jc w:val="center"/>
              <w:rPr>
                <w:rFonts w:ascii="Arial1" w:hAnsi="Arial1" w:eastAsia="Times New Roman" w:cs="Liberation Sans"/>
                <w:b/>
                <w:bCs/>
                <w:color w:val="000000"/>
              </w:rPr>
            </w:pPr>
            <w:r>
              <w:rPr>
                <w:rFonts w:ascii="Arial1" w:hAnsi="Arial1" w:eastAsia="Times New Roman" w:cs="Liberation Sans"/>
                <w:b/>
                <w:bCs/>
                <w:color w:val="000000"/>
              </w:rPr>
              <w:t>156</w:t>
            </w:r>
          </w:p>
        </w:tc>
        <w:tc>
          <w:tcPr>
            <w:tcW w:w="4961" w:type="dxa"/>
            <w:tcBorders>
              <w:top w:val="nil"/>
              <w:left w:val="single" w:color="000000" w:sz="4" w:space="0"/>
              <w:bottom w:val="single" w:color="000000" w:sz="4" w:space="0"/>
              <w:right w:val="nil"/>
            </w:tcBorders>
            <w:shd w:val="clear" w:color="auto" w:fill="auto"/>
            <w:noWrap/>
            <w:vAlign w:val="center"/>
          </w:tcPr>
          <w:p w14:paraId="2B42EE48">
            <w:pPr>
              <w:jc w:val="both"/>
              <w:rPr>
                <w:rFonts w:ascii="Arial1" w:hAnsi="Arial1" w:eastAsia="Times New Roman" w:cs="Liberation Sans"/>
                <w:color w:val="000000"/>
              </w:rPr>
            </w:pPr>
            <w:r>
              <w:rPr>
                <w:rFonts w:ascii="Arial1" w:hAnsi="Arial1" w:eastAsia="Times New Roman" w:cs="Liberation Sans"/>
                <w:color w:val="000000"/>
              </w:rPr>
              <w:t>Vitamina B12 (Cianocobalamina) 500 mcg/ml Sol Inj 2ml</w:t>
            </w:r>
          </w:p>
        </w:tc>
        <w:tc>
          <w:tcPr>
            <w:tcW w:w="851" w:type="dxa"/>
            <w:tcBorders>
              <w:top w:val="nil"/>
              <w:left w:val="single" w:color="000000" w:sz="4" w:space="0"/>
              <w:bottom w:val="single" w:color="000000" w:sz="4" w:space="0"/>
              <w:right w:val="nil"/>
            </w:tcBorders>
            <w:shd w:val="clear" w:color="auto" w:fill="auto"/>
            <w:noWrap/>
            <w:vAlign w:val="center"/>
          </w:tcPr>
          <w:p w14:paraId="41BC0E9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68930F7">
            <w:pPr>
              <w:jc w:val="center"/>
              <w:rPr>
                <w:rFonts w:ascii="Arial1" w:hAnsi="Arial1" w:eastAsia="Times New Roman" w:cs="Liberation Sans"/>
                <w:color w:val="000000"/>
              </w:rPr>
            </w:pPr>
            <w:r>
              <w:rPr>
                <w:rFonts w:ascii="Arial1" w:hAnsi="Arial1" w:eastAsia="Times New Roman" w:cs="Liberation Sans"/>
                <w:color w:val="000000"/>
              </w:rPr>
              <w:t>250</w:t>
            </w:r>
          </w:p>
        </w:tc>
        <w:tc>
          <w:tcPr>
            <w:tcW w:w="1701" w:type="dxa"/>
            <w:tcBorders>
              <w:top w:val="nil"/>
              <w:left w:val="nil"/>
              <w:bottom w:val="single" w:color="000000" w:sz="4" w:space="0"/>
              <w:right w:val="single" w:color="000000" w:sz="4" w:space="0"/>
            </w:tcBorders>
            <w:shd w:val="clear" w:color="auto" w:fill="auto"/>
            <w:noWrap/>
            <w:vAlign w:val="center"/>
          </w:tcPr>
          <w:p w14:paraId="382859B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325</w:t>
            </w:r>
          </w:p>
        </w:tc>
      </w:tr>
      <w:tr w14:paraId="16BADD4C">
        <w:tblPrEx>
          <w:tblCellMar>
            <w:top w:w="0" w:type="dxa"/>
            <w:left w:w="70" w:type="dxa"/>
            <w:bottom w:w="0" w:type="dxa"/>
            <w:right w:w="70" w:type="dxa"/>
          </w:tblCellMar>
        </w:tblPrEx>
        <w:trPr>
          <w:trHeight w:val="81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13B40C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157</w:t>
            </w:r>
          </w:p>
        </w:tc>
        <w:tc>
          <w:tcPr>
            <w:tcW w:w="4961" w:type="dxa"/>
            <w:tcBorders>
              <w:top w:val="nil"/>
              <w:left w:val="single" w:color="000000" w:sz="4" w:space="0"/>
              <w:bottom w:val="single" w:color="000000" w:sz="4" w:space="0"/>
              <w:right w:val="nil"/>
            </w:tcBorders>
            <w:shd w:val="clear" w:color="auto" w:fill="auto"/>
            <w:noWrap/>
            <w:vAlign w:val="center"/>
          </w:tcPr>
          <w:p w14:paraId="49319060">
            <w:pPr>
              <w:jc w:val="both"/>
              <w:rPr>
                <w:rFonts w:ascii="Arial1" w:hAnsi="Arial1" w:eastAsia="Times New Roman" w:cs="Liberation Sans"/>
                <w:color w:val="000000"/>
              </w:rPr>
            </w:pPr>
            <w:r>
              <w:rPr>
                <w:rFonts w:ascii="Arial1" w:hAnsi="Arial1" w:eastAsia="Times New Roman" w:cs="Liberation Sans"/>
                <w:color w:val="000000"/>
              </w:rPr>
              <w:t>Vitamina C (Ácido Ascórbico) 100 mg/ml Sol Inj 5 ml</w:t>
            </w:r>
          </w:p>
        </w:tc>
        <w:tc>
          <w:tcPr>
            <w:tcW w:w="851" w:type="dxa"/>
            <w:tcBorders>
              <w:top w:val="nil"/>
              <w:left w:val="single" w:color="000000" w:sz="4" w:space="0"/>
              <w:bottom w:val="single" w:color="000000" w:sz="4" w:space="0"/>
              <w:right w:val="nil"/>
            </w:tcBorders>
            <w:shd w:val="clear" w:color="auto" w:fill="auto"/>
            <w:noWrap/>
            <w:vAlign w:val="center"/>
          </w:tcPr>
          <w:p w14:paraId="0D7C8A8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DDBBDE6">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721124B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4418CB27">
        <w:tblPrEx>
          <w:tblCellMar>
            <w:top w:w="0" w:type="dxa"/>
            <w:left w:w="70" w:type="dxa"/>
            <w:bottom w:w="0" w:type="dxa"/>
            <w:right w:w="70" w:type="dxa"/>
          </w:tblCellMar>
        </w:tblPrEx>
        <w:trPr>
          <w:trHeight w:val="78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9C86B7A">
            <w:pPr>
              <w:jc w:val="center"/>
              <w:rPr>
                <w:rFonts w:ascii="Arial1" w:hAnsi="Arial1" w:eastAsia="Times New Roman" w:cs="Liberation Sans"/>
                <w:b/>
                <w:bCs/>
                <w:color w:val="000000"/>
              </w:rPr>
            </w:pPr>
            <w:r>
              <w:rPr>
                <w:rFonts w:ascii="Arial1" w:hAnsi="Arial1" w:eastAsia="Times New Roman" w:cs="Liberation Sans"/>
                <w:b/>
                <w:bCs/>
                <w:color w:val="000000"/>
              </w:rPr>
              <w:t>158</w:t>
            </w:r>
          </w:p>
        </w:tc>
        <w:tc>
          <w:tcPr>
            <w:tcW w:w="4961" w:type="dxa"/>
            <w:tcBorders>
              <w:top w:val="nil"/>
              <w:left w:val="single" w:color="000000" w:sz="4" w:space="0"/>
              <w:bottom w:val="single" w:color="000000" w:sz="4" w:space="0"/>
              <w:right w:val="nil"/>
            </w:tcBorders>
            <w:shd w:val="clear" w:color="auto" w:fill="auto"/>
            <w:noWrap/>
            <w:vAlign w:val="center"/>
          </w:tcPr>
          <w:p w14:paraId="38CFEA02">
            <w:pPr>
              <w:jc w:val="both"/>
              <w:rPr>
                <w:rFonts w:ascii="Arial1" w:hAnsi="Arial1" w:eastAsia="Times New Roman" w:cs="Liberation Sans"/>
                <w:color w:val="000000"/>
              </w:rPr>
            </w:pPr>
            <w:r>
              <w:rPr>
                <w:rFonts w:ascii="Arial1" w:hAnsi="Arial1" w:eastAsia="Times New Roman" w:cs="Liberation Sans"/>
                <w:color w:val="000000"/>
              </w:rPr>
              <w:t>Vitamina K (Fitomenadiona) 10 mg/ml Sol Inj 1ml EV *</w:t>
            </w:r>
          </w:p>
        </w:tc>
        <w:tc>
          <w:tcPr>
            <w:tcW w:w="851" w:type="dxa"/>
            <w:tcBorders>
              <w:top w:val="nil"/>
              <w:left w:val="single" w:color="000000" w:sz="4" w:space="0"/>
              <w:bottom w:val="single" w:color="000000" w:sz="4" w:space="0"/>
              <w:right w:val="nil"/>
            </w:tcBorders>
            <w:shd w:val="clear" w:color="auto" w:fill="auto"/>
            <w:noWrap/>
            <w:vAlign w:val="center"/>
          </w:tcPr>
          <w:p w14:paraId="1B511B88">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199EADA">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58D37AB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37B1AAA6">
        <w:tblPrEx>
          <w:tblCellMar>
            <w:top w:w="0" w:type="dxa"/>
            <w:left w:w="70" w:type="dxa"/>
            <w:bottom w:w="0" w:type="dxa"/>
            <w:right w:w="70" w:type="dxa"/>
          </w:tblCellMar>
        </w:tblPrEx>
        <w:trPr>
          <w:trHeight w:val="12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63661E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159</w:t>
            </w:r>
          </w:p>
        </w:tc>
        <w:tc>
          <w:tcPr>
            <w:tcW w:w="4961" w:type="dxa"/>
            <w:tcBorders>
              <w:top w:val="nil"/>
              <w:left w:val="single" w:color="000000" w:sz="4" w:space="0"/>
              <w:bottom w:val="single" w:color="000000" w:sz="4" w:space="0"/>
              <w:right w:val="nil"/>
            </w:tcBorders>
            <w:shd w:val="clear" w:color="auto" w:fill="auto"/>
            <w:noWrap/>
            <w:vAlign w:val="center"/>
          </w:tcPr>
          <w:p w14:paraId="6F558585">
            <w:pPr>
              <w:jc w:val="both"/>
              <w:rPr>
                <w:rFonts w:ascii="Arial1" w:hAnsi="Arial1" w:eastAsia="Times New Roman" w:cs="Liberation Sans"/>
                <w:color w:val="000000"/>
              </w:rPr>
            </w:pPr>
            <w:r>
              <w:rPr>
                <w:rFonts w:ascii="Arial1" w:hAnsi="Arial1" w:eastAsia="Times New Roman" w:cs="Liberation Sans"/>
                <w:color w:val="000000"/>
              </w:rPr>
              <w:t>Vitaminas do Complexo B (Associado) Inj 2ml (Nicotinamida, Fosfato sódico de riboflavina; dexpantenol; Cloreto de tiamina; Cloridrato de Piridoxina)*</w:t>
            </w:r>
          </w:p>
        </w:tc>
        <w:tc>
          <w:tcPr>
            <w:tcW w:w="851" w:type="dxa"/>
            <w:tcBorders>
              <w:top w:val="nil"/>
              <w:left w:val="single" w:color="000000" w:sz="4" w:space="0"/>
              <w:bottom w:val="single" w:color="000000" w:sz="4" w:space="0"/>
              <w:right w:val="nil"/>
            </w:tcBorders>
            <w:shd w:val="clear" w:color="auto" w:fill="auto"/>
            <w:noWrap/>
            <w:vAlign w:val="center"/>
          </w:tcPr>
          <w:p w14:paraId="3EF03388">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FF5B7C2">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30974EA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39986A5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5EC6272">
            <w:pPr>
              <w:jc w:val="center"/>
              <w:rPr>
                <w:rFonts w:ascii="Arial1" w:hAnsi="Arial1" w:eastAsia="Times New Roman" w:cs="Liberation Sans"/>
                <w:b/>
                <w:bCs/>
                <w:color w:val="000000"/>
              </w:rPr>
            </w:pPr>
            <w:r>
              <w:rPr>
                <w:rFonts w:ascii="Arial1" w:hAnsi="Arial1" w:eastAsia="Times New Roman" w:cs="Liberation Sans"/>
                <w:b/>
                <w:bCs/>
                <w:color w:val="000000"/>
              </w:rPr>
              <w:t>160</w:t>
            </w:r>
          </w:p>
        </w:tc>
        <w:tc>
          <w:tcPr>
            <w:tcW w:w="4961" w:type="dxa"/>
            <w:tcBorders>
              <w:top w:val="nil"/>
              <w:left w:val="single" w:color="000000" w:sz="4" w:space="0"/>
              <w:bottom w:val="single" w:color="000000" w:sz="4" w:space="0"/>
              <w:right w:val="nil"/>
            </w:tcBorders>
            <w:shd w:val="clear" w:color="auto" w:fill="auto"/>
            <w:noWrap/>
            <w:vAlign w:val="center"/>
          </w:tcPr>
          <w:p w14:paraId="48897579">
            <w:pPr>
              <w:jc w:val="both"/>
              <w:rPr>
                <w:rFonts w:ascii="Arial1" w:hAnsi="Arial1" w:eastAsia="Times New Roman" w:cs="Liberation Sans"/>
                <w:color w:val="000000"/>
              </w:rPr>
            </w:pPr>
            <w:r>
              <w:rPr>
                <w:rFonts w:ascii="Arial1" w:hAnsi="Arial1" w:eastAsia="Times New Roman" w:cs="Liberation Sans"/>
                <w:color w:val="000000"/>
              </w:rPr>
              <w:t>Vitelinato de Prata 10% Sol Oft 5 ml</w:t>
            </w:r>
          </w:p>
        </w:tc>
        <w:tc>
          <w:tcPr>
            <w:tcW w:w="851" w:type="dxa"/>
            <w:tcBorders>
              <w:top w:val="nil"/>
              <w:left w:val="single" w:color="000000" w:sz="4" w:space="0"/>
              <w:bottom w:val="single" w:color="000000" w:sz="4" w:space="0"/>
              <w:right w:val="nil"/>
            </w:tcBorders>
            <w:shd w:val="clear" w:color="auto" w:fill="auto"/>
            <w:noWrap/>
            <w:vAlign w:val="center"/>
          </w:tcPr>
          <w:p w14:paraId="5C6C766D">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8081AC6">
            <w:pPr>
              <w:jc w:val="center"/>
              <w:rPr>
                <w:rFonts w:ascii="Arial1" w:hAnsi="Arial1" w:eastAsia="Times New Roman" w:cs="Liberation Sans"/>
                <w:color w:val="000000"/>
              </w:rPr>
            </w:pPr>
            <w:r>
              <w:rPr>
                <w:rFonts w:ascii="Arial1" w:hAnsi="Arial1" w:eastAsia="Times New Roman" w:cs="Liberation Sans"/>
                <w:color w:val="000000"/>
              </w:rPr>
              <w:t>20</w:t>
            </w:r>
          </w:p>
        </w:tc>
        <w:tc>
          <w:tcPr>
            <w:tcW w:w="1701" w:type="dxa"/>
            <w:tcBorders>
              <w:top w:val="nil"/>
              <w:left w:val="nil"/>
              <w:bottom w:val="single" w:color="000000" w:sz="4" w:space="0"/>
              <w:right w:val="single" w:color="000000" w:sz="4" w:space="0"/>
            </w:tcBorders>
            <w:shd w:val="clear" w:color="auto" w:fill="auto"/>
            <w:noWrap/>
            <w:vAlign w:val="center"/>
          </w:tcPr>
          <w:p w14:paraId="79F7FC5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w:t>
            </w:r>
          </w:p>
        </w:tc>
      </w:tr>
      <w:tr w14:paraId="7B5FC2C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734C2F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161</w:t>
            </w:r>
          </w:p>
        </w:tc>
        <w:tc>
          <w:tcPr>
            <w:tcW w:w="4961" w:type="dxa"/>
            <w:tcBorders>
              <w:top w:val="nil"/>
              <w:left w:val="single" w:color="000000" w:sz="4" w:space="0"/>
              <w:bottom w:val="single" w:color="000000" w:sz="4" w:space="0"/>
              <w:right w:val="nil"/>
            </w:tcBorders>
            <w:shd w:val="clear" w:color="auto" w:fill="auto"/>
            <w:noWrap/>
            <w:vAlign w:val="center"/>
          </w:tcPr>
          <w:p w14:paraId="2E27F6B0">
            <w:pPr>
              <w:jc w:val="both"/>
              <w:rPr>
                <w:rFonts w:ascii="Arial1" w:hAnsi="Arial1" w:eastAsia="Times New Roman" w:cs="Liberation Sans"/>
                <w:color w:val="000000"/>
              </w:rPr>
            </w:pPr>
            <w:r>
              <w:rPr>
                <w:rFonts w:ascii="Arial1" w:hAnsi="Arial1" w:eastAsia="Times New Roman" w:cs="Liberation Sans"/>
                <w:color w:val="000000"/>
              </w:rPr>
              <w:t>Ondansetrona sol inj 2mg/ml amp</w:t>
            </w:r>
          </w:p>
        </w:tc>
        <w:tc>
          <w:tcPr>
            <w:tcW w:w="851" w:type="dxa"/>
            <w:tcBorders>
              <w:top w:val="nil"/>
              <w:left w:val="single" w:color="000000" w:sz="4" w:space="0"/>
              <w:bottom w:val="single" w:color="000000" w:sz="4" w:space="0"/>
              <w:right w:val="nil"/>
            </w:tcBorders>
            <w:shd w:val="clear" w:color="auto" w:fill="auto"/>
            <w:noWrap/>
            <w:vAlign w:val="center"/>
          </w:tcPr>
          <w:p w14:paraId="4E2F94EE">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27143E2">
            <w:pPr>
              <w:jc w:val="center"/>
              <w:rPr>
                <w:rFonts w:ascii="Arial1" w:hAnsi="Arial1" w:eastAsia="Times New Roman" w:cs="Liberation Sans"/>
                <w:color w:val="000000"/>
              </w:rPr>
            </w:pPr>
            <w:r>
              <w:rPr>
                <w:rFonts w:ascii="Arial1" w:hAnsi="Arial1" w:eastAsia="Times New Roman" w:cs="Liberation Sans"/>
                <w:color w:val="000000"/>
              </w:rPr>
              <w:t>12000</w:t>
            </w:r>
          </w:p>
        </w:tc>
        <w:tc>
          <w:tcPr>
            <w:tcW w:w="1701" w:type="dxa"/>
            <w:tcBorders>
              <w:top w:val="nil"/>
              <w:left w:val="nil"/>
              <w:bottom w:val="single" w:color="000000" w:sz="4" w:space="0"/>
              <w:right w:val="single" w:color="000000" w:sz="4" w:space="0"/>
            </w:tcBorders>
            <w:shd w:val="clear" w:color="auto" w:fill="auto"/>
            <w:noWrap/>
            <w:vAlign w:val="center"/>
          </w:tcPr>
          <w:p w14:paraId="1E45EB4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15600</w:t>
            </w:r>
          </w:p>
        </w:tc>
      </w:tr>
      <w:tr w14:paraId="7B471625">
        <w:tblPrEx>
          <w:tblCellMar>
            <w:top w:w="0" w:type="dxa"/>
            <w:left w:w="70" w:type="dxa"/>
            <w:bottom w:w="0" w:type="dxa"/>
            <w:right w:w="70" w:type="dxa"/>
          </w:tblCellMar>
        </w:tblPrEx>
        <w:trPr>
          <w:trHeight w:val="58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3C05125">
            <w:pPr>
              <w:jc w:val="center"/>
              <w:rPr>
                <w:rFonts w:ascii="Arial1" w:hAnsi="Arial1" w:eastAsia="Times New Roman" w:cs="Liberation Sans"/>
                <w:b/>
                <w:bCs/>
                <w:color w:val="000000"/>
              </w:rPr>
            </w:pPr>
            <w:r>
              <w:rPr>
                <w:rFonts w:ascii="Arial1" w:hAnsi="Arial1" w:eastAsia="Times New Roman" w:cs="Liberation Sans"/>
                <w:b/>
                <w:bCs/>
                <w:color w:val="000000"/>
              </w:rPr>
              <w:t>162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3F5ADDE">
            <w:pPr>
              <w:jc w:val="both"/>
              <w:rPr>
                <w:rFonts w:ascii="Arial" w:hAnsi="Arial" w:eastAsia="Times New Roman" w:cs="Arial"/>
                <w:color w:val="000000"/>
              </w:rPr>
            </w:pPr>
            <w:r>
              <w:rPr>
                <w:rFonts w:ascii="Arial" w:hAnsi="Arial" w:eastAsia="Times New Roman" w:cs="Arial"/>
                <w:color w:val="000000"/>
              </w:rPr>
              <w:t>Acido Ascórbico 200mg/ml sol oral 20ml(vitamina c) *</w:t>
            </w:r>
          </w:p>
        </w:tc>
        <w:tc>
          <w:tcPr>
            <w:tcW w:w="851" w:type="dxa"/>
            <w:tcBorders>
              <w:top w:val="nil"/>
              <w:left w:val="nil"/>
              <w:bottom w:val="single" w:color="000000" w:sz="4" w:space="0"/>
              <w:right w:val="single" w:color="000000" w:sz="4" w:space="0"/>
            </w:tcBorders>
            <w:shd w:val="clear" w:color="FFFFFF" w:fill="FFFFFF"/>
            <w:noWrap/>
            <w:vAlign w:val="center"/>
          </w:tcPr>
          <w:p w14:paraId="231BE4AF">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020C88C">
            <w:pPr>
              <w:jc w:val="center"/>
              <w:rPr>
                <w:rFonts w:ascii="Arial" w:hAnsi="Arial" w:eastAsia="Times New Roman" w:cs="Arial"/>
                <w:color w:val="000000"/>
              </w:rPr>
            </w:pPr>
            <w:r>
              <w:rPr>
                <w:rFonts w:ascii="Arial" w:hAnsi="Arial" w:eastAsia="Times New Roman" w:cs="Arial"/>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04BA547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064E306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1298B8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163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1D9A383">
            <w:pPr>
              <w:jc w:val="both"/>
              <w:rPr>
                <w:rFonts w:ascii="Arial" w:hAnsi="Arial" w:eastAsia="Times New Roman" w:cs="Arial"/>
                <w:color w:val="000000"/>
              </w:rPr>
            </w:pPr>
            <w:r>
              <w:rPr>
                <w:rFonts w:ascii="Arial" w:hAnsi="Arial" w:eastAsia="Times New Roman" w:cs="Arial"/>
                <w:color w:val="000000"/>
              </w:rPr>
              <w:t>Ácido Ascorbico 500mg(vitamina c)</w:t>
            </w:r>
          </w:p>
        </w:tc>
        <w:tc>
          <w:tcPr>
            <w:tcW w:w="851" w:type="dxa"/>
            <w:tcBorders>
              <w:top w:val="nil"/>
              <w:left w:val="nil"/>
              <w:bottom w:val="single" w:color="000000" w:sz="4" w:space="0"/>
              <w:right w:val="single" w:color="000000" w:sz="4" w:space="0"/>
            </w:tcBorders>
            <w:shd w:val="clear" w:color="FFFFFF" w:fill="FFFFFF"/>
            <w:noWrap/>
            <w:vAlign w:val="center"/>
          </w:tcPr>
          <w:p w14:paraId="7562B5B9">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6E271F1">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183A0E9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104000</w:t>
            </w:r>
          </w:p>
        </w:tc>
      </w:tr>
      <w:tr w14:paraId="7398516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0A41486">
            <w:pPr>
              <w:jc w:val="center"/>
              <w:rPr>
                <w:rFonts w:ascii="Arial1" w:hAnsi="Arial1" w:eastAsia="Times New Roman" w:cs="Liberation Sans"/>
                <w:b/>
                <w:bCs/>
                <w:color w:val="000000"/>
              </w:rPr>
            </w:pPr>
            <w:r>
              <w:rPr>
                <w:rFonts w:ascii="Arial1" w:hAnsi="Arial1" w:eastAsia="Times New Roman" w:cs="Liberation Sans"/>
                <w:b/>
                <w:bCs/>
                <w:color w:val="000000"/>
              </w:rPr>
              <w:t>164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1B40D21">
            <w:pPr>
              <w:jc w:val="both"/>
              <w:rPr>
                <w:rFonts w:ascii="Arial" w:hAnsi="Arial" w:eastAsia="Times New Roman" w:cs="Arial"/>
                <w:color w:val="000000"/>
              </w:rPr>
            </w:pPr>
            <w:r>
              <w:rPr>
                <w:rFonts w:ascii="Arial" w:hAnsi="Arial" w:eastAsia="Times New Roman" w:cs="Arial"/>
                <w:color w:val="000000"/>
              </w:rPr>
              <w:t>Aminofilina 100 mg</w:t>
            </w:r>
          </w:p>
        </w:tc>
        <w:tc>
          <w:tcPr>
            <w:tcW w:w="851" w:type="dxa"/>
            <w:tcBorders>
              <w:top w:val="nil"/>
              <w:left w:val="nil"/>
              <w:bottom w:val="single" w:color="000000" w:sz="4" w:space="0"/>
              <w:right w:val="single" w:color="000000" w:sz="4" w:space="0"/>
            </w:tcBorders>
            <w:shd w:val="clear" w:color="FFFFFF" w:fill="FFFFFF"/>
            <w:noWrap/>
            <w:vAlign w:val="center"/>
          </w:tcPr>
          <w:p w14:paraId="63688A85">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C970C5C">
            <w:pPr>
              <w:jc w:val="center"/>
              <w:rPr>
                <w:rFonts w:ascii="Arial" w:hAnsi="Arial" w:eastAsia="Times New Roman" w:cs="Arial"/>
                <w:color w:val="000000"/>
              </w:rPr>
            </w:pPr>
            <w:r>
              <w:rPr>
                <w:rFonts w:ascii="Arial" w:hAnsi="Arial" w:eastAsia="Times New Roman" w:cs="Arial"/>
                <w:color w:val="000000"/>
              </w:rPr>
              <w:t>26000</w:t>
            </w:r>
          </w:p>
        </w:tc>
        <w:tc>
          <w:tcPr>
            <w:tcW w:w="1701" w:type="dxa"/>
            <w:tcBorders>
              <w:top w:val="nil"/>
              <w:left w:val="nil"/>
              <w:bottom w:val="single" w:color="000000" w:sz="4" w:space="0"/>
              <w:right w:val="single" w:color="000000" w:sz="4" w:space="0"/>
            </w:tcBorders>
            <w:shd w:val="clear" w:color="auto" w:fill="auto"/>
            <w:noWrap/>
            <w:vAlign w:val="center"/>
          </w:tcPr>
          <w:p w14:paraId="09C2072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33800</w:t>
            </w:r>
          </w:p>
        </w:tc>
      </w:tr>
      <w:tr w14:paraId="145C3A8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578DE0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165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8E97559">
            <w:pPr>
              <w:jc w:val="both"/>
              <w:rPr>
                <w:rFonts w:ascii="Arial" w:hAnsi="Arial" w:eastAsia="Times New Roman" w:cs="Arial"/>
                <w:color w:val="000000"/>
              </w:rPr>
            </w:pPr>
            <w:r>
              <w:rPr>
                <w:rFonts w:ascii="Arial" w:hAnsi="Arial" w:eastAsia="Times New Roman" w:cs="Arial"/>
                <w:color w:val="000000"/>
              </w:rPr>
              <w:t>Amiodarona 200 mg*</w:t>
            </w:r>
          </w:p>
        </w:tc>
        <w:tc>
          <w:tcPr>
            <w:tcW w:w="851" w:type="dxa"/>
            <w:tcBorders>
              <w:top w:val="nil"/>
              <w:left w:val="nil"/>
              <w:bottom w:val="single" w:color="000000" w:sz="4" w:space="0"/>
              <w:right w:val="single" w:color="000000" w:sz="4" w:space="0"/>
            </w:tcBorders>
            <w:shd w:val="clear" w:color="FFFFFF" w:fill="FFFFFF"/>
            <w:noWrap/>
            <w:vAlign w:val="center"/>
          </w:tcPr>
          <w:p w14:paraId="2F47BEE2">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E72BF23">
            <w:pPr>
              <w:jc w:val="center"/>
              <w:rPr>
                <w:rFonts w:ascii="Arial" w:hAnsi="Arial" w:eastAsia="Times New Roman" w:cs="Arial"/>
                <w:color w:val="000000"/>
              </w:rPr>
            </w:pPr>
            <w:r>
              <w:rPr>
                <w:rFonts w:ascii="Arial" w:hAnsi="Arial" w:eastAsia="Times New Roman" w:cs="Arial"/>
                <w:color w:val="000000"/>
              </w:rPr>
              <w:t>12500</w:t>
            </w:r>
          </w:p>
        </w:tc>
        <w:tc>
          <w:tcPr>
            <w:tcW w:w="1701" w:type="dxa"/>
            <w:tcBorders>
              <w:top w:val="nil"/>
              <w:left w:val="nil"/>
              <w:bottom w:val="single" w:color="000000" w:sz="4" w:space="0"/>
              <w:right w:val="single" w:color="000000" w:sz="4" w:space="0"/>
            </w:tcBorders>
            <w:shd w:val="clear" w:color="auto" w:fill="auto"/>
            <w:noWrap/>
            <w:vAlign w:val="center"/>
          </w:tcPr>
          <w:p w14:paraId="431B962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16250</w:t>
            </w:r>
          </w:p>
        </w:tc>
      </w:tr>
      <w:tr w14:paraId="68386E1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13CFC4B">
            <w:pPr>
              <w:jc w:val="center"/>
              <w:rPr>
                <w:rFonts w:ascii="Arial1" w:hAnsi="Arial1" w:eastAsia="Times New Roman" w:cs="Liberation Sans"/>
                <w:b/>
                <w:bCs/>
                <w:color w:val="000000"/>
              </w:rPr>
            </w:pPr>
            <w:r>
              <w:rPr>
                <w:rFonts w:ascii="Arial1" w:hAnsi="Arial1" w:eastAsia="Times New Roman" w:cs="Liberation Sans"/>
                <w:b/>
                <w:bCs/>
                <w:color w:val="000000"/>
              </w:rPr>
              <w:t>166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BA7A124">
            <w:pPr>
              <w:jc w:val="both"/>
              <w:rPr>
                <w:rFonts w:ascii="Arial" w:hAnsi="Arial" w:eastAsia="Times New Roman" w:cs="Arial"/>
                <w:color w:val="000000"/>
              </w:rPr>
            </w:pPr>
            <w:r>
              <w:rPr>
                <w:rFonts w:ascii="Arial" w:hAnsi="Arial" w:eastAsia="Times New Roman" w:cs="Arial"/>
                <w:color w:val="000000"/>
              </w:rPr>
              <w:t>Amoxicilina 50 mg/ml Susp Oral 60 ml *</w:t>
            </w:r>
          </w:p>
        </w:tc>
        <w:tc>
          <w:tcPr>
            <w:tcW w:w="851" w:type="dxa"/>
            <w:tcBorders>
              <w:top w:val="nil"/>
              <w:left w:val="nil"/>
              <w:bottom w:val="single" w:color="000000" w:sz="4" w:space="0"/>
              <w:right w:val="single" w:color="000000" w:sz="4" w:space="0"/>
            </w:tcBorders>
            <w:shd w:val="clear" w:color="FFFFFF" w:fill="FFFFFF"/>
            <w:noWrap/>
            <w:vAlign w:val="center"/>
          </w:tcPr>
          <w:p w14:paraId="38DD9807">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81E15FE">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253E75C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580EE69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7E34CC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167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6065161">
            <w:pPr>
              <w:jc w:val="both"/>
              <w:rPr>
                <w:rFonts w:ascii="Arial" w:hAnsi="Arial" w:eastAsia="Times New Roman" w:cs="Arial"/>
                <w:color w:val="000000"/>
              </w:rPr>
            </w:pPr>
            <w:r>
              <w:rPr>
                <w:rFonts w:ascii="Arial" w:hAnsi="Arial" w:eastAsia="Times New Roman" w:cs="Arial"/>
                <w:color w:val="000000"/>
              </w:rPr>
              <w:t>Ampicilina 500 mg*</w:t>
            </w:r>
          </w:p>
        </w:tc>
        <w:tc>
          <w:tcPr>
            <w:tcW w:w="851" w:type="dxa"/>
            <w:tcBorders>
              <w:top w:val="nil"/>
              <w:left w:val="nil"/>
              <w:bottom w:val="single" w:color="000000" w:sz="4" w:space="0"/>
              <w:right w:val="single" w:color="000000" w:sz="4" w:space="0"/>
            </w:tcBorders>
            <w:shd w:val="clear" w:color="FFFFFF" w:fill="FFFFFF"/>
            <w:noWrap/>
            <w:vAlign w:val="center"/>
          </w:tcPr>
          <w:p w14:paraId="7B6CC835">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17498E85">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7BED422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17909D7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EB04F2C">
            <w:pPr>
              <w:jc w:val="center"/>
              <w:rPr>
                <w:rFonts w:ascii="Arial1" w:hAnsi="Arial1" w:eastAsia="Times New Roman" w:cs="Liberation Sans"/>
                <w:b/>
                <w:bCs/>
                <w:color w:val="000000"/>
              </w:rPr>
            </w:pPr>
            <w:r>
              <w:rPr>
                <w:rFonts w:ascii="Arial1" w:hAnsi="Arial1" w:eastAsia="Times New Roman" w:cs="Liberation Sans"/>
                <w:b/>
                <w:bCs/>
                <w:color w:val="000000"/>
              </w:rPr>
              <w:t>168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CDA268C">
            <w:pPr>
              <w:jc w:val="both"/>
              <w:rPr>
                <w:rFonts w:ascii="Arial" w:hAnsi="Arial" w:eastAsia="Times New Roman" w:cs="Arial"/>
                <w:color w:val="000000"/>
              </w:rPr>
            </w:pPr>
            <w:r>
              <w:rPr>
                <w:rFonts w:ascii="Arial" w:hAnsi="Arial" w:eastAsia="Times New Roman" w:cs="Arial"/>
                <w:color w:val="000000"/>
              </w:rPr>
              <w:t>Ampicilina 50 mg/ml Susp Oral 60 ml*</w:t>
            </w:r>
          </w:p>
        </w:tc>
        <w:tc>
          <w:tcPr>
            <w:tcW w:w="851" w:type="dxa"/>
            <w:tcBorders>
              <w:top w:val="nil"/>
              <w:left w:val="nil"/>
              <w:bottom w:val="single" w:color="000000" w:sz="4" w:space="0"/>
              <w:right w:val="single" w:color="000000" w:sz="4" w:space="0"/>
            </w:tcBorders>
            <w:shd w:val="clear" w:color="FFFFFF" w:fill="FFFFFF"/>
            <w:noWrap/>
            <w:vAlign w:val="center"/>
          </w:tcPr>
          <w:p w14:paraId="3805A15A">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4B0BC107">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1CF9006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3AF5AD9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1F5033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169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F885467">
            <w:pPr>
              <w:jc w:val="both"/>
              <w:rPr>
                <w:rFonts w:ascii="Arial" w:hAnsi="Arial" w:eastAsia="Times New Roman" w:cs="Arial"/>
                <w:color w:val="000000"/>
              </w:rPr>
            </w:pPr>
            <w:r>
              <w:rPr>
                <w:rFonts w:ascii="Arial" w:hAnsi="Arial" w:eastAsia="Times New Roman" w:cs="Arial"/>
                <w:color w:val="000000"/>
              </w:rPr>
              <w:t>Atenolol 25 mg *</w:t>
            </w:r>
          </w:p>
        </w:tc>
        <w:tc>
          <w:tcPr>
            <w:tcW w:w="851" w:type="dxa"/>
            <w:tcBorders>
              <w:top w:val="nil"/>
              <w:left w:val="nil"/>
              <w:bottom w:val="single" w:color="000000" w:sz="4" w:space="0"/>
              <w:right w:val="single" w:color="000000" w:sz="4" w:space="0"/>
            </w:tcBorders>
            <w:shd w:val="clear" w:color="FFFFFF" w:fill="FFFFFF"/>
            <w:noWrap/>
            <w:vAlign w:val="center"/>
          </w:tcPr>
          <w:p w14:paraId="3C1AD8F2">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D019A79">
            <w:pPr>
              <w:jc w:val="center"/>
              <w:rPr>
                <w:rFonts w:ascii="Arial" w:hAnsi="Arial" w:eastAsia="Times New Roman" w:cs="Arial"/>
                <w:color w:val="000000"/>
              </w:rPr>
            </w:pPr>
            <w:r>
              <w:rPr>
                <w:rFonts w:ascii="Arial" w:hAnsi="Arial" w:eastAsia="Times New Roman" w:cs="Arial"/>
                <w:color w:val="000000"/>
              </w:rPr>
              <w:t>300000</w:t>
            </w:r>
          </w:p>
        </w:tc>
        <w:tc>
          <w:tcPr>
            <w:tcW w:w="1701" w:type="dxa"/>
            <w:tcBorders>
              <w:top w:val="nil"/>
              <w:left w:val="nil"/>
              <w:bottom w:val="single" w:color="000000" w:sz="4" w:space="0"/>
              <w:right w:val="single" w:color="000000" w:sz="4" w:space="0"/>
            </w:tcBorders>
            <w:shd w:val="clear" w:color="auto" w:fill="auto"/>
            <w:noWrap/>
            <w:vAlign w:val="center"/>
          </w:tcPr>
          <w:p w14:paraId="718FF6A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390000</w:t>
            </w:r>
          </w:p>
        </w:tc>
      </w:tr>
      <w:tr w14:paraId="074AB34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E118D16">
            <w:pPr>
              <w:jc w:val="center"/>
              <w:rPr>
                <w:rFonts w:ascii="Arial1" w:hAnsi="Arial1" w:eastAsia="Times New Roman" w:cs="Liberation Sans"/>
                <w:b/>
                <w:bCs/>
                <w:color w:val="000000"/>
              </w:rPr>
            </w:pPr>
            <w:r>
              <w:rPr>
                <w:rFonts w:ascii="Arial1" w:hAnsi="Arial1" w:eastAsia="Times New Roman" w:cs="Liberation Sans"/>
                <w:b/>
                <w:bCs/>
                <w:color w:val="000000"/>
              </w:rPr>
              <w:t>170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25E8247">
            <w:pPr>
              <w:jc w:val="both"/>
              <w:rPr>
                <w:rFonts w:ascii="Arial" w:hAnsi="Arial" w:eastAsia="Times New Roman" w:cs="Arial"/>
                <w:color w:val="000000"/>
              </w:rPr>
            </w:pPr>
            <w:r>
              <w:rPr>
                <w:rFonts w:ascii="Arial" w:hAnsi="Arial" w:eastAsia="Times New Roman" w:cs="Arial"/>
                <w:color w:val="000000"/>
              </w:rPr>
              <w:t>Atropina Sulfato 0,5 g Sol Oft</w:t>
            </w:r>
          </w:p>
        </w:tc>
        <w:tc>
          <w:tcPr>
            <w:tcW w:w="851" w:type="dxa"/>
            <w:tcBorders>
              <w:top w:val="nil"/>
              <w:left w:val="nil"/>
              <w:bottom w:val="single" w:color="000000" w:sz="4" w:space="0"/>
              <w:right w:val="single" w:color="000000" w:sz="4" w:space="0"/>
            </w:tcBorders>
            <w:shd w:val="clear" w:color="FFFFFF" w:fill="FFFFFF"/>
            <w:noWrap/>
            <w:vAlign w:val="center"/>
          </w:tcPr>
          <w:p w14:paraId="7EB885E0">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7F4E967">
            <w:pPr>
              <w:jc w:val="center"/>
              <w:rPr>
                <w:rFonts w:ascii="Arial" w:hAnsi="Arial" w:eastAsia="Times New Roman" w:cs="Arial"/>
                <w:color w:val="000000"/>
              </w:rPr>
            </w:pPr>
            <w:r>
              <w:rPr>
                <w:rFonts w:ascii="Arial" w:hAnsi="Arial" w:eastAsia="Times New Roman" w:cs="Arial"/>
                <w:color w:val="000000"/>
              </w:rPr>
              <w:t>150</w:t>
            </w:r>
          </w:p>
        </w:tc>
        <w:tc>
          <w:tcPr>
            <w:tcW w:w="1701" w:type="dxa"/>
            <w:tcBorders>
              <w:top w:val="nil"/>
              <w:left w:val="nil"/>
              <w:bottom w:val="single" w:color="000000" w:sz="4" w:space="0"/>
              <w:right w:val="single" w:color="000000" w:sz="4" w:space="0"/>
            </w:tcBorders>
            <w:shd w:val="clear" w:color="auto" w:fill="auto"/>
            <w:noWrap/>
            <w:vAlign w:val="center"/>
          </w:tcPr>
          <w:p w14:paraId="59AAC4B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25D6495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7CD314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171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5E7E28E">
            <w:pPr>
              <w:jc w:val="both"/>
              <w:rPr>
                <w:rFonts w:ascii="Arial" w:hAnsi="Arial" w:eastAsia="Times New Roman" w:cs="Arial"/>
                <w:color w:val="000000"/>
              </w:rPr>
            </w:pPr>
            <w:r>
              <w:rPr>
                <w:rFonts w:ascii="Arial" w:hAnsi="Arial" w:eastAsia="Times New Roman" w:cs="Arial"/>
                <w:color w:val="000000"/>
              </w:rPr>
              <w:t>Beclometasona 250 mcg Spray Nasal</w:t>
            </w:r>
          </w:p>
        </w:tc>
        <w:tc>
          <w:tcPr>
            <w:tcW w:w="851" w:type="dxa"/>
            <w:tcBorders>
              <w:top w:val="nil"/>
              <w:left w:val="nil"/>
              <w:bottom w:val="single" w:color="000000" w:sz="4" w:space="0"/>
              <w:right w:val="single" w:color="000000" w:sz="4" w:space="0"/>
            </w:tcBorders>
            <w:shd w:val="clear" w:color="FFFFFF" w:fill="FFFFFF"/>
            <w:noWrap/>
            <w:vAlign w:val="center"/>
          </w:tcPr>
          <w:p w14:paraId="5BEB4E28">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6D223603">
            <w:pPr>
              <w:jc w:val="center"/>
              <w:rPr>
                <w:rFonts w:ascii="Arial" w:hAnsi="Arial" w:eastAsia="Times New Roman" w:cs="Arial"/>
                <w:color w:val="000000"/>
              </w:rPr>
            </w:pPr>
            <w:r>
              <w:rPr>
                <w:rFonts w:ascii="Arial" w:hAnsi="Arial" w:eastAsia="Times New Roman" w:cs="Arial"/>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547EF6F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3E72319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8C75024">
            <w:pPr>
              <w:jc w:val="center"/>
              <w:rPr>
                <w:rFonts w:ascii="Arial1" w:hAnsi="Arial1" w:eastAsia="Times New Roman" w:cs="Liberation Sans"/>
                <w:b/>
                <w:bCs/>
                <w:color w:val="000000"/>
              </w:rPr>
            </w:pPr>
            <w:r>
              <w:rPr>
                <w:rFonts w:ascii="Arial1" w:hAnsi="Arial1" w:eastAsia="Times New Roman" w:cs="Liberation Sans"/>
                <w:b/>
                <w:bCs/>
                <w:color w:val="000000"/>
              </w:rPr>
              <w:t>172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15A32E6">
            <w:pPr>
              <w:jc w:val="both"/>
              <w:rPr>
                <w:rFonts w:ascii="Arial" w:hAnsi="Arial" w:eastAsia="Times New Roman" w:cs="Arial"/>
                <w:color w:val="000000"/>
              </w:rPr>
            </w:pPr>
            <w:r>
              <w:rPr>
                <w:rFonts w:ascii="Arial" w:hAnsi="Arial" w:eastAsia="Times New Roman" w:cs="Arial"/>
                <w:color w:val="000000"/>
              </w:rPr>
              <w:t>Beclometasona 50 mcg Spray Oral</w:t>
            </w:r>
          </w:p>
        </w:tc>
        <w:tc>
          <w:tcPr>
            <w:tcW w:w="851" w:type="dxa"/>
            <w:tcBorders>
              <w:top w:val="nil"/>
              <w:left w:val="nil"/>
              <w:bottom w:val="single" w:color="000000" w:sz="4" w:space="0"/>
              <w:right w:val="single" w:color="000000" w:sz="4" w:space="0"/>
            </w:tcBorders>
            <w:shd w:val="clear" w:color="FFFFFF" w:fill="FFFFFF"/>
            <w:noWrap/>
            <w:vAlign w:val="center"/>
          </w:tcPr>
          <w:p w14:paraId="7C5F4F68">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6F764F47">
            <w:pPr>
              <w:jc w:val="center"/>
              <w:rPr>
                <w:rFonts w:ascii="Arial" w:hAnsi="Arial" w:eastAsia="Times New Roman" w:cs="Arial"/>
                <w:color w:val="000000"/>
              </w:rPr>
            </w:pPr>
            <w:r>
              <w:rPr>
                <w:rFonts w:ascii="Arial" w:hAnsi="Arial" w:eastAsia="Times New Roman" w:cs="Arial"/>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28CC3DF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24AD252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DE4D67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173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F04ECC0">
            <w:pPr>
              <w:jc w:val="both"/>
              <w:rPr>
                <w:rFonts w:ascii="Arial" w:hAnsi="Arial" w:eastAsia="Times New Roman" w:cs="Arial"/>
                <w:color w:val="000000"/>
              </w:rPr>
            </w:pPr>
            <w:r>
              <w:rPr>
                <w:rFonts w:ascii="Arial" w:hAnsi="Arial" w:eastAsia="Times New Roman" w:cs="Arial"/>
                <w:color w:val="000000"/>
              </w:rPr>
              <w:t>Benzoato de Benzila 25% Sol Top 60 ml</w:t>
            </w:r>
          </w:p>
        </w:tc>
        <w:tc>
          <w:tcPr>
            <w:tcW w:w="851" w:type="dxa"/>
            <w:tcBorders>
              <w:top w:val="nil"/>
              <w:left w:val="nil"/>
              <w:bottom w:val="single" w:color="000000" w:sz="4" w:space="0"/>
              <w:right w:val="single" w:color="000000" w:sz="4" w:space="0"/>
            </w:tcBorders>
            <w:shd w:val="clear" w:color="FFFFFF" w:fill="FFFFFF"/>
            <w:noWrap/>
            <w:vAlign w:val="center"/>
          </w:tcPr>
          <w:p w14:paraId="4AFB40D7">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3F34FB3">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4845467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499F56B9">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1777F3F">
            <w:pPr>
              <w:jc w:val="center"/>
              <w:rPr>
                <w:rFonts w:ascii="Arial1" w:hAnsi="Arial1" w:eastAsia="Times New Roman" w:cs="Liberation Sans"/>
                <w:b/>
                <w:bCs/>
                <w:color w:val="000000"/>
              </w:rPr>
            </w:pPr>
            <w:r>
              <w:rPr>
                <w:rFonts w:ascii="Arial1" w:hAnsi="Arial1" w:eastAsia="Times New Roman" w:cs="Liberation Sans"/>
                <w:b/>
                <w:bCs/>
                <w:color w:val="000000"/>
              </w:rPr>
              <w:t>174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0595634">
            <w:pPr>
              <w:jc w:val="both"/>
              <w:rPr>
                <w:rFonts w:ascii="Arial" w:hAnsi="Arial" w:eastAsia="Times New Roman" w:cs="Arial"/>
                <w:color w:val="000000"/>
              </w:rPr>
            </w:pPr>
            <w:r>
              <w:rPr>
                <w:rFonts w:ascii="Arial" w:hAnsi="Arial" w:eastAsia="Times New Roman" w:cs="Arial"/>
                <w:color w:val="000000"/>
              </w:rPr>
              <w:t>Benzoilmetronidazol 4% Susp Oral 200mg/5ml frasco 100ml</w:t>
            </w:r>
          </w:p>
        </w:tc>
        <w:tc>
          <w:tcPr>
            <w:tcW w:w="851" w:type="dxa"/>
            <w:tcBorders>
              <w:top w:val="nil"/>
              <w:left w:val="nil"/>
              <w:bottom w:val="single" w:color="000000" w:sz="4" w:space="0"/>
              <w:right w:val="single" w:color="000000" w:sz="4" w:space="0"/>
            </w:tcBorders>
            <w:shd w:val="clear" w:color="FFFFFF" w:fill="FFFFFF"/>
            <w:noWrap/>
            <w:vAlign w:val="center"/>
          </w:tcPr>
          <w:p w14:paraId="7E4CB2D9">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5F76243F">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52595F0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21F78AB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0CEE67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175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C6CA60C">
            <w:pPr>
              <w:jc w:val="both"/>
              <w:rPr>
                <w:rFonts w:ascii="Arial" w:hAnsi="Arial" w:eastAsia="Times New Roman" w:cs="Arial"/>
                <w:color w:val="000000"/>
              </w:rPr>
            </w:pPr>
            <w:r>
              <w:rPr>
                <w:rFonts w:ascii="Arial" w:hAnsi="Arial" w:eastAsia="Times New Roman" w:cs="Arial"/>
                <w:color w:val="000000"/>
              </w:rPr>
              <w:t>Bromexina 0,8 mg Xpe Ped 120 ml *</w:t>
            </w:r>
          </w:p>
        </w:tc>
        <w:tc>
          <w:tcPr>
            <w:tcW w:w="851" w:type="dxa"/>
            <w:tcBorders>
              <w:top w:val="nil"/>
              <w:left w:val="nil"/>
              <w:bottom w:val="single" w:color="000000" w:sz="4" w:space="0"/>
              <w:right w:val="single" w:color="000000" w:sz="4" w:space="0"/>
            </w:tcBorders>
            <w:shd w:val="clear" w:color="FFFFFF" w:fill="FFFFFF"/>
            <w:noWrap/>
            <w:vAlign w:val="center"/>
          </w:tcPr>
          <w:p w14:paraId="0F2AD808">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79AE5653">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3032A52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3300</w:t>
            </w:r>
          </w:p>
        </w:tc>
      </w:tr>
      <w:tr w14:paraId="400850E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0904586">
            <w:pPr>
              <w:jc w:val="center"/>
              <w:rPr>
                <w:rFonts w:ascii="Arial1" w:hAnsi="Arial1" w:eastAsia="Times New Roman" w:cs="Liberation Sans"/>
                <w:b/>
                <w:bCs/>
                <w:color w:val="000000"/>
              </w:rPr>
            </w:pPr>
            <w:r>
              <w:rPr>
                <w:rFonts w:ascii="Arial1" w:hAnsi="Arial1" w:eastAsia="Times New Roman" w:cs="Liberation Sans"/>
                <w:b/>
                <w:bCs/>
                <w:color w:val="000000"/>
              </w:rPr>
              <w:t>176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9C7F960">
            <w:pPr>
              <w:jc w:val="both"/>
              <w:rPr>
                <w:rFonts w:ascii="Arial" w:hAnsi="Arial" w:eastAsia="Times New Roman" w:cs="Arial"/>
                <w:color w:val="000000"/>
                <w:lang w:val="en-US"/>
              </w:rPr>
            </w:pPr>
            <w:r>
              <w:rPr>
                <w:rFonts w:ascii="Arial" w:hAnsi="Arial" w:eastAsia="Times New Roman" w:cs="Arial"/>
                <w:color w:val="000000"/>
                <w:lang w:val="en-US"/>
              </w:rPr>
              <w:t>Bromexina 1,6 mg Xpe Ad 120 ml*</w:t>
            </w:r>
          </w:p>
        </w:tc>
        <w:tc>
          <w:tcPr>
            <w:tcW w:w="851" w:type="dxa"/>
            <w:tcBorders>
              <w:top w:val="nil"/>
              <w:left w:val="nil"/>
              <w:bottom w:val="single" w:color="000000" w:sz="4" w:space="0"/>
              <w:right w:val="single" w:color="000000" w:sz="4" w:space="0"/>
            </w:tcBorders>
            <w:shd w:val="clear" w:color="FFFFFF" w:fill="FFFFFF"/>
            <w:noWrap/>
            <w:vAlign w:val="center"/>
          </w:tcPr>
          <w:p w14:paraId="77B6AD97">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362E7244">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2EE270A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3300</w:t>
            </w:r>
          </w:p>
        </w:tc>
      </w:tr>
      <w:tr w14:paraId="5DCB81C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A142AB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177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2B6CFC6">
            <w:pPr>
              <w:jc w:val="both"/>
              <w:rPr>
                <w:rFonts w:ascii="Arial" w:hAnsi="Arial" w:eastAsia="Times New Roman" w:cs="Arial"/>
                <w:color w:val="000000"/>
              </w:rPr>
            </w:pPr>
            <w:r>
              <w:rPr>
                <w:rFonts w:ascii="Arial" w:hAnsi="Arial" w:eastAsia="Times New Roman" w:cs="Arial"/>
                <w:color w:val="000000"/>
              </w:rPr>
              <w:t>Bromoprida 10 mg</w:t>
            </w:r>
          </w:p>
        </w:tc>
        <w:tc>
          <w:tcPr>
            <w:tcW w:w="851" w:type="dxa"/>
            <w:tcBorders>
              <w:top w:val="nil"/>
              <w:left w:val="nil"/>
              <w:bottom w:val="single" w:color="000000" w:sz="4" w:space="0"/>
              <w:right w:val="single" w:color="000000" w:sz="4" w:space="0"/>
            </w:tcBorders>
            <w:shd w:val="clear" w:color="FFFFFF" w:fill="FFFFFF"/>
            <w:noWrap/>
            <w:vAlign w:val="center"/>
          </w:tcPr>
          <w:p w14:paraId="0A4DA1FE">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F4C568D">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0EA151C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27FAB46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33FAA5A">
            <w:pPr>
              <w:jc w:val="center"/>
              <w:rPr>
                <w:rFonts w:ascii="Arial1" w:hAnsi="Arial1" w:eastAsia="Times New Roman" w:cs="Liberation Sans"/>
                <w:b/>
                <w:bCs/>
                <w:color w:val="000000"/>
              </w:rPr>
            </w:pPr>
            <w:r>
              <w:rPr>
                <w:rFonts w:ascii="Arial1" w:hAnsi="Arial1" w:eastAsia="Times New Roman" w:cs="Liberation Sans"/>
                <w:b/>
                <w:bCs/>
                <w:color w:val="000000"/>
              </w:rPr>
              <w:t>178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C773BD4">
            <w:pPr>
              <w:jc w:val="both"/>
              <w:rPr>
                <w:rFonts w:ascii="Arial" w:hAnsi="Arial" w:eastAsia="Times New Roman" w:cs="Arial"/>
                <w:color w:val="000000"/>
              </w:rPr>
            </w:pPr>
            <w:r>
              <w:rPr>
                <w:rFonts w:ascii="Arial" w:hAnsi="Arial" w:eastAsia="Times New Roman" w:cs="Arial"/>
                <w:color w:val="000000"/>
              </w:rPr>
              <w:t>Bromoprida 4 mg/ml Sol Oral 20ml</w:t>
            </w:r>
          </w:p>
        </w:tc>
        <w:tc>
          <w:tcPr>
            <w:tcW w:w="851" w:type="dxa"/>
            <w:tcBorders>
              <w:top w:val="nil"/>
              <w:left w:val="nil"/>
              <w:bottom w:val="single" w:color="000000" w:sz="4" w:space="0"/>
              <w:right w:val="single" w:color="000000" w:sz="4" w:space="0"/>
            </w:tcBorders>
            <w:shd w:val="clear" w:color="FFFFFF" w:fill="FFFFFF"/>
            <w:noWrap/>
            <w:vAlign w:val="center"/>
          </w:tcPr>
          <w:p w14:paraId="253EF488">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7B37C7F0">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25FE4DC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30ABE81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7E840A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179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404B045">
            <w:pPr>
              <w:jc w:val="both"/>
              <w:rPr>
                <w:rFonts w:ascii="Arial" w:hAnsi="Arial" w:eastAsia="Times New Roman" w:cs="Arial"/>
                <w:color w:val="000000"/>
              </w:rPr>
            </w:pPr>
            <w:r>
              <w:rPr>
                <w:rFonts w:ascii="Arial" w:hAnsi="Arial" w:eastAsia="Times New Roman" w:cs="Arial"/>
                <w:color w:val="000000"/>
              </w:rPr>
              <w:t>Captoptril 50 mg</w:t>
            </w:r>
          </w:p>
        </w:tc>
        <w:tc>
          <w:tcPr>
            <w:tcW w:w="851" w:type="dxa"/>
            <w:tcBorders>
              <w:top w:val="nil"/>
              <w:left w:val="nil"/>
              <w:bottom w:val="single" w:color="000000" w:sz="4" w:space="0"/>
              <w:right w:val="single" w:color="000000" w:sz="4" w:space="0"/>
            </w:tcBorders>
            <w:shd w:val="clear" w:color="FFFFFF" w:fill="FFFFFF"/>
            <w:noWrap/>
            <w:vAlign w:val="center"/>
          </w:tcPr>
          <w:p w14:paraId="42EAEEA1">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49D16CBB">
            <w:pPr>
              <w:jc w:val="center"/>
              <w:rPr>
                <w:rFonts w:ascii="Arial" w:hAnsi="Arial" w:eastAsia="Times New Roman" w:cs="Arial"/>
                <w:color w:val="000000"/>
              </w:rPr>
            </w:pPr>
            <w:r>
              <w:rPr>
                <w:rFonts w:ascii="Arial" w:hAnsi="Arial" w:eastAsia="Times New Roman" w:cs="Arial"/>
                <w:color w:val="000000"/>
              </w:rPr>
              <w:t>150000</w:t>
            </w:r>
          </w:p>
        </w:tc>
        <w:tc>
          <w:tcPr>
            <w:tcW w:w="1701" w:type="dxa"/>
            <w:tcBorders>
              <w:top w:val="nil"/>
              <w:left w:val="nil"/>
              <w:bottom w:val="single" w:color="000000" w:sz="4" w:space="0"/>
              <w:right w:val="single" w:color="000000" w:sz="4" w:space="0"/>
            </w:tcBorders>
            <w:shd w:val="clear" w:color="auto" w:fill="auto"/>
            <w:noWrap/>
            <w:vAlign w:val="center"/>
          </w:tcPr>
          <w:p w14:paraId="02451E6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195000</w:t>
            </w:r>
          </w:p>
        </w:tc>
      </w:tr>
      <w:tr w14:paraId="1A7AE32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DF30383">
            <w:pPr>
              <w:jc w:val="center"/>
              <w:rPr>
                <w:rFonts w:ascii="Arial1" w:hAnsi="Arial1" w:eastAsia="Times New Roman" w:cs="Liberation Sans"/>
                <w:b/>
                <w:bCs/>
                <w:color w:val="000000"/>
              </w:rPr>
            </w:pPr>
            <w:r>
              <w:rPr>
                <w:rFonts w:ascii="Arial1" w:hAnsi="Arial1" w:eastAsia="Times New Roman" w:cs="Liberation Sans"/>
                <w:b/>
                <w:bCs/>
                <w:color w:val="000000"/>
              </w:rPr>
              <w:t>180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EDA8490">
            <w:pPr>
              <w:jc w:val="both"/>
              <w:rPr>
                <w:rFonts w:ascii="Arial" w:hAnsi="Arial" w:eastAsia="Times New Roman" w:cs="Arial"/>
                <w:color w:val="000000"/>
              </w:rPr>
            </w:pPr>
            <w:r>
              <w:rPr>
                <w:rFonts w:ascii="Arial" w:hAnsi="Arial" w:eastAsia="Times New Roman" w:cs="Arial"/>
                <w:color w:val="000000"/>
              </w:rPr>
              <w:t>Cetoconazol 200 mg Comp</w:t>
            </w:r>
          </w:p>
        </w:tc>
        <w:tc>
          <w:tcPr>
            <w:tcW w:w="851" w:type="dxa"/>
            <w:tcBorders>
              <w:top w:val="nil"/>
              <w:left w:val="nil"/>
              <w:bottom w:val="single" w:color="000000" w:sz="4" w:space="0"/>
              <w:right w:val="single" w:color="000000" w:sz="4" w:space="0"/>
            </w:tcBorders>
            <w:shd w:val="clear" w:color="FFFFFF" w:fill="FFFFFF"/>
            <w:noWrap/>
            <w:vAlign w:val="center"/>
          </w:tcPr>
          <w:p w14:paraId="201C8F8F">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2BC358C">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095EF21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727BC8C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7685A5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181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95ECC1A">
            <w:pPr>
              <w:jc w:val="both"/>
              <w:rPr>
                <w:rFonts w:ascii="Arial" w:hAnsi="Arial" w:eastAsia="Times New Roman" w:cs="Arial"/>
                <w:color w:val="000000"/>
              </w:rPr>
            </w:pPr>
            <w:r>
              <w:rPr>
                <w:rFonts w:ascii="Arial" w:hAnsi="Arial" w:eastAsia="Times New Roman" w:cs="Arial"/>
                <w:color w:val="000000"/>
              </w:rPr>
              <w:t>Cilostazol 100 mg **</w:t>
            </w:r>
          </w:p>
        </w:tc>
        <w:tc>
          <w:tcPr>
            <w:tcW w:w="851" w:type="dxa"/>
            <w:tcBorders>
              <w:top w:val="nil"/>
              <w:left w:val="nil"/>
              <w:bottom w:val="single" w:color="000000" w:sz="4" w:space="0"/>
              <w:right w:val="single" w:color="000000" w:sz="4" w:space="0"/>
            </w:tcBorders>
            <w:shd w:val="clear" w:color="FFFFFF" w:fill="FFFFFF"/>
            <w:noWrap/>
            <w:vAlign w:val="center"/>
          </w:tcPr>
          <w:p w14:paraId="44C8F9DB">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D261C80">
            <w:pPr>
              <w:jc w:val="center"/>
              <w:rPr>
                <w:rFonts w:ascii="Arial" w:hAnsi="Arial" w:eastAsia="Times New Roman" w:cs="Arial"/>
                <w:color w:val="000000"/>
              </w:rPr>
            </w:pPr>
            <w:r>
              <w:rPr>
                <w:rFonts w:ascii="Arial" w:hAnsi="Arial" w:eastAsia="Times New Roman" w:cs="Arial"/>
                <w:color w:val="000000"/>
              </w:rPr>
              <w:t>15000</w:t>
            </w:r>
          </w:p>
        </w:tc>
        <w:tc>
          <w:tcPr>
            <w:tcW w:w="1701" w:type="dxa"/>
            <w:tcBorders>
              <w:top w:val="nil"/>
              <w:left w:val="nil"/>
              <w:bottom w:val="single" w:color="000000" w:sz="4" w:space="0"/>
              <w:right w:val="single" w:color="000000" w:sz="4" w:space="0"/>
            </w:tcBorders>
            <w:shd w:val="clear" w:color="auto" w:fill="auto"/>
            <w:noWrap/>
            <w:vAlign w:val="center"/>
          </w:tcPr>
          <w:p w14:paraId="6A20417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20000</w:t>
            </w:r>
          </w:p>
        </w:tc>
      </w:tr>
      <w:tr w14:paraId="6C5DB62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1D302CB">
            <w:pPr>
              <w:jc w:val="center"/>
              <w:rPr>
                <w:rFonts w:ascii="Arial1" w:hAnsi="Arial1" w:eastAsia="Times New Roman" w:cs="Liberation Sans"/>
                <w:b/>
                <w:bCs/>
                <w:color w:val="000000"/>
              </w:rPr>
            </w:pPr>
            <w:r>
              <w:rPr>
                <w:rFonts w:ascii="Arial1" w:hAnsi="Arial1" w:eastAsia="Times New Roman" w:cs="Liberation Sans"/>
                <w:b/>
                <w:bCs/>
                <w:color w:val="000000"/>
              </w:rPr>
              <w:t>182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71EE0B6">
            <w:pPr>
              <w:jc w:val="both"/>
              <w:rPr>
                <w:rFonts w:ascii="Arial" w:hAnsi="Arial" w:eastAsia="Times New Roman" w:cs="Arial"/>
                <w:color w:val="000000"/>
              </w:rPr>
            </w:pPr>
            <w:r>
              <w:rPr>
                <w:rFonts w:ascii="Arial" w:hAnsi="Arial" w:eastAsia="Times New Roman" w:cs="Arial"/>
                <w:color w:val="000000"/>
              </w:rPr>
              <w:t>Cilostazol 50 mg **</w:t>
            </w:r>
          </w:p>
        </w:tc>
        <w:tc>
          <w:tcPr>
            <w:tcW w:w="851" w:type="dxa"/>
            <w:tcBorders>
              <w:top w:val="nil"/>
              <w:left w:val="nil"/>
              <w:bottom w:val="single" w:color="000000" w:sz="4" w:space="0"/>
              <w:right w:val="single" w:color="000000" w:sz="4" w:space="0"/>
            </w:tcBorders>
            <w:shd w:val="clear" w:color="FFFFFF" w:fill="FFFFFF"/>
            <w:noWrap/>
            <w:vAlign w:val="center"/>
          </w:tcPr>
          <w:p w14:paraId="269FA473">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5748CB1">
            <w:pPr>
              <w:jc w:val="center"/>
              <w:rPr>
                <w:rFonts w:ascii="Arial" w:hAnsi="Arial" w:eastAsia="Times New Roman" w:cs="Arial"/>
                <w:color w:val="000000"/>
              </w:rPr>
            </w:pPr>
            <w:r>
              <w:rPr>
                <w:rFonts w:ascii="Arial" w:hAnsi="Arial" w:eastAsia="Times New Roman" w:cs="Arial"/>
                <w:color w:val="000000"/>
              </w:rPr>
              <w:t>15000</w:t>
            </w:r>
          </w:p>
        </w:tc>
        <w:tc>
          <w:tcPr>
            <w:tcW w:w="1701" w:type="dxa"/>
            <w:tcBorders>
              <w:top w:val="nil"/>
              <w:left w:val="nil"/>
              <w:bottom w:val="single" w:color="000000" w:sz="4" w:space="0"/>
              <w:right w:val="single" w:color="000000" w:sz="4" w:space="0"/>
            </w:tcBorders>
            <w:shd w:val="clear" w:color="auto" w:fill="auto"/>
            <w:noWrap/>
            <w:vAlign w:val="center"/>
          </w:tcPr>
          <w:p w14:paraId="734655F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15000</w:t>
            </w:r>
          </w:p>
        </w:tc>
      </w:tr>
      <w:tr w14:paraId="48695D1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2210D7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183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90F7E34">
            <w:pPr>
              <w:jc w:val="both"/>
              <w:rPr>
                <w:rFonts w:ascii="Arial" w:hAnsi="Arial" w:eastAsia="Times New Roman" w:cs="Arial"/>
                <w:color w:val="000000"/>
              </w:rPr>
            </w:pPr>
            <w:r>
              <w:rPr>
                <w:rFonts w:ascii="Arial" w:hAnsi="Arial" w:eastAsia="Times New Roman" w:cs="Arial"/>
                <w:color w:val="000000"/>
              </w:rPr>
              <w:t>Cinarizina 75 mg Comp</w:t>
            </w:r>
          </w:p>
        </w:tc>
        <w:tc>
          <w:tcPr>
            <w:tcW w:w="851" w:type="dxa"/>
            <w:tcBorders>
              <w:top w:val="nil"/>
              <w:left w:val="nil"/>
              <w:bottom w:val="single" w:color="000000" w:sz="4" w:space="0"/>
              <w:right w:val="single" w:color="000000" w:sz="4" w:space="0"/>
            </w:tcBorders>
            <w:shd w:val="clear" w:color="FFFFFF" w:fill="FFFFFF"/>
            <w:noWrap/>
            <w:vAlign w:val="center"/>
          </w:tcPr>
          <w:p w14:paraId="52696C27">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166F726">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5624449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719286E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D25AA61">
            <w:pPr>
              <w:jc w:val="center"/>
              <w:rPr>
                <w:rFonts w:ascii="Arial1" w:hAnsi="Arial1" w:eastAsia="Times New Roman" w:cs="Liberation Sans"/>
                <w:b/>
                <w:bCs/>
                <w:color w:val="000000"/>
              </w:rPr>
            </w:pPr>
            <w:r>
              <w:rPr>
                <w:rFonts w:ascii="Arial1" w:hAnsi="Arial1" w:eastAsia="Times New Roman" w:cs="Liberation Sans"/>
                <w:b/>
                <w:bCs/>
                <w:color w:val="000000"/>
              </w:rPr>
              <w:t>184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9060F58">
            <w:pPr>
              <w:jc w:val="both"/>
              <w:rPr>
                <w:rFonts w:ascii="Arial" w:hAnsi="Arial" w:eastAsia="Times New Roman" w:cs="Arial"/>
                <w:color w:val="000000"/>
              </w:rPr>
            </w:pPr>
            <w:r>
              <w:rPr>
                <w:rFonts w:ascii="Arial" w:hAnsi="Arial" w:eastAsia="Times New Roman" w:cs="Arial"/>
                <w:color w:val="000000"/>
              </w:rPr>
              <w:t>Claritromicina 50 mg/ml sus fr 60 ml</w:t>
            </w:r>
          </w:p>
        </w:tc>
        <w:tc>
          <w:tcPr>
            <w:tcW w:w="851" w:type="dxa"/>
            <w:tcBorders>
              <w:top w:val="nil"/>
              <w:left w:val="nil"/>
              <w:bottom w:val="single" w:color="000000" w:sz="4" w:space="0"/>
              <w:right w:val="single" w:color="000000" w:sz="4" w:space="0"/>
            </w:tcBorders>
            <w:shd w:val="clear" w:color="FFFFFF" w:fill="FFFFFF"/>
            <w:noWrap/>
            <w:vAlign w:val="center"/>
          </w:tcPr>
          <w:p w14:paraId="7887A770">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72F794A">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434CBA4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0EC02C8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D4D978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185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4BB8AAF">
            <w:pPr>
              <w:jc w:val="both"/>
              <w:rPr>
                <w:rFonts w:ascii="Arial" w:hAnsi="Arial" w:eastAsia="Times New Roman" w:cs="Arial"/>
                <w:color w:val="000000"/>
              </w:rPr>
            </w:pPr>
            <w:r>
              <w:rPr>
                <w:rFonts w:ascii="Arial" w:hAnsi="Arial" w:eastAsia="Times New Roman" w:cs="Arial"/>
                <w:color w:val="000000"/>
              </w:rPr>
              <w:t>Cloranfenicol 4mg/ml Sol oft 10ml</w:t>
            </w:r>
          </w:p>
        </w:tc>
        <w:tc>
          <w:tcPr>
            <w:tcW w:w="851" w:type="dxa"/>
            <w:tcBorders>
              <w:top w:val="nil"/>
              <w:left w:val="nil"/>
              <w:bottom w:val="single" w:color="000000" w:sz="4" w:space="0"/>
              <w:right w:val="single" w:color="000000" w:sz="4" w:space="0"/>
            </w:tcBorders>
            <w:shd w:val="clear" w:color="FFFFFF" w:fill="FFFFFF"/>
            <w:noWrap/>
            <w:vAlign w:val="center"/>
          </w:tcPr>
          <w:p w14:paraId="69C43795">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795516E">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2661BDE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5AE3D36C">
        <w:tblPrEx>
          <w:tblCellMar>
            <w:top w:w="0" w:type="dxa"/>
            <w:left w:w="70" w:type="dxa"/>
            <w:bottom w:w="0" w:type="dxa"/>
            <w:right w:w="70" w:type="dxa"/>
          </w:tblCellMar>
        </w:tblPrEx>
        <w:trPr>
          <w:trHeight w:val="57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D79F5EF">
            <w:pPr>
              <w:jc w:val="center"/>
              <w:rPr>
                <w:rFonts w:ascii="Arial1" w:hAnsi="Arial1" w:eastAsia="Times New Roman" w:cs="Liberation Sans"/>
                <w:b/>
                <w:bCs/>
                <w:color w:val="000000"/>
              </w:rPr>
            </w:pPr>
            <w:r>
              <w:rPr>
                <w:rFonts w:ascii="Arial1" w:hAnsi="Arial1" w:eastAsia="Times New Roman" w:cs="Liberation Sans"/>
                <w:b/>
                <w:bCs/>
                <w:color w:val="000000"/>
              </w:rPr>
              <w:t>186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ADCD46D">
            <w:pPr>
              <w:jc w:val="both"/>
              <w:rPr>
                <w:rFonts w:ascii="Arial" w:hAnsi="Arial" w:eastAsia="Times New Roman" w:cs="Arial"/>
                <w:color w:val="000000"/>
              </w:rPr>
            </w:pPr>
            <w:r>
              <w:rPr>
                <w:rFonts w:ascii="Arial" w:hAnsi="Arial" w:eastAsia="Times New Roman" w:cs="Arial"/>
                <w:color w:val="000000"/>
              </w:rPr>
              <w:t>Cloridrato de Clonidina 0,10 mg com ct bl al pl</w:t>
            </w:r>
          </w:p>
        </w:tc>
        <w:tc>
          <w:tcPr>
            <w:tcW w:w="851" w:type="dxa"/>
            <w:tcBorders>
              <w:top w:val="nil"/>
              <w:left w:val="nil"/>
              <w:bottom w:val="single" w:color="000000" w:sz="4" w:space="0"/>
              <w:right w:val="single" w:color="000000" w:sz="4" w:space="0"/>
            </w:tcBorders>
            <w:shd w:val="clear" w:color="FFFFFF" w:fill="FFFFFF"/>
            <w:noWrap/>
            <w:vAlign w:val="center"/>
          </w:tcPr>
          <w:p w14:paraId="14CE2427">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434DBBBE">
            <w:pPr>
              <w:jc w:val="center"/>
              <w:rPr>
                <w:rFonts w:ascii="Arial" w:hAnsi="Arial" w:eastAsia="Times New Roman" w:cs="Arial"/>
                <w:color w:val="000000"/>
              </w:rPr>
            </w:pPr>
            <w:r>
              <w:rPr>
                <w:rFonts w:ascii="Arial" w:hAnsi="Arial" w:eastAsia="Times New Roman" w:cs="Arial"/>
                <w:color w:val="000000"/>
              </w:rPr>
              <w:t>60000</w:t>
            </w:r>
          </w:p>
        </w:tc>
        <w:tc>
          <w:tcPr>
            <w:tcW w:w="1701" w:type="dxa"/>
            <w:tcBorders>
              <w:top w:val="nil"/>
              <w:left w:val="nil"/>
              <w:bottom w:val="single" w:color="000000" w:sz="4" w:space="0"/>
              <w:right w:val="single" w:color="000000" w:sz="4" w:space="0"/>
            </w:tcBorders>
            <w:shd w:val="clear" w:color="auto" w:fill="auto"/>
            <w:noWrap/>
            <w:vAlign w:val="center"/>
          </w:tcPr>
          <w:p w14:paraId="18283E1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78000</w:t>
            </w:r>
          </w:p>
        </w:tc>
      </w:tr>
      <w:tr w14:paraId="7299A1C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132BDD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187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2AA82C7">
            <w:pPr>
              <w:jc w:val="both"/>
              <w:rPr>
                <w:rFonts w:ascii="Arial" w:hAnsi="Arial" w:eastAsia="Times New Roman" w:cs="Arial"/>
                <w:color w:val="000000"/>
              </w:rPr>
            </w:pPr>
            <w:r>
              <w:rPr>
                <w:rFonts w:ascii="Arial" w:hAnsi="Arial" w:eastAsia="Times New Roman" w:cs="Arial"/>
                <w:color w:val="000000"/>
              </w:rPr>
              <w:t>Clonidina 0,200 mg</w:t>
            </w:r>
          </w:p>
        </w:tc>
        <w:tc>
          <w:tcPr>
            <w:tcW w:w="851" w:type="dxa"/>
            <w:tcBorders>
              <w:top w:val="nil"/>
              <w:left w:val="nil"/>
              <w:bottom w:val="single" w:color="000000" w:sz="4" w:space="0"/>
              <w:right w:val="single" w:color="000000" w:sz="4" w:space="0"/>
            </w:tcBorders>
            <w:shd w:val="clear" w:color="FFFFFF" w:fill="FFFFFF"/>
            <w:noWrap/>
            <w:vAlign w:val="center"/>
          </w:tcPr>
          <w:p w14:paraId="2267EED3">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841E906">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639552E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00AD61C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AE07543">
            <w:pPr>
              <w:jc w:val="center"/>
              <w:rPr>
                <w:rFonts w:ascii="Arial1" w:hAnsi="Arial1" w:eastAsia="Times New Roman" w:cs="Liberation Sans"/>
                <w:b/>
                <w:bCs/>
                <w:color w:val="000000"/>
              </w:rPr>
            </w:pPr>
            <w:r>
              <w:rPr>
                <w:rFonts w:ascii="Arial1" w:hAnsi="Arial1" w:eastAsia="Times New Roman" w:cs="Liberation Sans"/>
                <w:b/>
                <w:bCs/>
                <w:color w:val="000000"/>
              </w:rPr>
              <w:t>188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FFF4BB4">
            <w:pPr>
              <w:jc w:val="both"/>
              <w:rPr>
                <w:rFonts w:ascii="Arial" w:hAnsi="Arial" w:eastAsia="Times New Roman" w:cs="Arial"/>
                <w:color w:val="000000"/>
              </w:rPr>
            </w:pPr>
            <w:r>
              <w:rPr>
                <w:rFonts w:ascii="Arial" w:hAnsi="Arial" w:eastAsia="Times New Roman" w:cs="Arial"/>
                <w:color w:val="000000"/>
              </w:rPr>
              <w:t>Clopidogrel 75 mg *</w:t>
            </w:r>
          </w:p>
        </w:tc>
        <w:tc>
          <w:tcPr>
            <w:tcW w:w="851" w:type="dxa"/>
            <w:tcBorders>
              <w:top w:val="nil"/>
              <w:left w:val="nil"/>
              <w:bottom w:val="single" w:color="000000" w:sz="4" w:space="0"/>
              <w:right w:val="single" w:color="000000" w:sz="4" w:space="0"/>
            </w:tcBorders>
            <w:shd w:val="clear" w:color="FFFFFF" w:fill="FFFFFF"/>
            <w:noWrap/>
            <w:vAlign w:val="center"/>
          </w:tcPr>
          <w:p w14:paraId="6008135A">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0DB512B">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68C5A08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11AB20CC">
        <w:tblPrEx>
          <w:tblCellMar>
            <w:top w:w="0" w:type="dxa"/>
            <w:left w:w="70" w:type="dxa"/>
            <w:bottom w:w="0" w:type="dxa"/>
            <w:right w:w="70" w:type="dxa"/>
          </w:tblCellMar>
        </w:tblPrEx>
        <w:trPr>
          <w:trHeight w:val="52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68D8C67">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189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F501539">
            <w:pPr>
              <w:jc w:val="both"/>
              <w:rPr>
                <w:rFonts w:ascii="Arial" w:hAnsi="Arial" w:eastAsia="Times New Roman" w:cs="Arial"/>
                <w:color w:val="000000"/>
              </w:rPr>
            </w:pPr>
            <w:r>
              <w:rPr>
                <w:rFonts w:ascii="Arial" w:hAnsi="Arial" w:eastAsia="Times New Roman" w:cs="Arial"/>
                <w:color w:val="000000"/>
              </w:rPr>
              <w:t>Colagenase+Cloranfenicol 0,01 g /0,06 U Pomada 30G</w:t>
            </w:r>
          </w:p>
        </w:tc>
        <w:tc>
          <w:tcPr>
            <w:tcW w:w="851" w:type="dxa"/>
            <w:tcBorders>
              <w:top w:val="nil"/>
              <w:left w:val="nil"/>
              <w:bottom w:val="single" w:color="000000" w:sz="4" w:space="0"/>
              <w:right w:val="single" w:color="000000" w:sz="4" w:space="0"/>
            </w:tcBorders>
            <w:shd w:val="clear" w:color="FFFFFF" w:fill="FFFFFF"/>
            <w:noWrap/>
            <w:vAlign w:val="center"/>
          </w:tcPr>
          <w:p w14:paraId="4E4B0DD3">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305E3F34">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2AAB88C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291F83F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D15F82A">
            <w:pPr>
              <w:jc w:val="center"/>
              <w:rPr>
                <w:rFonts w:ascii="Arial1" w:hAnsi="Arial1" w:eastAsia="Times New Roman" w:cs="Liberation Sans"/>
                <w:b/>
                <w:bCs/>
                <w:color w:val="000000"/>
              </w:rPr>
            </w:pPr>
            <w:r>
              <w:rPr>
                <w:rFonts w:ascii="Arial1" w:hAnsi="Arial1" w:eastAsia="Times New Roman" w:cs="Liberation Sans"/>
                <w:b/>
                <w:bCs/>
                <w:color w:val="000000"/>
              </w:rPr>
              <w:t>190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EDE5D16">
            <w:pPr>
              <w:jc w:val="both"/>
              <w:rPr>
                <w:rFonts w:ascii="Arial" w:hAnsi="Arial" w:eastAsia="Times New Roman" w:cs="Arial"/>
                <w:color w:val="000000"/>
              </w:rPr>
            </w:pPr>
            <w:r>
              <w:rPr>
                <w:rFonts w:ascii="Arial" w:hAnsi="Arial" w:eastAsia="Times New Roman" w:cs="Arial"/>
                <w:color w:val="000000"/>
              </w:rPr>
              <w:t>Dexametasona 0,5 mg</w:t>
            </w:r>
          </w:p>
        </w:tc>
        <w:tc>
          <w:tcPr>
            <w:tcW w:w="851" w:type="dxa"/>
            <w:tcBorders>
              <w:top w:val="nil"/>
              <w:left w:val="nil"/>
              <w:bottom w:val="single" w:color="000000" w:sz="4" w:space="0"/>
              <w:right w:val="single" w:color="000000" w:sz="4" w:space="0"/>
            </w:tcBorders>
            <w:shd w:val="clear" w:color="FFFFFF" w:fill="FFFFFF"/>
            <w:noWrap/>
            <w:vAlign w:val="center"/>
          </w:tcPr>
          <w:p w14:paraId="33A622AF">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78D59A3">
            <w:pPr>
              <w:jc w:val="center"/>
              <w:rPr>
                <w:rFonts w:ascii="Arial" w:hAnsi="Arial" w:eastAsia="Times New Roman" w:cs="Arial"/>
                <w:color w:val="000000"/>
              </w:rPr>
            </w:pPr>
            <w:r>
              <w:rPr>
                <w:rFonts w:ascii="Arial" w:hAnsi="Arial" w:eastAsia="Times New Roman" w:cs="Arial"/>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54B46F5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425B0976">
        <w:tblPrEx>
          <w:tblCellMar>
            <w:top w:w="0" w:type="dxa"/>
            <w:left w:w="70" w:type="dxa"/>
            <w:bottom w:w="0" w:type="dxa"/>
            <w:right w:w="70" w:type="dxa"/>
          </w:tblCellMar>
        </w:tblPrEx>
        <w:trPr>
          <w:trHeight w:val="69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916792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191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E322ED3">
            <w:pPr>
              <w:jc w:val="both"/>
              <w:rPr>
                <w:rFonts w:ascii="Arial" w:hAnsi="Arial" w:eastAsia="Times New Roman" w:cs="Arial"/>
                <w:color w:val="000000"/>
              </w:rPr>
            </w:pPr>
            <w:r>
              <w:rPr>
                <w:rFonts w:ascii="Arial" w:hAnsi="Arial" w:eastAsia="Times New Roman" w:cs="Arial"/>
                <w:color w:val="000000"/>
              </w:rPr>
              <w:t>Diclofenaco Dietilamônio 10 mg/g  Gel 60 g</w:t>
            </w:r>
          </w:p>
        </w:tc>
        <w:tc>
          <w:tcPr>
            <w:tcW w:w="851" w:type="dxa"/>
            <w:tcBorders>
              <w:top w:val="nil"/>
              <w:left w:val="nil"/>
              <w:bottom w:val="single" w:color="000000" w:sz="4" w:space="0"/>
              <w:right w:val="single" w:color="000000" w:sz="4" w:space="0"/>
            </w:tcBorders>
            <w:shd w:val="clear" w:color="FFFFFF" w:fill="FFFFFF"/>
            <w:noWrap/>
            <w:vAlign w:val="center"/>
          </w:tcPr>
          <w:p w14:paraId="563B18D6">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3434AED2">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6423896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5D6702C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986D3ED">
            <w:pPr>
              <w:jc w:val="center"/>
              <w:rPr>
                <w:rFonts w:ascii="Arial1" w:hAnsi="Arial1" w:eastAsia="Times New Roman" w:cs="Liberation Sans"/>
                <w:b/>
                <w:bCs/>
                <w:color w:val="000000"/>
              </w:rPr>
            </w:pPr>
            <w:r>
              <w:rPr>
                <w:rFonts w:ascii="Arial1" w:hAnsi="Arial1" w:eastAsia="Times New Roman" w:cs="Liberation Sans"/>
                <w:b/>
                <w:bCs/>
                <w:color w:val="000000"/>
              </w:rPr>
              <w:t>192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47CFFB2">
            <w:pPr>
              <w:jc w:val="both"/>
              <w:rPr>
                <w:rFonts w:ascii="Arial" w:hAnsi="Arial" w:eastAsia="Times New Roman" w:cs="Arial"/>
                <w:color w:val="000000"/>
              </w:rPr>
            </w:pPr>
            <w:r>
              <w:rPr>
                <w:rFonts w:ascii="Arial" w:hAnsi="Arial" w:eastAsia="Times New Roman" w:cs="Arial"/>
                <w:color w:val="000000"/>
              </w:rPr>
              <w:t>Diclofenaco Potássio 50 mg</w:t>
            </w:r>
          </w:p>
        </w:tc>
        <w:tc>
          <w:tcPr>
            <w:tcW w:w="851" w:type="dxa"/>
            <w:tcBorders>
              <w:top w:val="nil"/>
              <w:left w:val="nil"/>
              <w:bottom w:val="single" w:color="000000" w:sz="4" w:space="0"/>
              <w:right w:val="single" w:color="000000" w:sz="4" w:space="0"/>
            </w:tcBorders>
            <w:shd w:val="clear" w:color="FFFFFF" w:fill="FFFFFF"/>
            <w:noWrap/>
            <w:vAlign w:val="center"/>
          </w:tcPr>
          <w:p w14:paraId="4A6A05E9">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071A8F7">
            <w:pPr>
              <w:jc w:val="center"/>
              <w:rPr>
                <w:rFonts w:ascii="Arial" w:hAnsi="Arial" w:eastAsia="Times New Roman" w:cs="Arial"/>
                <w:color w:val="000000"/>
              </w:rPr>
            </w:pPr>
            <w:r>
              <w:rPr>
                <w:rFonts w:ascii="Arial" w:hAnsi="Arial" w:eastAsia="Times New Roman" w:cs="Arial"/>
                <w:color w:val="000000"/>
              </w:rPr>
              <w:t>150000</w:t>
            </w:r>
          </w:p>
        </w:tc>
        <w:tc>
          <w:tcPr>
            <w:tcW w:w="1701" w:type="dxa"/>
            <w:tcBorders>
              <w:top w:val="nil"/>
              <w:left w:val="nil"/>
              <w:bottom w:val="single" w:color="000000" w:sz="4" w:space="0"/>
              <w:right w:val="single" w:color="000000" w:sz="4" w:space="0"/>
            </w:tcBorders>
            <w:shd w:val="clear" w:color="auto" w:fill="auto"/>
            <w:noWrap/>
            <w:vAlign w:val="center"/>
          </w:tcPr>
          <w:p w14:paraId="036BE61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195000</w:t>
            </w:r>
          </w:p>
        </w:tc>
      </w:tr>
      <w:tr w14:paraId="260FCAD9">
        <w:tblPrEx>
          <w:tblCellMar>
            <w:top w:w="0" w:type="dxa"/>
            <w:left w:w="70" w:type="dxa"/>
            <w:bottom w:w="0" w:type="dxa"/>
            <w:right w:w="70" w:type="dxa"/>
          </w:tblCellMar>
        </w:tblPrEx>
        <w:trPr>
          <w:trHeight w:val="60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3E37BB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193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90EF8DF">
            <w:pPr>
              <w:jc w:val="both"/>
              <w:rPr>
                <w:rFonts w:ascii="Arial" w:hAnsi="Arial" w:eastAsia="Times New Roman" w:cs="Arial"/>
                <w:color w:val="000000"/>
              </w:rPr>
            </w:pPr>
            <w:r>
              <w:rPr>
                <w:rFonts w:ascii="Arial" w:hAnsi="Arial" w:eastAsia="Times New Roman" w:cs="Arial"/>
                <w:color w:val="000000"/>
              </w:rPr>
              <w:t>Diclofenaco Resinato 15 mg/ml Sol Oral 20 ml</w:t>
            </w:r>
          </w:p>
        </w:tc>
        <w:tc>
          <w:tcPr>
            <w:tcW w:w="851" w:type="dxa"/>
            <w:tcBorders>
              <w:top w:val="nil"/>
              <w:left w:val="nil"/>
              <w:bottom w:val="single" w:color="000000" w:sz="4" w:space="0"/>
              <w:right w:val="single" w:color="000000" w:sz="4" w:space="0"/>
            </w:tcBorders>
            <w:shd w:val="clear" w:color="FFFFFF" w:fill="FFFFFF"/>
            <w:noWrap/>
            <w:vAlign w:val="center"/>
          </w:tcPr>
          <w:p w14:paraId="2E6E5C7A">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5ADE8983">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264E549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58B8FC9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6E59DD4">
            <w:pPr>
              <w:jc w:val="center"/>
              <w:rPr>
                <w:rFonts w:ascii="Arial1" w:hAnsi="Arial1" w:eastAsia="Times New Roman" w:cs="Liberation Sans"/>
                <w:b/>
                <w:bCs/>
                <w:color w:val="000000"/>
              </w:rPr>
            </w:pPr>
            <w:r>
              <w:rPr>
                <w:rFonts w:ascii="Arial1" w:hAnsi="Arial1" w:eastAsia="Times New Roman" w:cs="Liberation Sans"/>
                <w:b/>
                <w:bCs/>
                <w:color w:val="000000"/>
              </w:rPr>
              <w:t>194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1E4B44A">
            <w:pPr>
              <w:jc w:val="both"/>
              <w:rPr>
                <w:rFonts w:ascii="Arial" w:hAnsi="Arial" w:eastAsia="Times New Roman" w:cs="Arial"/>
                <w:color w:val="000000"/>
              </w:rPr>
            </w:pPr>
            <w:r>
              <w:rPr>
                <w:rFonts w:ascii="Arial" w:hAnsi="Arial" w:eastAsia="Times New Roman" w:cs="Arial"/>
                <w:color w:val="000000"/>
              </w:rPr>
              <w:t>Diclofenaco Sódio 50 mg</w:t>
            </w:r>
          </w:p>
        </w:tc>
        <w:tc>
          <w:tcPr>
            <w:tcW w:w="851" w:type="dxa"/>
            <w:tcBorders>
              <w:top w:val="nil"/>
              <w:left w:val="nil"/>
              <w:bottom w:val="single" w:color="000000" w:sz="4" w:space="0"/>
              <w:right w:val="single" w:color="000000" w:sz="4" w:space="0"/>
            </w:tcBorders>
            <w:shd w:val="clear" w:color="FFFFFF" w:fill="FFFFFF"/>
            <w:noWrap/>
            <w:vAlign w:val="center"/>
          </w:tcPr>
          <w:p w14:paraId="6DE578C3">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1756B0AD">
            <w:pPr>
              <w:jc w:val="center"/>
              <w:rPr>
                <w:rFonts w:ascii="Arial" w:hAnsi="Arial" w:eastAsia="Times New Roman" w:cs="Arial"/>
                <w:color w:val="000000"/>
              </w:rPr>
            </w:pPr>
            <w:r>
              <w:rPr>
                <w:rFonts w:ascii="Arial" w:hAnsi="Arial" w:eastAsia="Times New Roman" w:cs="Arial"/>
                <w:color w:val="000000"/>
              </w:rPr>
              <w:t>150000</w:t>
            </w:r>
          </w:p>
        </w:tc>
        <w:tc>
          <w:tcPr>
            <w:tcW w:w="1701" w:type="dxa"/>
            <w:tcBorders>
              <w:top w:val="nil"/>
              <w:left w:val="nil"/>
              <w:bottom w:val="single" w:color="000000" w:sz="4" w:space="0"/>
              <w:right w:val="single" w:color="000000" w:sz="4" w:space="0"/>
            </w:tcBorders>
            <w:shd w:val="clear" w:color="auto" w:fill="auto"/>
            <w:noWrap/>
            <w:vAlign w:val="center"/>
          </w:tcPr>
          <w:p w14:paraId="73C49C9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195000</w:t>
            </w:r>
          </w:p>
        </w:tc>
      </w:tr>
      <w:tr w14:paraId="1CF0EE7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BBFFB4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195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F170638">
            <w:pPr>
              <w:jc w:val="both"/>
              <w:rPr>
                <w:rFonts w:ascii="Arial" w:hAnsi="Arial" w:eastAsia="Times New Roman" w:cs="Arial"/>
                <w:color w:val="000000"/>
              </w:rPr>
            </w:pPr>
            <w:r>
              <w:rPr>
                <w:rFonts w:ascii="Arial" w:hAnsi="Arial" w:eastAsia="Times New Roman" w:cs="Arial"/>
                <w:color w:val="000000"/>
              </w:rPr>
              <w:t>Diltiazem 30 mg</w:t>
            </w:r>
          </w:p>
        </w:tc>
        <w:tc>
          <w:tcPr>
            <w:tcW w:w="851" w:type="dxa"/>
            <w:tcBorders>
              <w:top w:val="nil"/>
              <w:left w:val="nil"/>
              <w:bottom w:val="single" w:color="000000" w:sz="4" w:space="0"/>
              <w:right w:val="single" w:color="000000" w:sz="4" w:space="0"/>
            </w:tcBorders>
            <w:shd w:val="clear" w:color="FFFFFF" w:fill="FFFFFF"/>
            <w:noWrap/>
            <w:vAlign w:val="center"/>
          </w:tcPr>
          <w:p w14:paraId="515653C1">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77D802E7">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34F4586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47006CC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1FA27A5">
            <w:pPr>
              <w:jc w:val="center"/>
              <w:rPr>
                <w:rFonts w:ascii="Arial1" w:hAnsi="Arial1" w:eastAsia="Times New Roman" w:cs="Liberation Sans"/>
                <w:b/>
                <w:bCs/>
                <w:color w:val="000000"/>
              </w:rPr>
            </w:pPr>
            <w:r>
              <w:rPr>
                <w:rFonts w:ascii="Arial1" w:hAnsi="Arial1" w:eastAsia="Times New Roman" w:cs="Liberation Sans"/>
                <w:b/>
                <w:bCs/>
                <w:color w:val="000000"/>
              </w:rPr>
              <w:t>196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4CFD6E8">
            <w:pPr>
              <w:jc w:val="both"/>
              <w:rPr>
                <w:rFonts w:ascii="Arial" w:hAnsi="Arial" w:eastAsia="Times New Roman" w:cs="Arial"/>
                <w:color w:val="000000"/>
              </w:rPr>
            </w:pPr>
            <w:r>
              <w:rPr>
                <w:rFonts w:ascii="Arial" w:hAnsi="Arial" w:eastAsia="Times New Roman" w:cs="Arial"/>
                <w:color w:val="000000"/>
              </w:rPr>
              <w:t>Doxazosina 2 mg</w:t>
            </w:r>
          </w:p>
        </w:tc>
        <w:tc>
          <w:tcPr>
            <w:tcW w:w="851" w:type="dxa"/>
            <w:tcBorders>
              <w:top w:val="nil"/>
              <w:left w:val="nil"/>
              <w:bottom w:val="single" w:color="000000" w:sz="4" w:space="0"/>
              <w:right w:val="single" w:color="000000" w:sz="4" w:space="0"/>
            </w:tcBorders>
            <w:shd w:val="clear" w:color="FFFFFF" w:fill="FFFFFF"/>
            <w:noWrap/>
            <w:vAlign w:val="center"/>
          </w:tcPr>
          <w:p w14:paraId="447466AF">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409430B3">
            <w:pPr>
              <w:jc w:val="center"/>
              <w:rPr>
                <w:rFonts w:ascii="Arial" w:hAnsi="Arial" w:eastAsia="Times New Roman" w:cs="Arial"/>
                <w:color w:val="000000"/>
              </w:rPr>
            </w:pPr>
            <w:r>
              <w:rPr>
                <w:rFonts w:ascii="Arial" w:hAnsi="Arial" w:eastAsia="Times New Roman" w:cs="Arial"/>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101D16C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6892A70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65A9C0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197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D20DB84">
            <w:pPr>
              <w:jc w:val="both"/>
              <w:rPr>
                <w:rFonts w:ascii="Arial" w:hAnsi="Arial" w:eastAsia="Times New Roman" w:cs="Arial"/>
                <w:color w:val="000000"/>
              </w:rPr>
            </w:pPr>
            <w:r>
              <w:rPr>
                <w:rFonts w:ascii="Arial" w:hAnsi="Arial" w:eastAsia="Times New Roman" w:cs="Arial"/>
                <w:color w:val="000000"/>
              </w:rPr>
              <w:t>Doxiciclina 100 mg*</w:t>
            </w:r>
          </w:p>
        </w:tc>
        <w:tc>
          <w:tcPr>
            <w:tcW w:w="851" w:type="dxa"/>
            <w:tcBorders>
              <w:top w:val="nil"/>
              <w:left w:val="nil"/>
              <w:bottom w:val="single" w:color="000000" w:sz="4" w:space="0"/>
              <w:right w:val="single" w:color="000000" w:sz="4" w:space="0"/>
            </w:tcBorders>
            <w:shd w:val="clear" w:color="FFFFFF" w:fill="FFFFFF"/>
            <w:noWrap/>
            <w:vAlign w:val="center"/>
          </w:tcPr>
          <w:p w14:paraId="40920D20">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E0E6AFA">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4A2AD74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1000</w:t>
            </w:r>
          </w:p>
        </w:tc>
      </w:tr>
      <w:tr w14:paraId="39C17D8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D1F5DC9">
            <w:pPr>
              <w:jc w:val="center"/>
              <w:rPr>
                <w:rFonts w:ascii="Arial1" w:hAnsi="Arial1" w:eastAsia="Times New Roman" w:cs="Liberation Sans"/>
                <w:b/>
                <w:bCs/>
                <w:color w:val="000000"/>
              </w:rPr>
            </w:pPr>
            <w:r>
              <w:rPr>
                <w:rFonts w:ascii="Arial1" w:hAnsi="Arial1" w:eastAsia="Times New Roman" w:cs="Liberation Sans"/>
                <w:b/>
                <w:bCs/>
                <w:color w:val="000000"/>
              </w:rPr>
              <w:t>198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75DCD7A">
            <w:pPr>
              <w:jc w:val="both"/>
              <w:rPr>
                <w:rFonts w:ascii="Arial" w:hAnsi="Arial" w:eastAsia="Times New Roman" w:cs="Arial"/>
                <w:color w:val="000000"/>
              </w:rPr>
            </w:pPr>
            <w:r>
              <w:rPr>
                <w:rFonts w:ascii="Arial" w:hAnsi="Arial" w:eastAsia="Times New Roman" w:cs="Arial"/>
                <w:color w:val="000000"/>
              </w:rPr>
              <w:t>Escopolamina Butilbrometo 10 mg *</w:t>
            </w:r>
          </w:p>
        </w:tc>
        <w:tc>
          <w:tcPr>
            <w:tcW w:w="851" w:type="dxa"/>
            <w:tcBorders>
              <w:top w:val="nil"/>
              <w:left w:val="nil"/>
              <w:bottom w:val="single" w:color="000000" w:sz="4" w:space="0"/>
              <w:right w:val="single" w:color="000000" w:sz="4" w:space="0"/>
            </w:tcBorders>
            <w:shd w:val="clear" w:color="FFFFFF" w:fill="FFFFFF"/>
            <w:noWrap/>
            <w:vAlign w:val="center"/>
          </w:tcPr>
          <w:p w14:paraId="04A0728D">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1A574BAA">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21FE745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40000</w:t>
            </w:r>
          </w:p>
        </w:tc>
      </w:tr>
      <w:tr w14:paraId="0BD2860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EF8802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199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E5A0EAC">
            <w:pPr>
              <w:jc w:val="both"/>
              <w:rPr>
                <w:rFonts w:ascii="Arial" w:hAnsi="Arial" w:eastAsia="Times New Roman" w:cs="Arial"/>
                <w:color w:val="000000"/>
              </w:rPr>
            </w:pPr>
            <w:r>
              <w:rPr>
                <w:rFonts w:ascii="Arial" w:hAnsi="Arial" w:eastAsia="Times New Roman" w:cs="Arial"/>
                <w:color w:val="000000"/>
              </w:rPr>
              <w:t>Escopolamina Butilbrometo 10 mg Gts 20 ml</w:t>
            </w:r>
          </w:p>
        </w:tc>
        <w:tc>
          <w:tcPr>
            <w:tcW w:w="851" w:type="dxa"/>
            <w:tcBorders>
              <w:top w:val="nil"/>
              <w:left w:val="nil"/>
              <w:bottom w:val="single" w:color="000000" w:sz="4" w:space="0"/>
              <w:right w:val="single" w:color="000000" w:sz="4" w:space="0"/>
            </w:tcBorders>
            <w:shd w:val="clear" w:color="FFFFFF" w:fill="FFFFFF"/>
            <w:noWrap/>
            <w:vAlign w:val="center"/>
          </w:tcPr>
          <w:p w14:paraId="4FF1AB88">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54E7273">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2D896AC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1E93AC9C">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66C6853">
            <w:pPr>
              <w:jc w:val="center"/>
              <w:rPr>
                <w:rFonts w:ascii="Arial1" w:hAnsi="Arial1" w:eastAsia="Times New Roman" w:cs="Liberation Sans"/>
                <w:b/>
                <w:bCs/>
                <w:color w:val="000000"/>
              </w:rPr>
            </w:pPr>
            <w:r>
              <w:rPr>
                <w:rFonts w:ascii="Arial1" w:hAnsi="Arial1" w:eastAsia="Times New Roman" w:cs="Liberation Sans"/>
                <w:b/>
                <w:bCs/>
                <w:color w:val="000000"/>
              </w:rPr>
              <w:t>200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7EB1152">
            <w:pPr>
              <w:jc w:val="both"/>
              <w:rPr>
                <w:rFonts w:ascii="Arial" w:hAnsi="Arial" w:eastAsia="Times New Roman" w:cs="Arial"/>
                <w:color w:val="000000"/>
              </w:rPr>
            </w:pPr>
            <w:r>
              <w:rPr>
                <w:rFonts w:ascii="Arial" w:hAnsi="Arial" w:eastAsia="Times New Roman" w:cs="Arial"/>
                <w:color w:val="000000"/>
              </w:rPr>
              <w:t>Escopolamina Butilbrometo + Dipirona 10 mg + 250 mg</w:t>
            </w:r>
          </w:p>
        </w:tc>
        <w:tc>
          <w:tcPr>
            <w:tcW w:w="851" w:type="dxa"/>
            <w:tcBorders>
              <w:top w:val="nil"/>
              <w:left w:val="nil"/>
              <w:bottom w:val="single" w:color="000000" w:sz="4" w:space="0"/>
              <w:right w:val="single" w:color="000000" w:sz="4" w:space="0"/>
            </w:tcBorders>
            <w:shd w:val="clear" w:color="FFFFFF" w:fill="FFFFFF"/>
            <w:noWrap/>
            <w:vAlign w:val="center"/>
          </w:tcPr>
          <w:p w14:paraId="0004301D">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BB67A4A">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627E33B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80000</w:t>
            </w:r>
          </w:p>
        </w:tc>
      </w:tr>
      <w:tr w14:paraId="30228189">
        <w:tblPrEx>
          <w:tblCellMar>
            <w:top w:w="0" w:type="dxa"/>
            <w:left w:w="70" w:type="dxa"/>
            <w:bottom w:w="0" w:type="dxa"/>
            <w:right w:w="70" w:type="dxa"/>
          </w:tblCellMar>
        </w:tblPrEx>
        <w:trPr>
          <w:trHeight w:val="64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251931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E83EE6F">
            <w:pPr>
              <w:jc w:val="both"/>
              <w:rPr>
                <w:rFonts w:ascii="Arial" w:hAnsi="Arial" w:eastAsia="Times New Roman" w:cs="Arial"/>
                <w:color w:val="000000"/>
              </w:rPr>
            </w:pPr>
            <w:r>
              <w:rPr>
                <w:rFonts w:ascii="Arial" w:hAnsi="Arial" w:eastAsia="Times New Roman" w:cs="Arial"/>
                <w:color w:val="000000"/>
              </w:rPr>
              <w:t>Escopolamina Butilbrometo + Dipirona 6,667 mg/ml + 333,4 mg/ml fr 20 ml</w:t>
            </w:r>
          </w:p>
        </w:tc>
        <w:tc>
          <w:tcPr>
            <w:tcW w:w="851" w:type="dxa"/>
            <w:tcBorders>
              <w:top w:val="nil"/>
              <w:left w:val="nil"/>
              <w:bottom w:val="single" w:color="000000" w:sz="4" w:space="0"/>
              <w:right w:val="single" w:color="000000" w:sz="4" w:space="0"/>
            </w:tcBorders>
            <w:shd w:val="clear" w:color="FFFFFF" w:fill="FFFFFF"/>
            <w:noWrap/>
            <w:vAlign w:val="center"/>
          </w:tcPr>
          <w:p w14:paraId="165EEA73">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5254F440">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202B171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4AAF11F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D041FB">
            <w:pPr>
              <w:jc w:val="center"/>
              <w:rPr>
                <w:rFonts w:ascii="Arial1" w:hAnsi="Arial1" w:eastAsia="Times New Roman" w:cs="Liberation Sans"/>
                <w:b/>
                <w:bCs/>
                <w:color w:val="000000"/>
              </w:rPr>
            </w:pPr>
            <w:r>
              <w:rPr>
                <w:rFonts w:ascii="Arial1" w:hAnsi="Arial1" w:eastAsia="Times New Roman" w:cs="Liberation Sans"/>
                <w:b/>
                <w:bCs/>
                <w:color w:val="000000"/>
              </w:rPr>
              <w:t>202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E801286">
            <w:pPr>
              <w:jc w:val="both"/>
              <w:rPr>
                <w:rFonts w:ascii="Arial" w:hAnsi="Arial" w:eastAsia="Times New Roman" w:cs="Arial"/>
                <w:color w:val="000000"/>
              </w:rPr>
            </w:pPr>
            <w:r>
              <w:rPr>
                <w:rFonts w:ascii="Arial" w:hAnsi="Arial" w:eastAsia="Times New Roman" w:cs="Arial"/>
                <w:color w:val="000000"/>
              </w:rPr>
              <w:t>Fenoterol 5 mg/ml Sol Inalante 20 ml</w:t>
            </w:r>
          </w:p>
        </w:tc>
        <w:tc>
          <w:tcPr>
            <w:tcW w:w="851" w:type="dxa"/>
            <w:tcBorders>
              <w:top w:val="nil"/>
              <w:left w:val="nil"/>
              <w:bottom w:val="single" w:color="000000" w:sz="4" w:space="0"/>
              <w:right w:val="single" w:color="000000" w:sz="4" w:space="0"/>
            </w:tcBorders>
            <w:shd w:val="clear" w:color="FFFFFF" w:fill="FFFFFF"/>
            <w:noWrap/>
            <w:vAlign w:val="center"/>
          </w:tcPr>
          <w:p w14:paraId="42537E70">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18266DED">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1553CB6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10740AC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9524CD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55A887B">
            <w:pPr>
              <w:jc w:val="both"/>
              <w:rPr>
                <w:rFonts w:ascii="Arial" w:hAnsi="Arial" w:eastAsia="Times New Roman" w:cs="Arial"/>
                <w:color w:val="000000"/>
              </w:rPr>
            </w:pPr>
            <w:r>
              <w:rPr>
                <w:rFonts w:ascii="Arial" w:hAnsi="Arial" w:eastAsia="Times New Roman" w:cs="Arial"/>
                <w:color w:val="000000"/>
              </w:rPr>
              <w:t>Glimepirida 2 mg com ct bl al plas comp</w:t>
            </w:r>
          </w:p>
        </w:tc>
        <w:tc>
          <w:tcPr>
            <w:tcW w:w="851" w:type="dxa"/>
            <w:tcBorders>
              <w:top w:val="nil"/>
              <w:left w:val="nil"/>
              <w:bottom w:val="single" w:color="000000" w:sz="4" w:space="0"/>
              <w:right w:val="single" w:color="000000" w:sz="4" w:space="0"/>
            </w:tcBorders>
            <w:shd w:val="clear" w:color="FFFFFF" w:fill="FFFFFF"/>
            <w:noWrap/>
            <w:vAlign w:val="center"/>
          </w:tcPr>
          <w:p w14:paraId="1D32AF40">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C79F88D">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2E410BF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10000</w:t>
            </w:r>
          </w:p>
        </w:tc>
      </w:tr>
      <w:tr w14:paraId="7757820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ECE08D3">
            <w:pPr>
              <w:jc w:val="center"/>
              <w:rPr>
                <w:rFonts w:ascii="Arial1" w:hAnsi="Arial1" w:eastAsia="Times New Roman" w:cs="Liberation Sans"/>
                <w:b/>
                <w:bCs/>
                <w:color w:val="000000"/>
              </w:rPr>
            </w:pPr>
            <w:r>
              <w:rPr>
                <w:rFonts w:ascii="Arial1" w:hAnsi="Arial1" w:eastAsia="Times New Roman" w:cs="Liberation Sans"/>
                <w:b/>
                <w:bCs/>
                <w:color w:val="000000"/>
              </w:rPr>
              <w:t>204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13557A6">
            <w:pPr>
              <w:jc w:val="both"/>
              <w:rPr>
                <w:rFonts w:ascii="Arial" w:hAnsi="Arial" w:eastAsia="Times New Roman" w:cs="Arial"/>
                <w:color w:val="000000"/>
              </w:rPr>
            </w:pPr>
            <w:r>
              <w:rPr>
                <w:rFonts w:ascii="Arial" w:hAnsi="Arial" w:eastAsia="Times New Roman" w:cs="Arial"/>
                <w:color w:val="000000"/>
              </w:rPr>
              <w:t>Glimepirida 4 mg com ct bl al plas comp</w:t>
            </w:r>
          </w:p>
        </w:tc>
        <w:tc>
          <w:tcPr>
            <w:tcW w:w="851" w:type="dxa"/>
            <w:tcBorders>
              <w:top w:val="nil"/>
              <w:left w:val="nil"/>
              <w:bottom w:val="single" w:color="000000" w:sz="4" w:space="0"/>
              <w:right w:val="single" w:color="000000" w:sz="4" w:space="0"/>
            </w:tcBorders>
            <w:shd w:val="clear" w:color="FFFFFF" w:fill="FFFFFF"/>
            <w:noWrap/>
            <w:vAlign w:val="center"/>
          </w:tcPr>
          <w:p w14:paraId="067062B6">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08786B5">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0A47962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2490C1F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323FAB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6554253">
            <w:pPr>
              <w:jc w:val="both"/>
              <w:rPr>
                <w:rFonts w:ascii="Arial" w:hAnsi="Arial" w:eastAsia="Times New Roman" w:cs="Arial"/>
                <w:color w:val="000000"/>
              </w:rPr>
            </w:pPr>
            <w:r>
              <w:rPr>
                <w:rFonts w:ascii="Arial" w:hAnsi="Arial" w:eastAsia="Times New Roman" w:cs="Arial"/>
                <w:color w:val="000000"/>
              </w:rPr>
              <w:t>Hidralazina 25 mg *</w:t>
            </w:r>
          </w:p>
        </w:tc>
        <w:tc>
          <w:tcPr>
            <w:tcW w:w="851" w:type="dxa"/>
            <w:tcBorders>
              <w:top w:val="nil"/>
              <w:left w:val="nil"/>
              <w:bottom w:val="single" w:color="000000" w:sz="4" w:space="0"/>
              <w:right w:val="single" w:color="000000" w:sz="4" w:space="0"/>
            </w:tcBorders>
            <w:shd w:val="clear" w:color="FFFFFF" w:fill="FFFFFF"/>
            <w:noWrap/>
            <w:vAlign w:val="center"/>
          </w:tcPr>
          <w:p w14:paraId="4FDE44E4">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1D05B765">
            <w:pPr>
              <w:jc w:val="center"/>
              <w:rPr>
                <w:rFonts w:ascii="Arial" w:hAnsi="Arial" w:eastAsia="Times New Roman" w:cs="Arial"/>
                <w:color w:val="000000"/>
              </w:rPr>
            </w:pPr>
            <w:r>
              <w:rPr>
                <w:rFonts w:ascii="Arial" w:hAnsi="Arial" w:eastAsia="Times New Roman" w:cs="Arial"/>
                <w:color w:val="000000"/>
              </w:rPr>
              <w:t>25000</w:t>
            </w:r>
          </w:p>
        </w:tc>
        <w:tc>
          <w:tcPr>
            <w:tcW w:w="1701" w:type="dxa"/>
            <w:tcBorders>
              <w:top w:val="nil"/>
              <w:left w:val="nil"/>
              <w:bottom w:val="single" w:color="000000" w:sz="4" w:space="0"/>
              <w:right w:val="single" w:color="000000" w:sz="4" w:space="0"/>
            </w:tcBorders>
            <w:shd w:val="clear" w:color="auto" w:fill="auto"/>
            <w:noWrap/>
            <w:vAlign w:val="center"/>
          </w:tcPr>
          <w:p w14:paraId="7F596BF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25000</w:t>
            </w:r>
          </w:p>
        </w:tc>
      </w:tr>
      <w:tr w14:paraId="4CBBED6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06F1B7E">
            <w:pPr>
              <w:jc w:val="center"/>
              <w:rPr>
                <w:rFonts w:ascii="Arial1" w:hAnsi="Arial1" w:eastAsia="Times New Roman" w:cs="Liberation Sans"/>
                <w:b/>
                <w:bCs/>
                <w:color w:val="000000"/>
              </w:rPr>
            </w:pPr>
            <w:r>
              <w:rPr>
                <w:rFonts w:ascii="Arial1" w:hAnsi="Arial1" w:eastAsia="Times New Roman" w:cs="Liberation Sans"/>
                <w:b/>
                <w:bCs/>
                <w:color w:val="000000"/>
              </w:rPr>
              <w:t>206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17E9208">
            <w:pPr>
              <w:jc w:val="both"/>
              <w:rPr>
                <w:rFonts w:ascii="Arial" w:hAnsi="Arial" w:eastAsia="Times New Roman" w:cs="Arial"/>
                <w:color w:val="000000"/>
              </w:rPr>
            </w:pPr>
            <w:r>
              <w:rPr>
                <w:rFonts w:ascii="Arial" w:hAnsi="Arial" w:eastAsia="Times New Roman" w:cs="Arial"/>
                <w:color w:val="000000"/>
              </w:rPr>
              <w:t>Hidralazina 50 mg*</w:t>
            </w:r>
          </w:p>
        </w:tc>
        <w:tc>
          <w:tcPr>
            <w:tcW w:w="851" w:type="dxa"/>
            <w:tcBorders>
              <w:top w:val="nil"/>
              <w:left w:val="nil"/>
              <w:bottom w:val="single" w:color="000000" w:sz="4" w:space="0"/>
              <w:right w:val="single" w:color="000000" w:sz="4" w:space="0"/>
            </w:tcBorders>
            <w:shd w:val="clear" w:color="FFFFFF" w:fill="FFFFFF"/>
            <w:noWrap/>
            <w:vAlign w:val="center"/>
          </w:tcPr>
          <w:p w14:paraId="0FB50DE8">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FE33E52">
            <w:pPr>
              <w:jc w:val="center"/>
              <w:rPr>
                <w:rFonts w:ascii="Arial" w:hAnsi="Arial" w:eastAsia="Times New Roman" w:cs="Arial"/>
                <w:color w:val="000000"/>
              </w:rPr>
            </w:pPr>
            <w:r>
              <w:rPr>
                <w:rFonts w:ascii="Arial" w:hAnsi="Arial" w:eastAsia="Times New Roman" w:cs="Arial"/>
                <w:color w:val="000000"/>
              </w:rPr>
              <w:t>40000</w:t>
            </w:r>
          </w:p>
        </w:tc>
        <w:tc>
          <w:tcPr>
            <w:tcW w:w="1701" w:type="dxa"/>
            <w:tcBorders>
              <w:top w:val="nil"/>
              <w:left w:val="nil"/>
              <w:bottom w:val="single" w:color="000000" w:sz="4" w:space="0"/>
              <w:right w:val="single" w:color="000000" w:sz="4" w:space="0"/>
            </w:tcBorders>
            <w:shd w:val="clear" w:color="auto" w:fill="auto"/>
            <w:noWrap/>
            <w:vAlign w:val="center"/>
          </w:tcPr>
          <w:p w14:paraId="3BDA9CB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52000</w:t>
            </w:r>
          </w:p>
        </w:tc>
      </w:tr>
      <w:tr w14:paraId="567701B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08F7417">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A6570DE">
            <w:pPr>
              <w:jc w:val="both"/>
              <w:rPr>
                <w:rFonts w:ascii="Arial" w:hAnsi="Arial" w:eastAsia="Times New Roman" w:cs="Arial"/>
                <w:color w:val="000000"/>
              </w:rPr>
            </w:pPr>
            <w:r>
              <w:rPr>
                <w:rFonts w:ascii="Arial" w:hAnsi="Arial" w:eastAsia="Times New Roman" w:cs="Arial"/>
                <w:color w:val="000000"/>
              </w:rPr>
              <w:t>Hidroclorotiazida 50 mg *</w:t>
            </w:r>
          </w:p>
        </w:tc>
        <w:tc>
          <w:tcPr>
            <w:tcW w:w="851" w:type="dxa"/>
            <w:tcBorders>
              <w:top w:val="nil"/>
              <w:left w:val="nil"/>
              <w:bottom w:val="single" w:color="000000" w:sz="4" w:space="0"/>
              <w:right w:val="single" w:color="000000" w:sz="4" w:space="0"/>
            </w:tcBorders>
            <w:shd w:val="clear" w:color="FFFFFF" w:fill="FFFFFF"/>
            <w:noWrap/>
            <w:vAlign w:val="center"/>
          </w:tcPr>
          <w:p w14:paraId="20A7DEAD">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3164739">
            <w:pPr>
              <w:jc w:val="center"/>
              <w:rPr>
                <w:rFonts w:ascii="Arial" w:hAnsi="Arial" w:eastAsia="Times New Roman" w:cs="Arial"/>
                <w:color w:val="000000"/>
              </w:rPr>
            </w:pPr>
            <w:r>
              <w:rPr>
                <w:rFonts w:ascii="Arial" w:hAnsi="Arial" w:eastAsia="Times New Roman" w:cs="Arial"/>
                <w:color w:val="000000"/>
              </w:rPr>
              <w:t>120000</w:t>
            </w:r>
          </w:p>
        </w:tc>
        <w:tc>
          <w:tcPr>
            <w:tcW w:w="1701" w:type="dxa"/>
            <w:tcBorders>
              <w:top w:val="nil"/>
              <w:left w:val="nil"/>
              <w:bottom w:val="single" w:color="000000" w:sz="4" w:space="0"/>
              <w:right w:val="single" w:color="000000" w:sz="4" w:space="0"/>
            </w:tcBorders>
            <w:shd w:val="clear" w:color="auto" w:fill="auto"/>
            <w:noWrap/>
            <w:vAlign w:val="center"/>
          </w:tcPr>
          <w:p w14:paraId="68B72E4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156000</w:t>
            </w:r>
          </w:p>
        </w:tc>
      </w:tr>
      <w:tr w14:paraId="2E98CC33">
        <w:tblPrEx>
          <w:tblCellMar>
            <w:top w:w="0" w:type="dxa"/>
            <w:left w:w="70" w:type="dxa"/>
            <w:bottom w:w="0" w:type="dxa"/>
            <w:right w:w="70" w:type="dxa"/>
          </w:tblCellMar>
        </w:tblPrEx>
        <w:trPr>
          <w:trHeight w:val="6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E8A35A8">
            <w:pPr>
              <w:jc w:val="center"/>
              <w:rPr>
                <w:rFonts w:ascii="Arial1" w:hAnsi="Arial1" w:eastAsia="Times New Roman" w:cs="Liberation Sans"/>
                <w:b/>
                <w:bCs/>
                <w:color w:val="000000"/>
              </w:rPr>
            </w:pPr>
            <w:r>
              <w:rPr>
                <w:rFonts w:ascii="Arial1" w:hAnsi="Arial1" w:eastAsia="Times New Roman" w:cs="Liberation Sans"/>
                <w:b/>
                <w:bCs/>
                <w:color w:val="000000"/>
              </w:rPr>
              <w:t>208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73935E4">
            <w:pPr>
              <w:jc w:val="both"/>
              <w:rPr>
                <w:rFonts w:ascii="Arial" w:hAnsi="Arial" w:eastAsia="Times New Roman" w:cs="Arial"/>
                <w:color w:val="000000"/>
              </w:rPr>
            </w:pPr>
            <w:r>
              <w:rPr>
                <w:rFonts w:ascii="Arial" w:hAnsi="Arial" w:eastAsia="Times New Roman" w:cs="Arial"/>
                <w:color w:val="000000"/>
              </w:rPr>
              <w:t>Hidróxido Alumínio 60 mg/ml Sus fr 150 ml solução oral</w:t>
            </w:r>
          </w:p>
        </w:tc>
        <w:tc>
          <w:tcPr>
            <w:tcW w:w="851" w:type="dxa"/>
            <w:tcBorders>
              <w:top w:val="nil"/>
              <w:left w:val="nil"/>
              <w:bottom w:val="single" w:color="000000" w:sz="4" w:space="0"/>
              <w:right w:val="single" w:color="000000" w:sz="4" w:space="0"/>
            </w:tcBorders>
            <w:shd w:val="clear" w:color="FFFFFF" w:fill="FFFFFF"/>
            <w:noWrap/>
            <w:vAlign w:val="center"/>
          </w:tcPr>
          <w:p w14:paraId="38D526B9">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643B5834">
            <w:pPr>
              <w:jc w:val="center"/>
              <w:rPr>
                <w:rFonts w:ascii="Arial" w:hAnsi="Arial" w:eastAsia="Times New Roman" w:cs="Arial"/>
                <w:color w:val="000000"/>
              </w:rPr>
            </w:pPr>
            <w:r>
              <w:rPr>
                <w:rFonts w:ascii="Arial" w:hAnsi="Arial" w:eastAsia="Times New Roman" w:cs="Arial"/>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53B3AA4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w:t>
            </w:r>
          </w:p>
        </w:tc>
      </w:tr>
      <w:tr w14:paraId="079F00FB">
        <w:tblPrEx>
          <w:tblCellMar>
            <w:top w:w="0" w:type="dxa"/>
            <w:left w:w="70" w:type="dxa"/>
            <w:bottom w:w="0" w:type="dxa"/>
            <w:right w:w="70" w:type="dxa"/>
          </w:tblCellMar>
        </w:tblPrEx>
        <w:trPr>
          <w:trHeight w:val="72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DE88E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23717F5">
            <w:pPr>
              <w:jc w:val="both"/>
              <w:rPr>
                <w:rFonts w:ascii="Arial" w:hAnsi="Arial" w:eastAsia="Times New Roman" w:cs="Arial"/>
                <w:color w:val="000000"/>
              </w:rPr>
            </w:pPr>
            <w:r>
              <w:rPr>
                <w:rFonts w:ascii="Arial" w:hAnsi="Arial" w:eastAsia="Times New Roman" w:cs="Arial"/>
                <w:color w:val="000000"/>
              </w:rPr>
              <w:t>Hidróxido Alumínio + Hidróxido Magnésio 60:40 mg/ml Susp Oral 100 ml</w:t>
            </w:r>
          </w:p>
        </w:tc>
        <w:tc>
          <w:tcPr>
            <w:tcW w:w="851" w:type="dxa"/>
            <w:tcBorders>
              <w:top w:val="nil"/>
              <w:left w:val="nil"/>
              <w:bottom w:val="single" w:color="000000" w:sz="4" w:space="0"/>
              <w:right w:val="single" w:color="000000" w:sz="4" w:space="0"/>
            </w:tcBorders>
            <w:shd w:val="clear" w:color="FFFFFF" w:fill="FFFFFF"/>
            <w:noWrap/>
            <w:vAlign w:val="center"/>
          </w:tcPr>
          <w:p w14:paraId="669EC627">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7424B030">
            <w:pPr>
              <w:jc w:val="center"/>
              <w:rPr>
                <w:rFonts w:ascii="Arial" w:hAnsi="Arial" w:eastAsia="Times New Roman" w:cs="Arial"/>
                <w:color w:val="000000"/>
              </w:rPr>
            </w:pPr>
            <w:r>
              <w:rPr>
                <w:rFonts w:ascii="Arial" w:hAnsi="Arial" w:eastAsia="Times New Roman" w:cs="Arial"/>
                <w:color w:val="000000"/>
              </w:rPr>
              <w:t>800</w:t>
            </w:r>
          </w:p>
        </w:tc>
        <w:tc>
          <w:tcPr>
            <w:tcW w:w="1701" w:type="dxa"/>
            <w:tcBorders>
              <w:top w:val="nil"/>
              <w:left w:val="nil"/>
              <w:bottom w:val="single" w:color="000000" w:sz="4" w:space="0"/>
              <w:right w:val="single" w:color="000000" w:sz="4" w:space="0"/>
            </w:tcBorders>
            <w:shd w:val="clear" w:color="auto" w:fill="auto"/>
            <w:noWrap/>
            <w:vAlign w:val="center"/>
          </w:tcPr>
          <w:p w14:paraId="3E88227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w:t>
            </w:r>
          </w:p>
        </w:tc>
      </w:tr>
      <w:tr w14:paraId="469ECA8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9F5572D">
            <w:pPr>
              <w:jc w:val="center"/>
              <w:rPr>
                <w:rFonts w:ascii="Arial1" w:hAnsi="Arial1" w:eastAsia="Times New Roman" w:cs="Liberation Sans"/>
                <w:b/>
                <w:bCs/>
                <w:color w:val="000000"/>
              </w:rPr>
            </w:pPr>
            <w:r>
              <w:rPr>
                <w:rFonts w:ascii="Arial1" w:hAnsi="Arial1" w:eastAsia="Times New Roman" w:cs="Liberation Sans"/>
                <w:b/>
                <w:bCs/>
                <w:color w:val="000000"/>
              </w:rPr>
              <w:t>210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41E49D0">
            <w:pPr>
              <w:jc w:val="both"/>
              <w:rPr>
                <w:rFonts w:ascii="Arial" w:hAnsi="Arial" w:eastAsia="Times New Roman" w:cs="Arial"/>
                <w:color w:val="000000"/>
              </w:rPr>
            </w:pPr>
            <w:r>
              <w:rPr>
                <w:rFonts w:ascii="Arial" w:hAnsi="Arial" w:eastAsia="Times New Roman" w:cs="Arial"/>
                <w:color w:val="000000"/>
              </w:rPr>
              <w:t>Hipromelose 0,5% Colírio 10 ml *</w:t>
            </w:r>
          </w:p>
        </w:tc>
        <w:tc>
          <w:tcPr>
            <w:tcW w:w="851" w:type="dxa"/>
            <w:tcBorders>
              <w:top w:val="nil"/>
              <w:left w:val="nil"/>
              <w:bottom w:val="single" w:color="000000" w:sz="4" w:space="0"/>
              <w:right w:val="single" w:color="000000" w:sz="4" w:space="0"/>
            </w:tcBorders>
            <w:shd w:val="clear" w:color="FFFFFF" w:fill="FFFFFF"/>
            <w:noWrap/>
            <w:vAlign w:val="center"/>
          </w:tcPr>
          <w:p w14:paraId="2902A321">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6538F869">
            <w:pPr>
              <w:jc w:val="center"/>
              <w:rPr>
                <w:rFonts w:ascii="Arial" w:hAnsi="Arial" w:eastAsia="Times New Roman" w:cs="Arial"/>
                <w:color w:val="000000"/>
              </w:rPr>
            </w:pPr>
            <w:r>
              <w:rPr>
                <w:rFonts w:ascii="Arial" w:hAnsi="Arial" w:eastAsia="Times New Roman" w:cs="Arial"/>
                <w:color w:val="000000"/>
              </w:rPr>
              <w:t>100</w:t>
            </w:r>
          </w:p>
        </w:tc>
        <w:tc>
          <w:tcPr>
            <w:tcW w:w="1701" w:type="dxa"/>
            <w:tcBorders>
              <w:top w:val="nil"/>
              <w:left w:val="nil"/>
              <w:bottom w:val="single" w:color="000000" w:sz="4" w:space="0"/>
              <w:right w:val="single" w:color="000000" w:sz="4" w:space="0"/>
            </w:tcBorders>
            <w:shd w:val="clear" w:color="auto" w:fill="auto"/>
            <w:noWrap/>
            <w:vAlign w:val="center"/>
          </w:tcPr>
          <w:p w14:paraId="559EC2A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50</w:t>
            </w:r>
          </w:p>
        </w:tc>
      </w:tr>
      <w:tr w14:paraId="1E8BA5E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4CC5D8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211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F2DF97C">
            <w:pPr>
              <w:jc w:val="both"/>
              <w:rPr>
                <w:rFonts w:ascii="Arial" w:hAnsi="Arial" w:eastAsia="Times New Roman" w:cs="Arial"/>
                <w:color w:val="000000"/>
              </w:rPr>
            </w:pPr>
            <w:r>
              <w:rPr>
                <w:rFonts w:ascii="Arial" w:hAnsi="Arial" w:eastAsia="Times New Roman" w:cs="Arial"/>
                <w:color w:val="000000"/>
              </w:rPr>
              <w:t>Isossorbida Dinitrato 05 mg</w:t>
            </w:r>
          </w:p>
        </w:tc>
        <w:tc>
          <w:tcPr>
            <w:tcW w:w="851" w:type="dxa"/>
            <w:tcBorders>
              <w:top w:val="nil"/>
              <w:left w:val="nil"/>
              <w:bottom w:val="single" w:color="000000" w:sz="4" w:space="0"/>
              <w:right w:val="single" w:color="000000" w:sz="4" w:space="0"/>
            </w:tcBorders>
            <w:shd w:val="clear" w:color="FFFFFF" w:fill="FFFFFF"/>
            <w:noWrap/>
            <w:vAlign w:val="center"/>
          </w:tcPr>
          <w:p w14:paraId="61C8EF46">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7490397A">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5BF9F07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3D67DB2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E696FFA">
            <w:pPr>
              <w:jc w:val="center"/>
              <w:rPr>
                <w:rFonts w:ascii="Arial1" w:hAnsi="Arial1" w:eastAsia="Times New Roman" w:cs="Liberation Sans"/>
                <w:b/>
                <w:bCs/>
                <w:color w:val="000000"/>
              </w:rPr>
            </w:pPr>
            <w:r>
              <w:rPr>
                <w:rFonts w:ascii="Arial1" w:hAnsi="Arial1" w:eastAsia="Times New Roman" w:cs="Liberation Sans"/>
                <w:b/>
                <w:bCs/>
                <w:color w:val="000000"/>
              </w:rPr>
              <w:t>212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DF9C5D3">
            <w:pPr>
              <w:jc w:val="both"/>
              <w:rPr>
                <w:rFonts w:ascii="Arial" w:hAnsi="Arial" w:eastAsia="Times New Roman" w:cs="Arial"/>
                <w:color w:val="000000"/>
              </w:rPr>
            </w:pPr>
            <w:r>
              <w:rPr>
                <w:rFonts w:ascii="Arial" w:hAnsi="Arial" w:eastAsia="Times New Roman" w:cs="Arial"/>
                <w:color w:val="000000"/>
              </w:rPr>
              <w:t>Isossorbida Dinitrato 10 mg</w:t>
            </w:r>
          </w:p>
        </w:tc>
        <w:tc>
          <w:tcPr>
            <w:tcW w:w="851" w:type="dxa"/>
            <w:tcBorders>
              <w:top w:val="nil"/>
              <w:left w:val="nil"/>
              <w:bottom w:val="single" w:color="000000" w:sz="4" w:space="0"/>
              <w:right w:val="single" w:color="000000" w:sz="4" w:space="0"/>
            </w:tcBorders>
            <w:shd w:val="clear" w:color="FFFFFF" w:fill="FFFFFF"/>
            <w:noWrap/>
            <w:vAlign w:val="center"/>
          </w:tcPr>
          <w:p w14:paraId="5227212B">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42304F94">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5269BC4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510B2D6E">
        <w:tblPrEx>
          <w:tblCellMar>
            <w:top w:w="0" w:type="dxa"/>
            <w:left w:w="70" w:type="dxa"/>
            <w:bottom w:w="0" w:type="dxa"/>
            <w:right w:w="70" w:type="dxa"/>
          </w:tblCellMar>
        </w:tblPrEx>
        <w:trPr>
          <w:trHeight w:val="70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44E992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213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656DD16">
            <w:pPr>
              <w:jc w:val="both"/>
              <w:rPr>
                <w:rFonts w:ascii="Arial" w:hAnsi="Arial" w:eastAsia="Times New Roman" w:cs="Arial"/>
                <w:color w:val="000000"/>
              </w:rPr>
            </w:pPr>
            <w:r>
              <w:rPr>
                <w:rFonts w:ascii="Arial" w:hAnsi="Arial" w:eastAsia="Times New Roman" w:cs="Arial"/>
                <w:color w:val="000000"/>
              </w:rPr>
              <w:t>Isossorbida Mononitrato 20 mg com ct bl al plas comp</w:t>
            </w:r>
          </w:p>
        </w:tc>
        <w:tc>
          <w:tcPr>
            <w:tcW w:w="851" w:type="dxa"/>
            <w:tcBorders>
              <w:top w:val="nil"/>
              <w:left w:val="nil"/>
              <w:bottom w:val="single" w:color="000000" w:sz="4" w:space="0"/>
              <w:right w:val="single" w:color="000000" w:sz="4" w:space="0"/>
            </w:tcBorders>
            <w:shd w:val="clear" w:color="FFFFFF" w:fill="FFFFFF"/>
            <w:noWrap/>
            <w:vAlign w:val="center"/>
          </w:tcPr>
          <w:p w14:paraId="2D6C865C">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76B4A71">
            <w:pPr>
              <w:jc w:val="center"/>
              <w:rPr>
                <w:rFonts w:ascii="Arial" w:hAnsi="Arial" w:eastAsia="Times New Roman" w:cs="Arial"/>
                <w:color w:val="000000"/>
              </w:rPr>
            </w:pPr>
            <w:r>
              <w:rPr>
                <w:rFonts w:ascii="Arial" w:hAnsi="Arial" w:eastAsia="Times New Roman" w:cs="Arial"/>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2A13B4C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096477B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4DAA775">
            <w:pPr>
              <w:jc w:val="center"/>
              <w:rPr>
                <w:rFonts w:ascii="Arial1" w:hAnsi="Arial1" w:eastAsia="Times New Roman" w:cs="Liberation Sans"/>
                <w:b/>
                <w:bCs/>
                <w:color w:val="000000"/>
              </w:rPr>
            </w:pPr>
            <w:r>
              <w:rPr>
                <w:rFonts w:ascii="Arial1" w:hAnsi="Arial1" w:eastAsia="Times New Roman" w:cs="Liberation Sans"/>
                <w:b/>
                <w:bCs/>
                <w:color w:val="000000"/>
              </w:rPr>
              <w:t>214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3570CD2">
            <w:pPr>
              <w:jc w:val="both"/>
              <w:rPr>
                <w:rFonts w:ascii="Arial" w:hAnsi="Arial" w:eastAsia="Times New Roman" w:cs="Arial"/>
                <w:color w:val="000000"/>
              </w:rPr>
            </w:pPr>
            <w:r>
              <w:rPr>
                <w:rFonts w:ascii="Arial" w:hAnsi="Arial" w:eastAsia="Times New Roman" w:cs="Arial"/>
                <w:color w:val="000000"/>
              </w:rPr>
              <w:t>Isossorbida Mononitrato 40 mg</w:t>
            </w:r>
          </w:p>
        </w:tc>
        <w:tc>
          <w:tcPr>
            <w:tcW w:w="851" w:type="dxa"/>
            <w:tcBorders>
              <w:top w:val="nil"/>
              <w:left w:val="nil"/>
              <w:bottom w:val="single" w:color="000000" w:sz="4" w:space="0"/>
              <w:right w:val="single" w:color="000000" w:sz="4" w:space="0"/>
            </w:tcBorders>
            <w:shd w:val="clear" w:color="FFFFFF" w:fill="FFFFFF"/>
            <w:noWrap/>
            <w:vAlign w:val="center"/>
          </w:tcPr>
          <w:p w14:paraId="7D939B8B">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2C319BC">
            <w:pPr>
              <w:jc w:val="center"/>
              <w:rPr>
                <w:rFonts w:ascii="Arial" w:hAnsi="Arial" w:eastAsia="Times New Roman" w:cs="Arial"/>
                <w:color w:val="000000"/>
              </w:rPr>
            </w:pPr>
            <w:r>
              <w:rPr>
                <w:rFonts w:ascii="Arial" w:hAnsi="Arial" w:eastAsia="Times New Roman" w:cs="Arial"/>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31BF0D0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74FA425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E50EEE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215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1EA352A">
            <w:pPr>
              <w:jc w:val="both"/>
              <w:rPr>
                <w:rFonts w:ascii="Arial" w:hAnsi="Arial" w:eastAsia="Times New Roman" w:cs="Arial"/>
                <w:color w:val="000000"/>
              </w:rPr>
            </w:pPr>
            <w:r>
              <w:rPr>
                <w:rFonts w:ascii="Arial" w:hAnsi="Arial" w:eastAsia="Times New Roman" w:cs="Arial"/>
                <w:color w:val="000000"/>
              </w:rPr>
              <w:t>Levofloxacina 500 mg</w:t>
            </w:r>
          </w:p>
        </w:tc>
        <w:tc>
          <w:tcPr>
            <w:tcW w:w="851" w:type="dxa"/>
            <w:tcBorders>
              <w:top w:val="nil"/>
              <w:left w:val="nil"/>
              <w:bottom w:val="single" w:color="000000" w:sz="4" w:space="0"/>
              <w:right w:val="single" w:color="000000" w:sz="4" w:space="0"/>
            </w:tcBorders>
            <w:shd w:val="clear" w:color="FFFFFF" w:fill="FFFFFF"/>
            <w:noWrap/>
            <w:vAlign w:val="center"/>
          </w:tcPr>
          <w:p w14:paraId="010661E8">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CE6A5FE">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677B01A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3C6D6A04">
        <w:tblPrEx>
          <w:tblCellMar>
            <w:top w:w="0" w:type="dxa"/>
            <w:left w:w="70" w:type="dxa"/>
            <w:bottom w:w="0" w:type="dxa"/>
            <w:right w:w="70" w:type="dxa"/>
          </w:tblCellMar>
        </w:tblPrEx>
        <w:trPr>
          <w:trHeight w:val="6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FD02766">
            <w:pPr>
              <w:jc w:val="center"/>
              <w:rPr>
                <w:rFonts w:ascii="Arial1" w:hAnsi="Arial1" w:eastAsia="Times New Roman" w:cs="Liberation Sans"/>
                <w:b/>
                <w:bCs/>
                <w:color w:val="000000"/>
              </w:rPr>
            </w:pPr>
            <w:r>
              <w:rPr>
                <w:rFonts w:ascii="Arial1" w:hAnsi="Arial1" w:eastAsia="Times New Roman" w:cs="Liberation Sans"/>
                <w:b/>
                <w:bCs/>
                <w:color w:val="000000"/>
              </w:rPr>
              <w:t>216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F845098">
            <w:pPr>
              <w:jc w:val="both"/>
              <w:rPr>
                <w:rFonts w:ascii="Arial" w:hAnsi="Arial" w:eastAsia="Times New Roman" w:cs="Arial"/>
                <w:color w:val="000000"/>
              </w:rPr>
            </w:pPr>
            <w:r>
              <w:rPr>
                <w:rFonts w:ascii="Arial" w:hAnsi="Arial" w:eastAsia="Times New Roman" w:cs="Arial"/>
                <w:color w:val="000000"/>
              </w:rPr>
              <w:t>Levometionina; cloranfenicol; acetato de retinol 10.000 + 25 + 5 + 5 pom oft 3,5 g</w:t>
            </w:r>
          </w:p>
        </w:tc>
        <w:tc>
          <w:tcPr>
            <w:tcW w:w="851" w:type="dxa"/>
            <w:tcBorders>
              <w:top w:val="nil"/>
              <w:left w:val="nil"/>
              <w:bottom w:val="single" w:color="000000" w:sz="4" w:space="0"/>
              <w:right w:val="single" w:color="000000" w:sz="4" w:space="0"/>
            </w:tcBorders>
            <w:shd w:val="clear" w:color="FFFFFF" w:fill="FFFFFF"/>
            <w:noWrap/>
            <w:vAlign w:val="center"/>
          </w:tcPr>
          <w:p w14:paraId="02149736">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6AF9AABC">
            <w:pPr>
              <w:jc w:val="center"/>
              <w:rPr>
                <w:rFonts w:ascii="Arial" w:hAnsi="Arial" w:eastAsia="Times New Roman" w:cs="Arial"/>
                <w:color w:val="000000"/>
              </w:rPr>
            </w:pPr>
            <w:r>
              <w:rPr>
                <w:rFonts w:ascii="Arial" w:hAnsi="Arial" w:eastAsia="Times New Roman" w:cs="Arial"/>
                <w:color w:val="000000"/>
              </w:rPr>
              <w:t>150</w:t>
            </w:r>
          </w:p>
        </w:tc>
        <w:tc>
          <w:tcPr>
            <w:tcW w:w="1701" w:type="dxa"/>
            <w:tcBorders>
              <w:top w:val="nil"/>
              <w:left w:val="nil"/>
              <w:bottom w:val="single" w:color="000000" w:sz="4" w:space="0"/>
              <w:right w:val="single" w:color="000000" w:sz="4" w:space="0"/>
            </w:tcBorders>
            <w:shd w:val="clear" w:color="auto" w:fill="auto"/>
            <w:noWrap/>
            <w:vAlign w:val="center"/>
          </w:tcPr>
          <w:p w14:paraId="0717F06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w:t>
            </w:r>
          </w:p>
        </w:tc>
      </w:tr>
      <w:tr w14:paraId="7AFF508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C88FEC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217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EA41F7E">
            <w:pPr>
              <w:jc w:val="both"/>
              <w:rPr>
                <w:rFonts w:ascii="Arial" w:hAnsi="Arial" w:eastAsia="Times New Roman" w:cs="Arial"/>
                <w:color w:val="000000"/>
              </w:rPr>
            </w:pPr>
            <w:r>
              <w:rPr>
                <w:rFonts w:ascii="Arial" w:hAnsi="Arial" w:eastAsia="Times New Roman" w:cs="Arial"/>
                <w:color w:val="000000"/>
              </w:rPr>
              <w:t>Loção Hidratante AGE 200 ml**</w:t>
            </w:r>
          </w:p>
        </w:tc>
        <w:tc>
          <w:tcPr>
            <w:tcW w:w="851" w:type="dxa"/>
            <w:tcBorders>
              <w:top w:val="nil"/>
              <w:left w:val="nil"/>
              <w:bottom w:val="single" w:color="000000" w:sz="4" w:space="0"/>
              <w:right w:val="single" w:color="000000" w:sz="4" w:space="0"/>
            </w:tcBorders>
            <w:shd w:val="clear" w:color="FFFFFF" w:fill="FFFFFF"/>
            <w:noWrap/>
            <w:vAlign w:val="center"/>
          </w:tcPr>
          <w:p w14:paraId="39590BE0">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82967D1">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578095C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3200</w:t>
            </w:r>
          </w:p>
        </w:tc>
      </w:tr>
      <w:tr w14:paraId="2C373F7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FC24030">
            <w:pPr>
              <w:jc w:val="center"/>
              <w:rPr>
                <w:rFonts w:ascii="Arial1" w:hAnsi="Arial1" w:eastAsia="Times New Roman" w:cs="Liberation Sans"/>
                <w:b/>
                <w:bCs/>
                <w:color w:val="000000"/>
              </w:rPr>
            </w:pPr>
            <w:r>
              <w:rPr>
                <w:rFonts w:ascii="Arial1" w:hAnsi="Arial1" w:eastAsia="Times New Roman" w:cs="Liberation Sans"/>
                <w:b/>
                <w:bCs/>
                <w:color w:val="000000"/>
              </w:rPr>
              <w:t>218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A253ACB">
            <w:pPr>
              <w:jc w:val="both"/>
              <w:rPr>
                <w:rFonts w:ascii="Arial" w:hAnsi="Arial" w:eastAsia="Times New Roman" w:cs="Arial"/>
                <w:color w:val="000000"/>
              </w:rPr>
            </w:pPr>
            <w:r>
              <w:rPr>
                <w:rFonts w:ascii="Arial" w:hAnsi="Arial" w:eastAsia="Times New Roman" w:cs="Arial"/>
                <w:color w:val="000000"/>
              </w:rPr>
              <w:t>Mebendazol 100 mg Comp.</w:t>
            </w:r>
          </w:p>
        </w:tc>
        <w:tc>
          <w:tcPr>
            <w:tcW w:w="851" w:type="dxa"/>
            <w:tcBorders>
              <w:top w:val="nil"/>
              <w:left w:val="nil"/>
              <w:bottom w:val="single" w:color="000000" w:sz="4" w:space="0"/>
              <w:right w:val="single" w:color="000000" w:sz="4" w:space="0"/>
            </w:tcBorders>
            <w:shd w:val="clear" w:color="FFFFFF" w:fill="FFFFFF"/>
            <w:noWrap/>
            <w:vAlign w:val="center"/>
          </w:tcPr>
          <w:p w14:paraId="114D50EB">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E2612AC">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75A73F6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37D1558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E8B4A6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219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0B1D012">
            <w:pPr>
              <w:jc w:val="both"/>
              <w:rPr>
                <w:rFonts w:ascii="Arial" w:hAnsi="Arial" w:eastAsia="Times New Roman" w:cs="Arial"/>
                <w:color w:val="000000"/>
              </w:rPr>
            </w:pPr>
            <w:r>
              <w:rPr>
                <w:rFonts w:ascii="Arial" w:hAnsi="Arial" w:eastAsia="Times New Roman" w:cs="Arial"/>
                <w:color w:val="000000"/>
              </w:rPr>
              <w:t>Mebendazol 20 mg/ml Susp Oral 30 ml</w:t>
            </w:r>
          </w:p>
        </w:tc>
        <w:tc>
          <w:tcPr>
            <w:tcW w:w="851" w:type="dxa"/>
            <w:tcBorders>
              <w:top w:val="nil"/>
              <w:left w:val="nil"/>
              <w:bottom w:val="single" w:color="000000" w:sz="4" w:space="0"/>
              <w:right w:val="single" w:color="000000" w:sz="4" w:space="0"/>
            </w:tcBorders>
            <w:shd w:val="clear" w:color="FFFFFF" w:fill="FFFFFF"/>
            <w:noWrap/>
            <w:vAlign w:val="center"/>
          </w:tcPr>
          <w:p w14:paraId="60881209">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5F28D8C1">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3D105D1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66DC8E6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4CA67F7">
            <w:pPr>
              <w:jc w:val="center"/>
              <w:rPr>
                <w:rFonts w:ascii="Arial1" w:hAnsi="Arial1" w:eastAsia="Times New Roman" w:cs="Liberation Sans"/>
                <w:b/>
                <w:bCs/>
                <w:color w:val="000000"/>
              </w:rPr>
            </w:pPr>
            <w:r>
              <w:rPr>
                <w:rFonts w:ascii="Arial1" w:hAnsi="Arial1" w:eastAsia="Times New Roman" w:cs="Liberation Sans"/>
                <w:b/>
                <w:bCs/>
                <w:color w:val="000000"/>
              </w:rPr>
              <w:t>220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40365B8">
            <w:pPr>
              <w:jc w:val="both"/>
              <w:rPr>
                <w:rFonts w:ascii="Arial" w:hAnsi="Arial" w:eastAsia="Times New Roman" w:cs="Arial"/>
                <w:color w:val="000000"/>
              </w:rPr>
            </w:pPr>
            <w:r>
              <w:rPr>
                <w:rFonts w:ascii="Arial" w:hAnsi="Arial" w:eastAsia="Times New Roman" w:cs="Arial"/>
                <w:color w:val="000000"/>
              </w:rPr>
              <w:t>Metildopa 500 mg *</w:t>
            </w:r>
          </w:p>
        </w:tc>
        <w:tc>
          <w:tcPr>
            <w:tcW w:w="851" w:type="dxa"/>
            <w:tcBorders>
              <w:top w:val="nil"/>
              <w:left w:val="nil"/>
              <w:bottom w:val="single" w:color="000000" w:sz="4" w:space="0"/>
              <w:right w:val="single" w:color="000000" w:sz="4" w:space="0"/>
            </w:tcBorders>
            <w:shd w:val="clear" w:color="FFFFFF" w:fill="FFFFFF"/>
            <w:noWrap/>
            <w:vAlign w:val="center"/>
          </w:tcPr>
          <w:p w14:paraId="61620867">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8E938FA">
            <w:pPr>
              <w:jc w:val="center"/>
              <w:rPr>
                <w:rFonts w:ascii="Arial" w:hAnsi="Arial" w:eastAsia="Times New Roman" w:cs="Arial"/>
                <w:color w:val="000000"/>
              </w:rPr>
            </w:pPr>
            <w:r>
              <w:rPr>
                <w:rFonts w:ascii="Arial" w:hAnsi="Arial" w:eastAsia="Times New Roman" w:cs="Arial"/>
                <w:color w:val="000000"/>
              </w:rPr>
              <w:t>60000</w:t>
            </w:r>
          </w:p>
        </w:tc>
        <w:tc>
          <w:tcPr>
            <w:tcW w:w="1701" w:type="dxa"/>
            <w:tcBorders>
              <w:top w:val="nil"/>
              <w:left w:val="nil"/>
              <w:bottom w:val="single" w:color="000000" w:sz="4" w:space="0"/>
              <w:right w:val="single" w:color="000000" w:sz="4" w:space="0"/>
            </w:tcBorders>
            <w:shd w:val="clear" w:color="auto" w:fill="auto"/>
            <w:noWrap/>
            <w:vAlign w:val="center"/>
          </w:tcPr>
          <w:p w14:paraId="763B955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78000</w:t>
            </w:r>
          </w:p>
        </w:tc>
      </w:tr>
      <w:tr w14:paraId="3594E41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5106C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D7DBA96">
            <w:pPr>
              <w:jc w:val="both"/>
              <w:rPr>
                <w:rFonts w:ascii="Arial" w:hAnsi="Arial" w:eastAsia="Times New Roman" w:cs="Arial"/>
                <w:color w:val="000000"/>
              </w:rPr>
            </w:pPr>
            <w:r>
              <w:rPr>
                <w:rFonts w:ascii="Arial" w:hAnsi="Arial" w:eastAsia="Times New Roman" w:cs="Arial"/>
                <w:color w:val="000000"/>
              </w:rPr>
              <w:t>Metotrexato 2,5 mg</w:t>
            </w:r>
          </w:p>
        </w:tc>
        <w:tc>
          <w:tcPr>
            <w:tcW w:w="851" w:type="dxa"/>
            <w:tcBorders>
              <w:top w:val="nil"/>
              <w:left w:val="nil"/>
              <w:bottom w:val="single" w:color="000000" w:sz="4" w:space="0"/>
              <w:right w:val="single" w:color="000000" w:sz="4" w:space="0"/>
            </w:tcBorders>
            <w:shd w:val="clear" w:color="FFFFFF" w:fill="FFFFFF"/>
            <w:noWrap/>
            <w:vAlign w:val="center"/>
          </w:tcPr>
          <w:p w14:paraId="3B6BF278">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741C79A">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719328E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16DB2F0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BFFD705">
            <w:pPr>
              <w:jc w:val="center"/>
              <w:rPr>
                <w:rFonts w:ascii="Arial1" w:hAnsi="Arial1" w:eastAsia="Times New Roman" w:cs="Liberation Sans"/>
                <w:b/>
                <w:bCs/>
                <w:color w:val="000000"/>
              </w:rPr>
            </w:pPr>
            <w:r>
              <w:rPr>
                <w:rFonts w:ascii="Arial1" w:hAnsi="Arial1" w:eastAsia="Times New Roman" w:cs="Liberation Sans"/>
                <w:b/>
                <w:bCs/>
                <w:color w:val="000000"/>
              </w:rPr>
              <w:t>222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0E8B449">
            <w:pPr>
              <w:jc w:val="both"/>
              <w:rPr>
                <w:rFonts w:ascii="Arial" w:hAnsi="Arial" w:eastAsia="Times New Roman" w:cs="Arial"/>
                <w:color w:val="000000"/>
              </w:rPr>
            </w:pPr>
            <w:r>
              <w:rPr>
                <w:rFonts w:ascii="Arial" w:hAnsi="Arial" w:eastAsia="Times New Roman" w:cs="Arial"/>
                <w:color w:val="000000"/>
              </w:rPr>
              <w:t>Metotrexato 25 mg/ml Sol Inj 2 ml</w:t>
            </w:r>
          </w:p>
        </w:tc>
        <w:tc>
          <w:tcPr>
            <w:tcW w:w="851" w:type="dxa"/>
            <w:tcBorders>
              <w:top w:val="nil"/>
              <w:left w:val="nil"/>
              <w:bottom w:val="single" w:color="000000" w:sz="4" w:space="0"/>
              <w:right w:val="single" w:color="000000" w:sz="4" w:space="0"/>
            </w:tcBorders>
            <w:shd w:val="clear" w:color="FFFFFF" w:fill="FFFFFF"/>
            <w:noWrap/>
            <w:vAlign w:val="center"/>
          </w:tcPr>
          <w:p w14:paraId="4A590359">
            <w:pPr>
              <w:jc w:val="center"/>
              <w:rPr>
                <w:rFonts w:ascii="Arial" w:hAnsi="Arial" w:eastAsia="Times New Roman" w:cs="Arial"/>
                <w:color w:val="000000"/>
              </w:rPr>
            </w:pPr>
            <w:r>
              <w:rPr>
                <w:rFonts w:ascii="Arial" w:hAnsi="Arial" w:eastAsia="Times New Roman" w:cs="Arial"/>
                <w:color w:val="000000"/>
              </w:rPr>
              <w:t>Amp</w:t>
            </w:r>
          </w:p>
        </w:tc>
        <w:tc>
          <w:tcPr>
            <w:tcW w:w="1843" w:type="dxa"/>
            <w:tcBorders>
              <w:top w:val="nil"/>
              <w:left w:val="nil"/>
              <w:bottom w:val="single" w:color="000000" w:sz="4" w:space="0"/>
              <w:right w:val="single" w:color="000000" w:sz="4" w:space="0"/>
            </w:tcBorders>
            <w:shd w:val="clear" w:color="FFFFFF" w:fill="FFFFFF"/>
            <w:noWrap/>
            <w:vAlign w:val="center"/>
          </w:tcPr>
          <w:p w14:paraId="53E25B53">
            <w:pPr>
              <w:jc w:val="center"/>
              <w:rPr>
                <w:rFonts w:ascii="Arial" w:hAnsi="Arial" w:eastAsia="Times New Roman" w:cs="Arial"/>
                <w:color w:val="000000"/>
              </w:rPr>
            </w:pPr>
            <w:r>
              <w:rPr>
                <w:rFonts w:ascii="Arial" w:hAnsi="Arial" w:eastAsia="Times New Roman" w:cs="Arial"/>
                <w:color w:val="000000"/>
              </w:rPr>
              <w:t>50</w:t>
            </w:r>
          </w:p>
        </w:tc>
        <w:tc>
          <w:tcPr>
            <w:tcW w:w="1701" w:type="dxa"/>
            <w:tcBorders>
              <w:top w:val="nil"/>
              <w:left w:val="nil"/>
              <w:bottom w:val="single" w:color="000000" w:sz="4" w:space="0"/>
              <w:right w:val="single" w:color="000000" w:sz="4" w:space="0"/>
            </w:tcBorders>
            <w:shd w:val="clear" w:color="auto" w:fill="auto"/>
            <w:noWrap/>
            <w:vAlign w:val="center"/>
          </w:tcPr>
          <w:p w14:paraId="2DD671D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w:t>
            </w:r>
          </w:p>
        </w:tc>
      </w:tr>
      <w:tr w14:paraId="47501EB6">
        <w:tblPrEx>
          <w:tblCellMar>
            <w:top w:w="0" w:type="dxa"/>
            <w:left w:w="70" w:type="dxa"/>
            <w:bottom w:w="0" w:type="dxa"/>
            <w:right w:w="70" w:type="dxa"/>
          </w:tblCellMar>
        </w:tblPrEx>
        <w:trPr>
          <w:trHeight w:val="60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1A7460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9356BE1">
            <w:pPr>
              <w:jc w:val="both"/>
              <w:rPr>
                <w:rFonts w:ascii="Arial" w:hAnsi="Arial" w:eastAsia="Times New Roman" w:cs="Arial"/>
                <w:color w:val="000000"/>
              </w:rPr>
            </w:pPr>
            <w:r>
              <w:rPr>
                <w:rFonts w:ascii="Arial" w:hAnsi="Arial" w:eastAsia="Times New Roman" w:cs="Arial"/>
                <w:color w:val="000000"/>
              </w:rPr>
              <w:t>Metronidazol 100 mg/g gel vag 50 g com aplic</w:t>
            </w:r>
          </w:p>
        </w:tc>
        <w:tc>
          <w:tcPr>
            <w:tcW w:w="851" w:type="dxa"/>
            <w:tcBorders>
              <w:top w:val="nil"/>
              <w:left w:val="nil"/>
              <w:bottom w:val="single" w:color="000000" w:sz="4" w:space="0"/>
              <w:right w:val="single" w:color="000000" w:sz="4" w:space="0"/>
            </w:tcBorders>
            <w:shd w:val="clear" w:color="FFFFFF" w:fill="FFFFFF"/>
            <w:noWrap/>
            <w:vAlign w:val="center"/>
          </w:tcPr>
          <w:p w14:paraId="51787692">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1569A518">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10EF4C5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3000</w:t>
            </w:r>
          </w:p>
        </w:tc>
      </w:tr>
      <w:tr w14:paraId="55177CD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7B7110B">
            <w:pPr>
              <w:jc w:val="center"/>
              <w:rPr>
                <w:rFonts w:ascii="Arial1" w:hAnsi="Arial1" w:eastAsia="Times New Roman" w:cs="Liberation Sans"/>
                <w:b/>
                <w:bCs/>
                <w:color w:val="000000"/>
              </w:rPr>
            </w:pPr>
            <w:r>
              <w:rPr>
                <w:rFonts w:ascii="Arial1" w:hAnsi="Arial1" w:eastAsia="Times New Roman" w:cs="Liberation Sans"/>
                <w:b/>
                <w:bCs/>
                <w:color w:val="000000"/>
              </w:rPr>
              <w:t>224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515C688">
            <w:pPr>
              <w:jc w:val="both"/>
              <w:rPr>
                <w:rFonts w:ascii="Arial" w:hAnsi="Arial" w:eastAsia="Times New Roman" w:cs="Arial"/>
                <w:color w:val="000000"/>
              </w:rPr>
            </w:pPr>
            <w:r>
              <w:rPr>
                <w:rFonts w:ascii="Arial" w:hAnsi="Arial" w:eastAsia="Times New Roman" w:cs="Arial"/>
                <w:color w:val="000000"/>
              </w:rPr>
              <w:t>Metronidazol 250 mg</w:t>
            </w:r>
          </w:p>
        </w:tc>
        <w:tc>
          <w:tcPr>
            <w:tcW w:w="851" w:type="dxa"/>
            <w:tcBorders>
              <w:top w:val="nil"/>
              <w:left w:val="nil"/>
              <w:bottom w:val="single" w:color="000000" w:sz="4" w:space="0"/>
              <w:right w:val="single" w:color="000000" w:sz="4" w:space="0"/>
            </w:tcBorders>
            <w:shd w:val="clear" w:color="FFFFFF" w:fill="FFFFFF"/>
            <w:noWrap/>
            <w:vAlign w:val="center"/>
          </w:tcPr>
          <w:p w14:paraId="5F6E530E">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6751F79">
            <w:pPr>
              <w:jc w:val="center"/>
              <w:rPr>
                <w:rFonts w:ascii="Arial" w:hAnsi="Arial" w:eastAsia="Times New Roman" w:cs="Arial"/>
                <w:color w:val="000000"/>
              </w:rPr>
            </w:pPr>
            <w:r>
              <w:rPr>
                <w:rFonts w:ascii="Arial" w:hAnsi="Arial" w:eastAsia="Times New Roman" w:cs="Arial"/>
                <w:color w:val="000000"/>
              </w:rPr>
              <w:t>60000</w:t>
            </w:r>
          </w:p>
        </w:tc>
        <w:tc>
          <w:tcPr>
            <w:tcW w:w="1701" w:type="dxa"/>
            <w:tcBorders>
              <w:top w:val="nil"/>
              <w:left w:val="nil"/>
              <w:bottom w:val="single" w:color="000000" w:sz="4" w:space="0"/>
              <w:right w:val="single" w:color="000000" w:sz="4" w:space="0"/>
            </w:tcBorders>
            <w:shd w:val="clear" w:color="auto" w:fill="auto"/>
            <w:noWrap/>
            <w:vAlign w:val="center"/>
          </w:tcPr>
          <w:p w14:paraId="7645213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78000</w:t>
            </w:r>
          </w:p>
        </w:tc>
      </w:tr>
      <w:tr w14:paraId="39D7D7A0">
        <w:tblPrEx>
          <w:tblCellMar>
            <w:top w:w="0" w:type="dxa"/>
            <w:left w:w="70" w:type="dxa"/>
            <w:bottom w:w="0" w:type="dxa"/>
            <w:right w:w="70" w:type="dxa"/>
          </w:tblCellMar>
        </w:tblPrEx>
        <w:trPr>
          <w:trHeight w:val="60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11E145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9FDF55C">
            <w:pPr>
              <w:jc w:val="both"/>
              <w:rPr>
                <w:rFonts w:ascii="Arial" w:hAnsi="Arial" w:eastAsia="Times New Roman" w:cs="Arial"/>
                <w:color w:val="000000"/>
              </w:rPr>
            </w:pPr>
            <w:r>
              <w:rPr>
                <w:rFonts w:ascii="Arial" w:hAnsi="Arial" w:eastAsia="Times New Roman" w:cs="Arial"/>
                <w:color w:val="000000"/>
              </w:rPr>
              <w:t>Miconazol 2% Creme Dermatológico 28 g</w:t>
            </w:r>
          </w:p>
        </w:tc>
        <w:tc>
          <w:tcPr>
            <w:tcW w:w="851" w:type="dxa"/>
            <w:tcBorders>
              <w:top w:val="nil"/>
              <w:left w:val="nil"/>
              <w:bottom w:val="single" w:color="000000" w:sz="4" w:space="0"/>
              <w:right w:val="single" w:color="000000" w:sz="4" w:space="0"/>
            </w:tcBorders>
            <w:shd w:val="clear" w:color="FFFFFF" w:fill="FFFFFF"/>
            <w:noWrap/>
            <w:vAlign w:val="center"/>
          </w:tcPr>
          <w:p w14:paraId="1EBAC263">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7DC007A2">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4AF1D07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32790B7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877DFE8">
            <w:pPr>
              <w:jc w:val="center"/>
              <w:rPr>
                <w:rFonts w:ascii="Arial1" w:hAnsi="Arial1" w:eastAsia="Times New Roman" w:cs="Liberation Sans"/>
                <w:b/>
                <w:bCs/>
                <w:color w:val="000000"/>
              </w:rPr>
            </w:pPr>
            <w:r>
              <w:rPr>
                <w:rFonts w:ascii="Arial1" w:hAnsi="Arial1" w:eastAsia="Times New Roman" w:cs="Liberation Sans"/>
                <w:b/>
                <w:bCs/>
                <w:color w:val="000000"/>
              </w:rPr>
              <w:t>226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9D58566">
            <w:pPr>
              <w:jc w:val="both"/>
              <w:rPr>
                <w:rFonts w:ascii="Arial" w:hAnsi="Arial" w:eastAsia="Times New Roman" w:cs="Arial"/>
                <w:color w:val="000000"/>
              </w:rPr>
            </w:pPr>
            <w:r>
              <w:rPr>
                <w:rFonts w:ascii="Arial" w:hAnsi="Arial" w:eastAsia="Times New Roman" w:cs="Arial"/>
                <w:color w:val="000000"/>
              </w:rPr>
              <w:t>Miconazol 2% Creme Vaginal 80 g</w:t>
            </w:r>
          </w:p>
        </w:tc>
        <w:tc>
          <w:tcPr>
            <w:tcW w:w="851" w:type="dxa"/>
            <w:tcBorders>
              <w:top w:val="nil"/>
              <w:left w:val="nil"/>
              <w:bottom w:val="single" w:color="000000" w:sz="4" w:space="0"/>
              <w:right w:val="single" w:color="000000" w:sz="4" w:space="0"/>
            </w:tcBorders>
            <w:shd w:val="clear" w:color="FFFFFF" w:fill="FFFFFF"/>
            <w:noWrap/>
            <w:vAlign w:val="center"/>
          </w:tcPr>
          <w:p w14:paraId="2F6B63C9">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45DFE5AB">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397AAE2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68670939">
        <w:tblPrEx>
          <w:tblCellMar>
            <w:top w:w="0" w:type="dxa"/>
            <w:left w:w="70" w:type="dxa"/>
            <w:bottom w:w="0" w:type="dxa"/>
            <w:right w:w="70" w:type="dxa"/>
          </w:tblCellMar>
        </w:tblPrEx>
        <w:trPr>
          <w:trHeight w:val="55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8BA2F5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9B63B20">
            <w:pPr>
              <w:jc w:val="both"/>
              <w:rPr>
                <w:rFonts w:ascii="Arial" w:hAnsi="Arial" w:eastAsia="Times New Roman" w:cs="Arial"/>
                <w:color w:val="000000"/>
              </w:rPr>
            </w:pPr>
            <w:r>
              <w:rPr>
                <w:rFonts w:ascii="Arial" w:hAnsi="Arial" w:eastAsia="Times New Roman" w:cs="Arial"/>
                <w:color w:val="000000"/>
              </w:rPr>
              <w:t>Neomicina + Bacitracina 5 mg:250UI/g Pom 15 g *</w:t>
            </w:r>
          </w:p>
        </w:tc>
        <w:tc>
          <w:tcPr>
            <w:tcW w:w="851" w:type="dxa"/>
            <w:tcBorders>
              <w:top w:val="nil"/>
              <w:left w:val="nil"/>
              <w:bottom w:val="single" w:color="000000" w:sz="4" w:space="0"/>
              <w:right w:val="single" w:color="000000" w:sz="4" w:space="0"/>
            </w:tcBorders>
            <w:shd w:val="clear" w:color="FFFFFF" w:fill="FFFFFF"/>
            <w:noWrap/>
            <w:vAlign w:val="center"/>
          </w:tcPr>
          <w:p w14:paraId="6F070866">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7BDA1FB8">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79FFE0F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5366123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3D9BC47">
            <w:pPr>
              <w:jc w:val="center"/>
              <w:rPr>
                <w:rFonts w:ascii="Arial1" w:hAnsi="Arial1" w:eastAsia="Times New Roman" w:cs="Liberation Sans"/>
                <w:b/>
                <w:bCs/>
                <w:color w:val="000000"/>
              </w:rPr>
            </w:pPr>
            <w:r>
              <w:rPr>
                <w:rFonts w:ascii="Arial1" w:hAnsi="Arial1" w:eastAsia="Times New Roman" w:cs="Liberation Sans"/>
                <w:b/>
                <w:bCs/>
                <w:color w:val="000000"/>
              </w:rPr>
              <w:t>228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318D133">
            <w:pPr>
              <w:jc w:val="both"/>
              <w:rPr>
                <w:rFonts w:ascii="Arial" w:hAnsi="Arial" w:eastAsia="Times New Roman" w:cs="Arial"/>
                <w:color w:val="000000"/>
              </w:rPr>
            </w:pPr>
            <w:r>
              <w:rPr>
                <w:rFonts w:ascii="Arial" w:hAnsi="Arial" w:eastAsia="Times New Roman" w:cs="Arial"/>
                <w:color w:val="000000"/>
              </w:rPr>
              <w:t>Nifedipina 20 mg</w:t>
            </w:r>
          </w:p>
        </w:tc>
        <w:tc>
          <w:tcPr>
            <w:tcW w:w="851" w:type="dxa"/>
            <w:tcBorders>
              <w:top w:val="nil"/>
              <w:left w:val="nil"/>
              <w:bottom w:val="single" w:color="000000" w:sz="4" w:space="0"/>
              <w:right w:val="single" w:color="000000" w:sz="4" w:space="0"/>
            </w:tcBorders>
            <w:shd w:val="clear" w:color="FFFFFF" w:fill="FFFFFF"/>
            <w:noWrap/>
            <w:vAlign w:val="center"/>
          </w:tcPr>
          <w:p w14:paraId="4A1E7076">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CCD3E08">
            <w:pPr>
              <w:jc w:val="center"/>
              <w:rPr>
                <w:rFonts w:ascii="Arial" w:hAnsi="Arial" w:eastAsia="Times New Roman" w:cs="Arial"/>
                <w:color w:val="000000"/>
              </w:rPr>
            </w:pPr>
            <w:r>
              <w:rPr>
                <w:rFonts w:ascii="Arial" w:hAnsi="Arial" w:eastAsia="Times New Roman" w:cs="Arial"/>
                <w:color w:val="000000"/>
              </w:rPr>
              <w:t>200000</w:t>
            </w:r>
          </w:p>
        </w:tc>
        <w:tc>
          <w:tcPr>
            <w:tcW w:w="1701" w:type="dxa"/>
            <w:tcBorders>
              <w:top w:val="nil"/>
              <w:left w:val="nil"/>
              <w:bottom w:val="single" w:color="000000" w:sz="4" w:space="0"/>
              <w:right w:val="single" w:color="000000" w:sz="4" w:space="0"/>
            </w:tcBorders>
            <w:shd w:val="clear" w:color="auto" w:fill="auto"/>
            <w:noWrap/>
            <w:vAlign w:val="center"/>
          </w:tcPr>
          <w:p w14:paraId="38D1603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260000</w:t>
            </w:r>
          </w:p>
        </w:tc>
      </w:tr>
      <w:tr w14:paraId="06A4ED8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DD5FD8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56C28AA">
            <w:pPr>
              <w:jc w:val="both"/>
              <w:rPr>
                <w:rFonts w:ascii="Arial" w:hAnsi="Arial" w:eastAsia="Times New Roman" w:cs="Arial"/>
                <w:color w:val="000000"/>
              </w:rPr>
            </w:pPr>
            <w:r>
              <w:rPr>
                <w:rFonts w:ascii="Arial" w:hAnsi="Arial" w:eastAsia="Times New Roman" w:cs="Arial"/>
                <w:color w:val="000000"/>
              </w:rPr>
              <w:t>Nifedipina 20 mg Retard*</w:t>
            </w:r>
          </w:p>
        </w:tc>
        <w:tc>
          <w:tcPr>
            <w:tcW w:w="851" w:type="dxa"/>
            <w:tcBorders>
              <w:top w:val="nil"/>
              <w:left w:val="nil"/>
              <w:bottom w:val="single" w:color="000000" w:sz="4" w:space="0"/>
              <w:right w:val="single" w:color="000000" w:sz="4" w:space="0"/>
            </w:tcBorders>
            <w:shd w:val="clear" w:color="FFFFFF" w:fill="FFFFFF"/>
            <w:noWrap/>
            <w:vAlign w:val="center"/>
          </w:tcPr>
          <w:p w14:paraId="0160EEEF">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7EBAECE2">
            <w:pPr>
              <w:jc w:val="center"/>
              <w:rPr>
                <w:rFonts w:ascii="Arial" w:hAnsi="Arial" w:eastAsia="Times New Roman" w:cs="Arial"/>
                <w:color w:val="000000"/>
              </w:rPr>
            </w:pPr>
            <w:r>
              <w:rPr>
                <w:rFonts w:ascii="Arial" w:hAnsi="Arial" w:eastAsia="Times New Roman" w:cs="Arial"/>
                <w:color w:val="000000"/>
              </w:rPr>
              <w:t>200000</w:t>
            </w:r>
          </w:p>
        </w:tc>
        <w:tc>
          <w:tcPr>
            <w:tcW w:w="1701" w:type="dxa"/>
            <w:tcBorders>
              <w:top w:val="nil"/>
              <w:left w:val="nil"/>
              <w:bottom w:val="single" w:color="000000" w:sz="4" w:space="0"/>
              <w:right w:val="single" w:color="000000" w:sz="4" w:space="0"/>
            </w:tcBorders>
            <w:shd w:val="clear" w:color="auto" w:fill="auto"/>
            <w:noWrap/>
            <w:vAlign w:val="center"/>
          </w:tcPr>
          <w:p w14:paraId="641EA4C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260000</w:t>
            </w:r>
          </w:p>
        </w:tc>
      </w:tr>
      <w:tr w14:paraId="6E033BF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038BEC4">
            <w:pPr>
              <w:jc w:val="center"/>
              <w:rPr>
                <w:rFonts w:ascii="Arial1" w:hAnsi="Arial1" w:eastAsia="Times New Roman" w:cs="Liberation Sans"/>
                <w:b/>
                <w:bCs/>
                <w:color w:val="000000"/>
              </w:rPr>
            </w:pPr>
            <w:r>
              <w:rPr>
                <w:rFonts w:ascii="Arial1" w:hAnsi="Arial1" w:eastAsia="Times New Roman" w:cs="Liberation Sans"/>
                <w:b/>
                <w:bCs/>
                <w:color w:val="000000"/>
              </w:rPr>
              <w:t>230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BFB2891">
            <w:pPr>
              <w:jc w:val="both"/>
              <w:rPr>
                <w:rFonts w:ascii="Arial" w:hAnsi="Arial" w:eastAsia="Times New Roman" w:cs="Arial"/>
                <w:color w:val="000000"/>
              </w:rPr>
            </w:pPr>
            <w:r>
              <w:rPr>
                <w:rFonts w:ascii="Arial" w:hAnsi="Arial" w:eastAsia="Times New Roman" w:cs="Arial"/>
                <w:color w:val="000000"/>
              </w:rPr>
              <w:t>Nimesulida 100 mg</w:t>
            </w:r>
          </w:p>
        </w:tc>
        <w:tc>
          <w:tcPr>
            <w:tcW w:w="851" w:type="dxa"/>
            <w:tcBorders>
              <w:top w:val="nil"/>
              <w:left w:val="nil"/>
              <w:bottom w:val="single" w:color="000000" w:sz="4" w:space="0"/>
              <w:right w:val="single" w:color="000000" w:sz="4" w:space="0"/>
            </w:tcBorders>
            <w:shd w:val="clear" w:color="FFFFFF" w:fill="FFFFFF"/>
            <w:noWrap/>
            <w:vAlign w:val="center"/>
          </w:tcPr>
          <w:p w14:paraId="0D500178">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15522B2">
            <w:pPr>
              <w:jc w:val="center"/>
              <w:rPr>
                <w:rFonts w:ascii="Arial" w:hAnsi="Arial" w:eastAsia="Times New Roman" w:cs="Arial"/>
                <w:color w:val="000000"/>
              </w:rPr>
            </w:pPr>
            <w:r>
              <w:rPr>
                <w:rFonts w:ascii="Arial" w:hAnsi="Arial" w:eastAsia="Times New Roman" w:cs="Arial"/>
                <w:color w:val="000000"/>
              </w:rPr>
              <w:t>100000</w:t>
            </w:r>
          </w:p>
        </w:tc>
        <w:tc>
          <w:tcPr>
            <w:tcW w:w="1701" w:type="dxa"/>
            <w:tcBorders>
              <w:top w:val="nil"/>
              <w:left w:val="nil"/>
              <w:bottom w:val="single" w:color="000000" w:sz="4" w:space="0"/>
              <w:right w:val="single" w:color="000000" w:sz="4" w:space="0"/>
            </w:tcBorders>
            <w:shd w:val="clear" w:color="auto" w:fill="auto"/>
            <w:noWrap/>
            <w:vAlign w:val="center"/>
          </w:tcPr>
          <w:p w14:paraId="4A20F92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130000</w:t>
            </w:r>
          </w:p>
        </w:tc>
      </w:tr>
      <w:tr w14:paraId="01D1516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D21253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231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B9C78FB">
            <w:pPr>
              <w:jc w:val="both"/>
              <w:rPr>
                <w:rFonts w:ascii="Arial" w:hAnsi="Arial" w:eastAsia="Times New Roman" w:cs="Arial"/>
                <w:color w:val="000000"/>
              </w:rPr>
            </w:pPr>
            <w:r>
              <w:rPr>
                <w:rFonts w:ascii="Arial" w:hAnsi="Arial" w:eastAsia="Times New Roman" w:cs="Arial"/>
                <w:color w:val="000000"/>
              </w:rPr>
              <w:t>Nimodipino 30 mg</w:t>
            </w:r>
          </w:p>
        </w:tc>
        <w:tc>
          <w:tcPr>
            <w:tcW w:w="851" w:type="dxa"/>
            <w:tcBorders>
              <w:top w:val="nil"/>
              <w:left w:val="nil"/>
              <w:bottom w:val="single" w:color="000000" w:sz="4" w:space="0"/>
              <w:right w:val="single" w:color="000000" w:sz="4" w:space="0"/>
            </w:tcBorders>
            <w:shd w:val="clear" w:color="FFFFFF" w:fill="FFFFFF"/>
            <w:noWrap/>
            <w:vAlign w:val="center"/>
          </w:tcPr>
          <w:p w14:paraId="4CDA0728">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351586E">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42BA581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2CA84AA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62DA6DA">
            <w:pPr>
              <w:jc w:val="center"/>
              <w:rPr>
                <w:rFonts w:ascii="Arial1" w:hAnsi="Arial1" w:eastAsia="Times New Roman" w:cs="Liberation Sans"/>
                <w:b/>
                <w:bCs/>
                <w:color w:val="000000"/>
              </w:rPr>
            </w:pPr>
            <w:r>
              <w:rPr>
                <w:rFonts w:ascii="Arial1" w:hAnsi="Arial1" w:eastAsia="Times New Roman" w:cs="Liberation Sans"/>
                <w:b/>
                <w:bCs/>
                <w:color w:val="000000"/>
              </w:rPr>
              <w:t>232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066D463">
            <w:pPr>
              <w:jc w:val="both"/>
              <w:rPr>
                <w:rFonts w:ascii="Arial" w:hAnsi="Arial" w:eastAsia="Times New Roman" w:cs="Arial"/>
                <w:color w:val="000000"/>
              </w:rPr>
            </w:pPr>
            <w:r>
              <w:rPr>
                <w:rFonts w:ascii="Arial" w:hAnsi="Arial" w:eastAsia="Times New Roman" w:cs="Arial"/>
                <w:color w:val="000000"/>
              </w:rPr>
              <w:t>Nistatina 25000UI/G cr vag 60 g + aplic *</w:t>
            </w:r>
          </w:p>
        </w:tc>
        <w:tc>
          <w:tcPr>
            <w:tcW w:w="851" w:type="dxa"/>
            <w:tcBorders>
              <w:top w:val="nil"/>
              <w:left w:val="nil"/>
              <w:bottom w:val="single" w:color="000000" w:sz="4" w:space="0"/>
              <w:right w:val="single" w:color="000000" w:sz="4" w:space="0"/>
            </w:tcBorders>
            <w:shd w:val="clear" w:color="FFFFFF" w:fill="FFFFFF"/>
            <w:noWrap/>
            <w:vAlign w:val="center"/>
          </w:tcPr>
          <w:p w14:paraId="73EEA69D">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257ACE45">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7348030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4000</w:t>
            </w:r>
          </w:p>
        </w:tc>
      </w:tr>
      <w:tr w14:paraId="7697BC3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F45BED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233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1B81354">
            <w:pPr>
              <w:jc w:val="both"/>
              <w:rPr>
                <w:rFonts w:ascii="Arial" w:hAnsi="Arial" w:eastAsia="Times New Roman" w:cs="Arial"/>
                <w:color w:val="000000"/>
              </w:rPr>
            </w:pPr>
            <w:r>
              <w:rPr>
                <w:rFonts w:ascii="Arial" w:hAnsi="Arial" w:eastAsia="Times New Roman" w:cs="Arial"/>
                <w:color w:val="000000"/>
              </w:rPr>
              <w:t>Ofloxacina 400 mg com rev cx bl al</w:t>
            </w:r>
          </w:p>
        </w:tc>
        <w:tc>
          <w:tcPr>
            <w:tcW w:w="851" w:type="dxa"/>
            <w:tcBorders>
              <w:top w:val="nil"/>
              <w:left w:val="nil"/>
              <w:bottom w:val="single" w:color="000000" w:sz="4" w:space="0"/>
              <w:right w:val="single" w:color="000000" w:sz="4" w:space="0"/>
            </w:tcBorders>
            <w:shd w:val="clear" w:color="FFFFFF" w:fill="FFFFFF"/>
            <w:noWrap/>
            <w:vAlign w:val="center"/>
          </w:tcPr>
          <w:p w14:paraId="4DCA5EB2">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79FC30E">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770ADB9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2783A7E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1DAF4E">
            <w:pPr>
              <w:jc w:val="center"/>
              <w:rPr>
                <w:rFonts w:ascii="Arial1" w:hAnsi="Arial1" w:eastAsia="Times New Roman" w:cs="Liberation Sans"/>
                <w:b/>
                <w:bCs/>
                <w:color w:val="000000"/>
              </w:rPr>
            </w:pPr>
            <w:r>
              <w:rPr>
                <w:rFonts w:ascii="Arial1" w:hAnsi="Arial1" w:eastAsia="Times New Roman" w:cs="Liberation Sans"/>
                <w:b/>
                <w:bCs/>
                <w:color w:val="000000"/>
              </w:rPr>
              <w:t>234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BDB04E6">
            <w:pPr>
              <w:jc w:val="both"/>
              <w:rPr>
                <w:rFonts w:ascii="Arial" w:hAnsi="Arial" w:eastAsia="Times New Roman" w:cs="Arial"/>
                <w:color w:val="000000"/>
              </w:rPr>
            </w:pPr>
            <w:r>
              <w:rPr>
                <w:rFonts w:ascii="Arial" w:hAnsi="Arial" w:eastAsia="Times New Roman" w:cs="Arial"/>
                <w:color w:val="000000"/>
              </w:rPr>
              <w:t>Oleo mineral Puro 100 ml</w:t>
            </w:r>
          </w:p>
        </w:tc>
        <w:tc>
          <w:tcPr>
            <w:tcW w:w="851" w:type="dxa"/>
            <w:tcBorders>
              <w:top w:val="nil"/>
              <w:left w:val="nil"/>
              <w:bottom w:val="single" w:color="000000" w:sz="4" w:space="0"/>
              <w:right w:val="single" w:color="000000" w:sz="4" w:space="0"/>
            </w:tcBorders>
            <w:shd w:val="clear" w:color="FFFFFF" w:fill="FFFFFF"/>
            <w:noWrap/>
            <w:vAlign w:val="center"/>
          </w:tcPr>
          <w:p w14:paraId="0C57C2ED">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1DDDA9A2">
            <w:pPr>
              <w:jc w:val="center"/>
              <w:rPr>
                <w:rFonts w:ascii="Arial" w:hAnsi="Arial" w:eastAsia="Times New Roman" w:cs="Arial"/>
                <w:color w:val="000000"/>
              </w:rPr>
            </w:pPr>
            <w:r>
              <w:rPr>
                <w:rFonts w:ascii="Arial" w:hAnsi="Arial" w:eastAsia="Times New Roman" w:cs="Arial"/>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5BC173C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1F049C9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0CC55F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235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A0B3F99">
            <w:pPr>
              <w:jc w:val="both"/>
              <w:rPr>
                <w:rFonts w:ascii="Arial" w:hAnsi="Arial" w:eastAsia="Times New Roman" w:cs="Arial"/>
                <w:color w:val="000000"/>
              </w:rPr>
            </w:pPr>
            <w:r>
              <w:rPr>
                <w:rFonts w:ascii="Arial" w:hAnsi="Arial" w:eastAsia="Times New Roman" w:cs="Arial"/>
                <w:color w:val="000000"/>
              </w:rPr>
              <w:t>Pentoxifilina 400 mg</w:t>
            </w:r>
          </w:p>
        </w:tc>
        <w:tc>
          <w:tcPr>
            <w:tcW w:w="851" w:type="dxa"/>
            <w:tcBorders>
              <w:top w:val="nil"/>
              <w:left w:val="nil"/>
              <w:bottom w:val="single" w:color="000000" w:sz="4" w:space="0"/>
              <w:right w:val="single" w:color="000000" w:sz="4" w:space="0"/>
            </w:tcBorders>
            <w:shd w:val="clear" w:color="FFFFFF" w:fill="FFFFFF"/>
            <w:noWrap/>
            <w:vAlign w:val="center"/>
          </w:tcPr>
          <w:p w14:paraId="5C939A03">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5884AB2">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78A64DD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32569C2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EF7963C">
            <w:pPr>
              <w:jc w:val="center"/>
              <w:rPr>
                <w:rFonts w:ascii="Arial1" w:hAnsi="Arial1" w:eastAsia="Times New Roman" w:cs="Liberation Sans"/>
                <w:b/>
                <w:bCs/>
                <w:color w:val="000000"/>
              </w:rPr>
            </w:pPr>
            <w:r>
              <w:rPr>
                <w:rFonts w:ascii="Arial1" w:hAnsi="Arial1" w:eastAsia="Times New Roman" w:cs="Liberation Sans"/>
                <w:b/>
                <w:bCs/>
                <w:color w:val="000000"/>
              </w:rPr>
              <w:t>236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B4B45AD">
            <w:pPr>
              <w:jc w:val="both"/>
              <w:rPr>
                <w:rFonts w:ascii="Arial" w:hAnsi="Arial" w:eastAsia="Times New Roman" w:cs="Arial"/>
                <w:color w:val="000000"/>
              </w:rPr>
            </w:pPr>
            <w:r>
              <w:rPr>
                <w:rFonts w:ascii="Arial" w:hAnsi="Arial" w:eastAsia="Times New Roman" w:cs="Arial"/>
                <w:color w:val="000000"/>
              </w:rPr>
              <w:t>Polivitamínico com minerais</w:t>
            </w:r>
          </w:p>
        </w:tc>
        <w:tc>
          <w:tcPr>
            <w:tcW w:w="851" w:type="dxa"/>
            <w:tcBorders>
              <w:top w:val="nil"/>
              <w:left w:val="nil"/>
              <w:bottom w:val="single" w:color="000000" w:sz="4" w:space="0"/>
              <w:right w:val="single" w:color="000000" w:sz="4" w:space="0"/>
            </w:tcBorders>
            <w:shd w:val="clear" w:color="FFFFFF" w:fill="FFFFFF"/>
            <w:noWrap/>
            <w:vAlign w:val="center"/>
          </w:tcPr>
          <w:p w14:paraId="21BCDB6F">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53B0624">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2467849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104000</w:t>
            </w:r>
          </w:p>
        </w:tc>
      </w:tr>
      <w:tr w14:paraId="00E2156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FB245D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237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52DF444">
            <w:pPr>
              <w:jc w:val="both"/>
              <w:rPr>
                <w:rFonts w:ascii="Arial" w:hAnsi="Arial" w:eastAsia="Times New Roman" w:cs="Arial"/>
                <w:color w:val="000000"/>
              </w:rPr>
            </w:pPr>
            <w:r>
              <w:rPr>
                <w:rFonts w:ascii="Arial" w:hAnsi="Arial" w:eastAsia="Times New Roman" w:cs="Arial"/>
                <w:color w:val="000000"/>
              </w:rPr>
              <w:t>Prometazina 25 mg</w:t>
            </w:r>
          </w:p>
        </w:tc>
        <w:tc>
          <w:tcPr>
            <w:tcW w:w="851" w:type="dxa"/>
            <w:tcBorders>
              <w:top w:val="nil"/>
              <w:left w:val="nil"/>
              <w:bottom w:val="single" w:color="000000" w:sz="4" w:space="0"/>
              <w:right w:val="single" w:color="000000" w:sz="4" w:space="0"/>
            </w:tcBorders>
            <w:shd w:val="clear" w:color="FFFFFF" w:fill="FFFFFF"/>
            <w:noWrap/>
            <w:vAlign w:val="center"/>
          </w:tcPr>
          <w:p w14:paraId="3F00A028">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160CF500">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0A1FCC0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128000</w:t>
            </w:r>
          </w:p>
        </w:tc>
      </w:tr>
      <w:tr w14:paraId="4B5DFA9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C5B3454">
            <w:pPr>
              <w:jc w:val="center"/>
              <w:rPr>
                <w:rFonts w:ascii="Arial1" w:hAnsi="Arial1" w:eastAsia="Times New Roman" w:cs="Liberation Sans"/>
                <w:b/>
                <w:bCs/>
                <w:color w:val="000000"/>
              </w:rPr>
            </w:pPr>
            <w:r>
              <w:rPr>
                <w:rFonts w:ascii="Arial1" w:hAnsi="Arial1" w:eastAsia="Times New Roman" w:cs="Liberation Sans"/>
                <w:b/>
                <w:bCs/>
                <w:color w:val="000000"/>
              </w:rPr>
              <w:t>238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1F371A7">
            <w:pPr>
              <w:jc w:val="both"/>
              <w:rPr>
                <w:rFonts w:ascii="Arial" w:hAnsi="Arial" w:eastAsia="Times New Roman" w:cs="Arial"/>
                <w:color w:val="000000"/>
              </w:rPr>
            </w:pPr>
            <w:r>
              <w:rPr>
                <w:rFonts w:ascii="Arial" w:hAnsi="Arial" w:eastAsia="Times New Roman" w:cs="Arial"/>
                <w:color w:val="000000"/>
              </w:rPr>
              <w:t>Propranolol 40 mg</w:t>
            </w:r>
          </w:p>
        </w:tc>
        <w:tc>
          <w:tcPr>
            <w:tcW w:w="851" w:type="dxa"/>
            <w:tcBorders>
              <w:top w:val="nil"/>
              <w:left w:val="nil"/>
              <w:bottom w:val="single" w:color="000000" w:sz="4" w:space="0"/>
              <w:right w:val="single" w:color="000000" w:sz="4" w:space="0"/>
            </w:tcBorders>
            <w:shd w:val="clear" w:color="FFFFFF" w:fill="FFFFFF"/>
            <w:noWrap/>
            <w:vAlign w:val="center"/>
          </w:tcPr>
          <w:p w14:paraId="035BF1B5">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79545EA7">
            <w:pPr>
              <w:jc w:val="center"/>
              <w:rPr>
                <w:rFonts w:ascii="Arial" w:hAnsi="Arial" w:eastAsia="Times New Roman" w:cs="Arial"/>
                <w:color w:val="000000"/>
              </w:rPr>
            </w:pPr>
            <w:r>
              <w:rPr>
                <w:rFonts w:ascii="Arial" w:hAnsi="Arial" w:eastAsia="Times New Roman" w:cs="Arial"/>
                <w:color w:val="000000"/>
              </w:rPr>
              <w:t>150000</w:t>
            </w:r>
          </w:p>
        </w:tc>
        <w:tc>
          <w:tcPr>
            <w:tcW w:w="1701" w:type="dxa"/>
            <w:tcBorders>
              <w:top w:val="nil"/>
              <w:left w:val="nil"/>
              <w:bottom w:val="single" w:color="000000" w:sz="4" w:space="0"/>
              <w:right w:val="single" w:color="000000" w:sz="4" w:space="0"/>
            </w:tcBorders>
            <w:shd w:val="clear" w:color="auto" w:fill="auto"/>
            <w:noWrap/>
            <w:vAlign w:val="center"/>
          </w:tcPr>
          <w:p w14:paraId="34C02BD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128000</w:t>
            </w:r>
          </w:p>
        </w:tc>
      </w:tr>
      <w:tr w14:paraId="05924823">
        <w:tblPrEx>
          <w:tblCellMar>
            <w:top w:w="0" w:type="dxa"/>
            <w:left w:w="70" w:type="dxa"/>
            <w:bottom w:w="0" w:type="dxa"/>
            <w:right w:w="70" w:type="dxa"/>
          </w:tblCellMar>
        </w:tblPrEx>
        <w:trPr>
          <w:trHeight w:val="73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F62805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239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0E35B02">
            <w:pPr>
              <w:jc w:val="both"/>
              <w:rPr>
                <w:rFonts w:ascii="Arial" w:hAnsi="Arial" w:eastAsia="Times New Roman" w:cs="Arial"/>
                <w:color w:val="000000"/>
              </w:rPr>
            </w:pPr>
            <w:r>
              <w:rPr>
                <w:rFonts w:ascii="Arial" w:hAnsi="Arial" w:eastAsia="Times New Roman" w:cs="Arial"/>
                <w:color w:val="000000"/>
              </w:rPr>
              <w:t>Levometionina; cloranfenicol; acetato de retinol 10.000 + 25 + 5 + 5 pom oft 3,5 g *</w:t>
            </w:r>
          </w:p>
        </w:tc>
        <w:tc>
          <w:tcPr>
            <w:tcW w:w="851" w:type="dxa"/>
            <w:tcBorders>
              <w:top w:val="nil"/>
              <w:left w:val="nil"/>
              <w:bottom w:val="single" w:color="000000" w:sz="4" w:space="0"/>
              <w:right w:val="single" w:color="000000" w:sz="4" w:space="0"/>
            </w:tcBorders>
            <w:shd w:val="clear" w:color="FFFFFF" w:fill="FFFFFF"/>
            <w:noWrap/>
            <w:vAlign w:val="center"/>
          </w:tcPr>
          <w:p w14:paraId="1D2732DF">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03D75202">
            <w:pPr>
              <w:jc w:val="center"/>
              <w:rPr>
                <w:rFonts w:ascii="Arial" w:hAnsi="Arial" w:eastAsia="Times New Roman" w:cs="Arial"/>
                <w:color w:val="000000"/>
              </w:rPr>
            </w:pPr>
            <w:r>
              <w:rPr>
                <w:rFonts w:ascii="Arial" w:hAnsi="Arial" w:eastAsia="Times New Roman" w:cs="Arial"/>
                <w:color w:val="000000"/>
              </w:rPr>
              <w:t>150</w:t>
            </w:r>
          </w:p>
        </w:tc>
        <w:tc>
          <w:tcPr>
            <w:tcW w:w="1701" w:type="dxa"/>
            <w:tcBorders>
              <w:top w:val="nil"/>
              <w:left w:val="nil"/>
              <w:bottom w:val="single" w:color="000000" w:sz="4" w:space="0"/>
              <w:right w:val="single" w:color="000000" w:sz="4" w:space="0"/>
            </w:tcBorders>
            <w:shd w:val="clear" w:color="auto" w:fill="auto"/>
            <w:noWrap/>
            <w:vAlign w:val="center"/>
          </w:tcPr>
          <w:p w14:paraId="7671C4A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w:t>
            </w:r>
          </w:p>
        </w:tc>
      </w:tr>
      <w:tr w14:paraId="6A23D35C">
        <w:tblPrEx>
          <w:tblCellMar>
            <w:top w:w="0" w:type="dxa"/>
            <w:left w:w="70" w:type="dxa"/>
            <w:bottom w:w="0" w:type="dxa"/>
            <w:right w:w="70" w:type="dxa"/>
          </w:tblCellMar>
        </w:tblPrEx>
        <w:trPr>
          <w:trHeight w:val="78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7E617CB">
            <w:pPr>
              <w:jc w:val="center"/>
              <w:rPr>
                <w:rFonts w:ascii="Arial1" w:hAnsi="Arial1" w:eastAsia="Times New Roman" w:cs="Liberation Sans"/>
                <w:b/>
                <w:bCs/>
                <w:color w:val="000000"/>
              </w:rPr>
            </w:pPr>
            <w:r>
              <w:rPr>
                <w:rFonts w:ascii="Arial1" w:hAnsi="Arial1" w:eastAsia="Times New Roman" w:cs="Liberation Sans"/>
                <w:b/>
                <w:bCs/>
                <w:color w:val="000000"/>
              </w:rPr>
              <w:t>240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12B9F9D">
            <w:pPr>
              <w:jc w:val="both"/>
              <w:rPr>
                <w:rFonts w:ascii="Arial" w:hAnsi="Arial" w:eastAsia="Times New Roman" w:cs="Arial"/>
                <w:color w:val="000000"/>
              </w:rPr>
            </w:pPr>
            <w:r>
              <w:rPr>
                <w:rFonts w:ascii="Arial" w:hAnsi="Arial" w:eastAsia="Times New Roman" w:cs="Arial"/>
                <w:color w:val="000000"/>
              </w:rPr>
              <w:t>Oxido de Zinco + Palmitato de Retinol + Colecalciferol 500 + 900 + 150 pom derm 45 g</w:t>
            </w:r>
          </w:p>
        </w:tc>
        <w:tc>
          <w:tcPr>
            <w:tcW w:w="851" w:type="dxa"/>
            <w:tcBorders>
              <w:top w:val="nil"/>
              <w:left w:val="nil"/>
              <w:bottom w:val="single" w:color="000000" w:sz="4" w:space="0"/>
              <w:right w:val="single" w:color="000000" w:sz="4" w:space="0"/>
            </w:tcBorders>
            <w:shd w:val="clear" w:color="FFFFFF" w:fill="FFFFFF"/>
            <w:noWrap/>
            <w:vAlign w:val="center"/>
          </w:tcPr>
          <w:p w14:paraId="71970DD8">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4AFB0011">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1A3E7BE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066B055C">
        <w:tblPrEx>
          <w:tblCellMar>
            <w:top w:w="0" w:type="dxa"/>
            <w:left w:w="70" w:type="dxa"/>
            <w:bottom w:w="0" w:type="dxa"/>
            <w:right w:w="70" w:type="dxa"/>
          </w:tblCellMar>
        </w:tblPrEx>
        <w:trPr>
          <w:trHeight w:val="81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B70621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241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16FD4E3">
            <w:pPr>
              <w:jc w:val="both"/>
              <w:rPr>
                <w:rFonts w:ascii="Arial" w:hAnsi="Arial" w:eastAsia="Times New Roman" w:cs="Arial"/>
                <w:color w:val="000000"/>
              </w:rPr>
            </w:pPr>
            <w:r>
              <w:rPr>
                <w:rFonts w:ascii="Arial" w:hAnsi="Arial" w:eastAsia="Times New Roman" w:cs="Arial"/>
                <w:color w:val="000000"/>
              </w:rPr>
              <w:t>Glicose; Cloreto de Sódio; cloreto de Potássio; Citrato de Sódio Di-hidratado 13,95 g Pó p/ Sol Oral</w:t>
            </w:r>
          </w:p>
        </w:tc>
        <w:tc>
          <w:tcPr>
            <w:tcW w:w="851" w:type="dxa"/>
            <w:tcBorders>
              <w:top w:val="nil"/>
              <w:left w:val="nil"/>
              <w:bottom w:val="single" w:color="000000" w:sz="4" w:space="0"/>
              <w:right w:val="single" w:color="000000" w:sz="4" w:space="0"/>
            </w:tcBorders>
            <w:shd w:val="clear" w:color="FFFFFF" w:fill="FFFFFF"/>
            <w:noWrap/>
            <w:vAlign w:val="center"/>
          </w:tcPr>
          <w:p w14:paraId="5A46DBB5">
            <w:pPr>
              <w:jc w:val="center"/>
              <w:rPr>
                <w:rFonts w:ascii="Arial" w:hAnsi="Arial" w:eastAsia="Times New Roman" w:cs="Arial"/>
                <w:color w:val="000000"/>
              </w:rPr>
            </w:pPr>
            <w:r>
              <w:rPr>
                <w:rFonts w:ascii="Arial" w:hAnsi="Arial" w:eastAsia="Times New Roman" w:cs="Arial"/>
                <w:color w:val="000000"/>
              </w:rPr>
              <w:t>Env</w:t>
            </w:r>
          </w:p>
        </w:tc>
        <w:tc>
          <w:tcPr>
            <w:tcW w:w="1843" w:type="dxa"/>
            <w:tcBorders>
              <w:top w:val="nil"/>
              <w:left w:val="nil"/>
              <w:bottom w:val="single" w:color="000000" w:sz="4" w:space="0"/>
              <w:right w:val="single" w:color="000000" w:sz="4" w:space="0"/>
            </w:tcBorders>
            <w:shd w:val="clear" w:color="FFFFFF" w:fill="FFFFFF"/>
            <w:noWrap/>
            <w:vAlign w:val="center"/>
          </w:tcPr>
          <w:p w14:paraId="6B67A763">
            <w:pPr>
              <w:jc w:val="center"/>
              <w:rPr>
                <w:rFonts w:ascii="Arial" w:hAnsi="Arial" w:eastAsia="Times New Roman" w:cs="Arial"/>
                <w:color w:val="000000"/>
              </w:rPr>
            </w:pPr>
            <w:r>
              <w:rPr>
                <w:rFonts w:ascii="Arial" w:hAnsi="Arial" w:eastAsia="Times New Roman" w:cs="Arial"/>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028D6BB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734B285D">
        <w:tblPrEx>
          <w:tblCellMar>
            <w:top w:w="0" w:type="dxa"/>
            <w:left w:w="70" w:type="dxa"/>
            <w:bottom w:w="0" w:type="dxa"/>
            <w:right w:w="70" w:type="dxa"/>
          </w:tblCellMar>
        </w:tblPrEx>
        <w:trPr>
          <w:trHeight w:val="70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2B949C7">
            <w:pPr>
              <w:jc w:val="center"/>
              <w:rPr>
                <w:rFonts w:ascii="Arial1" w:hAnsi="Arial1" w:eastAsia="Times New Roman" w:cs="Liberation Sans"/>
                <w:b/>
                <w:bCs/>
                <w:color w:val="000000"/>
              </w:rPr>
            </w:pPr>
            <w:r>
              <w:rPr>
                <w:rFonts w:ascii="Arial1" w:hAnsi="Arial1" w:eastAsia="Times New Roman" w:cs="Liberation Sans"/>
                <w:b/>
                <w:bCs/>
                <w:color w:val="000000"/>
              </w:rPr>
              <w:t>242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9504056">
            <w:pPr>
              <w:jc w:val="both"/>
              <w:rPr>
                <w:rFonts w:ascii="Arial" w:hAnsi="Arial" w:eastAsia="Times New Roman" w:cs="Arial"/>
                <w:color w:val="000000"/>
              </w:rPr>
            </w:pPr>
            <w:r>
              <w:rPr>
                <w:rFonts w:ascii="Arial" w:hAnsi="Arial" w:eastAsia="Times New Roman" w:cs="Arial"/>
                <w:color w:val="000000"/>
              </w:rPr>
              <w:t>Salbutamol 0,04% Xpe (2 mg / 5 ml) 100 ml</w:t>
            </w:r>
          </w:p>
        </w:tc>
        <w:tc>
          <w:tcPr>
            <w:tcW w:w="851" w:type="dxa"/>
            <w:tcBorders>
              <w:top w:val="nil"/>
              <w:left w:val="nil"/>
              <w:bottom w:val="single" w:color="000000" w:sz="4" w:space="0"/>
              <w:right w:val="single" w:color="000000" w:sz="4" w:space="0"/>
            </w:tcBorders>
            <w:shd w:val="clear" w:color="FFFFFF" w:fill="FFFFFF"/>
            <w:noWrap/>
            <w:vAlign w:val="center"/>
          </w:tcPr>
          <w:p w14:paraId="06C0E0C3">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307B5130">
            <w:pPr>
              <w:jc w:val="center"/>
              <w:rPr>
                <w:rFonts w:ascii="Arial" w:hAnsi="Arial" w:eastAsia="Times New Roman" w:cs="Arial"/>
                <w:color w:val="000000"/>
              </w:rPr>
            </w:pPr>
            <w:r>
              <w:rPr>
                <w:rFonts w:ascii="Arial" w:hAnsi="Arial" w:eastAsia="Times New Roman" w:cs="Arial"/>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05E668B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015A4BBF">
        <w:tblPrEx>
          <w:tblCellMar>
            <w:top w:w="0" w:type="dxa"/>
            <w:left w:w="70" w:type="dxa"/>
            <w:bottom w:w="0" w:type="dxa"/>
            <w:right w:w="70" w:type="dxa"/>
          </w:tblCellMar>
        </w:tblPrEx>
        <w:trPr>
          <w:trHeight w:val="52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5585E5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243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A28E2E3">
            <w:pPr>
              <w:jc w:val="both"/>
              <w:rPr>
                <w:rFonts w:ascii="Arial" w:hAnsi="Arial" w:eastAsia="Times New Roman" w:cs="Arial"/>
                <w:color w:val="000000"/>
              </w:rPr>
            </w:pPr>
            <w:r>
              <w:rPr>
                <w:rFonts w:ascii="Arial" w:hAnsi="Arial" w:eastAsia="Times New Roman" w:cs="Arial"/>
                <w:color w:val="000000"/>
              </w:rPr>
              <w:t>Salbutamol 100 mcg/dose Aerossol Oral 200 ds</w:t>
            </w:r>
          </w:p>
        </w:tc>
        <w:tc>
          <w:tcPr>
            <w:tcW w:w="851" w:type="dxa"/>
            <w:tcBorders>
              <w:top w:val="nil"/>
              <w:left w:val="nil"/>
              <w:bottom w:val="single" w:color="000000" w:sz="4" w:space="0"/>
              <w:right w:val="single" w:color="000000" w:sz="4" w:space="0"/>
            </w:tcBorders>
            <w:shd w:val="clear" w:color="FFFFFF" w:fill="FFFFFF"/>
            <w:noWrap/>
            <w:vAlign w:val="center"/>
          </w:tcPr>
          <w:p w14:paraId="1D94F4C9">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767F8015">
            <w:pPr>
              <w:jc w:val="center"/>
              <w:rPr>
                <w:rFonts w:ascii="Arial" w:hAnsi="Arial" w:eastAsia="Times New Roman" w:cs="Arial"/>
                <w:color w:val="000000"/>
              </w:rPr>
            </w:pPr>
            <w:r>
              <w:rPr>
                <w:rFonts w:ascii="Arial" w:hAnsi="Arial" w:eastAsia="Times New Roman" w:cs="Arial"/>
                <w:color w:val="000000"/>
              </w:rPr>
              <w:t>100</w:t>
            </w:r>
          </w:p>
        </w:tc>
        <w:tc>
          <w:tcPr>
            <w:tcW w:w="1701" w:type="dxa"/>
            <w:tcBorders>
              <w:top w:val="nil"/>
              <w:left w:val="nil"/>
              <w:bottom w:val="single" w:color="000000" w:sz="4" w:space="0"/>
              <w:right w:val="single" w:color="000000" w:sz="4" w:space="0"/>
            </w:tcBorders>
            <w:shd w:val="clear" w:color="auto" w:fill="auto"/>
            <w:noWrap/>
            <w:vAlign w:val="center"/>
          </w:tcPr>
          <w:p w14:paraId="1461A74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w:t>
            </w:r>
          </w:p>
        </w:tc>
      </w:tr>
      <w:tr w14:paraId="7A9ABD4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0189DC8">
            <w:pPr>
              <w:jc w:val="center"/>
              <w:rPr>
                <w:rFonts w:ascii="Arial1" w:hAnsi="Arial1" w:eastAsia="Times New Roman" w:cs="Liberation Sans"/>
                <w:b/>
                <w:bCs/>
                <w:color w:val="000000"/>
              </w:rPr>
            </w:pPr>
            <w:r>
              <w:rPr>
                <w:rFonts w:ascii="Arial1" w:hAnsi="Arial1" w:eastAsia="Times New Roman" w:cs="Liberation Sans"/>
                <w:b/>
                <w:bCs/>
                <w:color w:val="000000"/>
              </w:rPr>
              <w:t>244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B69A865">
            <w:pPr>
              <w:jc w:val="both"/>
              <w:rPr>
                <w:rFonts w:ascii="Arial" w:hAnsi="Arial" w:eastAsia="Times New Roman" w:cs="Arial"/>
                <w:color w:val="000000"/>
              </w:rPr>
            </w:pPr>
            <w:r>
              <w:rPr>
                <w:rFonts w:ascii="Arial" w:hAnsi="Arial" w:eastAsia="Times New Roman" w:cs="Arial"/>
                <w:color w:val="000000"/>
              </w:rPr>
              <w:t>Simeticona 40 mg *</w:t>
            </w:r>
          </w:p>
        </w:tc>
        <w:tc>
          <w:tcPr>
            <w:tcW w:w="851" w:type="dxa"/>
            <w:tcBorders>
              <w:top w:val="nil"/>
              <w:left w:val="nil"/>
              <w:bottom w:val="single" w:color="000000" w:sz="4" w:space="0"/>
              <w:right w:val="single" w:color="000000" w:sz="4" w:space="0"/>
            </w:tcBorders>
            <w:shd w:val="clear" w:color="FFFFFF" w:fill="FFFFFF"/>
            <w:noWrap/>
            <w:vAlign w:val="center"/>
          </w:tcPr>
          <w:p w14:paraId="2F6E0C82">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BE2B470">
            <w:pPr>
              <w:jc w:val="center"/>
              <w:rPr>
                <w:rFonts w:ascii="Arial" w:hAnsi="Arial" w:eastAsia="Times New Roman" w:cs="Arial"/>
                <w:color w:val="000000"/>
              </w:rPr>
            </w:pPr>
            <w:r>
              <w:rPr>
                <w:rFonts w:ascii="Arial" w:hAnsi="Arial" w:eastAsia="Times New Roman" w:cs="Arial"/>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3331050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39E0B46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D5D120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245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68A9042">
            <w:pPr>
              <w:jc w:val="both"/>
              <w:rPr>
                <w:rFonts w:ascii="Arial" w:hAnsi="Arial" w:eastAsia="Times New Roman" w:cs="Arial"/>
                <w:color w:val="000000"/>
              </w:rPr>
            </w:pPr>
            <w:r>
              <w:rPr>
                <w:rFonts w:ascii="Arial" w:hAnsi="Arial" w:eastAsia="Times New Roman" w:cs="Arial"/>
                <w:color w:val="000000"/>
              </w:rPr>
              <w:t>Simeticona 75 mg/ml Gt 15 ml</w:t>
            </w:r>
          </w:p>
        </w:tc>
        <w:tc>
          <w:tcPr>
            <w:tcW w:w="851" w:type="dxa"/>
            <w:tcBorders>
              <w:top w:val="nil"/>
              <w:left w:val="nil"/>
              <w:bottom w:val="single" w:color="000000" w:sz="4" w:space="0"/>
              <w:right w:val="single" w:color="000000" w:sz="4" w:space="0"/>
            </w:tcBorders>
            <w:shd w:val="clear" w:color="FFFFFF" w:fill="FFFFFF"/>
            <w:noWrap/>
            <w:vAlign w:val="center"/>
          </w:tcPr>
          <w:p w14:paraId="5CCD0067">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3F9553BF">
            <w:pPr>
              <w:jc w:val="center"/>
              <w:rPr>
                <w:rFonts w:ascii="Arial" w:hAnsi="Arial" w:eastAsia="Times New Roman" w:cs="Arial"/>
                <w:color w:val="000000"/>
              </w:rPr>
            </w:pPr>
            <w:r>
              <w:rPr>
                <w:rFonts w:ascii="Arial" w:hAnsi="Arial" w:eastAsia="Times New Roman" w:cs="Arial"/>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5EBAA88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2CC98E55">
        <w:tblPrEx>
          <w:tblCellMar>
            <w:top w:w="0" w:type="dxa"/>
            <w:left w:w="70" w:type="dxa"/>
            <w:bottom w:w="0" w:type="dxa"/>
            <w:right w:w="70" w:type="dxa"/>
          </w:tblCellMar>
        </w:tblPrEx>
        <w:trPr>
          <w:trHeight w:val="102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C751646">
            <w:pPr>
              <w:jc w:val="center"/>
              <w:rPr>
                <w:rFonts w:ascii="Arial1" w:hAnsi="Arial1" w:eastAsia="Times New Roman" w:cs="Liberation Sans"/>
                <w:b/>
                <w:bCs/>
                <w:color w:val="000000"/>
              </w:rPr>
            </w:pPr>
            <w:r>
              <w:rPr>
                <w:rFonts w:ascii="Arial1" w:hAnsi="Arial1" w:eastAsia="Times New Roman" w:cs="Liberation Sans"/>
                <w:b/>
                <w:bCs/>
                <w:color w:val="000000"/>
              </w:rPr>
              <w:t>246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2E4733E">
            <w:pPr>
              <w:jc w:val="both"/>
              <w:rPr>
                <w:rFonts w:ascii="Liberation Sans" w:hAnsi="Liberation Sans" w:eastAsia="Times New Roman" w:cs="Liberation Sans"/>
                <w:color w:val="000000"/>
              </w:rPr>
            </w:pPr>
            <w:r>
              <w:rPr>
                <w:rFonts w:ascii="Arial" w:hAnsi="Arial" w:eastAsia="Times New Roman" w:cs="Arial"/>
                <w:color w:val="000000"/>
              </w:rPr>
              <w:t>Tetraciclina(cloridrato) + Anfotericina B 25 mg/g + 12,5 mg/g Creme Vag 45 g com aplic</w:t>
            </w:r>
          </w:p>
        </w:tc>
        <w:tc>
          <w:tcPr>
            <w:tcW w:w="851" w:type="dxa"/>
            <w:tcBorders>
              <w:top w:val="nil"/>
              <w:left w:val="nil"/>
              <w:bottom w:val="single" w:color="000000" w:sz="4" w:space="0"/>
              <w:right w:val="single" w:color="000000" w:sz="4" w:space="0"/>
            </w:tcBorders>
            <w:shd w:val="clear" w:color="FFFFFF" w:fill="FFFFFF"/>
            <w:noWrap/>
            <w:vAlign w:val="center"/>
          </w:tcPr>
          <w:p w14:paraId="0125D616">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2392C530">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50A388F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7A0A983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B662FF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247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A49FAF5">
            <w:pPr>
              <w:jc w:val="both"/>
              <w:rPr>
                <w:rFonts w:ascii="Arial" w:hAnsi="Arial" w:eastAsia="Times New Roman" w:cs="Arial"/>
                <w:color w:val="000000"/>
              </w:rPr>
            </w:pPr>
            <w:r>
              <w:rPr>
                <w:rFonts w:ascii="Arial" w:hAnsi="Arial" w:eastAsia="Times New Roman" w:cs="Arial"/>
                <w:color w:val="000000"/>
              </w:rPr>
              <w:t>Timolol Maleato 0,25% Colírio 5 ml *</w:t>
            </w:r>
          </w:p>
        </w:tc>
        <w:tc>
          <w:tcPr>
            <w:tcW w:w="851" w:type="dxa"/>
            <w:tcBorders>
              <w:top w:val="nil"/>
              <w:left w:val="nil"/>
              <w:bottom w:val="single" w:color="000000" w:sz="4" w:space="0"/>
              <w:right w:val="single" w:color="000000" w:sz="4" w:space="0"/>
            </w:tcBorders>
            <w:shd w:val="clear" w:color="FFFFFF" w:fill="FFFFFF"/>
            <w:noWrap/>
            <w:vAlign w:val="center"/>
          </w:tcPr>
          <w:p w14:paraId="732D4AA3">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B9553EA">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1AC105D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200</w:t>
            </w:r>
          </w:p>
        </w:tc>
      </w:tr>
      <w:tr w14:paraId="6A9D6A5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37D96C0">
            <w:pPr>
              <w:jc w:val="center"/>
              <w:rPr>
                <w:rFonts w:ascii="Arial1" w:hAnsi="Arial1" w:eastAsia="Times New Roman" w:cs="Liberation Sans"/>
                <w:b/>
                <w:bCs/>
                <w:color w:val="000000"/>
              </w:rPr>
            </w:pPr>
            <w:r>
              <w:rPr>
                <w:rFonts w:ascii="Arial1" w:hAnsi="Arial1" w:eastAsia="Times New Roman" w:cs="Liberation Sans"/>
                <w:b/>
                <w:bCs/>
                <w:color w:val="000000"/>
              </w:rPr>
              <w:t>248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40CFC7A">
            <w:pPr>
              <w:jc w:val="both"/>
              <w:rPr>
                <w:rFonts w:ascii="Arial" w:hAnsi="Arial" w:eastAsia="Times New Roman" w:cs="Arial"/>
                <w:color w:val="000000"/>
              </w:rPr>
            </w:pPr>
            <w:r>
              <w:rPr>
                <w:rFonts w:ascii="Arial" w:hAnsi="Arial" w:eastAsia="Times New Roman" w:cs="Arial"/>
                <w:color w:val="000000"/>
              </w:rPr>
              <w:t>Timolol Maleato 0,5% Colírio 5 ml*</w:t>
            </w:r>
          </w:p>
        </w:tc>
        <w:tc>
          <w:tcPr>
            <w:tcW w:w="851" w:type="dxa"/>
            <w:tcBorders>
              <w:top w:val="nil"/>
              <w:left w:val="nil"/>
              <w:bottom w:val="single" w:color="000000" w:sz="4" w:space="0"/>
              <w:right w:val="single" w:color="000000" w:sz="4" w:space="0"/>
            </w:tcBorders>
            <w:shd w:val="clear" w:color="FFFFFF" w:fill="FFFFFF"/>
            <w:noWrap/>
            <w:vAlign w:val="center"/>
          </w:tcPr>
          <w:p w14:paraId="013E74B2">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540F6FC2">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6F3F4DE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6D4E737F">
        <w:tblPrEx>
          <w:tblCellMar>
            <w:top w:w="0" w:type="dxa"/>
            <w:left w:w="70" w:type="dxa"/>
            <w:bottom w:w="0" w:type="dxa"/>
            <w:right w:w="70" w:type="dxa"/>
          </w:tblCellMar>
        </w:tblPrEx>
        <w:trPr>
          <w:trHeight w:val="85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405858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249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2DFE0BC">
            <w:pPr>
              <w:jc w:val="both"/>
              <w:rPr>
                <w:rFonts w:ascii="Arial" w:hAnsi="Arial" w:eastAsia="Times New Roman" w:cs="Arial"/>
                <w:color w:val="000000"/>
              </w:rPr>
            </w:pPr>
            <w:r>
              <w:rPr>
                <w:rFonts w:ascii="Arial" w:hAnsi="Arial" w:eastAsia="Times New Roman" w:cs="Arial"/>
                <w:color w:val="000000"/>
              </w:rPr>
              <w:t>Cloridrato de tiamina 300 mg com rev ct bl al</w:t>
            </w:r>
          </w:p>
        </w:tc>
        <w:tc>
          <w:tcPr>
            <w:tcW w:w="851" w:type="dxa"/>
            <w:tcBorders>
              <w:top w:val="nil"/>
              <w:left w:val="nil"/>
              <w:bottom w:val="single" w:color="000000" w:sz="4" w:space="0"/>
              <w:right w:val="single" w:color="000000" w:sz="4" w:space="0"/>
            </w:tcBorders>
            <w:shd w:val="clear" w:color="FFFFFF" w:fill="FFFFFF"/>
            <w:noWrap/>
            <w:vAlign w:val="center"/>
          </w:tcPr>
          <w:p w14:paraId="71BD6695">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A155D9D">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70B510B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66DF7400">
        <w:tblPrEx>
          <w:tblCellMar>
            <w:top w:w="0" w:type="dxa"/>
            <w:left w:w="70" w:type="dxa"/>
            <w:bottom w:w="0" w:type="dxa"/>
            <w:right w:w="70" w:type="dxa"/>
          </w:tblCellMar>
        </w:tblPrEx>
        <w:trPr>
          <w:trHeight w:val="9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5B1D2A2">
            <w:pPr>
              <w:jc w:val="center"/>
              <w:rPr>
                <w:rFonts w:ascii="Arial1" w:hAnsi="Arial1" w:eastAsia="Times New Roman" w:cs="Liberation Sans"/>
                <w:b/>
                <w:bCs/>
                <w:color w:val="000000"/>
              </w:rPr>
            </w:pPr>
            <w:r>
              <w:rPr>
                <w:rFonts w:ascii="Arial1" w:hAnsi="Arial1" w:eastAsia="Times New Roman" w:cs="Liberation Sans"/>
                <w:b/>
                <w:bCs/>
                <w:color w:val="000000"/>
              </w:rPr>
              <w:t>250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1EA88AA">
            <w:pPr>
              <w:jc w:val="both"/>
              <w:rPr>
                <w:rFonts w:ascii="Arial" w:hAnsi="Arial" w:eastAsia="Times New Roman" w:cs="Arial"/>
                <w:color w:val="000000"/>
              </w:rPr>
            </w:pPr>
            <w:r>
              <w:rPr>
                <w:rFonts w:ascii="Arial" w:hAnsi="Arial" w:eastAsia="Times New Roman" w:cs="Arial"/>
                <w:color w:val="000000"/>
              </w:rPr>
              <w:t>Dimenidrinato; cloridrato de piridoxina 50 mg + 10 mg com rev ct</w:t>
            </w:r>
          </w:p>
        </w:tc>
        <w:tc>
          <w:tcPr>
            <w:tcW w:w="851" w:type="dxa"/>
            <w:tcBorders>
              <w:top w:val="nil"/>
              <w:left w:val="nil"/>
              <w:bottom w:val="single" w:color="000000" w:sz="4" w:space="0"/>
              <w:right w:val="single" w:color="000000" w:sz="4" w:space="0"/>
            </w:tcBorders>
            <w:shd w:val="clear" w:color="FFFFFF" w:fill="FFFFFF"/>
            <w:noWrap/>
            <w:vAlign w:val="center"/>
          </w:tcPr>
          <w:p w14:paraId="5D89A651">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4BE52FD">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1482540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2D3DEF5E">
        <w:tblPrEx>
          <w:tblCellMar>
            <w:top w:w="0" w:type="dxa"/>
            <w:left w:w="70" w:type="dxa"/>
            <w:bottom w:w="0" w:type="dxa"/>
            <w:right w:w="70" w:type="dxa"/>
          </w:tblCellMar>
        </w:tblPrEx>
        <w:trPr>
          <w:trHeight w:val="91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57218D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52EC439">
            <w:pPr>
              <w:jc w:val="both"/>
              <w:rPr>
                <w:rFonts w:ascii="Arial" w:hAnsi="Arial" w:eastAsia="Times New Roman" w:cs="Arial"/>
                <w:color w:val="000000"/>
              </w:rPr>
            </w:pPr>
            <w:r>
              <w:rPr>
                <w:rFonts w:ascii="Arial" w:hAnsi="Arial" w:eastAsia="Times New Roman" w:cs="Arial"/>
                <w:color w:val="000000"/>
              </w:rPr>
              <w:t>Riboflavina; pantotenato de cálcio; nicotinamida; clor de tiamina; clor de piridoxina drg ct</w:t>
            </w:r>
          </w:p>
        </w:tc>
        <w:tc>
          <w:tcPr>
            <w:tcW w:w="851" w:type="dxa"/>
            <w:tcBorders>
              <w:top w:val="nil"/>
              <w:left w:val="nil"/>
              <w:bottom w:val="single" w:color="000000" w:sz="4" w:space="0"/>
              <w:right w:val="single" w:color="000000" w:sz="4" w:space="0"/>
            </w:tcBorders>
            <w:shd w:val="clear" w:color="FFFFFF" w:fill="FFFFFF"/>
            <w:noWrap/>
            <w:vAlign w:val="center"/>
          </w:tcPr>
          <w:p w14:paraId="0E2A7E53">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F3CF1CC">
            <w:pPr>
              <w:jc w:val="center"/>
              <w:rPr>
                <w:rFonts w:ascii="Arial" w:hAnsi="Arial" w:eastAsia="Times New Roman" w:cs="Arial"/>
                <w:color w:val="000000"/>
              </w:rPr>
            </w:pPr>
            <w:r>
              <w:rPr>
                <w:rFonts w:ascii="Arial" w:hAnsi="Arial" w:eastAsia="Times New Roman" w:cs="Arial"/>
                <w:color w:val="000000"/>
              </w:rPr>
              <w:t>120000</w:t>
            </w:r>
          </w:p>
        </w:tc>
        <w:tc>
          <w:tcPr>
            <w:tcW w:w="1701" w:type="dxa"/>
            <w:tcBorders>
              <w:top w:val="nil"/>
              <w:left w:val="nil"/>
              <w:bottom w:val="single" w:color="000000" w:sz="4" w:space="0"/>
              <w:right w:val="single" w:color="000000" w:sz="4" w:space="0"/>
            </w:tcBorders>
            <w:shd w:val="clear" w:color="auto" w:fill="auto"/>
            <w:noWrap/>
            <w:vAlign w:val="center"/>
          </w:tcPr>
          <w:p w14:paraId="3014E91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156000</w:t>
            </w:r>
          </w:p>
        </w:tc>
      </w:tr>
      <w:tr w14:paraId="0372DAF1">
        <w:tblPrEx>
          <w:tblCellMar>
            <w:top w:w="0" w:type="dxa"/>
            <w:left w:w="70" w:type="dxa"/>
            <w:bottom w:w="0" w:type="dxa"/>
            <w:right w:w="70" w:type="dxa"/>
          </w:tblCellMar>
        </w:tblPrEx>
        <w:trPr>
          <w:trHeight w:val="100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C14B9D9">
            <w:pPr>
              <w:jc w:val="center"/>
              <w:rPr>
                <w:rFonts w:ascii="Arial1" w:hAnsi="Arial1" w:eastAsia="Times New Roman" w:cs="Liberation Sans"/>
                <w:b/>
                <w:bCs/>
                <w:color w:val="000000"/>
              </w:rPr>
            </w:pPr>
            <w:r>
              <w:rPr>
                <w:rFonts w:ascii="Arial1" w:hAnsi="Arial1" w:eastAsia="Times New Roman" w:cs="Liberation Sans"/>
                <w:b/>
                <w:bCs/>
                <w:color w:val="000000"/>
              </w:rPr>
              <w:t>252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22A855D">
            <w:pPr>
              <w:jc w:val="both"/>
              <w:rPr>
                <w:rFonts w:ascii="Arial" w:hAnsi="Arial" w:eastAsia="Times New Roman" w:cs="Arial"/>
                <w:color w:val="000000"/>
              </w:rPr>
            </w:pPr>
            <w:r>
              <w:rPr>
                <w:rFonts w:ascii="Arial" w:hAnsi="Arial" w:eastAsia="Times New Roman" w:cs="Arial"/>
                <w:color w:val="000000"/>
              </w:rPr>
              <w:t>Riboflavina; pantotenato de cálcio; nicotinamida; fosfato de sódico de riboflavina; clor de tiamina; clor de piridoxina fr 30 ml</w:t>
            </w:r>
          </w:p>
        </w:tc>
        <w:tc>
          <w:tcPr>
            <w:tcW w:w="851" w:type="dxa"/>
            <w:tcBorders>
              <w:top w:val="nil"/>
              <w:left w:val="nil"/>
              <w:bottom w:val="single" w:color="000000" w:sz="4" w:space="0"/>
              <w:right w:val="single" w:color="000000" w:sz="4" w:space="0"/>
            </w:tcBorders>
            <w:shd w:val="clear" w:color="FFFFFF" w:fill="FFFFFF"/>
            <w:noWrap/>
            <w:vAlign w:val="center"/>
          </w:tcPr>
          <w:p w14:paraId="344AF7DC">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3B1379CF">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7534BE3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59495A82">
        <w:tblPrEx>
          <w:tblCellMar>
            <w:top w:w="0" w:type="dxa"/>
            <w:left w:w="70" w:type="dxa"/>
            <w:bottom w:w="0" w:type="dxa"/>
            <w:right w:w="70" w:type="dxa"/>
          </w:tblCellMar>
        </w:tblPrEx>
        <w:trPr>
          <w:trHeight w:val="70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8460C9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25EE4A9">
            <w:pPr>
              <w:jc w:val="both"/>
              <w:rPr>
                <w:rFonts w:ascii="Arial" w:hAnsi="Arial" w:eastAsia="Times New Roman" w:cs="Arial"/>
                <w:color w:val="000000"/>
              </w:rPr>
            </w:pPr>
            <w:r>
              <w:rPr>
                <w:rFonts w:ascii="Arial" w:hAnsi="Arial" w:eastAsia="Times New Roman" w:cs="Arial"/>
                <w:color w:val="000000"/>
              </w:rPr>
              <w:t>Sulfato de polimixina B; Sulfato de Neomicina; Dexametasona10+5+6 pom 3,5</w:t>
            </w:r>
          </w:p>
        </w:tc>
        <w:tc>
          <w:tcPr>
            <w:tcW w:w="851" w:type="dxa"/>
            <w:tcBorders>
              <w:top w:val="nil"/>
              <w:left w:val="nil"/>
              <w:bottom w:val="single" w:color="000000" w:sz="4" w:space="0"/>
              <w:right w:val="single" w:color="000000" w:sz="4" w:space="0"/>
            </w:tcBorders>
            <w:shd w:val="clear" w:color="FFFFFF" w:fill="FFFFFF"/>
            <w:noWrap/>
            <w:vAlign w:val="center"/>
          </w:tcPr>
          <w:p w14:paraId="6D770A5F">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0AD5DCB2">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498047A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374900F9">
        <w:tblPrEx>
          <w:tblCellMar>
            <w:top w:w="0" w:type="dxa"/>
            <w:left w:w="70" w:type="dxa"/>
            <w:bottom w:w="0" w:type="dxa"/>
            <w:right w:w="70" w:type="dxa"/>
          </w:tblCellMar>
        </w:tblPrEx>
        <w:trPr>
          <w:trHeight w:val="99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E2217B2">
            <w:pPr>
              <w:jc w:val="center"/>
              <w:rPr>
                <w:rFonts w:ascii="Arial1" w:hAnsi="Arial1" w:eastAsia="Times New Roman" w:cs="Liberation Sans"/>
                <w:b/>
                <w:bCs/>
                <w:color w:val="000000"/>
              </w:rPr>
            </w:pPr>
            <w:r>
              <w:rPr>
                <w:rFonts w:ascii="Arial1" w:hAnsi="Arial1" w:eastAsia="Times New Roman" w:cs="Liberation Sans"/>
                <w:b/>
                <w:bCs/>
                <w:color w:val="000000"/>
              </w:rPr>
              <w:t>254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CF40C24">
            <w:pPr>
              <w:jc w:val="both"/>
              <w:rPr>
                <w:rFonts w:ascii="Arial" w:hAnsi="Arial" w:eastAsia="Times New Roman" w:cs="Arial"/>
                <w:color w:val="000000"/>
              </w:rPr>
            </w:pPr>
            <w:r>
              <w:rPr>
                <w:rFonts w:ascii="Arial" w:hAnsi="Arial" w:eastAsia="Times New Roman" w:cs="Arial"/>
                <w:color w:val="000000"/>
              </w:rPr>
              <w:t>Sulfato de Polimixina B ;Sulfato de neomicina; Dexametasona 10+5+6 sus fr gts 5ml</w:t>
            </w:r>
          </w:p>
        </w:tc>
        <w:tc>
          <w:tcPr>
            <w:tcW w:w="851" w:type="dxa"/>
            <w:tcBorders>
              <w:top w:val="nil"/>
              <w:left w:val="nil"/>
              <w:bottom w:val="single" w:color="000000" w:sz="4" w:space="0"/>
              <w:right w:val="single" w:color="000000" w:sz="4" w:space="0"/>
            </w:tcBorders>
            <w:shd w:val="clear" w:color="FFFFFF" w:fill="FFFFFF"/>
            <w:noWrap/>
            <w:vAlign w:val="center"/>
          </w:tcPr>
          <w:p w14:paraId="298279F3">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D8D33F3">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7D0EAE7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0871103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6B72B3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C00F5BB">
            <w:pPr>
              <w:jc w:val="both"/>
              <w:rPr>
                <w:rFonts w:ascii="Arial" w:hAnsi="Arial" w:eastAsia="Times New Roman" w:cs="Arial"/>
                <w:color w:val="000000"/>
              </w:rPr>
            </w:pPr>
            <w:r>
              <w:rPr>
                <w:rFonts w:ascii="Arial" w:hAnsi="Arial" w:eastAsia="Times New Roman" w:cs="Arial"/>
                <w:color w:val="000000"/>
              </w:rPr>
              <w:t>Acido Acetilsalicílico 100 mg</w:t>
            </w:r>
          </w:p>
        </w:tc>
        <w:tc>
          <w:tcPr>
            <w:tcW w:w="851" w:type="dxa"/>
            <w:tcBorders>
              <w:top w:val="nil"/>
              <w:left w:val="nil"/>
              <w:bottom w:val="single" w:color="000000" w:sz="4" w:space="0"/>
              <w:right w:val="single" w:color="000000" w:sz="4" w:space="0"/>
            </w:tcBorders>
            <w:shd w:val="clear" w:color="FFFFFF" w:fill="FFFFFF"/>
            <w:noWrap/>
            <w:vAlign w:val="center"/>
          </w:tcPr>
          <w:p w14:paraId="0BDFD53D">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25043185">
            <w:pPr>
              <w:jc w:val="center"/>
              <w:rPr>
                <w:rFonts w:ascii="Arial" w:hAnsi="Arial" w:eastAsia="Times New Roman" w:cs="Arial"/>
                <w:color w:val="000000"/>
              </w:rPr>
            </w:pPr>
            <w:r>
              <w:rPr>
                <w:rFonts w:ascii="Arial" w:hAnsi="Arial" w:eastAsia="Times New Roman" w:cs="Arial"/>
                <w:color w:val="000000"/>
              </w:rPr>
              <w:t>300000</w:t>
            </w:r>
          </w:p>
        </w:tc>
        <w:tc>
          <w:tcPr>
            <w:tcW w:w="1701" w:type="dxa"/>
            <w:tcBorders>
              <w:top w:val="nil"/>
              <w:left w:val="nil"/>
              <w:bottom w:val="single" w:color="000000" w:sz="4" w:space="0"/>
              <w:right w:val="single" w:color="000000" w:sz="4" w:space="0"/>
            </w:tcBorders>
            <w:shd w:val="clear" w:color="auto" w:fill="auto"/>
            <w:noWrap/>
            <w:vAlign w:val="center"/>
          </w:tcPr>
          <w:p w14:paraId="2CEC832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336000</w:t>
            </w:r>
          </w:p>
        </w:tc>
      </w:tr>
      <w:tr w14:paraId="28ADA42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488EB85">
            <w:pPr>
              <w:jc w:val="center"/>
              <w:rPr>
                <w:rFonts w:ascii="Arial1" w:hAnsi="Arial1" w:eastAsia="Times New Roman" w:cs="Liberation Sans"/>
                <w:b/>
                <w:bCs/>
                <w:color w:val="000000"/>
              </w:rPr>
            </w:pPr>
            <w:r>
              <w:rPr>
                <w:rFonts w:ascii="Arial1" w:hAnsi="Arial1" w:eastAsia="Times New Roman" w:cs="Liberation Sans"/>
                <w:b/>
                <w:bCs/>
                <w:color w:val="000000"/>
              </w:rPr>
              <w:t>256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3C034B8">
            <w:pPr>
              <w:jc w:val="both"/>
              <w:rPr>
                <w:rFonts w:ascii="Arial" w:hAnsi="Arial" w:eastAsia="Times New Roman" w:cs="Arial"/>
                <w:color w:val="000000"/>
              </w:rPr>
            </w:pPr>
            <w:r>
              <w:rPr>
                <w:rFonts w:ascii="Arial" w:hAnsi="Arial" w:eastAsia="Times New Roman" w:cs="Arial"/>
                <w:color w:val="000000"/>
              </w:rPr>
              <w:t>Acido Acetilsalicílico 500 mg</w:t>
            </w:r>
          </w:p>
        </w:tc>
        <w:tc>
          <w:tcPr>
            <w:tcW w:w="851" w:type="dxa"/>
            <w:tcBorders>
              <w:top w:val="nil"/>
              <w:left w:val="nil"/>
              <w:bottom w:val="single" w:color="000000" w:sz="4" w:space="0"/>
              <w:right w:val="single" w:color="000000" w:sz="4" w:space="0"/>
            </w:tcBorders>
            <w:shd w:val="clear" w:color="FFFFFF" w:fill="FFFFFF"/>
            <w:noWrap/>
            <w:vAlign w:val="center"/>
          </w:tcPr>
          <w:p w14:paraId="3FB343CC">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5B3CB17D">
            <w:pPr>
              <w:jc w:val="center"/>
              <w:rPr>
                <w:rFonts w:ascii="Arial" w:hAnsi="Arial" w:eastAsia="Times New Roman" w:cs="Arial"/>
                <w:color w:val="000000"/>
              </w:rPr>
            </w:pPr>
            <w:r>
              <w:rPr>
                <w:rFonts w:ascii="Arial" w:hAnsi="Arial" w:eastAsia="Times New Roman" w:cs="Arial"/>
                <w:color w:val="000000"/>
              </w:rPr>
              <w:t>8000</w:t>
            </w:r>
          </w:p>
        </w:tc>
        <w:tc>
          <w:tcPr>
            <w:tcW w:w="1701" w:type="dxa"/>
            <w:tcBorders>
              <w:top w:val="nil"/>
              <w:left w:val="nil"/>
              <w:bottom w:val="single" w:color="000000" w:sz="4" w:space="0"/>
              <w:right w:val="single" w:color="000000" w:sz="4" w:space="0"/>
            </w:tcBorders>
            <w:shd w:val="clear" w:color="auto" w:fill="auto"/>
            <w:noWrap/>
            <w:vAlign w:val="center"/>
          </w:tcPr>
          <w:p w14:paraId="4271F41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w:t>
            </w:r>
          </w:p>
        </w:tc>
      </w:tr>
      <w:tr w14:paraId="1AAC405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87EE31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6DB371C">
            <w:pPr>
              <w:jc w:val="both"/>
              <w:rPr>
                <w:rFonts w:ascii="Arial" w:hAnsi="Arial" w:eastAsia="Times New Roman" w:cs="Arial"/>
                <w:color w:val="000000"/>
              </w:rPr>
            </w:pPr>
            <w:r>
              <w:rPr>
                <w:rFonts w:ascii="Arial" w:hAnsi="Arial" w:eastAsia="Times New Roman" w:cs="Arial"/>
                <w:color w:val="000000"/>
              </w:rPr>
              <w:t>Acido Fólico 0,2 mg/ml Sol Oral 30 ml</w:t>
            </w:r>
          </w:p>
        </w:tc>
        <w:tc>
          <w:tcPr>
            <w:tcW w:w="851" w:type="dxa"/>
            <w:tcBorders>
              <w:top w:val="nil"/>
              <w:left w:val="nil"/>
              <w:bottom w:val="single" w:color="000000" w:sz="4" w:space="0"/>
              <w:right w:val="single" w:color="000000" w:sz="4" w:space="0"/>
            </w:tcBorders>
            <w:shd w:val="clear" w:color="FFFFFF" w:fill="FFFFFF"/>
            <w:noWrap/>
            <w:vAlign w:val="center"/>
          </w:tcPr>
          <w:p w14:paraId="42DDFEC5">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59839DFC">
            <w:pPr>
              <w:jc w:val="center"/>
              <w:rPr>
                <w:rFonts w:ascii="Arial" w:hAnsi="Arial" w:eastAsia="Times New Roman" w:cs="Arial"/>
                <w:color w:val="000000"/>
              </w:rPr>
            </w:pPr>
            <w:r>
              <w:rPr>
                <w:rFonts w:ascii="Arial" w:hAnsi="Arial" w:eastAsia="Times New Roman" w:cs="Arial"/>
                <w:color w:val="000000"/>
              </w:rPr>
              <w:t>60</w:t>
            </w:r>
          </w:p>
        </w:tc>
        <w:tc>
          <w:tcPr>
            <w:tcW w:w="1701" w:type="dxa"/>
            <w:tcBorders>
              <w:top w:val="nil"/>
              <w:left w:val="nil"/>
              <w:bottom w:val="single" w:color="000000" w:sz="4" w:space="0"/>
              <w:right w:val="single" w:color="000000" w:sz="4" w:space="0"/>
            </w:tcBorders>
            <w:shd w:val="clear" w:color="auto" w:fill="auto"/>
            <w:noWrap/>
            <w:vAlign w:val="center"/>
          </w:tcPr>
          <w:p w14:paraId="2950C54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w:t>
            </w:r>
          </w:p>
        </w:tc>
      </w:tr>
      <w:tr w14:paraId="7AA0ACD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D2DB28E">
            <w:pPr>
              <w:jc w:val="center"/>
              <w:rPr>
                <w:rFonts w:ascii="Arial1" w:hAnsi="Arial1" w:eastAsia="Times New Roman" w:cs="Liberation Sans"/>
                <w:b/>
                <w:bCs/>
                <w:color w:val="000000"/>
              </w:rPr>
            </w:pPr>
            <w:r>
              <w:rPr>
                <w:rFonts w:ascii="Arial1" w:hAnsi="Arial1" w:eastAsia="Times New Roman" w:cs="Liberation Sans"/>
                <w:b/>
                <w:bCs/>
                <w:color w:val="000000"/>
              </w:rPr>
              <w:t>258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D27E713">
            <w:pPr>
              <w:jc w:val="both"/>
              <w:rPr>
                <w:rFonts w:ascii="Arial" w:hAnsi="Arial" w:eastAsia="Times New Roman" w:cs="Arial"/>
                <w:color w:val="000000"/>
              </w:rPr>
            </w:pPr>
            <w:r>
              <w:rPr>
                <w:rFonts w:ascii="Arial" w:hAnsi="Arial" w:eastAsia="Times New Roman" w:cs="Arial"/>
                <w:color w:val="000000"/>
              </w:rPr>
              <w:t>Acido Fólico 5 mg</w:t>
            </w:r>
          </w:p>
        </w:tc>
        <w:tc>
          <w:tcPr>
            <w:tcW w:w="851" w:type="dxa"/>
            <w:tcBorders>
              <w:top w:val="nil"/>
              <w:left w:val="nil"/>
              <w:bottom w:val="single" w:color="000000" w:sz="4" w:space="0"/>
              <w:right w:val="single" w:color="000000" w:sz="4" w:space="0"/>
            </w:tcBorders>
            <w:shd w:val="clear" w:color="FFFFFF" w:fill="FFFFFF"/>
            <w:noWrap/>
            <w:vAlign w:val="center"/>
          </w:tcPr>
          <w:p w14:paraId="3ED8968C">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1614601D">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26B7F78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104000</w:t>
            </w:r>
          </w:p>
        </w:tc>
      </w:tr>
      <w:tr w14:paraId="49C61E6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113C56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E886EF5">
            <w:pPr>
              <w:jc w:val="both"/>
              <w:rPr>
                <w:rFonts w:ascii="Arial" w:hAnsi="Arial" w:eastAsia="Times New Roman" w:cs="Arial"/>
                <w:color w:val="000000"/>
              </w:rPr>
            </w:pPr>
            <w:r>
              <w:rPr>
                <w:rFonts w:ascii="Arial" w:hAnsi="Arial" w:eastAsia="Times New Roman" w:cs="Arial"/>
                <w:color w:val="000000"/>
              </w:rPr>
              <w:t>Albendazol 400mg</w:t>
            </w:r>
          </w:p>
        </w:tc>
        <w:tc>
          <w:tcPr>
            <w:tcW w:w="851" w:type="dxa"/>
            <w:tcBorders>
              <w:top w:val="nil"/>
              <w:left w:val="nil"/>
              <w:bottom w:val="single" w:color="000000" w:sz="4" w:space="0"/>
              <w:right w:val="single" w:color="000000" w:sz="4" w:space="0"/>
            </w:tcBorders>
            <w:shd w:val="clear" w:color="FFFFFF" w:fill="FFFFFF"/>
            <w:noWrap/>
            <w:vAlign w:val="center"/>
          </w:tcPr>
          <w:p w14:paraId="0315A0D9">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6FC85CCD">
            <w:pPr>
              <w:jc w:val="center"/>
              <w:rPr>
                <w:rFonts w:ascii="Arial" w:hAnsi="Arial" w:eastAsia="Times New Roman" w:cs="Arial"/>
                <w:color w:val="000000"/>
              </w:rPr>
            </w:pPr>
            <w:r>
              <w:rPr>
                <w:rFonts w:ascii="Arial" w:hAnsi="Arial" w:eastAsia="Times New Roman" w:cs="Arial"/>
                <w:color w:val="000000"/>
              </w:rPr>
              <w:t>18000</w:t>
            </w:r>
          </w:p>
        </w:tc>
        <w:tc>
          <w:tcPr>
            <w:tcW w:w="1701" w:type="dxa"/>
            <w:tcBorders>
              <w:top w:val="nil"/>
              <w:left w:val="nil"/>
              <w:bottom w:val="single" w:color="000000" w:sz="4" w:space="0"/>
              <w:right w:val="single" w:color="000000" w:sz="4" w:space="0"/>
            </w:tcBorders>
            <w:shd w:val="clear" w:color="auto" w:fill="auto"/>
            <w:noWrap/>
            <w:vAlign w:val="center"/>
          </w:tcPr>
          <w:p w14:paraId="749D189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23400</w:t>
            </w:r>
          </w:p>
        </w:tc>
      </w:tr>
      <w:tr w14:paraId="1D2D043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089D18D">
            <w:pPr>
              <w:jc w:val="center"/>
              <w:rPr>
                <w:rFonts w:ascii="Arial1" w:hAnsi="Arial1" w:eastAsia="Times New Roman" w:cs="Liberation Sans"/>
                <w:b/>
                <w:bCs/>
                <w:color w:val="000000"/>
              </w:rPr>
            </w:pPr>
            <w:r>
              <w:rPr>
                <w:rFonts w:ascii="Arial1" w:hAnsi="Arial1" w:eastAsia="Times New Roman" w:cs="Liberation Sans"/>
                <w:b/>
                <w:bCs/>
                <w:color w:val="000000"/>
              </w:rPr>
              <w:t>260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238F087">
            <w:pPr>
              <w:jc w:val="both"/>
              <w:rPr>
                <w:rFonts w:ascii="Arial" w:hAnsi="Arial" w:eastAsia="Times New Roman" w:cs="Arial"/>
                <w:color w:val="000000"/>
              </w:rPr>
            </w:pPr>
            <w:r>
              <w:rPr>
                <w:rFonts w:ascii="Arial" w:hAnsi="Arial" w:eastAsia="Times New Roman" w:cs="Arial"/>
                <w:color w:val="000000"/>
              </w:rPr>
              <w:t>Albendazol 40mg/ml</w:t>
            </w:r>
          </w:p>
        </w:tc>
        <w:tc>
          <w:tcPr>
            <w:tcW w:w="851" w:type="dxa"/>
            <w:tcBorders>
              <w:top w:val="nil"/>
              <w:left w:val="nil"/>
              <w:bottom w:val="single" w:color="000000" w:sz="4" w:space="0"/>
              <w:right w:val="single" w:color="000000" w:sz="4" w:space="0"/>
            </w:tcBorders>
            <w:shd w:val="clear" w:color="FFFFFF" w:fill="FFFFFF"/>
            <w:noWrap/>
            <w:vAlign w:val="center"/>
          </w:tcPr>
          <w:p w14:paraId="6D7050DE">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8DB4F16">
            <w:pPr>
              <w:jc w:val="center"/>
              <w:rPr>
                <w:rFonts w:ascii="Arial" w:hAnsi="Arial" w:eastAsia="Times New Roman" w:cs="Arial"/>
                <w:color w:val="000000"/>
              </w:rPr>
            </w:pPr>
            <w:r>
              <w:rPr>
                <w:rFonts w:ascii="Arial" w:hAnsi="Arial" w:eastAsia="Times New Roman" w:cs="Arial"/>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6075AAF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37910CA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306E80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261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B0023AB">
            <w:pPr>
              <w:jc w:val="both"/>
              <w:rPr>
                <w:rFonts w:ascii="Arial" w:hAnsi="Arial" w:eastAsia="Times New Roman" w:cs="Arial"/>
                <w:color w:val="000000"/>
              </w:rPr>
            </w:pPr>
            <w:r>
              <w:rPr>
                <w:rFonts w:ascii="Arial" w:hAnsi="Arial" w:eastAsia="Times New Roman" w:cs="Arial"/>
                <w:color w:val="000000"/>
              </w:rPr>
              <w:t>Alendronato de Sódio 10 mg</w:t>
            </w:r>
          </w:p>
        </w:tc>
        <w:tc>
          <w:tcPr>
            <w:tcW w:w="851" w:type="dxa"/>
            <w:tcBorders>
              <w:top w:val="nil"/>
              <w:left w:val="nil"/>
              <w:bottom w:val="single" w:color="000000" w:sz="4" w:space="0"/>
              <w:right w:val="single" w:color="000000" w:sz="4" w:space="0"/>
            </w:tcBorders>
            <w:shd w:val="clear" w:color="FFFFFF" w:fill="FFFFFF"/>
            <w:noWrap/>
            <w:vAlign w:val="center"/>
          </w:tcPr>
          <w:p w14:paraId="6F6529C4">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17002B75">
            <w:pPr>
              <w:jc w:val="center"/>
              <w:rPr>
                <w:rFonts w:ascii="Arial" w:hAnsi="Arial" w:eastAsia="Times New Roman" w:cs="Arial"/>
                <w:color w:val="000000"/>
              </w:rPr>
            </w:pPr>
            <w:r>
              <w:rPr>
                <w:rFonts w:ascii="Arial" w:hAnsi="Arial" w:eastAsia="Times New Roman" w:cs="Arial"/>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7C8FE6A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500</w:t>
            </w:r>
          </w:p>
        </w:tc>
      </w:tr>
      <w:tr w14:paraId="6373C89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2A0520A">
            <w:pPr>
              <w:jc w:val="center"/>
              <w:rPr>
                <w:rFonts w:ascii="Arial1" w:hAnsi="Arial1" w:eastAsia="Times New Roman" w:cs="Liberation Sans"/>
                <w:b/>
                <w:bCs/>
                <w:color w:val="000000"/>
              </w:rPr>
            </w:pPr>
            <w:r>
              <w:rPr>
                <w:rFonts w:ascii="Arial1" w:hAnsi="Arial1" w:eastAsia="Times New Roman" w:cs="Liberation Sans"/>
                <w:b/>
                <w:bCs/>
                <w:color w:val="000000"/>
              </w:rPr>
              <w:t>262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B7839E0">
            <w:pPr>
              <w:jc w:val="both"/>
              <w:rPr>
                <w:rFonts w:ascii="Arial" w:hAnsi="Arial" w:eastAsia="Times New Roman" w:cs="Arial"/>
                <w:color w:val="000000"/>
              </w:rPr>
            </w:pPr>
            <w:r>
              <w:rPr>
                <w:rFonts w:ascii="Arial" w:hAnsi="Arial" w:eastAsia="Times New Roman" w:cs="Arial"/>
                <w:color w:val="000000"/>
              </w:rPr>
              <w:t>Alendronato de Sódio 70 mg</w:t>
            </w:r>
          </w:p>
        </w:tc>
        <w:tc>
          <w:tcPr>
            <w:tcW w:w="851" w:type="dxa"/>
            <w:tcBorders>
              <w:top w:val="nil"/>
              <w:left w:val="nil"/>
              <w:bottom w:val="single" w:color="000000" w:sz="4" w:space="0"/>
              <w:right w:val="single" w:color="000000" w:sz="4" w:space="0"/>
            </w:tcBorders>
            <w:shd w:val="clear" w:color="FFFFFF" w:fill="FFFFFF"/>
            <w:noWrap/>
            <w:vAlign w:val="center"/>
          </w:tcPr>
          <w:p w14:paraId="7E5123F5">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09DD6944">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0E1C018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2AB2445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BE2872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263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C6764D0">
            <w:pPr>
              <w:jc w:val="both"/>
              <w:rPr>
                <w:rFonts w:ascii="Arial" w:hAnsi="Arial" w:eastAsia="Times New Roman" w:cs="Arial"/>
                <w:color w:val="000000"/>
              </w:rPr>
            </w:pPr>
            <w:r>
              <w:rPr>
                <w:rFonts w:ascii="Arial" w:hAnsi="Arial" w:eastAsia="Times New Roman" w:cs="Arial"/>
                <w:color w:val="000000"/>
              </w:rPr>
              <w:t>Anlodipino 10 mg</w:t>
            </w:r>
          </w:p>
        </w:tc>
        <w:tc>
          <w:tcPr>
            <w:tcW w:w="851" w:type="dxa"/>
            <w:tcBorders>
              <w:top w:val="nil"/>
              <w:left w:val="nil"/>
              <w:bottom w:val="single" w:color="000000" w:sz="4" w:space="0"/>
              <w:right w:val="single" w:color="000000" w:sz="4" w:space="0"/>
            </w:tcBorders>
            <w:shd w:val="clear" w:color="FFFFFF" w:fill="FFFFFF"/>
            <w:noWrap/>
            <w:vAlign w:val="center"/>
          </w:tcPr>
          <w:p w14:paraId="55937FC4">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169953F4">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133671A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130000</w:t>
            </w:r>
          </w:p>
        </w:tc>
      </w:tr>
      <w:tr w14:paraId="17C8FD2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3F3C9EB">
            <w:pPr>
              <w:jc w:val="center"/>
              <w:rPr>
                <w:rFonts w:ascii="Arial1" w:hAnsi="Arial1" w:eastAsia="Times New Roman" w:cs="Liberation Sans"/>
                <w:b/>
                <w:bCs/>
                <w:color w:val="000000"/>
              </w:rPr>
            </w:pPr>
            <w:r>
              <w:rPr>
                <w:rFonts w:ascii="Arial1" w:hAnsi="Arial1" w:eastAsia="Times New Roman" w:cs="Liberation Sans"/>
                <w:b/>
                <w:bCs/>
                <w:color w:val="000000"/>
              </w:rPr>
              <w:t>264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A9604D5">
            <w:pPr>
              <w:jc w:val="both"/>
              <w:rPr>
                <w:rFonts w:ascii="Arial" w:hAnsi="Arial" w:eastAsia="Times New Roman" w:cs="Arial"/>
                <w:color w:val="000000"/>
              </w:rPr>
            </w:pPr>
            <w:r>
              <w:rPr>
                <w:rFonts w:ascii="Arial" w:hAnsi="Arial" w:eastAsia="Times New Roman" w:cs="Arial"/>
                <w:color w:val="000000"/>
              </w:rPr>
              <w:t>Anlodipino 5 mg</w:t>
            </w:r>
          </w:p>
        </w:tc>
        <w:tc>
          <w:tcPr>
            <w:tcW w:w="851" w:type="dxa"/>
            <w:tcBorders>
              <w:top w:val="nil"/>
              <w:left w:val="nil"/>
              <w:bottom w:val="single" w:color="000000" w:sz="4" w:space="0"/>
              <w:right w:val="single" w:color="000000" w:sz="4" w:space="0"/>
            </w:tcBorders>
            <w:shd w:val="clear" w:color="FFFFFF" w:fill="FFFFFF"/>
            <w:noWrap/>
            <w:vAlign w:val="center"/>
          </w:tcPr>
          <w:p w14:paraId="3844054B">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248BE4A4">
            <w:pPr>
              <w:jc w:val="center"/>
              <w:rPr>
                <w:rFonts w:ascii="Arial" w:hAnsi="Arial" w:eastAsia="Times New Roman" w:cs="Arial"/>
                <w:color w:val="000000"/>
              </w:rPr>
            </w:pPr>
            <w:r>
              <w:rPr>
                <w:rFonts w:ascii="Arial" w:hAnsi="Arial" w:eastAsia="Times New Roman" w:cs="Arial"/>
                <w:color w:val="000000"/>
              </w:rPr>
              <w:t>160000</w:t>
            </w:r>
          </w:p>
        </w:tc>
        <w:tc>
          <w:tcPr>
            <w:tcW w:w="1701" w:type="dxa"/>
            <w:tcBorders>
              <w:top w:val="nil"/>
              <w:left w:val="nil"/>
              <w:bottom w:val="single" w:color="000000" w:sz="4" w:space="0"/>
              <w:right w:val="single" w:color="000000" w:sz="4" w:space="0"/>
            </w:tcBorders>
            <w:shd w:val="clear" w:color="auto" w:fill="auto"/>
            <w:noWrap/>
            <w:vAlign w:val="center"/>
          </w:tcPr>
          <w:p w14:paraId="25CF2B9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208000</w:t>
            </w:r>
          </w:p>
        </w:tc>
      </w:tr>
      <w:tr w14:paraId="6ECEFF8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4A58AB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265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DC6EFB0">
            <w:pPr>
              <w:jc w:val="both"/>
              <w:rPr>
                <w:rFonts w:ascii="Arial" w:hAnsi="Arial" w:eastAsia="Times New Roman" w:cs="Arial"/>
                <w:color w:val="000000"/>
              </w:rPr>
            </w:pPr>
            <w:r>
              <w:rPr>
                <w:rFonts w:ascii="Arial" w:hAnsi="Arial" w:eastAsia="Times New Roman" w:cs="Arial"/>
                <w:color w:val="000000"/>
              </w:rPr>
              <w:t>Alopurinol 100mg</w:t>
            </w:r>
          </w:p>
        </w:tc>
        <w:tc>
          <w:tcPr>
            <w:tcW w:w="851" w:type="dxa"/>
            <w:tcBorders>
              <w:top w:val="nil"/>
              <w:left w:val="nil"/>
              <w:bottom w:val="single" w:color="000000" w:sz="4" w:space="0"/>
              <w:right w:val="single" w:color="000000" w:sz="4" w:space="0"/>
            </w:tcBorders>
            <w:shd w:val="clear" w:color="FFFFFF" w:fill="FFFFFF"/>
            <w:noWrap/>
            <w:vAlign w:val="center"/>
          </w:tcPr>
          <w:p w14:paraId="43E5F3AD">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67C20B49">
            <w:pPr>
              <w:jc w:val="center"/>
              <w:rPr>
                <w:rFonts w:ascii="Arial" w:hAnsi="Arial" w:eastAsia="Times New Roman" w:cs="Arial"/>
                <w:color w:val="000000"/>
              </w:rPr>
            </w:pPr>
            <w:r>
              <w:rPr>
                <w:rFonts w:ascii="Arial" w:hAnsi="Arial" w:eastAsia="Times New Roman" w:cs="Arial"/>
                <w:color w:val="000000"/>
              </w:rPr>
              <w:t>18000</w:t>
            </w:r>
          </w:p>
        </w:tc>
        <w:tc>
          <w:tcPr>
            <w:tcW w:w="1701" w:type="dxa"/>
            <w:tcBorders>
              <w:top w:val="nil"/>
              <w:left w:val="nil"/>
              <w:bottom w:val="single" w:color="000000" w:sz="4" w:space="0"/>
              <w:right w:val="single" w:color="000000" w:sz="4" w:space="0"/>
            </w:tcBorders>
            <w:shd w:val="clear" w:color="auto" w:fill="auto"/>
            <w:noWrap/>
            <w:vAlign w:val="center"/>
          </w:tcPr>
          <w:p w14:paraId="1A37EEC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23400</w:t>
            </w:r>
          </w:p>
        </w:tc>
      </w:tr>
      <w:tr w14:paraId="7135269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62EF98D">
            <w:pPr>
              <w:jc w:val="center"/>
              <w:rPr>
                <w:rFonts w:ascii="Arial1" w:hAnsi="Arial1" w:eastAsia="Times New Roman" w:cs="Liberation Sans"/>
                <w:b/>
                <w:bCs/>
                <w:color w:val="000000"/>
              </w:rPr>
            </w:pPr>
            <w:r>
              <w:rPr>
                <w:rFonts w:ascii="Arial1" w:hAnsi="Arial1" w:eastAsia="Times New Roman" w:cs="Liberation Sans"/>
                <w:b/>
                <w:bCs/>
                <w:color w:val="000000"/>
              </w:rPr>
              <w:t>266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3285F94">
            <w:pPr>
              <w:jc w:val="both"/>
              <w:rPr>
                <w:rFonts w:ascii="Arial" w:hAnsi="Arial" w:eastAsia="Times New Roman" w:cs="Arial"/>
                <w:color w:val="000000"/>
              </w:rPr>
            </w:pPr>
            <w:r>
              <w:rPr>
                <w:rFonts w:ascii="Arial" w:hAnsi="Arial" w:eastAsia="Times New Roman" w:cs="Arial"/>
                <w:color w:val="000000"/>
              </w:rPr>
              <w:t>Alopurinol 300mg</w:t>
            </w:r>
          </w:p>
        </w:tc>
        <w:tc>
          <w:tcPr>
            <w:tcW w:w="851" w:type="dxa"/>
            <w:tcBorders>
              <w:top w:val="nil"/>
              <w:left w:val="nil"/>
              <w:bottom w:val="single" w:color="000000" w:sz="4" w:space="0"/>
              <w:right w:val="single" w:color="000000" w:sz="4" w:space="0"/>
            </w:tcBorders>
            <w:shd w:val="clear" w:color="FFFFFF" w:fill="FFFFFF"/>
            <w:noWrap/>
            <w:vAlign w:val="center"/>
          </w:tcPr>
          <w:p w14:paraId="5EE783EF">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2BD597D">
            <w:pPr>
              <w:jc w:val="center"/>
              <w:rPr>
                <w:rFonts w:ascii="Arial" w:hAnsi="Arial" w:eastAsia="Times New Roman" w:cs="Arial"/>
                <w:color w:val="000000"/>
              </w:rPr>
            </w:pPr>
            <w:r>
              <w:rPr>
                <w:rFonts w:ascii="Arial" w:hAnsi="Arial" w:eastAsia="Times New Roman" w:cs="Arial"/>
                <w:color w:val="000000"/>
              </w:rPr>
              <w:t>18000</w:t>
            </w:r>
          </w:p>
        </w:tc>
        <w:tc>
          <w:tcPr>
            <w:tcW w:w="1701" w:type="dxa"/>
            <w:tcBorders>
              <w:top w:val="nil"/>
              <w:left w:val="nil"/>
              <w:bottom w:val="single" w:color="000000" w:sz="4" w:space="0"/>
              <w:right w:val="single" w:color="000000" w:sz="4" w:space="0"/>
            </w:tcBorders>
            <w:shd w:val="clear" w:color="auto" w:fill="auto"/>
            <w:noWrap/>
            <w:vAlign w:val="center"/>
          </w:tcPr>
          <w:p w14:paraId="651EFF4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6000</w:t>
            </w:r>
          </w:p>
        </w:tc>
      </w:tr>
      <w:tr w14:paraId="0139A2C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F15F467">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267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84DD7FB">
            <w:pPr>
              <w:jc w:val="both"/>
              <w:rPr>
                <w:rFonts w:ascii="Arial" w:hAnsi="Arial" w:eastAsia="Times New Roman" w:cs="Arial"/>
                <w:color w:val="000000"/>
              </w:rPr>
            </w:pPr>
            <w:r>
              <w:rPr>
                <w:rFonts w:ascii="Arial" w:hAnsi="Arial" w:eastAsia="Times New Roman" w:cs="Arial"/>
                <w:color w:val="000000"/>
              </w:rPr>
              <w:t>Amoxicilina 500mg *</w:t>
            </w:r>
          </w:p>
        </w:tc>
        <w:tc>
          <w:tcPr>
            <w:tcW w:w="851" w:type="dxa"/>
            <w:tcBorders>
              <w:top w:val="nil"/>
              <w:left w:val="nil"/>
              <w:bottom w:val="single" w:color="000000" w:sz="4" w:space="0"/>
              <w:right w:val="single" w:color="000000" w:sz="4" w:space="0"/>
            </w:tcBorders>
            <w:shd w:val="clear" w:color="FFFFFF" w:fill="FFFFFF"/>
            <w:noWrap/>
            <w:vAlign w:val="center"/>
          </w:tcPr>
          <w:p w14:paraId="4D637360">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7B4E16BE">
            <w:pPr>
              <w:jc w:val="center"/>
              <w:rPr>
                <w:rFonts w:ascii="Arial" w:hAnsi="Arial" w:eastAsia="Times New Roman" w:cs="Arial"/>
                <w:color w:val="000000"/>
              </w:rPr>
            </w:pPr>
            <w:r>
              <w:rPr>
                <w:rFonts w:ascii="Arial" w:hAnsi="Arial" w:eastAsia="Times New Roman" w:cs="Arial"/>
                <w:color w:val="000000"/>
              </w:rPr>
              <w:t>100000</w:t>
            </w:r>
          </w:p>
        </w:tc>
        <w:tc>
          <w:tcPr>
            <w:tcW w:w="1701" w:type="dxa"/>
            <w:tcBorders>
              <w:top w:val="nil"/>
              <w:left w:val="nil"/>
              <w:bottom w:val="single" w:color="000000" w:sz="4" w:space="0"/>
              <w:right w:val="single" w:color="000000" w:sz="4" w:space="0"/>
            </w:tcBorders>
            <w:shd w:val="clear" w:color="auto" w:fill="auto"/>
            <w:noWrap/>
            <w:vAlign w:val="center"/>
          </w:tcPr>
          <w:p w14:paraId="7DCB744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130000</w:t>
            </w:r>
          </w:p>
        </w:tc>
      </w:tr>
      <w:tr w14:paraId="26D4123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B26D9C1">
            <w:pPr>
              <w:jc w:val="center"/>
              <w:rPr>
                <w:rFonts w:ascii="Arial1" w:hAnsi="Arial1" w:eastAsia="Times New Roman" w:cs="Liberation Sans"/>
                <w:b/>
                <w:bCs/>
                <w:color w:val="000000"/>
              </w:rPr>
            </w:pPr>
            <w:r>
              <w:rPr>
                <w:rFonts w:ascii="Arial1" w:hAnsi="Arial1" w:eastAsia="Times New Roman" w:cs="Liberation Sans"/>
                <w:b/>
                <w:bCs/>
                <w:color w:val="000000"/>
              </w:rPr>
              <w:t>268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C7C87B3">
            <w:pPr>
              <w:jc w:val="both"/>
              <w:rPr>
                <w:rFonts w:ascii="Arial" w:hAnsi="Arial" w:eastAsia="Times New Roman" w:cs="Arial"/>
                <w:color w:val="000000"/>
              </w:rPr>
            </w:pPr>
            <w:r>
              <w:rPr>
                <w:rFonts w:ascii="Arial" w:hAnsi="Arial" w:eastAsia="Times New Roman" w:cs="Arial"/>
                <w:color w:val="000000"/>
              </w:rPr>
              <w:t>Amoxicilina 50mg/ml Susp oral 150ml*</w:t>
            </w:r>
          </w:p>
        </w:tc>
        <w:tc>
          <w:tcPr>
            <w:tcW w:w="851" w:type="dxa"/>
            <w:tcBorders>
              <w:top w:val="nil"/>
              <w:left w:val="nil"/>
              <w:bottom w:val="single" w:color="000000" w:sz="4" w:space="0"/>
              <w:right w:val="single" w:color="000000" w:sz="4" w:space="0"/>
            </w:tcBorders>
            <w:shd w:val="clear" w:color="FFFFFF" w:fill="FFFFFF"/>
            <w:noWrap/>
            <w:vAlign w:val="center"/>
          </w:tcPr>
          <w:p w14:paraId="106EA10E">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7F2548BC">
            <w:pPr>
              <w:jc w:val="center"/>
              <w:rPr>
                <w:rFonts w:ascii="Arial" w:hAnsi="Arial" w:eastAsia="Times New Roman" w:cs="Arial"/>
                <w:color w:val="000000"/>
              </w:rPr>
            </w:pPr>
            <w:r>
              <w:rPr>
                <w:rFonts w:ascii="Arial" w:hAnsi="Arial" w:eastAsia="Times New Roman" w:cs="Arial"/>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54644C6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6600</w:t>
            </w:r>
          </w:p>
        </w:tc>
      </w:tr>
      <w:tr w14:paraId="4CB9483C">
        <w:tblPrEx>
          <w:tblCellMar>
            <w:top w:w="0" w:type="dxa"/>
            <w:left w:w="70" w:type="dxa"/>
            <w:bottom w:w="0" w:type="dxa"/>
            <w:right w:w="70" w:type="dxa"/>
          </w:tblCellMar>
        </w:tblPrEx>
        <w:trPr>
          <w:trHeight w:val="66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0CB990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269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DBB7618">
            <w:pPr>
              <w:jc w:val="both"/>
              <w:rPr>
                <w:rFonts w:ascii="Arial" w:hAnsi="Arial" w:eastAsia="Times New Roman" w:cs="Arial"/>
                <w:color w:val="000000"/>
              </w:rPr>
            </w:pPr>
            <w:r>
              <w:rPr>
                <w:rFonts w:ascii="Arial" w:hAnsi="Arial" w:eastAsia="Times New Roman" w:cs="Arial"/>
                <w:color w:val="000000"/>
              </w:rPr>
              <w:t>Amoxicilina+Clavulanato Potássico 50mg/ml+12,5mg/ml *</w:t>
            </w:r>
          </w:p>
        </w:tc>
        <w:tc>
          <w:tcPr>
            <w:tcW w:w="851" w:type="dxa"/>
            <w:tcBorders>
              <w:top w:val="nil"/>
              <w:left w:val="nil"/>
              <w:bottom w:val="single" w:color="000000" w:sz="4" w:space="0"/>
              <w:right w:val="single" w:color="000000" w:sz="4" w:space="0"/>
            </w:tcBorders>
            <w:shd w:val="clear" w:color="FFFFFF" w:fill="FFFFFF"/>
            <w:noWrap/>
            <w:vAlign w:val="center"/>
          </w:tcPr>
          <w:p w14:paraId="6BAE3F8C">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16C8CCFB">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306C7B0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67E57066">
        <w:tblPrEx>
          <w:tblCellMar>
            <w:top w:w="0" w:type="dxa"/>
            <w:left w:w="70" w:type="dxa"/>
            <w:bottom w:w="0" w:type="dxa"/>
            <w:right w:w="70" w:type="dxa"/>
          </w:tblCellMar>
        </w:tblPrEx>
        <w:trPr>
          <w:trHeight w:val="64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B150D92">
            <w:pPr>
              <w:jc w:val="center"/>
              <w:rPr>
                <w:rFonts w:ascii="Arial1" w:hAnsi="Arial1" w:eastAsia="Times New Roman" w:cs="Liberation Sans"/>
                <w:b/>
                <w:bCs/>
                <w:color w:val="000000"/>
              </w:rPr>
            </w:pPr>
            <w:r>
              <w:rPr>
                <w:rFonts w:ascii="Arial1" w:hAnsi="Arial1" w:eastAsia="Times New Roman" w:cs="Liberation Sans"/>
                <w:b/>
                <w:bCs/>
                <w:color w:val="000000"/>
              </w:rPr>
              <w:t>270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1B689D4">
            <w:pPr>
              <w:jc w:val="both"/>
              <w:rPr>
                <w:rFonts w:ascii="Arial" w:hAnsi="Arial" w:eastAsia="Times New Roman" w:cs="Arial"/>
                <w:color w:val="000000"/>
              </w:rPr>
            </w:pPr>
            <w:r>
              <w:rPr>
                <w:rFonts w:ascii="Arial" w:hAnsi="Arial" w:eastAsia="Times New Roman" w:cs="Arial"/>
                <w:color w:val="000000"/>
              </w:rPr>
              <w:t>Amoxicilina+Clavulanato de Potássio  500mg+125mg.*</w:t>
            </w:r>
          </w:p>
        </w:tc>
        <w:tc>
          <w:tcPr>
            <w:tcW w:w="851" w:type="dxa"/>
            <w:tcBorders>
              <w:top w:val="nil"/>
              <w:left w:val="nil"/>
              <w:bottom w:val="single" w:color="000000" w:sz="4" w:space="0"/>
              <w:right w:val="single" w:color="000000" w:sz="4" w:space="0"/>
            </w:tcBorders>
            <w:shd w:val="clear" w:color="FFFFFF" w:fill="FFFFFF"/>
            <w:noWrap/>
            <w:vAlign w:val="center"/>
          </w:tcPr>
          <w:p w14:paraId="02D28A86">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218D792">
            <w:pPr>
              <w:jc w:val="center"/>
              <w:rPr>
                <w:rFonts w:ascii="Arial" w:hAnsi="Arial" w:eastAsia="Times New Roman" w:cs="Arial"/>
                <w:color w:val="000000"/>
              </w:rPr>
            </w:pPr>
            <w:r>
              <w:rPr>
                <w:rFonts w:ascii="Arial" w:hAnsi="Arial" w:eastAsia="Times New Roman" w:cs="Arial"/>
                <w:color w:val="000000"/>
              </w:rPr>
              <w:t>100000</w:t>
            </w:r>
          </w:p>
        </w:tc>
        <w:tc>
          <w:tcPr>
            <w:tcW w:w="1701" w:type="dxa"/>
            <w:tcBorders>
              <w:top w:val="nil"/>
              <w:left w:val="nil"/>
              <w:bottom w:val="single" w:color="000000" w:sz="4" w:space="0"/>
              <w:right w:val="single" w:color="000000" w:sz="4" w:space="0"/>
            </w:tcBorders>
            <w:shd w:val="clear" w:color="auto" w:fill="auto"/>
            <w:noWrap/>
            <w:vAlign w:val="center"/>
          </w:tcPr>
          <w:p w14:paraId="6E12F24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130000</w:t>
            </w:r>
          </w:p>
        </w:tc>
      </w:tr>
      <w:tr w14:paraId="6513992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815D46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271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881EA47">
            <w:pPr>
              <w:jc w:val="both"/>
              <w:rPr>
                <w:rFonts w:ascii="Arial" w:hAnsi="Arial" w:eastAsia="Times New Roman" w:cs="Arial"/>
                <w:color w:val="000000"/>
              </w:rPr>
            </w:pPr>
            <w:r>
              <w:rPr>
                <w:rFonts w:ascii="Arial" w:hAnsi="Arial" w:eastAsia="Times New Roman" w:cs="Arial"/>
                <w:color w:val="000000"/>
              </w:rPr>
              <w:t>Atenolol 50 mg*</w:t>
            </w:r>
          </w:p>
        </w:tc>
        <w:tc>
          <w:tcPr>
            <w:tcW w:w="851" w:type="dxa"/>
            <w:tcBorders>
              <w:top w:val="nil"/>
              <w:left w:val="nil"/>
              <w:bottom w:val="single" w:color="000000" w:sz="4" w:space="0"/>
              <w:right w:val="single" w:color="000000" w:sz="4" w:space="0"/>
            </w:tcBorders>
            <w:shd w:val="clear" w:color="FFFFFF" w:fill="FFFFFF"/>
            <w:noWrap/>
            <w:vAlign w:val="center"/>
          </w:tcPr>
          <w:p w14:paraId="1B05797E">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3C128621">
            <w:pPr>
              <w:jc w:val="center"/>
              <w:rPr>
                <w:rFonts w:ascii="Arial" w:hAnsi="Arial" w:eastAsia="Times New Roman" w:cs="Arial"/>
                <w:color w:val="000000"/>
              </w:rPr>
            </w:pPr>
            <w:r>
              <w:rPr>
                <w:rFonts w:ascii="Arial" w:hAnsi="Arial" w:eastAsia="Times New Roman" w:cs="Arial"/>
                <w:color w:val="000000"/>
              </w:rPr>
              <w:t>300000</w:t>
            </w:r>
          </w:p>
        </w:tc>
        <w:tc>
          <w:tcPr>
            <w:tcW w:w="1701" w:type="dxa"/>
            <w:tcBorders>
              <w:top w:val="nil"/>
              <w:left w:val="nil"/>
              <w:bottom w:val="single" w:color="000000" w:sz="4" w:space="0"/>
              <w:right w:val="single" w:color="000000" w:sz="4" w:space="0"/>
            </w:tcBorders>
            <w:shd w:val="clear" w:color="auto" w:fill="auto"/>
            <w:noWrap/>
            <w:vAlign w:val="center"/>
          </w:tcPr>
          <w:p w14:paraId="2DB0720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390000</w:t>
            </w:r>
          </w:p>
        </w:tc>
      </w:tr>
      <w:tr w14:paraId="6EA457D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BE6B3B3">
            <w:pPr>
              <w:jc w:val="center"/>
              <w:rPr>
                <w:rFonts w:ascii="Arial1" w:hAnsi="Arial1" w:eastAsia="Times New Roman" w:cs="Liberation Sans"/>
                <w:b/>
                <w:bCs/>
                <w:color w:val="000000"/>
              </w:rPr>
            </w:pPr>
            <w:r>
              <w:rPr>
                <w:rFonts w:ascii="Arial1" w:hAnsi="Arial1" w:eastAsia="Times New Roman" w:cs="Liberation Sans"/>
                <w:b/>
                <w:bCs/>
                <w:color w:val="000000"/>
              </w:rPr>
              <w:t>272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C88A7A8">
            <w:pPr>
              <w:jc w:val="both"/>
              <w:rPr>
                <w:rFonts w:ascii="Arial" w:hAnsi="Arial" w:eastAsia="Times New Roman" w:cs="Arial"/>
                <w:color w:val="000000"/>
              </w:rPr>
            </w:pPr>
            <w:r>
              <w:rPr>
                <w:rFonts w:ascii="Arial" w:hAnsi="Arial" w:eastAsia="Times New Roman" w:cs="Arial"/>
                <w:color w:val="000000"/>
              </w:rPr>
              <w:t>Azitromicina 500mg</w:t>
            </w:r>
          </w:p>
        </w:tc>
        <w:tc>
          <w:tcPr>
            <w:tcW w:w="851" w:type="dxa"/>
            <w:tcBorders>
              <w:top w:val="nil"/>
              <w:left w:val="nil"/>
              <w:bottom w:val="single" w:color="000000" w:sz="4" w:space="0"/>
              <w:right w:val="single" w:color="000000" w:sz="4" w:space="0"/>
            </w:tcBorders>
            <w:shd w:val="clear" w:color="FFFFFF" w:fill="FFFFFF"/>
            <w:noWrap/>
            <w:vAlign w:val="center"/>
          </w:tcPr>
          <w:p w14:paraId="41949267">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7BC13FFF">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3FC11DE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104000</w:t>
            </w:r>
          </w:p>
        </w:tc>
      </w:tr>
      <w:tr w14:paraId="3330B2D4">
        <w:tblPrEx>
          <w:tblCellMar>
            <w:top w:w="0" w:type="dxa"/>
            <w:left w:w="70" w:type="dxa"/>
            <w:bottom w:w="0" w:type="dxa"/>
            <w:right w:w="70" w:type="dxa"/>
          </w:tblCellMar>
        </w:tblPrEx>
        <w:trPr>
          <w:trHeight w:val="64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1CBC7A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273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1B709A3">
            <w:pPr>
              <w:jc w:val="both"/>
              <w:rPr>
                <w:rFonts w:ascii="Arial" w:hAnsi="Arial" w:eastAsia="Times New Roman" w:cs="Arial"/>
                <w:color w:val="000000"/>
              </w:rPr>
            </w:pPr>
            <w:r>
              <w:rPr>
                <w:rFonts w:ascii="Arial" w:hAnsi="Arial" w:eastAsia="Times New Roman" w:cs="Arial"/>
                <w:color w:val="000000"/>
              </w:rPr>
              <w:t>Azitromicina 40mg/ml Suspensão Oral 22,5ml*</w:t>
            </w:r>
          </w:p>
        </w:tc>
        <w:tc>
          <w:tcPr>
            <w:tcW w:w="851" w:type="dxa"/>
            <w:tcBorders>
              <w:top w:val="nil"/>
              <w:left w:val="nil"/>
              <w:bottom w:val="single" w:color="000000" w:sz="4" w:space="0"/>
              <w:right w:val="single" w:color="000000" w:sz="4" w:space="0"/>
            </w:tcBorders>
            <w:shd w:val="clear" w:color="FFFFFF" w:fill="FFFFFF"/>
            <w:noWrap/>
            <w:vAlign w:val="center"/>
          </w:tcPr>
          <w:p w14:paraId="15F9A65B">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56FB984">
            <w:pPr>
              <w:jc w:val="center"/>
              <w:rPr>
                <w:rFonts w:ascii="Arial" w:hAnsi="Arial" w:eastAsia="Times New Roman" w:cs="Arial"/>
                <w:color w:val="000000"/>
              </w:rPr>
            </w:pPr>
            <w:r>
              <w:rPr>
                <w:rFonts w:ascii="Arial" w:hAnsi="Arial" w:eastAsia="Times New Roman" w:cs="Arial"/>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4A2CC93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1F9D7E2E">
        <w:tblPrEx>
          <w:tblCellMar>
            <w:top w:w="0" w:type="dxa"/>
            <w:left w:w="70" w:type="dxa"/>
            <w:bottom w:w="0" w:type="dxa"/>
            <w:right w:w="70" w:type="dxa"/>
          </w:tblCellMar>
        </w:tblPrEx>
        <w:trPr>
          <w:trHeight w:val="54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E49330C">
            <w:pPr>
              <w:jc w:val="center"/>
              <w:rPr>
                <w:rFonts w:ascii="Arial1" w:hAnsi="Arial1" w:eastAsia="Times New Roman" w:cs="Liberation Sans"/>
                <w:b/>
                <w:bCs/>
                <w:color w:val="000000"/>
              </w:rPr>
            </w:pPr>
            <w:r>
              <w:rPr>
                <w:rFonts w:ascii="Arial1" w:hAnsi="Arial1" w:eastAsia="Times New Roman" w:cs="Liberation Sans"/>
                <w:b/>
                <w:bCs/>
                <w:color w:val="000000"/>
              </w:rPr>
              <w:t>274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93850DE">
            <w:pPr>
              <w:jc w:val="both"/>
              <w:rPr>
                <w:rFonts w:ascii="Arial" w:hAnsi="Arial" w:eastAsia="Times New Roman" w:cs="Arial"/>
                <w:color w:val="000000"/>
              </w:rPr>
            </w:pPr>
            <w:r>
              <w:rPr>
                <w:rFonts w:ascii="Arial" w:hAnsi="Arial" w:eastAsia="Times New Roman" w:cs="Arial"/>
                <w:color w:val="000000"/>
              </w:rPr>
              <w:t>Budesonida 32mcg Suspensão aquosa 120 doses</w:t>
            </w:r>
          </w:p>
        </w:tc>
        <w:tc>
          <w:tcPr>
            <w:tcW w:w="851" w:type="dxa"/>
            <w:tcBorders>
              <w:top w:val="nil"/>
              <w:left w:val="nil"/>
              <w:bottom w:val="single" w:color="000000" w:sz="4" w:space="0"/>
              <w:right w:val="single" w:color="000000" w:sz="4" w:space="0"/>
            </w:tcBorders>
            <w:shd w:val="clear" w:color="FFFFFF" w:fill="FFFFFF"/>
            <w:noWrap/>
            <w:vAlign w:val="center"/>
          </w:tcPr>
          <w:p w14:paraId="508311B7">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4F4B74BE">
            <w:pPr>
              <w:jc w:val="center"/>
              <w:rPr>
                <w:rFonts w:ascii="Arial" w:hAnsi="Arial" w:eastAsia="Times New Roman" w:cs="Arial"/>
                <w:color w:val="000000"/>
              </w:rPr>
            </w:pPr>
            <w:r>
              <w:rPr>
                <w:rFonts w:ascii="Arial" w:hAnsi="Arial" w:eastAsia="Times New Roman" w:cs="Arial"/>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1CCA800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w:t>
            </w:r>
          </w:p>
        </w:tc>
      </w:tr>
      <w:tr w14:paraId="3F119373">
        <w:tblPrEx>
          <w:tblCellMar>
            <w:top w:w="0" w:type="dxa"/>
            <w:left w:w="70" w:type="dxa"/>
            <w:bottom w:w="0" w:type="dxa"/>
            <w:right w:w="70" w:type="dxa"/>
          </w:tblCellMar>
        </w:tblPrEx>
        <w:trPr>
          <w:trHeight w:val="63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7FE800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275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9836EA7">
            <w:pPr>
              <w:jc w:val="both"/>
              <w:rPr>
                <w:rFonts w:ascii="Arial" w:hAnsi="Arial" w:eastAsia="Times New Roman" w:cs="Arial"/>
                <w:color w:val="000000"/>
              </w:rPr>
            </w:pPr>
            <w:r>
              <w:rPr>
                <w:rFonts w:ascii="Arial" w:hAnsi="Arial" w:eastAsia="Times New Roman" w:cs="Arial"/>
                <w:color w:val="000000"/>
              </w:rPr>
              <w:t>Budesonida 50mcg Suspensão aquosa 120 doses</w:t>
            </w:r>
          </w:p>
        </w:tc>
        <w:tc>
          <w:tcPr>
            <w:tcW w:w="851" w:type="dxa"/>
            <w:tcBorders>
              <w:top w:val="nil"/>
              <w:left w:val="nil"/>
              <w:bottom w:val="single" w:color="000000" w:sz="4" w:space="0"/>
              <w:right w:val="single" w:color="000000" w:sz="4" w:space="0"/>
            </w:tcBorders>
            <w:shd w:val="clear" w:color="FFFFFF" w:fill="FFFFFF"/>
            <w:noWrap/>
            <w:vAlign w:val="center"/>
          </w:tcPr>
          <w:p w14:paraId="4238E74B">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1C0DEE02">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5D707A5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47021271">
        <w:tblPrEx>
          <w:tblCellMar>
            <w:top w:w="0" w:type="dxa"/>
            <w:left w:w="70" w:type="dxa"/>
            <w:bottom w:w="0" w:type="dxa"/>
            <w:right w:w="70" w:type="dxa"/>
          </w:tblCellMar>
        </w:tblPrEx>
        <w:trPr>
          <w:trHeight w:val="52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0527FB1">
            <w:pPr>
              <w:jc w:val="center"/>
              <w:rPr>
                <w:rFonts w:ascii="Arial1" w:hAnsi="Arial1" w:eastAsia="Times New Roman" w:cs="Liberation Sans"/>
                <w:b/>
                <w:bCs/>
                <w:color w:val="000000"/>
              </w:rPr>
            </w:pPr>
            <w:r>
              <w:rPr>
                <w:rFonts w:ascii="Arial1" w:hAnsi="Arial1" w:eastAsia="Times New Roman" w:cs="Liberation Sans"/>
                <w:b/>
                <w:bCs/>
                <w:color w:val="000000"/>
              </w:rPr>
              <w:t>276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7F965C5">
            <w:pPr>
              <w:jc w:val="both"/>
              <w:rPr>
                <w:rFonts w:ascii="Arial" w:hAnsi="Arial" w:eastAsia="Times New Roman" w:cs="Arial"/>
                <w:color w:val="000000"/>
              </w:rPr>
            </w:pPr>
            <w:r>
              <w:rPr>
                <w:rFonts w:ascii="Arial" w:hAnsi="Arial" w:eastAsia="Times New Roman" w:cs="Arial"/>
                <w:color w:val="000000"/>
              </w:rPr>
              <w:t>Budesonida 64 mcg Suspensão aquosa 120 doses</w:t>
            </w:r>
          </w:p>
        </w:tc>
        <w:tc>
          <w:tcPr>
            <w:tcW w:w="851" w:type="dxa"/>
            <w:tcBorders>
              <w:top w:val="nil"/>
              <w:left w:val="nil"/>
              <w:bottom w:val="single" w:color="000000" w:sz="4" w:space="0"/>
              <w:right w:val="single" w:color="000000" w:sz="4" w:space="0"/>
            </w:tcBorders>
            <w:shd w:val="clear" w:color="FFFFFF" w:fill="FFFFFF"/>
            <w:noWrap/>
            <w:vAlign w:val="center"/>
          </w:tcPr>
          <w:p w14:paraId="55C20072">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E97F301">
            <w:pPr>
              <w:jc w:val="center"/>
              <w:rPr>
                <w:rFonts w:ascii="Liberation Sans" w:hAnsi="Liberation Sans" w:eastAsia="Times New Roman" w:cs="Liberation Sans"/>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76521BD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649B3919">
        <w:tblPrEx>
          <w:tblCellMar>
            <w:top w:w="0" w:type="dxa"/>
            <w:left w:w="70" w:type="dxa"/>
            <w:bottom w:w="0" w:type="dxa"/>
            <w:right w:w="70" w:type="dxa"/>
          </w:tblCellMar>
        </w:tblPrEx>
        <w:trPr>
          <w:trHeight w:val="43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58A5A1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277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7AEBA16">
            <w:pPr>
              <w:jc w:val="both"/>
              <w:rPr>
                <w:rFonts w:ascii="Arial" w:hAnsi="Arial" w:eastAsia="Times New Roman" w:cs="Arial"/>
                <w:color w:val="000000"/>
              </w:rPr>
            </w:pPr>
            <w:r>
              <w:rPr>
                <w:rFonts w:ascii="Arial" w:hAnsi="Arial" w:eastAsia="Times New Roman" w:cs="Arial"/>
                <w:color w:val="000000"/>
              </w:rPr>
              <w:t>Carbonato de Cálcio 500 mg</w:t>
            </w:r>
          </w:p>
        </w:tc>
        <w:tc>
          <w:tcPr>
            <w:tcW w:w="851" w:type="dxa"/>
            <w:tcBorders>
              <w:top w:val="nil"/>
              <w:left w:val="nil"/>
              <w:bottom w:val="single" w:color="000000" w:sz="4" w:space="0"/>
              <w:right w:val="single" w:color="000000" w:sz="4" w:space="0"/>
            </w:tcBorders>
            <w:shd w:val="clear" w:color="FFFFFF" w:fill="FFFFFF"/>
            <w:noWrap/>
            <w:vAlign w:val="center"/>
          </w:tcPr>
          <w:p w14:paraId="2525AB65">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312D0D85">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286C7A4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290FF8C3">
        <w:tblPrEx>
          <w:tblCellMar>
            <w:top w:w="0" w:type="dxa"/>
            <w:left w:w="70" w:type="dxa"/>
            <w:bottom w:w="0" w:type="dxa"/>
            <w:right w:w="70" w:type="dxa"/>
          </w:tblCellMar>
        </w:tblPrEx>
        <w:trPr>
          <w:trHeight w:val="6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1EA6F57">
            <w:pPr>
              <w:jc w:val="center"/>
              <w:rPr>
                <w:rFonts w:ascii="Arial1" w:hAnsi="Arial1" w:eastAsia="Times New Roman" w:cs="Liberation Sans"/>
                <w:b/>
                <w:bCs/>
                <w:color w:val="000000"/>
              </w:rPr>
            </w:pPr>
            <w:r>
              <w:rPr>
                <w:rFonts w:ascii="Arial1" w:hAnsi="Arial1" w:eastAsia="Times New Roman" w:cs="Liberation Sans"/>
                <w:b/>
                <w:bCs/>
                <w:color w:val="000000"/>
              </w:rPr>
              <w:t>278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9BE2EBB">
            <w:pPr>
              <w:jc w:val="both"/>
              <w:rPr>
                <w:rFonts w:ascii="Arial" w:hAnsi="Arial" w:eastAsia="Times New Roman" w:cs="Arial"/>
                <w:color w:val="000000"/>
              </w:rPr>
            </w:pPr>
            <w:r>
              <w:rPr>
                <w:rFonts w:ascii="Arial" w:hAnsi="Arial" w:eastAsia="Times New Roman" w:cs="Arial"/>
                <w:color w:val="000000"/>
              </w:rPr>
              <w:t>Carbonato de Cálcio; Colecalciferol 500 mg + 200 UI</w:t>
            </w:r>
          </w:p>
        </w:tc>
        <w:tc>
          <w:tcPr>
            <w:tcW w:w="851" w:type="dxa"/>
            <w:tcBorders>
              <w:top w:val="nil"/>
              <w:left w:val="nil"/>
              <w:bottom w:val="single" w:color="000000" w:sz="4" w:space="0"/>
              <w:right w:val="single" w:color="000000" w:sz="4" w:space="0"/>
            </w:tcBorders>
            <w:shd w:val="clear" w:color="FFFFFF" w:fill="FFFFFF"/>
            <w:noWrap/>
            <w:vAlign w:val="center"/>
          </w:tcPr>
          <w:p w14:paraId="60137268">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6518DBA4">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05AF16F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755D0609">
        <w:tblPrEx>
          <w:tblCellMar>
            <w:top w:w="0" w:type="dxa"/>
            <w:left w:w="70" w:type="dxa"/>
            <w:bottom w:w="0" w:type="dxa"/>
            <w:right w:w="70" w:type="dxa"/>
          </w:tblCellMar>
        </w:tblPrEx>
        <w:trPr>
          <w:trHeight w:val="6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4C7292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279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783A978">
            <w:pPr>
              <w:jc w:val="both"/>
              <w:rPr>
                <w:rFonts w:ascii="Arial" w:hAnsi="Arial" w:eastAsia="Times New Roman" w:cs="Arial"/>
                <w:color w:val="000000"/>
              </w:rPr>
            </w:pPr>
            <w:r>
              <w:rPr>
                <w:rFonts w:ascii="Arial" w:hAnsi="Arial" w:eastAsia="Times New Roman" w:cs="Arial"/>
                <w:color w:val="000000"/>
              </w:rPr>
              <w:t>Carbonato de Cálcio; Colecalciferol 600 mg + 400 UI</w:t>
            </w:r>
          </w:p>
        </w:tc>
        <w:tc>
          <w:tcPr>
            <w:tcW w:w="851" w:type="dxa"/>
            <w:tcBorders>
              <w:top w:val="nil"/>
              <w:left w:val="nil"/>
              <w:bottom w:val="single" w:color="000000" w:sz="4" w:space="0"/>
              <w:right w:val="single" w:color="000000" w:sz="4" w:space="0"/>
            </w:tcBorders>
            <w:shd w:val="clear" w:color="FFFFFF" w:fill="FFFFFF"/>
            <w:noWrap/>
            <w:vAlign w:val="center"/>
          </w:tcPr>
          <w:p w14:paraId="21093FAE">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ADCBCF1">
            <w:pPr>
              <w:jc w:val="center"/>
              <w:rPr>
                <w:rFonts w:ascii="Arial" w:hAnsi="Arial" w:eastAsia="Times New Roman" w:cs="Arial"/>
                <w:color w:val="000000"/>
              </w:rPr>
            </w:pPr>
            <w:r>
              <w:rPr>
                <w:rFonts w:ascii="Arial" w:hAnsi="Arial" w:eastAsia="Times New Roman" w:cs="Arial"/>
                <w:color w:val="000000"/>
              </w:rPr>
              <w:t>120000</w:t>
            </w:r>
          </w:p>
        </w:tc>
        <w:tc>
          <w:tcPr>
            <w:tcW w:w="1701" w:type="dxa"/>
            <w:tcBorders>
              <w:top w:val="nil"/>
              <w:left w:val="nil"/>
              <w:bottom w:val="single" w:color="000000" w:sz="4" w:space="0"/>
              <w:right w:val="single" w:color="000000" w:sz="4" w:space="0"/>
            </w:tcBorders>
            <w:shd w:val="clear" w:color="auto" w:fill="auto"/>
            <w:noWrap/>
            <w:vAlign w:val="center"/>
          </w:tcPr>
          <w:p w14:paraId="0149556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156000</w:t>
            </w:r>
          </w:p>
        </w:tc>
      </w:tr>
      <w:tr w14:paraId="1D46FD2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CBD7006">
            <w:pPr>
              <w:jc w:val="center"/>
              <w:rPr>
                <w:rFonts w:ascii="Arial1" w:hAnsi="Arial1" w:eastAsia="Times New Roman" w:cs="Liberation Sans"/>
                <w:b/>
                <w:bCs/>
                <w:color w:val="000000"/>
              </w:rPr>
            </w:pPr>
            <w:r>
              <w:rPr>
                <w:rFonts w:ascii="Arial1" w:hAnsi="Arial1" w:eastAsia="Times New Roman" w:cs="Liberation Sans"/>
                <w:b/>
                <w:bCs/>
                <w:color w:val="000000"/>
              </w:rPr>
              <w:t>280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A7F52A5">
            <w:pPr>
              <w:jc w:val="both"/>
              <w:rPr>
                <w:rFonts w:ascii="Arial" w:hAnsi="Arial" w:eastAsia="Times New Roman" w:cs="Arial"/>
                <w:color w:val="000000"/>
              </w:rPr>
            </w:pPr>
            <w:r>
              <w:rPr>
                <w:rFonts w:ascii="Arial" w:hAnsi="Arial" w:eastAsia="Times New Roman" w:cs="Arial"/>
                <w:color w:val="000000"/>
              </w:rPr>
              <w:t>Carvedilol 12,5mg</w:t>
            </w:r>
          </w:p>
        </w:tc>
        <w:tc>
          <w:tcPr>
            <w:tcW w:w="851" w:type="dxa"/>
            <w:tcBorders>
              <w:top w:val="nil"/>
              <w:left w:val="nil"/>
              <w:bottom w:val="single" w:color="000000" w:sz="4" w:space="0"/>
              <w:right w:val="single" w:color="000000" w:sz="4" w:space="0"/>
            </w:tcBorders>
            <w:shd w:val="clear" w:color="FFFFFF" w:fill="FFFFFF"/>
            <w:noWrap/>
            <w:vAlign w:val="center"/>
          </w:tcPr>
          <w:p w14:paraId="6192742F">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4A800CA9">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2D72843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0197915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769E24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281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41BCC30">
            <w:pPr>
              <w:jc w:val="both"/>
              <w:rPr>
                <w:rFonts w:ascii="Arial" w:hAnsi="Arial" w:eastAsia="Times New Roman" w:cs="Arial"/>
                <w:color w:val="000000"/>
              </w:rPr>
            </w:pPr>
            <w:r>
              <w:rPr>
                <w:rFonts w:ascii="Arial" w:hAnsi="Arial" w:eastAsia="Times New Roman" w:cs="Arial"/>
                <w:color w:val="000000"/>
              </w:rPr>
              <w:t>Carvedilol 25mg*</w:t>
            </w:r>
          </w:p>
        </w:tc>
        <w:tc>
          <w:tcPr>
            <w:tcW w:w="851" w:type="dxa"/>
            <w:tcBorders>
              <w:top w:val="nil"/>
              <w:left w:val="nil"/>
              <w:bottom w:val="single" w:color="000000" w:sz="4" w:space="0"/>
              <w:right w:val="single" w:color="000000" w:sz="4" w:space="0"/>
            </w:tcBorders>
            <w:shd w:val="clear" w:color="FFFFFF" w:fill="FFFFFF"/>
            <w:noWrap/>
            <w:vAlign w:val="center"/>
          </w:tcPr>
          <w:p w14:paraId="79751EF5">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1D318ED3">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1140E4D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52000</w:t>
            </w:r>
          </w:p>
        </w:tc>
      </w:tr>
      <w:tr w14:paraId="78F455A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EAFF899">
            <w:pPr>
              <w:jc w:val="center"/>
              <w:rPr>
                <w:rFonts w:ascii="Arial1" w:hAnsi="Arial1" w:eastAsia="Times New Roman" w:cs="Liberation Sans"/>
                <w:b/>
                <w:bCs/>
                <w:color w:val="000000"/>
              </w:rPr>
            </w:pPr>
            <w:r>
              <w:rPr>
                <w:rFonts w:ascii="Arial1" w:hAnsi="Arial1" w:eastAsia="Times New Roman" w:cs="Liberation Sans"/>
                <w:b/>
                <w:bCs/>
                <w:color w:val="000000"/>
              </w:rPr>
              <w:t>282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FE0C353">
            <w:pPr>
              <w:jc w:val="both"/>
              <w:rPr>
                <w:rFonts w:ascii="Arial" w:hAnsi="Arial" w:eastAsia="Times New Roman" w:cs="Arial"/>
                <w:color w:val="000000"/>
              </w:rPr>
            </w:pPr>
            <w:r>
              <w:rPr>
                <w:rFonts w:ascii="Arial" w:hAnsi="Arial" w:eastAsia="Times New Roman" w:cs="Arial"/>
                <w:color w:val="000000"/>
              </w:rPr>
              <w:t>Carvedilol 3,125 mg</w:t>
            </w:r>
          </w:p>
        </w:tc>
        <w:tc>
          <w:tcPr>
            <w:tcW w:w="851" w:type="dxa"/>
            <w:tcBorders>
              <w:top w:val="nil"/>
              <w:left w:val="nil"/>
              <w:bottom w:val="single" w:color="000000" w:sz="4" w:space="0"/>
              <w:right w:val="single" w:color="000000" w:sz="4" w:space="0"/>
            </w:tcBorders>
            <w:shd w:val="clear" w:color="FFFFFF" w:fill="FFFFFF"/>
            <w:noWrap/>
            <w:vAlign w:val="center"/>
          </w:tcPr>
          <w:p w14:paraId="5CB21FE7">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387ED3D2">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7490FAD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52000</w:t>
            </w:r>
          </w:p>
        </w:tc>
      </w:tr>
      <w:tr w14:paraId="0DA84F7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088085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283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DB4F5DB">
            <w:pPr>
              <w:jc w:val="both"/>
              <w:rPr>
                <w:rFonts w:ascii="Arial" w:hAnsi="Arial" w:eastAsia="Times New Roman" w:cs="Arial"/>
                <w:color w:val="000000"/>
              </w:rPr>
            </w:pPr>
            <w:r>
              <w:rPr>
                <w:rFonts w:ascii="Arial" w:hAnsi="Arial" w:eastAsia="Times New Roman" w:cs="Arial"/>
                <w:color w:val="000000"/>
              </w:rPr>
              <w:t>Carvedilol 6,25 mg</w:t>
            </w:r>
          </w:p>
        </w:tc>
        <w:tc>
          <w:tcPr>
            <w:tcW w:w="851" w:type="dxa"/>
            <w:tcBorders>
              <w:top w:val="nil"/>
              <w:left w:val="nil"/>
              <w:bottom w:val="single" w:color="000000" w:sz="4" w:space="0"/>
              <w:right w:val="single" w:color="000000" w:sz="4" w:space="0"/>
            </w:tcBorders>
            <w:shd w:val="clear" w:color="FFFFFF" w:fill="FFFFFF"/>
            <w:noWrap/>
            <w:vAlign w:val="center"/>
          </w:tcPr>
          <w:p w14:paraId="72489CE2">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66B7917F">
            <w:pPr>
              <w:jc w:val="center"/>
              <w:rPr>
                <w:rFonts w:ascii="Arial" w:hAnsi="Arial" w:eastAsia="Times New Roman" w:cs="Arial"/>
                <w:color w:val="000000"/>
              </w:rPr>
            </w:pPr>
            <w:r>
              <w:rPr>
                <w:rFonts w:ascii="Arial" w:hAnsi="Arial" w:eastAsia="Times New Roman" w:cs="Arial"/>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2B5597A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52000</w:t>
            </w:r>
          </w:p>
        </w:tc>
      </w:tr>
      <w:tr w14:paraId="592E68F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CFE5C7C">
            <w:pPr>
              <w:jc w:val="center"/>
              <w:rPr>
                <w:rFonts w:ascii="Arial1" w:hAnsi="Arial1" w:eastAsia="Times New Roman" w:cs="Liberation Sans"/>
                <w:b/>
                <w:bCs/>
                <w:color w:val="000000"/>
              </w:rPr>
            </w:pPr>
            <w:r>
              <w:rPr>
                <w:rFonts w:ascii="Arial1" w:hAnsi="Arial1" w:eastAsia="Times New Roman" w:cs="Liberation Sans"/>
                <w:b/>
                <w:bCs/>
                <w:color w:val="000000"/>
              </w:rPr>
              <w:t>284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52EAE02">
            <w:pPr>
              <w:jc w:val="both"/>
              <w:rPr>
                <w:rFonts w:ascii="Arial" w:hAnsi="Arial" w:eastAsia="Times New Roman" w:cs="Arial"/>
                <w:color w:val="000000"/>
              </w:rPr>
            </w:pPr>
            <w:r>
              <w:rPr>
                <w:rFonts w:ascii="Arial" w:hAnsi="Arial" w:eastAsia="Times New Roman" w:cs="Arial"/>
                <w:color w:val="000000"/>
              </w:rPr>
              <w:t>Ciprofloxacino 500 mg*</w:t>
            </w:r>
          </w:p>
        </w:tc>
        <w:tc>
          <w:tcPr>
            <w:tcW w:w="851" w:type="dxa"/>
            <w:tcBorders>
              <w:top w:val="nil"/>
              <w:left w:val="nil"/>
              <w:bottom w:val="single" w:color="000000" w:sz="4" w:space="0"/>
              <w:right w:val="single" w:color="000000" w:sz="4" w:space="0"/>
            </w:tcBorders>
            <w:shd w:val="clear" w:color="FFFFFF" w:fill="FFFFFF"/>
            <w:noWrap/>
            <w:vAlign w:val="center"/>
          </w:tcPr>
          <w:p w14:paraId="3AD6359B">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46D33B99">
            <w:pPr>
              <w:jc w:val="center"/>
              <w:rPr>
                <w:rFonts w:ascii="Arial" w:hAnsi="Arial" w:eastAsia="Times New Roman" w:cs="Arial"/>
                <w:color w:val="000000"/>
              </w:rPr>
            </w:pPr>
            <w:r>
              <w:rPr>
                <w:rFonts w:ascii="Arial" w:hAnsi="Arial" w:eastAsia="Times New Roman" w:cs="Arial"/>
                <w:color w:val="000000"/>
              </w:rPr>
              <w:t>100000</w:t>
            </w:r>
          </w:p>
        </w:tc>
        <w:tc>
          <w:tcPr>
            <w:tcW w:w="1701" w:type="dxa"/>
            <w:tcBorders>
              <w:top w:val="nil"/>
              <w:left w:val="nil"/>
              <w:bottom w:val="single" w:color="000000" w:sz="4" w:space="0"/>
              <w:right w:val="single" w:color="000000" w:sz="4" w:space="0"/>
            </w:tcBorders>
            <w:shd w:val="clear" w:color="auto" w:fill="auto"/>
            <w:noWrap/>
            <w:vAlign w:val="center"/>
          </w:tcPr>
          <w:p w14:paraId="30A2309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130000</w:t>
            </w:r>
          </w:p>
        </w:tc>
      </w:tr>
      <w:tr w14:paraId="7789B22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47EC03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285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DA03BE4">
            <w:pPr>
              <w:jc w:val="both"/>
              <w:rPr>
                <w:rFonts w:ascii="Arial" w:hAnsi="Arial" w:eastAsia="Times New Roman" w:cs="Arial"/>
                <w:color w:val="000000"/>
              </w:rPr>
            </w:pPr>
            <w:r>
              <w:rPr>
                <w:rFonts w:ascii="Arial" w:hAnsi="Arial" w:eastAsia="Times New Roman" w:cs="Arial"/>
                <w:color w:val="000000"/>
              </w:rPr>
              <w:t>Cefalexina 500mg*</w:t>
            </w:r>
          </w:p>
        </w:tc>
        <w:tc>
          <w:tcPr>
            <w:tcW w:w="851" w:type="dxa"/>
            <w:tcBorders>
              <w:top w:val="nil"/>
              <w:left w:val="nil"/>
              <w:bottom w:val="single" w:color="000000" w:sz="4" w:space="0"/>
              <w:right w:val="single" w:color="000000" w:sz="4" w:space="0"/>
            </w:tcBorders>
            <w:shd w:val="clear" w:color="FFFFFF" w:fill="FFFFFF"/>
            <w:noWrap/>
            <w:vAlign w:val="center"/>
          </w:tcPr>
          <w:p w14:paraId="37269217">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DBF445C">
            <w:pPr>
              <w:jc w:val="center"/>
              <w:rPr>
                <w:rFonts w:ascii="Arial" w:hAnsi="Arial" w:eastAsia="Times New Roman" w:cs="Arial"/>
                <w:color w:val="000000"/>
              </w:rPr>
            </w:pPr>
            <w:r>
              <w:rPr>
                <w:rFonts w:ascii="Arial" w:hAnsi="Arial" w:eastAsia="Times New Roman" w:cs="Arial"/>
                <w:color w:val="000000"/>
              </w:rPr>
              <w:t>100000</w:t>
            </w:r>
          </w:p>
        </w:tc>
        <w:tc>
          <w:tcPr>
            <w:tcW w:w="1701" w:type="dxa"/>
            <w:tcBorders>
              <w:top w:val="nil"/>
              <w:left w:val="nil"/>
              <w:bottom w:val="single" w:color="000000" w:sz="4" w:space="0"/>
              <w:right w:val="single" w:color="000000" w:sz="4" w:space="0"/>
            </w:tcBorders>
            <w:shd w:val="clear" w:color="auto" w:fill="auto"/>
            <w:noWrap/>
            <w:vAlign w:val="center"/>
          </w:tcPr>
          <w:p w14:paraId="0DAE6C9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130000</w:t>
            </w:r>
          </w:p>
        </w:tc>
      </w:tr>
      <w:tr w14:paraId="43AC84E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8846A51">
            <w:pPr>
              <w:jc w:val="center"/>
              <w:rPr>
                <w:rFonts w:ascii="Arial1" w:hAnsi="Arial1" w:eastAsia="Times New Roman" w:cs="Liberation Sans"/>
                <w:b/>
                <w:bCs/>
                <w:color w:val="000000"/>
              </w:rPr>
            </w:pPr>
            <w:r>
              <w:rPr>
                <w:rFonts w:ascii="Arial1" w:hAnsi="Arial1" w:eastAsia="Times New Roman" w:cs="Liberation Sans"/>
                <w:b/>
                <w:bCs/>
                <w:color w:val="000000"/>
              </w:rPr>
              <w:t>286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AEF91DA">
            <w:pPr>
              <w:jc w:val="both"/>
              <w:rPr>
                <w:rFonts w:ascii="Arial" w:hAnsi="Arial" w:eastAsia="Times New Roman" w:cs="Arial"/>
                <w:color w:val="000000"/>
              </w:rPr>
            </w:pPr>
            <w:r>
              <w:rPr>
                <w:rFonts w:ascii="Arial" w:hAnsi="Arial" w:eastAsia="Times New Roman" w:cs="Arial"/>
                <w:color w:val="000000"/>
              </w:rPr>
              <w:t>Cefalexina 50mg/ml Sol Oral 60ml</w:t>
            </w:r>
          </w:p>
        </w:tc>
        <w:tc>
          <w:tcPr>
            <w:tcW w:w="851" w:type="dxa"/>
            <w:tcBorders>
              <w:top w:val="nil"/>
              <w:left w:val="nil"/>
              <w:bottom w:val="single" w:color="000000" w:sz="4" w:space="0"/>
              <w:right w:val="single" w:color="000000" w:sz="4" w:space="0"/>
            </w:tcBorders>
            <w:shd w:val="clear" w:color="FFFFFF" w:fill="FFFFFF"/>
            <w:noWrap/>
            <w:vAlign w:val="center"/>
          </w:tcPr>
          <w:p w14:paraId="23BB0561">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58CA2205">
            <w:pPr>
              <w:jc w:val="center"/>
              <w:rPr>
                <w:rFonts w:ascii="Arial" w:hAnsi="Arial" w:eastAsia="Times New Roman" w:cs="Arial"/>
                <w:color w:val="000000"/>
              </w:rPr>
            </w:pPr>
            <w:r>
              <w:rPr>
                <w:rFonts w:ascii="Arial" w:hAnsi="Arial" w:eastAsia="Times New Roman" w:cs="Arial"/>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5D87F41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78A60FB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C745F2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287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7721F1A">
            <w:pPr>
              <w:jc w:val="both"/>
              <w:rPr>
                <w:rFonts w:ascii="Arial" w:hAnsi="Arial" w:eastAsia="Times New Roman" w:cs="Arial"/>
                <w:color w:val="000000"/>
              </w:rPr>
            </w:pPr>
            <w:r>
              <w:rPr>
                <w:rFonts w:ascii="Arial" w:hAnsi="Arial" w:eastAsia="Times New Roman" w:cs="Arial"/>
                <w:color w:val="000000"/>
              </w:rPr>
              <w:t>Claritromicina 50mg/ml sus fr 60ml *</w:t>
            </w:r>
          </w:p>
        </w:tc>
        <w:tc>
          <w:tcPr>
            <w:tcW w:w="851" w:type="dxa"/>
            <w:tcBorders>
              <w:top w:val="nil"/>
              <w:left w:val="nil"/>
              <w:bottom w:val="single" w:color="000000" w:sz="4" w:space="0"/>
              <w:right w:val="single" w:color="000000" w:sz="4" w:space="0"/>
            </w:tcBorders>
            <w:shd w:val="clear" w:color="FFFFFF" w:fill="FFFFFF"/>
            <w:noWrap/>
            <w:vAlign w:val="center"/>
          </w:tcPr>
          <w:p w14:paraId="601FDF11">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41BD78FA">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1CD6D49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61181A1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5B623DF">
            <w:pPr>
              <w:jc w:val="center"/>
              <w:rPr>
                <w:rFonts w:ascii="Arial1" w:hAnsi="Arial1" w:eastAsia="Times New Roman" w:cs="Liberation Sans"/>
                <w:b/>
                <w:bCs/>
                <w:color w:val="000000"/>
              </w:rPr>
            </w:pPr>
            <w:r>
              <w:rPr>
                <w:rFonts w:ascii="Arial1" w:hAnsi="Arial1" w:eastAsia="Times New Roman" w:cs="Liberation Sans"/>
                <w:b/>
                <w:bCs/>
                <w:color w:val="000000"/>
              </w:rPr>
              <w:t>288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78AD8A3">
            <w:pPr>
              <w:jc w:val="both"/>
              <w:rPr>
                <w:rFonts w:ascii="Arial" w:hAnsi="Arial" w:eastAsia="Times New Roman" w:cs="Arial"/>
                <w:color w:val="000000"/>
              </w:rPr>
            </w:pPr>
            <w:r>
              <w:rPr>
                <w:rFonts w:ascii="Arial" w:hAnsi="Arial" w:eastAsia="Times New Roman" w:cs="Arial"/>
                <w:color w:val="000000"/>
              </w:rPr>
              <w:t>Claritromicina 500mg*</w:t>
            </w:r>
          </w:p>
        </w:tc>
        <w:tc>
          <w:tcPr>
            <w:tcW w:w="851" w:type="dxa"/>
            <w:tcBorders>
              <w:top w:val="nil"/>
              <w:left w:val="nil"/>
              <w:bottom w:val="single" w:color="000000" w:sz="4" w:space="0"/>
              <w:right w:val="single" w:color="000000" w:sz="4" w:space="0"/>
            </w:tcBorders>
            <w:shd w:val="clear" w:color="FFFFFF" w:fill="FFFFFF"/>
            <w:noWrap/>
            <w:vAlign w:val="center"/>
          </w:tcPr>
          <w:p w14:paraId="74A5A8A6">
            <w:pPr>
              <w:jc w:val="center"/>
              <w:rPr>
                <w:rFonts w:ascii="Arial" w:hAnsi="Arial" w:eastAsia="Times New Roman" w:cs="Arial"/>
                <w:color w:val="000000"/>
              </w:rPr>
            </w:pPr>
            <w:r>
              <w:rPr>
                <w:rFonts w:ascii="Arial" w:hAnsi="Arial" w:eastAsia="Times New Roman" w:cs="Arial"/>
                <w:color w:val="000000"/>
              </w:rPr>
              <w:t>Cps</w:t>
            </w:r>
          </w:p>
        </w:tc>
        <w:tc>
          <w:tcPr>
            <w:tcW w:w="1843" w:type="dxa"/>
            <w:tcBorders>
              <w:top w:val="nil"/>
              <w:left w:val="nil"/>
              <w:bottom w:val="single" w:color="000000" w:sz="4" w:space="0"/>
              <w:right w:val="single" w:color="000000" w:sz="4" w:space="0"/>
            </w:tcBorders>
            <w:shd w:val="clear" w:color="FFFFFF" w:fill="FFFFFF"/>
            <w:noWrap/>
            <w:vAlign w:val="center"/>
          </w:tcPr>
          <w:p w14:paraId="1243D46E">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4F3937A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02381321">
        <w:tblPrEx>
          <w:tblCellMar>
            <w:top w:w="0" w:type="dxa"/>
            <w:left w:w="70" w:type="dxa"/>
            <w:bottom w:w="0" w:type="dxa"/>
            <w:right w:w="70" w:type="dxa"/>
          </w:tblCellMar>
        </w:tblPrEx>
        <w:trPr>
          <w:trHeight w:val="79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4AEC9B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289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07C4824">
            <w:pPr>
              <w:jc w:val="both"/>
              <w:rPr>
                <w:rFonts w:ascii="Arial" w:hAnsi="Arial" w:eastAsia="Times New Roman" w:cs="Arial"/>
                <w:color w:val="000000"/>
              </w:rPr>
            </w:pPr>
            <w:r>
              <w:rPr>
                <w:rFonts w:ascii="Arial" w:hAnsi="Arial" w:eastAsia="Times New Roman" w:cs="Arial"/>
                <w:color w:val="000000"/>
              </w:rPr>
              <w:t>Cloreto de Sódio Nasal 0,9% Sol Nasal 30ml</w:t>
            </w:r>
          </w:p>
        </w:tc>
        <w:tc>
          <w:tcPr>
            <w:tcW w:w="851" w:type="dxa"/>
            <w:tcBorders>
              <w:top w:val="nil"/>
              <w:left w:val="nil"/>
              <w:bottom w:val="single" w:color="000000" w:sz="4" w:space="0"/>
              <w:right w:val="single" w:color="000000" w:sz="4" w:space="0"/>
            </w:tcBorders>
            <w:shd w:val="clear" w:color="FFFFFF" w:fill="FFFFFF"/>
            <w:noWrap/>
            <w:vAlign w:val="center"/>
          </w:tcPr>
          <w:p w14:paraId="6AE879CC">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73957686">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47F0F6C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6D6FE65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C427C81">
            <w:pPr>
              <w:jc w:val="center"/>
              <w:rPr>
                <w:rFonts w:ascii="Arial1" w:hAnsi="Arial1" w:eastAsia="Times New Roman" w:cs="Liberation Sans"/>
                <w:b/>
                <w:bCs/>
                <w:color w:val="000000"/>
              </w:rPr>
            </w:pPr>
            <w:r>
              <w:rPr>
                <w:rFonts w:ascii="Arial1" w:hAnsi="Arial1" w:eastAsia="Times New Roman" w:cs="Liberation Sans"/>
                <w:b/>
                <w:bCs/>
                <w:color w:val="000000"/>
              </w:rPr>
              <w:t>290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DAF3E73">
            <w:pPr>
              <w:jc w:val="both"/>
              <w:rPr>
                <w:rFonts w:ascii="Arial" w:hAnsi="Arial" w:eastAsia="Times New Roman" w:cs="Arial"/>
                <w:color w:val="000000"/>
              </w:rPr>
            </w:pPr>
            <w:r>
              <w:rPr>
                <w:rFonts w:ascii="Arial" w:hAnsi="Arial" w:eastAsia="Times New Roman" w:cs="Arial"/>
                <w:color w:val="000000"/>
              </w:rPr>
              <w:t>Dexametasona 0,1 mg/ml Elixir 100 ml</w:t>
            </w:r>
          </w:p>
        </w:tc>
        <w:tc>
          <w:tcPr>
            <w:tcW w:w="851" w:type="dxa"/>
            <w:tcBorders>
              <w:top w:val="nil"/>
              <w:left w:val="nil"/>
              <w:bottom w:val="single" w:color="000000" w:sz="4" w:space="0"/>
              <w:right w:val="single" w:color="000000" w:sz="4" w:space="0"/>
            </w:tcBorders>
            <w:shd w:val="clear" w:color="FFFFFF" w:fill="FFFFFF"/>
            <w:noWrap/>
            <w:vAlign w:val="center"/>
          </w:tcPr>
          <w:p w14:paraId="26FBAD9A">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03FAF09">
            <w:pPr>
              <w:jc w:val="center"/>
              <w:rPr>
                <w:rFonts w:ascii="Arial" w:hAnsi="Arial" w:eastAsia="Times New Roman" w:cs="Arial"/>
                <w:color w:val="000000"/>
              </w:rPr>
            </w:pPr>
            <w:r>
              <w:rPr>
                <w:rFonts w:ascii="Arial" w:hAnsi="Arial" w:eastAsia="Times New Roman" w:cs="Arial"/>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462AA7B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45EC646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8E4D53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291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DD5C7E5">
            <w:pPr>
              <w:jc w:val="both"/>
              <w:rPr>
                <w:rFonts w:ascii="Arial" w:hAnsi="Arial" w:eastAsia="Times New Roman" w:cs="Arial"/>
                <w:color w:val="000000"/>
              </w:rPr>
            </w:pPr>
            <w:r>
              <w:rPr>
                <w:rFonts w:ascii="Arial" w:hAnsi="Arial" w:eastAsia="Times New Roman" w:cs="Arial"/>
                <w:color w:val="000000"/>
              </w:rPr>
              <w:t>Dexametasona 4 mg</w:t>
            </w:r>
          </w:p>
        </w:tc>
        <w:tc>
          <w:tcPr>
            <w:tcW w:w="851" w:type="dxa"/>
            <w:tcBorders>
              <w:top w:val="nil"/>
              <w:left w:val="nil"/>
              <w:bottom w:val="single" w:color="000000" w:sz="4" w:space="0"/>
              <w:right w:val="single" w:color="000000" w:sz="4" w:space="0"/>
            </w:tcBorders>
            <w:shd w:val="clear" w:color="FFFFFF" w:fill="FFFFFF"/>
            <w:noWrap/>
            <w:vAlign w:val="center"/>
          </w:tcPr>
          <w:p w14:paraId="0D629FB2">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1B951AC0">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422FFC3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075BB4B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8D3F499">
            <w:pPr>
              <w:jc w:val="center"/>
              <w:rPr>
                <w:rFonts w:ascii="Arial1" w:hAnsi="Arial1" w:eastAsia="Times New Roman" w:cs="Liberation Sans"/>
                <w:b/>
                <w:bCs/>
                <w:color w:val="000000"/>
              </w:rPr>
            </w:pPr>
            <w:r>
              <w:rPr>
                <w:rFonts w:ascii="Arial1" w:hAnsi="Arial1" w:eastAsia="Times New Roman" w:cs="Liberation Sans"/>
                <w:b/>
                <w:bCs/>
                <w:color w:val="000000"/>
              </w:rPr>
              <w:t>292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65B41C4">
            <w:pPr>
              <w:jc w:val="both"/>
              <w:rPr>
                <w:rFonts w:ascii="Arial" w:hAnsi="Arial" w:eastAsia="Times New Roman" w:cs="Arial"/>
                <w:color w:val="000000"/>
              </w:rPr>
            </w:pPr>
            <w:r>
              <w:rPr>
                <w:rFonts w:ascii="Arial" w:hAnsi="Arial" w:eastAsia="Times New Roman" w:cs="Arial"/>
                <w:color w:val="000000"/>
              </w:rPr>
              <w:t>Dexametasona 0,1% Creme 10g</w:t>
            </w:r>
          </w:p>
        </w:tc>
        <w:tc>
          <w:tcPr>
            <w:tcW w:w="851" w:type="dxa"/>
            <w:tcBorders>
              <w:top w:val="nil"/>
              <w:left w:val="nil"/>
              <w:bottom w:val="single" w:color="000000" w:sz="4" w:space="0"/>
              <w:right w:val="single" w:color="000000" w:sz="4" w:space="0"/>
            </w:tcBorders>
            <w:shd w:val="clear" w:color="FFFFFF" w:fill="FFFFFF"/>
            <w:noWrap/>
            <w:vAlign w:val="center"/>
          </w:tcPr>
          <w:p w14:paraId="45F6A7D0">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2290A577">
            <w:pPr>
              <w:jc w:val="center"/>
              <w:rPr>
                <w:rFonts w:ascii="Arial" w:hAnsi="Arial" w:eastAsia="Times New Roman" w:cs="Arial"/>
                <w:color w:val="000000"/>
              </w:rPr>
            </w:pPr>
            <w:r>
              <w:rPr>
                <w:rFonts w:ascii="Arial" w:hAnsi="Arial" w:eastAsia="Times New Roman" w:cs="Arial"/>
                <w:color w:val="000000"/>
              </w:rPr>
              <w:t>8000</w:t>
            </w:r>
          </w:p>
        </w:tc>
        <w:tc>
          <w:tcPr>
            <w:tcW w:w="1701" w:type="dxa"/>
            <w:tcBorders>
              <w:top w:val="nil"/>
              <w:left w:val="nil"/>
              <w:bottom w:val="single" w:color="000000" w:sz="4" w:space="0"/>
              <w:right w:val="single" w:color="000000" w:sz="4" w:space="0"/>
            </w:tcBorders>
            <w:shd w:val="clear" w:color="auto" w:fill="auto"/>
            <w:noWrap/>
            <w:vAlign w:val="center"/>
          </w:tcPr>
          <w:p w14:paraId="222883F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w:t>
            </w:r>
          </w:p>
        </w:tc>
      </w:tr>
      <w:tr w14:paraId="27B48EB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430680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293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012EFEA">
            <w:pPr>
              <w:jc w:val="both"/>
              <w:rPr>
                <w:rFonts w:ascii="Arial" w:hAnsi="Arial" w:eastAsia="Times New Roman" w:cs="Arial"/>
                <w:color w:val="000000"/>
              </w:rPr>
            </w:pPr>
            <w:r>
              <w:rPr>
                <w:rFonts w:ascii="Arial" w:hAnsi="Arial" w:eastAsia="Times New Roman" w:cs="Arial"/>
                <w:color w:val="000000"/>
              </w:rPr>
              <w:t>Dexametasona 0,5mg</w:t>
            </w:r>
          </w:p>
        </w:tc>
        <w:tc>
          <w:tcPr>
            <w:tcW w:w="851" w:type="dxa"/>
            <w:tcBorders>
              <w:top w:val="nil"/>
              <w:left w:val="nil"/>
              <w:bottom w:val="single" w:color="000000" w:sz="4" w:space="0"/>
              <w:right w:val="single" w:color="000000" w:sz="4" w:space="0"/>
            </w:tcBorders>
            <w:shd w:val="clear" w:color="FFFFFF" w:fill="FFFFFF"/>
            <w:noWrap/>
            <w:vAlign w:val="center"/>
          </w:tcPr>
          <w:p w14:paraId="618AC005">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2F55BC1">
            <w:pPr>
              <w:jc w:val="center"/>
              <w:rPr>
                <w:rFonts w:ascii="Arial" w:hAnsi="Arial" w:eastAsia="Times New Roman" w:cs="Arial"/>
                <w:color w:val="000000"/>
              </w:rPr>
            </w:pPr>
            <w:r>
              <w:rPr>
                <w:rFonts w:ascii="Arial" w:hAnsi="Arial" w:eastAsia="Times New Roman" w:cs="Arial"/>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39CDD01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1B91E94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4D4018F">
            <w:pPr>
              <w:jc w:val="center"/>
              <w:rPr>
                <w:rFonts w:ascii="Arial1" w:hAnsi="Arial1" w:eastAsia="Times New Roman" w:cs="Liberation Sans"/>
                <w:b/>
                <w:bCs/>
                <w:color w:val="000000"/>
              </w:rPr>
            </w:pPr>
            <w:r>
              <w:rPr>
                <w:rFonts w:ascii="Arial1" w:hAnsi="Arial1" w:eastAsia="Times New Roman" w:cs="Liberation Sans"/>
                <w:b/>
                <w:bCs/>
                <w:color w:val="000000"/>
              </w:rPr>
              <w:t>294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44CA72F">
            <w:pPr>
              <w:jc w:val="both"/>
              <w:rPr>
                <w:rFonts w:ascii="Arial" w:hAnsi="Arial" w:eastAsia="Times New Roman" w:cs="Arial"/>
                <w:color w:val="000000"/>
              </w:rPr>
            </w:pPr>
            <w:r>
              <w:rPr>
                <w:rFonts w:ascii="Arial" w:hAnsi="Arial" w:eastAsia="Times New Roman" w:cs="Arial"/>
                <w:color w:val="000000"/>
              </w:rPr>
              <w:t>Dexclorfeniramina 2mg( Maleato)*</w:t>
            </w:r>
          </w:p>
        </w:tc>
        <w:tc>
          <w:tcPr>
            <w:tcW w:w="851" w:type="dxa"/>
            <w:tcBorders>
              <w:top w:val="nil"/>
              <w:left w:val="nil"/>
              <w:bottom w:val="single" w:color="000000" w:sz="4" w:space="0"/>
              <w:right w:val="single" w:color="000000" w:sz="4" w:space="0"/>
            </w:tcBorders>
            <w:shd w:val="clear" w:color="FFFFFF" w:fill="FFFFFF"/>
            <w:noWrap/>
            <w:vAlign w:val="center"/>
          </w:tcPr>
          <w:p w14:paraId="6BB6A6EA">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92E4DFA">
            <w:pPr>
              <w:jc w:val="center"/>
              <w:rPr>
                <w:rFonts w:ascii="Arial" w:hAnsi="Arial" w:eastAsia="Times New Roman" w:cs="Arial"/>
                <w:color w:val="000000"/>
              </w:rPr>
            </w:pPr>
            <w:r>
              <w:rPr>
                <w:rFonts w:ascii="Arial" w:hAnsi="Arial" w:eastAsia="Times New Roman" w:cs="Arial"/>
                <w:color w:val="000000"/>
              </w:rPr>
              <w:t>40000</w:t>
            </w:r>
          </w:p>
        </w:tc>
        <w:tc>
          <w:tcPr>
            <w:tcW w:w="1701" w:type="dxa"/>
            <w:tcBorders>
              <w:top w:val="nil"/>
              <w:left w:val="nil"/>
              <w:bottom w:val="single" w:color="000000" w:sz="4" w:space="0"/>
              <w:right w:val="single" w:color="000000" w:sz="4" w:space="0"/>
            </w:tcBorders>
            <w:shd w:val="clear" w:color="auto" w:fill="auto"/>
            <w:noWrap/>
            <w:vAlign w:val="center"/>
          </w:tcPr>
          <w:p w14:paraId="60724A1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52000</w:t>
            </w:r>
          </w:p>
        </w:tc>
      </w:tr>
      <w:tr w14:paraId="2FE96CCF">
        <w:tblPrEx>
          <w:tblCellMar>
            <w:top w:w="0" w:type="dxa"/>
            <w:left w:w="70" w:type="dxa"/>
            <w:bottom w:w="0" w:type="dxa"/>
            <w:right w:w="70" w:type="dxa"/>
          </w:tblCellMar>
        </w:tblPrEx>
        <w:trPr>
          <w:trHeight w:val="79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7AFA2E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295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809951E">
            <w:pPr>
              <w:jc w:val="both"/>
              <w:rPr>
                <w:rFonts w:ascii="Arial" w:hAnsi="Arial" w:eastAsia="Times New Roman" w:cs="Arial"/>
                <w:color w:val="000000"/>
              </w:rPr>
            </w:pPr>
            <w:r>
              <w:rPr>
                <w:rFonts w:ascii="Arial" w:hAnsi="Arial" w:eastAsia="Times New Roman" w:cs="Arial"/>
                <w:color w:val="000000"/>
              </w:rPr>
              <w:t>Dexclorfeniramina(Maleato) 0,4mg/ml fr 120ml+ copo medidor</w:t>
            </w:r>
          </w:p>
        </w:tc>
        <w:tc>
          <w:tcPr>
            <w:tcW w:w="851" w:type="dxa"/>
            <w:tcBorders>
              <w:top w:val="nil"/>
              <w:left w:val="nil"/>
              <w:bottom w:val="single" w:color="000000" w:sz="4" w:space="0"/>
              <w:right w:val="single" w:color="000000" w:sz="4" w:space="0"/>
            </w:tcBorders>
            <w:shd w:val="clear" w:color="FFFFFF" w:fill="FFFFFF"/>
            <w:noWrap/>
            <w:vAlign w:val="center"/>
          </w:tcPr>
          <w:p w14:paraId="62AA7CE2">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4185D3E7">
            <w:pPr>
              <w:jc w:val="center"/>
              <w:rPr>
                <w:rFonts w:ascii="Arial" w:hAnsi="Arial" w:eastAsia="Times New Roman" w:cs="Arial"/>
                <w:color w:val="000000"/>
              </w:rPr>
            </w:pPr>
            <w:r>
              <w:rPr>
                <w:rFonts w:ascii="Arial" w:hAnsi="Arial" w:eastAsia="Times New Roman" w:cs="Arial"/>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461F0AA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1705023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9001280">
            <w:pPr>
              <w:jc w:val="center"/>
              <w:rPr>
                <w:rFonts w:ascii="Arial1" w:hAnsi="Arial1" w:eastAsia="Times New Roman" w:cs="Liberation Sans"/>
                <w:b/>
                <w:bCs/>
                <w:color w:val="000000"/>
              </w:rPr>
            </w:pPr>
            <w:r>
              <w:rPr>
                <w:rFonts w:ascii="Arial1" w:hAnsi="Arial1" w:eastAsia="Times New Roman" w:cs="Liberation Sans"/>
                <w:b/>
                <w:bCs/>
                <w:color w:val="000000"/>
              </w:rPr>
              <w:t>296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2D26F0D">
            <w:pPr>
              <w:jc w:val="both"/>
              <w:rPr>
                <w:rFonts w:ascii="Arial" w:hAnsi="Arial" w:eastAsia="Times New Roman" w:cs="Arial"/>
                <w:color w:val="000000"/>
              </w:rPr>
            </w:pPr>
            <w:r>
              <w:rPr>
                <w:rFonts w:ascii="Arial" w:hAnsi="Arial" w:eastAsia="Times New Roman" w:cs="Arial"/>
                <w:color w:val="000000"/>
              </w:rPr>
              <w:t>Digoxina 0,05 mg/ml Elixir 60ml</w:t>
            </w:r>
          </w:p>
        </w:tc>
        <w:tc>
          <w:tcPr>
            <w:tcW w:w="851" w:type="dxa"/>
            <w:tcBorders>
              <w:top w:val="nil"/>
              <w:left w:val="nil"/>
              <w:bottom w:val="single" w:color="000000" w:sz="4" w:space="0"/>
              <w:right w:val="single" w:color="000000" w:sz="4" w:space="0"/>
            </w:tcBorders>
            <w:shd w:val="clear" w:color="FFFFFF" w:fill="FFFFFF"/>
            <w:noWrap/>
            <w:vAlign w:val="center"/>
          </w:tcPr>
          <w:p w14:paraId="5DFB0230">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18FDBB0">
            <w:pPr>
              <w:jc w:val="center"/>
              <w:rPr>
                <w:rFonts w:ascii="Arial" w:hAnsi="Arial" w:eastAsia="Times New Roman" w:cs="Arial"/>
                <w:color w:val="000000"/>
              </w:rPr>
            </w:pPr>
            <w:r>
              <w:rPr>
                <w:rFonts w:ascii="Arial" w:hAnsi="Arial" w:eastAsia="Times New Roman" w:cs="Arial"/>
                <w:color w:val="000000"/>
              </w:rPr>
              <w:t>120</w:t>
            </w:r>
          </w:p>
        </w:tc>
        <w:tc>
          <w:tcPr>
            <w:tcW w:w="1701" w:type="dxa"/>
            <w:tcBorders>
              <w:top w:val="nil"/>
              <w:left w:val="nil"/>
              <w:bottom w:val="single" w:color="000000" w:sz="4" w:space="0"/>
              <w:right w:val="single" w:color="000000" w:sz="4" w:space="0"/>
            </w:tcBorders>
            <w:shd w:val="clear" w:color="auto" w:fill="auto"/>
            <w:noWrap/>
            <w:vAlign w:val="center"/>
          </w:tcPr>
          <w:p w14:paraId="06EB96C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w:t>
            </w:r>
          </w:p>
        </w:tc>
      </w:tr>
      <w:tr w14:paraId="09DCC94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33428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297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78CE463">
            <w:pPr>
              <w:jc w:val="both"/>
              <w:rPr>
                <w:rFonts w:ascii="Arial" w:hAnsi="Arial" w:eastAsia="Times New Roman" w:cs="Arial"/>
                <w:color w:val="000000"/>
              </w:rPr>
            </w:pPr>
            <w:r>
              <w:rPr>
                <w:rFonts w:ascii="Arial" w:hAnsi="Arial" w:eastAsia="Times New Roman" w:cs="Arial"/>
                <w:color w:val="000000"/>
              </w:rPr>
              <w:t>Digoxina 0,25 mg</w:t>
            </w:r>
          </w:p>
        </w:tc>
        <w:tc>
          <w:tcPr>
            <w:tcW w:w="851" w:type="dxa"/>
            <w:tcBorders>
              <w:top w:val="nil"/>
              <w:left w:val="nil"/>
              <w:bottom w:val="single" w:color="000000" w:sz="4" w:space="0"/>
              <w:right w:val="single" w:color="000000" w:sz="4" w:space="0"/>
            </w:tcBorders>
            <w:shd w:val="clear" w:color="FFFFFF" w:fill="FFFFFF"/>
            <w:noWrap/>
            <w:vAlign w:val="center"/>
          </w:tcPr>
          <w:p w14:paraId="2322A54D">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032C2DB4">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50E204B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260704C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621F0D2">
            <w:pPr>
              <w:jc w:val="center"/>
              <w:rPr>
                <w:rFonts w:ascii="Arial1" w:hAnsi="Arial1" w:eastAsia="Times New Roman" w:cs="Liberation Sans"/>
                <w:b/>
                <w:bCs/>
                <w:color w:val="000000"/>
              </w:rPr>
            </w:pPr>
            <w:r>
              <w:rPr>
                <w:rFonts w:ascii="Arial1" w:hAnsi="Arial1" w:eastAsia="Times New Roman" w:cs="Liberation Sans"/>
                <w:b/>
                <w:bCs/>
                <w:color w:val="000000"/>
              </w:rPr>
              <w:t>298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F208E32">
            <w:pPr>
              <w:jc w:val="both"/>
              <w:rPr>
                <w:rFonts w:ascii="Arial" w:hAnsi="Arial" w:eastAsia="Times New Roman" w:cs="Arial"/>
                <w:color w:val="000000"/>
              </w:rPr>
            </w:pPr>
            <w:r>
              <w:rPr>
                <w:rFonts w:ascii="Arial" w:hAnsi="Arial" w:eastAsia="Times New Roman" w:cs="Arial"/>
                <w:color w:val="000000"/>
              </w:rPr>
              <w:t>Dipirona Sódica 500 mg*</w:t>
            </w:r>
          </w:p>
        </w:tc>
        <w:tc>
          <w:tcPr>
            <w:tcW w:w="851" w:type="dxa"/>
            <w:tcBorders>
              <w:top w:val="nil"/>
              <w:left w:val="nil"/>
              <w:bottom w:val="single" w:color="000000" w:sz="4" w:space="0"/>
              <w:right w:val="single" w:color="000000" w:sz="4" w:space="0"/>
            </w:tcBorders>
            <w:shd w:val="clear" w:color="FFFFFF" w:fill="FFFFFF"/>
            <w:noWrap/>
            <w:vAlign w:val="center"/>
          </w:tcPr>
          <w:p w14:paraId="6EFBC8D6">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4C54AE2E">
            <w:pPr>
              <w:jc w:val="center"/>
              <w:rPr>
                <w:rFonts w:ascii="Arial" w:hAnsi="Arial" w:eastAsia="Times New Roman" w:cs="Arial"/>
                <w:color w:val="000000"/>
              </w:rPr>
            </w:pPr>
            <w:r>
              <w:rPr>
                <w:rFonts w:ascii="Arial" w:hAnsi="Arial" w:eastAsia="Times New Roman" w:cs="Arial"/>
                <w:color w:val="000000"/>
              </w:rPr>
              <w:t>200000</w:t>
            </w:r>
          </w:p>
        </w:tc>
        <w:tc>
          <w:tcPr>
            <w:tcW w:w="1701" w:type="dxa"/>
            <w:tcBorders>
              <w:top w:val="nil"/>
              <w:left w:val="nil"/>
              <w:bottom w:val="single" w:color="000000" w:sz="4" w:space="0"/>
              <w:right w:val="single" w:color="000000" w:sz="4" w:space="0"/>
            </w:tcBorders>
            <w:shd w:val="clear" w:color="auto" w:fill="auto"/>
            <w:noWrap/>
            <w:vAlign w:val="center"/>
          </w:tcPr>
          <w:p w14:paraId="67AAFF0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260.000</w:t>
            </w:r>
          </w:p>
        </w:tc>
      </w:tr>
      <w:tr w14:paraId="04805149">
        <w:tblPrEx>
          <w:tblCellMar>
            <w:top w:w="0" w:type="dxa"/>
            <w:left w:w="70" w:type="dxa"/>
            <w:bottom w:w="0" w:type="dxa"/>
            <w:right w:w="70" w:type="dxa"/>
          </w:tblCellMar>
        </w:tblPrEx>
        <w:trPr>
          <w:trHeight w:val="6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64F914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299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58506BD">
            <w:pPr>
              <w:jc w:val="both"/>
              <w:rPr>
                <w:rFonts w:ascii="Arial" w:hAnsi="Arial" w:eastAsia="Times New Roman" w:cs="Arial"/>
                <w:color w:val="000000"/>
              </w:rPr>
            </w:pPr>
            <w:r>
              <w:rPr>
                <w:rFonts w:ascii="Arial" w:hAnsi="Arial" w:eastAsia="Times New Roman" w:cs="Arial"/>
                <w:color w:val="000000"/>
              </w:rPr>
              <w:t>Dipirona Sódica 500 mg/ml Sol Oral 20 ml</w:t>
            </w:r>
          </w:p>
        </w:tc>
        <w:tc>
          <w:tcPr>
            <w:tcW w:w="851" w:type="dxa"/>
            <w:tcBorders>
              <w:top w:val="nil"/>
              <w:left w:val="nil"/>
              <w:bottom w:val="single" w:color="000000" w:sz="4" w:space="0"/>
              <w:right w:val="single" w:color="000000" w:sz="4" w:space="0"/>
            </w:tcBorders>
            <w:shd w:val="clear" w:color="FFFFFF" w:fill="FFFFFF"/>
            <w:noWrap/>
            <w:vAlign w:val="center"/>
          </w:tcPr>
          <w:p w14:paraId="3B607879">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7EFA7E70">
            <w:pPr>
              <w:jc w:val="center"/>
              <w:rPr>
                <w:rFonts w:ascii="Arial" w:hAnsi="Arial" w:eastAsia="Times New Roman" w:cs="Arial"/>
                <w:color w:val="000000"/>
              </w:rPr>
            </w:pPr>
            <w:r>
              <w:rPr>
                <w:rFonts w:ascii="Arial" w:hAnsi="Arial" w:eastAsia="Times New Roman" w:cs="Arial"/>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6AD18FA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w:t>
            </w:r>
          </w:p>
        </w:tc>
      </w:tr>
      <w:tr w14:paraId="7051066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9BB14BE">
            <w:pPr>
              <w:jc w:val="center"/>
              <w:rPr>
                <w:rFonts w:ascii="Arial1" w:hAnsi="Arial1" w:eastAsia="Times New Roman" w:cs="Liberation Sans"/>
                <w:b/>
                <w:bCs/>
                <w:color w:val="000000"/>
              </w:rPr>
            </w:pPr>
            <w:r>
              <w:rPr>
                <w:rFonts w:ascii="Arial1" w:hAnsi="Arial1" w:eastAsia="Times New Roman" w:cs="Liberation Sans"/>
                <w:b/>
                <w:bCs/>
                <w:color w:val="000000"/>
              </w:rPr>
              <w:t>300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91791D8">
            <w:pPr>
              <w:jc w:val="both"/>
              <w:rPr>
                <w:rFonts w:ascii="Arial" w:hAnsi="Arial" w:eastAsia="Times New Roman" w:cs="Arial"/>
                <w:color w:val="000000"/>
              </w:rPr>
            </w:pPr>
            <w:r>
              <w:rPr>
                <w:rFonts w:ascii="Arial" w:hAnsi="Arial" w:eastAsia="Times New Roman" w:cs="Arial"/>
                <w:color w:val="000000"/>
              </w:rPr>
              <w:t>Enalapril (Maleato) 05 mg</w:t>
            </w:r>
          </w:p>
        </w:tc>
        <w:tc>
          <w:tcPr>
            <w:tcW w:w="851" w:type="dxa"/>
            <w:tcBorders>
              <w:top w:val="nil"/>
              <w:left w:val="nil"/>
              <w:bottom w:val="single" w:color="000000" w:sz="4" w:space="0"/>
              <w:right w:val="single" w:color="000000" w:sz="4" w:space="0"/>
            </w:tcBorders>
            <w:shd w:val="clear" w:color="FFFFFF" w:fill="FFFFFF"/>
            <w:noWrap/>
            <w:vAlign w:val="center"/>
          </w:tcPr>
          <w:p w14:paraId="0842D6A0">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073072B9">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68ADD85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104000</w:t>
            </w:r>
          </w:p>
        </w:tc>
      </w:tr>
      <w:tr w14:paraId="7138CEB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F6F68D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017098E">
            <w:pPr>
              <w:jc w:val="both"/>
              <w:rPr>
                <w:rFonts w:ascii="Arial" w:hAnsi="Arial" w:eastAsia="Times New Roman" w:cs="Arial"/>
                <w:color w:val="000000"/>
              </w:rPr>
            </w:pPr>
            <w:r>
              <w:rPr>
                <w:rFonts w:ascii="Arial" w:hAnsi="Arial" w:eastAsia="Times New Roman" w:cs="Arial"/>
                <w:color w:val="000000"/>
              </w:rPr>
              <w:t>Enalapril (Maleato) 10 mg</w:t>
            </w:r>
          </w:p>
        </w:tc>
        <w:tc>
          <w:tcPr>
            <w:tcW w:w="851" w:type="dxa"/>
            <w:tcBorders>
              <w:top w:val="nil"/>
              <w:left w:val="nil"/>
              <w:bottom w:val="single" w:color="000000" w:sz="4" w:space="0"/>
              <w:right w:val="single" w:color="000000" w:sz="4" w:space="0"/>
            </w:tcBorders>
            <w:shd w:val="clear" w:color="FFFFFF" w:fill="FFFFFF"/>
            <w:noWrap/>
            <w:vAlign w:val="center"/>
          </w:tcPr>
          <w:p w14:paraId="2ED65EA2">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0F942B7">
            <w:pPr>
              <w:jc w:val="center"/>
              <w:rPr>
                <w:rFonts w:ascii="Arial" w:hAnsi="Arial" w:eastAsia="Times New Roman" w:cs="Arial"/>
                <w:color w:val="000000"/>
              </w:rPr>
            </w:pPr>
            <w:r>
              <w:rPr>
                <w:rFonts w:ascii="Arial" w:hAnsi="Arial" w:eastAsia="Times New Roman" w:cs="Arial"/>
                <w:color w:val="000000"/>
              </w:rPr>
              <w:t>100000</w:t>
            </w:r>
          </w:p>
        </w:tc>
        <w:tc>
          <w:tcPr>
            <w:tcW w:w="1701" w:type="dxa"/>
            <w:tcBorders>
              <w:top w:val="nil"/>
              <w:left w:val="nil"/>
              <w:bottom w:val="single" w:color="000000" w:sz="4" w:space="0"/>
              <w:right w:val="single" w:color="000000" w:sz="4" w:space="0"/>
            </w:tcBorders>
            <w:shd w:val="clear" w:color="auto" w:fill="auto"/>
            <w:noWrap/>
            <w:vAlign w:val="center"/>
          </w:tcPr>
          <w:p w14:paraId="25816CD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130000</w:t>
            </w:r>
          </w:p>
        </w:tc>
      </w:tr>
      <w:tr w14:paraId="1D64926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B5F2A2F">
            <w:pPr>
              <w:jc w:val="center"/>
              <w:rPr>
                <w:rFonts w:ascii="Arial1" w:hAnsi="Arial1" w:eastAsia="Times New Roman" w:cs="Liberation Sans"/>
                <w:b/>
                <w:bCs/>
                <w:color w:val="000000"/>
              </w:rPr>
            </w:pPr>
            <w:r>
              <w:rPr>
                <w:rFonts w:ascii="Arial1" w:hAnsi="Arial1" w:eastAsia="Times New Roman" w:cs="Liberation Sans"/>
                <w:b/>
                <w:bCs/>
                <w:color w:val="000000"/>
              </w:rPr>
              <w:t>302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CE20F88">
            <w:pPr>
              <w:jc w:val="both"/>
              <w:rPr>
                <w:rFonts w:ascii="Arial" w:hAnsi="Arial" w:eastAsia="Times New Roman" w:cs="Arial"/>
                <w:color w:val="000000"/>
              </w:rPr>
            </w:pPr>
            <w:r>
              <w:rPr>
                <w:rFonts w:ascii="Arial" w:hAnsi="Arial" w:eastAsia="Times New Roman" w:cs="Arial"/>
                <w:color w:val="000000"/>
              </w:rPr>
              <w:t>Enalapril (Maleato) 20 mg</w:t>
            </w:r>
          </w:p>
        </w:tc>
        <w:tc>
          <w:tcPr>
            <w:tcW w:w="851" w:type="dxa"/>
            <w:tcBorders>
              <w:top w:val="nil"/>
              <w:left w:val="nil"/>
              <w:bottom w:val="single" w:color="000000" w:sz="4" w:space="0"/>
              <w:right w:val="single" w:color="000000" w:sz="4" w:space="0"/>
            </w:tcBorders>
            <w:shd w:val="clear" w:color="FFFFFF" w:fill="FFFFFF"/>
            <w:noWrap/>
            <w:vAlign w:val="center"/>
          </w:tcPr>
          <w:p w14:paraId="077AD908">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0EE4CEDE">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7AE0CEA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104000</w:t>
            </w:r>
          </w:p>
        </w:tc>
      </w:tr>
      <w:tr w14:paraId="53D0F37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50E94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9135384">
            <w:pPr>
              <w:jc w:val="both"/>
              <w:rPr>
                <w:rFonts w:ascii="Arial" w:hAnsi="Arial" w:eastAsia="Times New Roman" w:cs="Arial"/>
                <w:color w:val="000000"/>
              </w:rPr>
            </w:pPr>
            <w:r>
              <w:rPr>
                <w:rFonts w:ascii="Arial" w:hAnsi="Arial" w:eastAsia="Times New Roman" w:cs="Arial"/>
                <w:color w:val="000000"/>
              </w:rPr>
              <w:t>Eritromicina (Estolato) 500 mg</w:t>
            </w:r>
          </w:p>
        </w:tc>
        <w:tc>
          <w:tcPr>
            <w:tcW w:w="851" w:type="dxa"/>
            <w:tcBorders>
              <w:top w:val="nil"/>
              <w:left w:val="nil"/>
              <w:bottom w:val="single" w:color="000000" w:sz="4" w:space="0"/>
              <w:right w:val="single" w:color="000000" w:sz="4" w:space="0"/>
            </w:tcBorders>
            <w:shd w:val="clear" w:color="FFFFFF" w:fill="FFFFFF"/>
            <w:noWrap/>
            <w:vAlign w:val="center"/>
          </w:tcPr>
          <w:p w14:paraId="5577C44C">
            <w:pPr>
              <w:jc w:val="center"/>
              <w:rPr>
                <w:rFonts w:ascii="Arial" w:hAnsi="Arial" w:eastAsia="Times New Roman" w:cs="Arial"/>
                <w:color w:val="000000"/>
              </w:rPr>
            </w:pPr>
            <w:r>
              <w:rPr>
                <w:rFonts w:ascii="Arial" w:hAnsi="Arial" w:eastAsia="Times New Roman" w:cs="Arial"/>
                <w:color w:val="000000"/>
              </w:rPr>
              <w:t>Caps</w:t>
            </w:r>
          </w:p>
        </w:tc>
        <w:tc>
          <w:tcPr>
            <w:tcW w:w="1843" w:type="dxa"/>
            <w:tcBorders>
              <w:top w:val="nil"/>
              <w:left w:val="nil"/>
              <w:bottom w:val="single" w:color="000000" w:sz="4" w:space="0"/>
              <w:right w:val="single" w:color="000000" w:sz="4" w:space="0"/>
            </w:tcBorders>
            <w:shd w:val="clear" w:color="FFFFFF" w:fill="FFFFFF"/>
            <w:noWrap/>
            <w:vAlign w:val="center"/>
          </w:tcPr>
          <w:p w14:paraId="6EB26D2D">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4E1341D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64EA8F3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2194F2A">
            <w:pPr>
              <w:jc w:val="center"/>
              <w:rPr>
                <w:rFonts w:ascii="Arial1" w:hAnsi="Arial1" w:eastAsia="Times New Roman" w:cs="Liberation Sans"/>
                <w:b/>
                <w:bCs/>
                <w:color w:val="000000"/>
              </w:rPr>
            </w:pPr>
            <w:r>
              <w:rPr>
                <w:rFonts w:ascii="Arial1" w:hAnsi="Arial1" w:eastAsia="Times New Roman" w:cs="Liberation Sans"/>
                <w:b/>
                <w:bCs/>
                <w:color w:val="000000"/>
              </w:rPr>
              <w:t>304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FFEA871">
            <w:pPr>
              <w:jc w:val="both"/>
              <w:rPr>
                <w:rFonts w:ascii="Arial" w:hAnsi="Arial" w:eastAsia="Times New Roman" w:cs="Arial"/>
                <w:color w:val="000000"/>
              </w:rPr>
            </w:pPr>
            <w:r>
              <w:rPr>
                <w:rFonts w:ascii="Arial" w:hAnsi="Arial" w:eastAsia="Times New Roman" w:cs="Arial"/>
                <w:color w:val="000000"/>
              </w:rPr>
              <w:t>Eritromicina (Estolato) 50 mg/ml 60 ml</w:t>
            </w:r>
          </w:p>
        </w:tc>
        <w:tc>
          <w:tcPr>
            <w:tcW w:w="851" w:type="dxa"/>
            <w:tcBorders>
              <w:top w:val="nil"/>
              <w:left w:val="nil"/>
              <w:bottom w:val="single" w:color="000000" w:sz="4" w:space="0"/>
              <w:right w:val="single" w:color="000000" w:sz="4" w:space="0"/>
            </w:tcBorders>
            <w:shd w:val="clear" w:color="FFFFFF" w:fill="FFFFFF"/>
            <w:noWrap/>
            <w:vAlign w:val="center"/>
          </w:tcPr>
          <w:p w14:paraId="1790DB02">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B2E9B31">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36047AD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2E4A53C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584C810">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1FBBF31">
            <w:pPr>
              <w:jc w:val="both"/>
              <w:rPr>
                <w:rFonts w:ascii="Arial" w:hAnsi="Arial" w:eastAsia="Times New Roman" w:cs="Arial"/>
                <w:color w:val="000000"/>
              </w:rPr>
            </w:pPr>
            <w:r>
              <w:rPr>
                <w:rFonts w:ascii="Arial" w:hAnsi="Arial" w:eastAsia="Times New Roman" w:cs="Arial"/>
                <w:color w:val="000000"/>
              </w:rPr>
              <w:t>Espironolactona 100 mg</w:t>
            </w:r>
          </w:p>
        </w:tc>
        <w:tc>
          <w:tcPr>
            <w:tcW w:w="851" w:type="dxa"/>
            <w:tcBorders>
              <w:top w:val="nil"/>
              <w:left w:val="nil"/>
              <w:bottom w:val="single" w:color="000000" w:sz="4" w:space="0"/>
              <w:right w:val="single" w:color="000000" w:sz="4" w:space="0"/>
            </w:tcBorders>
            <w:shd w:val="clear" w:color="FFFFFF" w:fill="FFFFFF"/>
            <w:noWrap/>
            <w:vAlign w:val="center"/>
          </w:tcPr>
          <w:p w14:paraId="51E2892D">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AB55D09">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1ABF0C5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1743CE1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47CED21">
            <w:pPr>
              <w:jc w:val="center"/>
              <w:rPr>
                <w:rFonts w:ascii="Arial1" w:hAnsi="Arial1" w:eastAsia="Times New Roman" w:cs="Liberation Sans"/>
                <w:b/>
                <w:bCs/>
                <w:color w:val="000000"/>
              </w:rPr>
            </w:pPr>
            <w:r>
              <w:rPr>
                <w:rFonts w:ascii="Arial1" w:hAnsi="Arial1" w:eastAsia="Times New Roman" w:cs="Liberation Sans"/>
                <w:b/>
                <w:bCs/>
                <w:color w:val="000000"/>
              </w:rPr>
              <w:t>306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7A20425">
            <w:pPr>
              <w:jc w:val="both"/>
              <w:rPr>
                <w:rFonts w:ascii="Arial" w:hAnsi="Arial" w:eastAsia="Times New Roman" w:cs="Arial"/>
                <w:color w:val="000000"/>
              </w:rPr>
            </w:pPr>
            <w:r>
              <w:rPr>
                <w:rFonts w:ascii="Arial" w:hAnsi="Arial" w:eastAsia="Times New Roman" w:cs="Arial"/>
                <w:color w:val="000000"/>
              </w:rPr>
              <w:t>Espironolactona 25 mg*</w:t>
            </w:r>
          </w:p>
        </w:tc>
        <w:tc>
          <w:tcPr>
            <w:tcW w:w="851" w:type="dxa"/>
            <w:tcBorders>
              <w:top w:val="nil"/>
              <w:left w:val="nil"/>
              <w:bottom w:val="single" w:color="000000" w:sz="4" w:space="0"/>
              <w:right w:val="single" w:color="000000" w:sz="4" w:space="0"/>
            </w:tcBorders>
            <w:shd w:val="clear" w:color="FFFFFF" w:fill="FFFFFF"/>
            <w:noWrap/>
            <w:vAlign w:val="center"/>
          </w:tcPr>
          <w:p w14:paraId="1D85F4B5">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37098192">
            <w:pPr>
              <w:jc w:val="center"/>
              <w:rPr>
                <w:rFonts w:ascii="Arial" w:hAnsi="Arial" w:eastAsia="Times New Roman" w:cs="Arial"/>
                <w:color w:val="000000"/>
              </w:rPr>
            </w:pPr>
            <w:r>
              <w:rPr>
                <w:rFonts w:ascii="Arial" w:hAnsi="Arial" w:eastAsia="Times New Roman" w:cs="Arial"/>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02BC924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235818C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F46E3B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D9B92C9">
            <w:pPr>
              <w:jc w:val="both"/>
              <w:rPr>
                <w:rFonts w:ascii="Arial" w:hAnsi="Arial" w:eastAsia="Times New Roman" w:cs="Arial"/>
                <w:color w:val="000000"/>
              </w:rPr>
            </w:pPr>
            <w:r>
              <w:rPr>
                <w:rFonts w:ascii="Arial" w:hAnsi="Arial" w:eastAsia="Times New Roman" w:cs="Arial"/>
                <w:color w:val="000000"/>
              </w:rPr>
              <w:t>Estriol 1mg/g Creme vaginal</w:t>
            </w:r>
          </w:p>
        </w:tc>
        <w:tc>
          <w:tcPr>
            <w:tcW w:w="851" w:type="dxa"/>
            <w:tcBorders>
              <w:top w:val="nil"/>
              <w:left w:val="nil"/>
              <w:bottom w:val="single" w:color="000000" w:sz="4" w:space="0"/>
              <w:right w:val="single" w:color="000000" w:sz="4" w:space="0"/>
            </w:tcBorders>
            <w:shd w:val="clear" w:color="FFFFFF" w:fill="FFFFFF"/>
            <w:noWrap/>
            <w:vAlign w:val="center"/>
          </w:tcPr>
          <w:p w14:paraId="545B3403">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49E72ED5">
            <w:pPr>
              <w:jc w:val="center"/>
              <w:rPr>
                <w:rFonts w:ascii="Arial" w:hAnsi="Arial" w:eastAsia="Times New Roman" w:cs="Arial"/>
                <w:color w:val="000000"/>
              </w:rPr>
            </w:pPr>
            <w:r>
              <w:rPr>
                <w:rFonts w:ascii="Arial" w:hAnsi="Arial" w:eastAsia="Times New Roman" w:cs="Arial"/>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44FC6FC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244E37C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BC5A93">
            <w:pPr>
              <w:jc w:val="center"/>
              <w:rPr>
                <w:rFonts w:ascii="Arial1" w:hAnsi="Arial1" w:eastAsia="Times New Roman" w:cs="Liberation Sans"/>
                <w:b/>
                <w:bCs/>
                <w:color w:val="000000"/>
              </w:rPr>
            </w:pPr>
            <w:r>
              <w:rPr>
                <w:rFonts w:ascii="Arial1" w:hAnsi="Arial1" w:eastAsia="Times New Roman" w:cs="Liberation Sans"/>
                <w:b/>
                <w:bCs/>
                <w:color w:val="000000"/>
              </w:rPr>
              <w:t>308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5EB74AC">
            <w:pPr>
              <w:jc w:val="both"/>
              <w:rPr>
                <w:rFonts w:ascii="Arial" w:hAnsi="Arial" w:eastAsia="Times New Roman" w:cs="Arial"/>
                <w:color w:val="000000"/>
              </w:rPr>
            </w:pPr>
            <w:r>
              <w:rPr>
                <w:rFonts w:ascii="Arial" w:hAnsi="Arial" w:eastAsia="Times New Roman" w:cs="Arial"/>
                <w:color w:val="000000"/>
              </w:rPr>
              <w:t>Finasterida 5mg</w:t>
            </w:r>
          </w:p>
        </w:tc>
        <w:tc>
          <w:tcPr>
            <w:tcW w:w="851" w:type="dxa"/>
            <w:tcBorders>
              <w:top w:val="nil"/>
              <w:left w:val="nil"/>
              <w:bottom w:val="single" w:color="000000" w:sz="4" w:space="0"/>
              <w:right w:val="single" w:color="000000" w:sz="4" w:space="0"/>
            </w:tcBorders>
            <w:shd w:val="clear" w:color="FFFFFF" w:fill="FFFFFF"/>
            <w:noWrap/>
            <w:vAlign w:val="center"/>
          </w:tcPr>
          <w:p w14:paraId="54E7B7F6">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8892B29">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2149B91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4C00AEC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7BE2B9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59A8A49">
            <w:pPr>
              <w:jc w:val="both"/>
              <w:rPr>
                <w:rFonts w:ascii="Arial" w:hAnsi="Arial" w:eastAsia="Times New Roman" w:cs="Arial"/>
                <w:color w:val="000000"/>
              </w:rPr>
            </w:pPr>
            <w:r>
              <w:rPr>
                <w:rFonts w:ascii="Arial" w:hAnsi="Arial" w:eastAsia="Times New Roman" w:cs="Arial"/>
                <w:color w:val="000000"/>
              </w:rPr>
              <w:t>Fluconazol 10mg/ml Susp Oral 60ml*</w:t>
            </w:r>
          </w:p>
        </w:tc>
        <w:tc>
          <w:tcPr>
            <w:tcW w:w="851" w:type="dxa"/>
            <w:tcBorders>
              <w:top w:val="nil"/>
              <w:left w:val="nil"/>
              <w:bottom w:val="single" w:color="000000" w:sz="4" w:space="0"/>
              <w:right w:val="single" w:color="000000" w:sz="4" w:space="0"/>
            </w:tcBorders>
            <w:shd w:val="clear" w:color="FFFFFF" w:fill="FFFFFF"/>
            <w:noWrap/>
            <w:vAlign w:val="center"/>
          </w:tcPr>
          <w:p w14:paraId="14B7CADE">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69EE70E6">
            <w:pPr>
              <w:jc w:val="center"/>
              <w:rPr>
                <w:rFonts w:ascii="Arial" w:hAnsi="Arial" w:eastAsia="Times New Roman" w:cs="Arial"/>
                <w:color w:val="000000"/>
              </w:rPr>
            </w:pPr>
            <w:r>
              <w:rPr>
                <w:rFonts w:ascii="Arial" w:hAnsi="Arial" w:eastAsia="Times New Roman" w:cs="Arial"/>
                <w:color w:val="000000"/>
              </w:rPr>
              <w:t>50</w:t>
            </w:r>
          </w:p>
        </w:tc>
        <w:tc>
          <w:tcPr>
            <w:tcW w:w="1701" w:type="dxa"/>
            <w:tcBorders>
              <w:top w:val="nil"/>
              <w:left w:val="nil"/>
              <w:bottom w:val="single" w:color="000000" w:sz="4" w:space="0"/>
              <w:right w:val="single" w:color="000000" w:sz="4" w:space="0"/>
            </w:tcBorders>
            <w:shd w:val="clear" w:color="auto" w:fill="auto"/>
            <w:noWrap/>
            <w:vAlign w:val="center"/>
          </w:tcPr>
          <w:p w14:paraId="7B6E27F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50</w:t>
            </w:r>
          </w:p>
        </w:tc>
      </w:tr>
      <w:tr w14:paraId="14D3980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13D3BF1">
            <w:pPr>
              <w:jc w:val="center"/>
              <w:rPr>
                <w:rFonts w:ascii="Arial1" w:hAnsi="Arial1" w:eastAsia="Times New Roman" w:cs="Liberation Sans"/>
                <w:b/>
                <w:bCs/>
                <w:color w:val="000000"/>
              </w:rPr>
            </w:pPr>
            <w:r>
              <w:rPr>
                <w:rFonts w:ascii="Arial1" w:hAnsi="Arial1" w:eastAsia="Times New Roman" w:cs="Liberation Sans"/>
                <w:b/>
                <w:bCs/>
                <w:color w:val="000000"/>
              </w:rPr>
              <w:t>310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53162DF">
            <w:pPr>
              <w:jc w:val="both"/>
              <w:rPr>
                <w:rFonts w:ascii="Arial" w:hAnsi="Arial" w:eastAsia="Times New Roman" w:cs="Arial"/>
                <w:color w:val="000000"/>
              </w:rPr>
            </w:pPr>
            <w:r>
              <w:rPr>
                <w:rFonts w:ascii="Arial" w:hAnsi="Arial" w:eastAsia="Times New Roman" w:cs="Arial"/>
                <w:color w:val="000000"/>
              </w:rPr>
              <w:t>Fluconazol 150mg*</w:t>
            </w:r>
          </w:p>
        </w:tc>
        <w:tc>
          <w:tcPr>
            <w:tcW w:w="851" w:type="dxa"/>
            <w:tcBorders>
              <w:top w:val="nil"/>
              <w:left w:val="nil"/>
              <w:bottom w:val="single" w:color="000000" w:sz="4" w:space="0"/>
              <w:right w:val="single" w:color="000000" w:sz="4" w:space="0"/>
            </w:tcBorders>
            <w:shd w:val="clear" w:color="FFFFFF" w:fill="FFFFFF"/>
            <w:noWrap/>
            <w:vAlign w:val="center"/>
          </w:tcPr>
          <w:p w14:paraId="42AAC214">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BE45488">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718BA20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33000</w:t>
            </w:r>
          </w:p>
        </w:tc>
      </w:tr>
      <w:tr w14:paraId="2709DE9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47AE6F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311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9FC00C0">
            <w:pPr>
              <w:jc w:val="both"/>
              <w:rPr>
                <w:rFonts w:ascii="Arial" w:hAnsi="Arial" w:eastAsia="Times New Roman" w:cs="Arial"/>
                <w:color w:val="000000"/>
              </w:rPr>
            </w:pPr>
            <w:r>
              <w:rPr>
                <w:rFonts w:ascii="Arial" w:hAnsi="Arial" w:eastAsia="Times New Roman" w:cs="Arial"/>
                <w:color w:val="000000"/>
              </w:rPr>
              <w:t>Furosemida 40mg</w:t>
            </w:r>
          </w:p>
        </w:tc>
        <w:tc>
          <w:tcPr>
            <w:tcW w:w="851" w:type="dxa"/>
            <w:tcBorders>
              <w:top w:val="nil"/>
              <w:left w:val="nil"/>
              <w:bottom w:val="single" w:color="000000" w:sz="4" w:space="0"/>
              <w:right w:val="single" w:color="000000" w:sz="4" w:space="0"/>
            </w:tcBorders>
            <w:shd w:val="clear" w:color="FFFFFF" w:fill="FFFFFF"/>
            <w:noWrap/>
            <w:vAlign w:val="center"/>
          </w:tcPr>
          <w:p w14:paraId="63B5B039">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4C3658D1">
            <w:pPr>
              <w:jc w:val="center"/>
              <w:rPr>
                <w:rFonts w:ascii="Arial" w:hAnsi="Arial" w:eastAsia="Times New Roman" w:cs="Arial"/>
                <w:color w:val="000000"/>
              </w:rPr>
            </w:pPr>
            <w:r>
              <w:rPr>
                <w:rFonts w:ascii="Arial" w:hAnsi="Arial" w:eastAsia="Times New Roman" w:cs="Arial"/>
                <w:color w:val="000000"/>
              </w:rPr>
              <w:t>200000</w:t>
            </w:r>
          </w:p>
        </w:tc>
        <w:tc>
          <w:tcPr>
            <w:tcW w:w="1701" w:type="dxa"/>
            <w:tcBorders>
              <w:top w:val="nil"/>
              <w:left w:val="nil"/>
              <w:bottom w:val="single" w:color="000000" w:sz="4" w:space="0"/>
              <w:right w:val="single" w:color="000000" w:sz="4" w:space="0"/>
            </w:tcBorders>
            <w:shd w:val="clear" w:color="auto" w:fill="auto"/>
            <w:noWrap/>
            <w:vAlign w:val="center"/>
          </w:tcPr>
          <w:p w14:paraId="5BFA292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260000</w:t>
            </w:r>
          </w:p>
        </w:tc>
      </w:tr>
      <w:tr w14:paraId="78ECFAB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0AC1DE4">
            <w:pPr>
              <w:jc w:val="center"/>
              <w:rPr>
                <w:rFonts w:ascii="Arial1" w:hAnsi="Arial1" w:eastAsia="Times New Roman" w:cs="Liberation Sans"/>
                <w:b/>
                <w:bCs/>
                <w:color w:val="000000"/>
              </w:rPr>
            </w:pPr>
            <w:r>
              <w:rPr>
                <w:rFonts w:ascii="Arial1" w:hAnsi="Arial1" w:eastAsia="Times New Roman" w:cs="Liberation Sans"/>
                <w:b/>
                <w:bCs/>
                <w:color w:val="000000"/>
              </w:rPr>
              <w:t>312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6039D08">
            <w:pPr>
              <w:jc w:val="both"/>
              <w:rPr>
                <w:rFonts w:ascii="Arial" w:hAnsi="Arial" w:eastAsia="Times New Roman" w:cs="Arial"/>
                <w:color w:val="000000"/>
              </w:rPr>
            </w:pPr>
            <w:r>
              <w:rPr>
                <w:rFonts w:ascii="Arial" w:hAnsi="Arial" w:eastAsia="Times New Roman" w:cs="Arial"/>
                <w:color w:val="000000"/>
              </w:rPr>
              <w:t>Glibenclamida 5mg</w:t>
            </w:r>
          </w:p>
        </w:tc>
        <w:tc>
          <w:tcPr>
            <w:tcW w:w="851" w:type="dxa"/>
            <w:tcBorders>
              <w:top w:val="nil"/>
              <w:left w:val="nil"/>
              <w:bottom w:val="single" w:color="000000" w:sz="4" w:space="0"/>
              <w:right w:val="single" w:color="000000" w:sz="4" w:space="0"/>
            </w:tcBorders>
            <w:shd w:val="clear" w:color="FFFFFF" w:fill="FFFFFF"/>
            <w:noWrap/>
            <w:vAlign w:val="center"/>
          </w:tcPr>
          <w:p w14:paraId="73ABF047">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262DD2B9">
            <w:pPr>
              <w:jc w:val="center"/>
              <w:rPr>
                <w:rFonts w:ascii="Arial" w:hAnsi="Arial" w:eastAsia="Times New Roman" w:cs="Arial"/>
                <w:color w:val="000000"/>
              </w:rPr>
            </w:pPr>
            <w:r>
              <w:rPr>
                <w:rFonts w:ascii="Arial" w:hAnsi="Arial" w:eastAsia="Times New Roman" w:cs="Arial"/>
                <w:color w:val="000000"/>
              </w:rPr>
              <w:t>300000</w:t>
            </w:r>
          </w:p>
        </w:tc>
        <w:tc>
          <w:tcPr>
            <w:tcW w:w="1701" w:type="dxa"/>
            <w:tcBorders>
              <w:top w:val="nil"/>
              <w:left w:val="nil"/>
              <w:bottom w:val="single" w:color="000000" w:sz="4" w:space="0"/>
              <w:right w:val="single" w:color="000000" w:sz="4" w:space="0"/>
            </w:tcBorders>
            <w:shd w:val="clear" w:color="auto" w:fill="auto"/>
            <w:noWrap/>
            <w:vAlign w:val="center"/>
          </w:tcPr>
          <w:p w14:paraId="46F9D1A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390000</w:t>
            </w:r>
          </w:p>
        </w:tc>
      </w:tr>
      <w:tr w14:paraId="2EFB0E5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65A17E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313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9544E17">
            <w:pPr>
              <w:jc w:val="both"/>
              <w:rPr>
                <w:rFonts w:ascii="Arial" w:hAnsi="Arial" w:eastAsia="Times New Roman" w:cs="Arial"/>
                <w:color w:val="000000"/>
              </w:rPr>
            </w:pPr>
            <w:r>
              <w:rPr>
                <w:rFonts w:ascii="Arial" w:hAnsi="Arial" w:eastAsia="Times New Roman" w:cs="Arial"/>
                <w:color w:val="000000"/>
              </w:rPr>
              <w:t>Hidroclorotiazida 25 mg *</w:t>
            </w:r>
          </w:p>
        </w:tc>
        <w:tc>
          <w:tcPr>
            <w:tcW w:w="851" w:type="dxa"/>
            <w:tcBorders>
              <w:top w:val="nil"/>
              <w:left w:val="nil"/>
              <w:bottom w:val="single" w:color="000000" w:sz="4" w:space="0"/>
              <w:right w:val="single" w:color="000000" w:sz="4" w:space="0"/>
            </w:tcBorders>
            <w:shd w:val="clear" w:color="FFFFFF" w:fill="FFFFFF"/>
            <w:noWrap/>
            <w:vAlign w:val="center"/>
          </w:tcPr>
          <w:p w14:paraId="72449946">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4CB9193A">
            <w:pPr>
              <w:jc w:val="center"/>
              <w:rPr>
                <w:rFonts w:ascii="Arial" w:hAnsi="Arial" w:eastAsia="Times New Roman" w:cs="Arial"/>
                <w:color w:val="000000"/>
              </w:rPr>
            </w:pPr>
            <w:r>
              <w:rPr>
                <w:rFonts w:ascii="Arial" w:hAnsi="Arial" w:eastAsia="Times New Roman" w:cs="Arial"/>
                <w:color w:val="000000"/>
              </w:rPr>
              <w:t>800000</w:t>
            </w:r>
          </w:p>
        </w:tc>
        <w:tc>
          <w:tcPr>
            <w:tcW w:w="1701" w:type="dxa"/>
            <w:tcBorders>
              <w:top w:val="nil"/>
              <w:left w:val="nil"/>
              <w:bottom w:val="single" w:color="000000" w:sz="4" w:space="0"/>
              <w:right w:val="single" w:color="000000" w:sz="4" w:space="0"/>
            </w:tcBorders>
            <w:shd w:val="clear" w:color="auto" w:fill="auto"/>
            <w:noWrap/>
            <w:vAlign w:val="center"/>
          </w:tcPr>
          <w:p w14:paraId="7409973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1040000</w:t>
            </w:r>
          </w:p>
        </w:tc>
      </w:tr>
      <w:tr w14:paraId="30DDFDB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06124A5">
            <w:pPr>
              <w:jc w:val="center"/>
              <w:rPr>
                <w:rFonts w:ascii="Arial1" w:hAnsi="Arial1" w:eastAsia="Times New Roman" w:cs="Liberation Sans"/>
                <w:b/>
                <w:bCs/>
                <w:color w:val="000000"/>
              </w:rPr>
            </w:pPr>
            <w:r>
              <w:rPr>
                <w:rFonts w:ascii="Arial1" w:hAnsi="Arial1" w:eastAsia="Times New Roman" w:cs="Liberation Sans"/>
                <w:b/>
                <w:bCs/>
                <w:color w:val="000000"/>
              </w:rPr>
              <w:t>314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9C7CB5F">
            <w:pPr>
              <w:jc w:val="both"/>
              <w:rPr>
                <w:rFonts w:ascii="Arial" w:hAnsi="Arial" w:eastAsia="Times New Roman" w:cs="Arial"/>
                <w:color w:val="000000"/>
              </w:rPr>
            </w:pPr>
            <w:r>
              <w:rPr>
                <w:rFonts w:ascii="Arial" w:hAnsi="Arial" w:eastAsia="Times New Roman" w:cs="Arial"/>
                <w:color w:val="000000"/>
              </w:rPr>
              <w:t>Ibuprofeno 200 mg</w:t>
            </w:r>
          </w:p>
        </w:tc>
        <w:tc>
          <w:tcPr>
            <w:tcW w:w="851" w:type="dxa"/>
            <w:tcBorders>
              <w:top w:val="nil"/>
              <w:left w:val="nil"/>
              <w:bottom w:val="single" w:color="000000" w:sz="4" w:space="0"/>
              <w:right w:val="single" w:color="000000" w:sz="4" w:space="0"/>
            </w:tcBorders>
            <w:shd w:val="clear" w:color="FFFFFF" w:fill="FFFFFF"/>
            <w:noWrap/>
            <w:vAlign w:val="center"/>
          </w:tcPr>
          <w:p w14:paraId="60D1D80C">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6D5A2AB5">
            <w:pPr>
              <w:jc w:val="center"/>
              <w:rPr>
                <w:rFonts w:ascii="Arial" w:hAnsi="Arial" w:eastAsia="Times New Roman" w:cs="Arial"/>
                <w:color w:val="000000"/>
              </w:rPr>
            </w:pPr>
            <w:r>
              <w:rPr>
                <w:rFonts w:ascii="Arial" w:hAnsi="Arial" w:eastAsia="Times New Roman" w:cs="Arial"/>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3725669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499F52C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F5BDC5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315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22063DA">
            <w:pPr>
              <w:jc w:val="both"/>
              <w:rPr>
                <w:rFonts w:ascii="Arial" w:hAnsi="Arial" w:eastAsia="Times New Roman" w:cs="Arial"/>
                <w:color w:val="000000"/>
              </w:rPr>
            </w:pPr>
            <w:r>
              <w:rPr>
                <w:rFonts w:ascii="Arial" w:hAnsi="Arial" w:eastAsia="Times New Roman" w:cs="Arial"/>
                <w:color w:val="000000"/>
              </w:rPr>
              <w:t>Ibuprofeno 300 mg</w:t>
            </w:r>
          </w:p>
        </w:tc>
        <w:tc>
          <w:tcPr>
            <w:tcW w:w="851" w:type="dxa"/>
            <w:tcBorders>
              <w:top w:val="nil"/>
              <w:left w:val="nil"/>
              <w:bottom w:val="single" w:color="000000" w:sz="4" w:space="0"/>
              <w:right w:val="single" w:color="000000" w:sz="4" w:space="0"/>
            </w:tcBorders>
            <w:shd w:val="clear" w:color="FFFFFF" w:fill="FFFFFF"/>
            <w:noWrap/>
            <w:vAlign w:val="center"/>
          </w:tcPr>
          <w:p w14:paraId="7FA353CB">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37D29C64">
            <w:pPr>
              <w:jc w:val="center"/>
              <w:rPr>
                <w:rFonts w:ascii="Arial" w:hAnsi="Arial" w:eastAsia="Times New Roman" w:cs="Arial"/>
                <w:color w:val="000000"/>
              </w:rPr>
            </w:pPr>
            <w:r>
              <w:rPr>
                <w:rFonts w:ascii="Arial" w:hAnsi="Arial" w:eastAsia="Times New Roman" w:cs="Arial"/>
                <w:color w:val="000000"/>
              </w:rPr>
              <w:t>200000</w:t>
            </w:r>
          </w:p>
        </w:tc>
        <w:tc>
          <w:tcPr>
            <w:tcW w:w="1701" w:type="dxa"/>
            <w:tcBorders>
              <w:top w:val="nil"/>
              <w:left w:val="nil"/>
              <w:bottom w:val="single" w:color="000000" w:sz="4" w:space="0"/>
              <w:right w:val="single" w:color="000000" w:sz="4" w:space="0"/>
            </w:tcBorders>
            <w:shd w:val="clear" w:color="auto" w:fill="auto"/>
            <w:noWrap/>
            <w:vAlign w:val="center"/>
          </w:tcPr>
          <w:p w14:paraId="25C675B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200000</w:t>
            </w:r>
          </w:p>
        </w:tc>
      </w:tr>
      <w:tr w14:paraId="368969B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036D5CA">
            <w:pPr>
              <w:jc w:val="center"/>
              <w:rPr>
                <w:rFonts w:ascii="Arial1" w:hAnsi="Arial1" w:eastAsia="Times New Roman" w:cs="Liberation Sans"/>
                <w:b/>
                <w:bCs/>
                <w:color w:val="000000"/>
              </w:rPr>
            </w:pPr>
            <w:r>
              <w:rPr>
                <w:rFonts w:ascii="Arial1" w:hAnsi="Arial1" w:eastAsia="Times New Roman" w:cs="Liberation Sans"/>
                <w:b/>
                <w:bCs/>
                <w:color w:val="000000"/>
              </w:rPr>
              <w:t>316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52B45CC8">
            <w:pPr>
              <w:jc w:val="both"/>
              <w:rPr>
                <w:rFonts w:ascii="Arial" w:hAnsi="Arial" w:eastAsia="Times New Roman" w:cs="Arial"/>
                <w:color w:val="000000"/>
              </w:rPr>
            </w:pPr>
            <w:r>
              <w:rPr>
                <w:rFonts w:ascii="Arial" w:hAnsi="Arial" w:eastAsia="Times New Roman" w:cs="Arial"/>
                <w:color w:val="000000"/>
              </w:rPr>
              <w:t>Ibuprofeno 50 mg/ml Susp Oral 30 ml</w:t>
            </w:r>
          </w:p>
        </w:tc>
        <w:tc>
          <w:tcPr>
            <w:tcW w:w="851" w:type="dxa"/>
            <w:tcBorders>
              <w:top w:val="nil"/>
              <w:left w:val="nil"/>
              <w:bottom w:val="single" w:color="000000" w:sz="4" w:space="0"/>
              <w:right w:val="single" w:color="000000" w:sz="4" w:space="0"/>
            </w:tcBorders>
            <w:shd w:val="clear" w:color="FFFFFF" w:fill="FFFFFF"/>
            <w:noWrap/>
            <w:vAlign w:val="center"/>
          </w:tcPr>
          <w:p w14:paraId="6C58398D">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FA4B6BC">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3D02FBF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58C01EA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0A90DF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317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0895B9B">
            <w:pPr>
              <w:jc w:val="both"/>
              <w:rPr>
                <w:rFonts w:ascii="Arial" w:hAnsi="Arial" w:eastAsia="Times New Roman" w:cs="Arial"/>
                <w:color w:val="000000"/>
              </w:rPr>
            </w:pPr>
            <w:r>
              <w:rPr>
                <w:rFonts w:ascii="Arial" w:hAnsi="Arial" w:eastAsia="Times New Roman" w:cs="Arial"/>
                <w:color w:val="000000"/>
              </w:rPr>
              <w:t>Ibuprofeno 600 mg</w:t>
            </w:r>
          </w:p>
        </w:tc>
        <w:tc>
          <w:tcPr>
            <w:tcW w:w="851" w:type="dxa"/>
            <w:tcBorders>
              <w:top w:val="nil"/>
              <w:left w:val="nil"/>
              <w:bottom w:val="single" w:color="000000" w:sz="4" w:space="0"/>
              <w:right w:val="single" w:color="000000" w:sz="4" w:space="0"/>
            </w:tcBorders>
            <w:shd w:val="clear" w:color="FFFFFF" w:fill="FFFFFF"/>
            <w:noWrap/>
            <w:vAlign w:val="center"/>
          </w:tcPr>
          <w:p w14:paraId="308BF67E">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047C078F">
            <w:pPr>
              <w:jc w:val="center"/>
              <w:rPr>
                <w:rFonts w:ascii="Arial" w:hAnsi="Arial" w:eastAsia="Times New Roman" w:cs="Arial"/>
                <w:color w:val="000000"/>
              </w:rPr>
            </w:pPr>
            <w:r>
              <w:rPr>
                <w:rFonts w:ascii="Arial" w:hAnsi="Arial" w:eastAsia="Times New Roman" w:cs="Arial"/>
                <w:color w:val="000000"/>
              </w:rPr>
              <w:t>100000</w:t>
            </w:r>
          </w:p>
        </w:tc>
        <w:tc>
          <w:tcPr>
            <w:tcW w:w="1701" w:type="dxa"/>
            <w:tcBorders>
              <w:top w:val="nil"/>
              <w:left w:val="nil"/>
              <w:bottom w:val="single" w:color="000000" w:sz="4" w:space="0"/>
              <w:right w:val="single" w:color="000000" w:sz="4" w:space="0"/>
            </w:tcBorders>
            <w:shd w:val="clear" w:color="auto" w:fill="auto"/>
            <w:noWrap/>
            <w:vAlign w:val="center"/>
          </w:tcPr>
          <w:p w14:paraId="253AB86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130000</w:t>
            </w:r>
          </w:p>
        </w:tc>
      </w:tr>
      <w:tr w14:paraId="2451082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D646104">
            <w:pPr>
              <w:jc w:val="center"/>
              <w:rPr>
                <w:rFonts w:ascii="Arial1" w:hAnsi="Arial1" w:eastAsia="Times New Roman" w:cs="Liberation Sans"/>
                <w:b/>
                <w:bCs/>
                <w:color w:val="000000"/>
              </w:rPr>
            </w:pPr>
            <w:r>
              <w:rPr>
                <w:rFonts w:ascii="Arial1" w:hAnsi="Arial1" w:eastAsia="Times New Roman" w:cs="Liberation Sans"/>
                <w:b/>
                <w:bCs/>
                <w:color w:val="000000"/>
              </w:rPr>
              <w:t>318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EEABA1B">
            <w:pPr>
              <w:jc w:val="both"/>
              <w:rPr>
                <w:rFonts w:ascii="Arial" w:hAnsi="Arial" w:eastAsia="Times New Roman" w:cs="Arial"/>
                <w:color w:val="000000"/>
              </w:rPr>
            </w:pPr>
            <w:r>
              <w:rPr>
                <w:rFonts w:ascii="Arial" w:hAnsi="Arial" w:eastAsia="Times New Roman" w:cs="Arial"/>
                <w:color w:val="000000"/>
              </w:rPr>
              <w:t>Ivermectina 6mg *</w:t>
            </w:r>
          </w:p>
        </w:tc>
        <w:tc>
          <w:tcPr>
            <w:tcW w:w="851" w:type="dxa"/>
            <w:tcBorders>
              <w:top w:val="nil"/>
              <w:left w:val="nil"/>
              <w:bottom w:val="single" w:color="000000" w:sz="4" w:space="0"/>
              <w:right w:val="single" w:color="000000" w:sz="4" w:space="0"/>
            </w:tcBorders>
            <w:shd w:val="clear" w:color="FFFFFF" w:fill="FFFFFF"/>
            <w:noWrap/>
            <w:vAlign w:val="center"/>
          </w:tcPr>
          <w:p w14:paraId="3DF28DFA">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1D3D8684">
            <w:pPr>
              <w:jc w:val="center"/>
              <w:rPr>
                <w:rFonts w:ascii="Arial" w:hAnsi="Arial" w:eastAsia="Times New Roman" w:cs="Arial"/>
                <w:color w:val="000000"/>
              </w:rPr>
            </w:pPr>
            <w:r>
              <w:rPr>
                <w:rFonts w:ascii="Arial" w:hAnsi="Arial" w:eastAsia="Times New Roman" w:cs="Arial"/>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5C5E2F7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11683C3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3B2CB6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319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D315B2D">
            <w:pPr>
              <w:jc w:val="both"/>
              <w:rPr>
                <w:rFonts w:ascii="Arial" w:hAnsi="Arial" w:eastAsia="Times New Roman" w:cs="Arial"/>
                <w:color w:val="000000"/>
              </w:rPr>
            </w:pPr>
            <w:r>
              <w:rPr>
                <w:rFonts w:ascii="Arial" w:hAnsi="Arial" w:eastAsia="Times New Roman" w:cs="Arial"/>
                <w:color w:val="000000"/>
              </w:rPr>
              <w:t>Levotiroxina Sódica 100 mcg</w:t>
            </w:r>
          </w:p>
        </w:tc>
        <w:tc>
          <w:tcPr>
            <w:tcW w:w="851" w:type="dxa"/>
            <w:tcBorders>
              <w:top w:val="nil"/>
              <w:left w:val="nil"/>
              <w:bottom w:val="single" w:color="000000" w:sz="4" w:space="0"/>
              <w:right w:val="single" w:color="000000" w:sz="4" w:space="0"/>
            </w:tcBorders>
            <w:shd w:val="clear" w:color="FFFFFF" w:fill="FFFFFF"/>
            <w:noWrap/>
            <w:vAlign w:val="center"/>
          </w:tcPr>
          <w:p w14:paraId="39838864">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06144344">
            <w:pPr>
              <w:jc w:val="center"/>
              <w:rPr>
                <w:rFonts w:ascii="Arial" w:hAnsi="Arial" w:eastAsia="Times New Roman" w:cs="Arial"/>
                <w:color w:val="000000"/>
              </w:rPr>
            </w:pPr>
            <w:r>
              <w:rPr>
                <w:rFonts w:ascii="Arial" w:hAnsi="Arial" w:eastAsia="Times New Roman" w:cs="Arial"/>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5265407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1FDA2FB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6DA583A">
            <w:pPr>
              <w:jc w:val="center"/>
              <w:rPr>
                <w:rFonts w:ascii="Arial1" w:hAnsi="Arial1" w:eastAsia="Times New Roman" w:cs="Liberation Sans"/>
                <w:b/>
                <w:bCs/>
                <w:color w:val="000000"/>
              </w:rPr>
            </w:pPr>
            <w:r>
              <w:rPr>
                <w:rFonts w:ascii="Arial1" w:hAnsi="Arial1" w:eastAsia="Times New Roman" w:cs="Liberation Sans"/>
                <w:b/>
                <w:bCs/>
                <w:color w:val="000000"/>
              </w:rPr>
              <w:t>320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17791E5">
            <w:pPr>
              <w:jc w:val="both"/>
              <w:rPr>
                <w:rFonts w:ascii="Arial" w:hAnsi="Arial" w:eastAsia="Times New Roman" w:cs="Arial"/>
                <w:color w:val="000000"/>
              </w:rPr>
            </w:pPr>
            <w:r>
              <w:rPr>
                <w:rFonts w:ascii="Arial" w:hAnsi="Arial" w:eastAsia="Times New Roman" w:cs="Arial"/>
                <w:color w:val="000000"/>
              </w:rPr>
              <w:t>Levotiroxina Sódica 25 mcg</w:t>
            </w:r>
          </w:p>
        </w:tc>
        <w:tc>
          <w:tcPr>
            <w:tcW w:w="851" w:type="dxa"/>
            <w:tcBorders>
              <w:top w:val="nil"/>
              <w:left w:val="nil"/>
              <w:bottom w:val="single" w:color="000000" w:sz="4" w:space="0"/>
              <w:right w:val="single" w:color="000000" w:sz="4" w:space="0"/>
            </w:tcBorders>
            <w:shd w:val="clear" w:color="FFFFFF" w:fill="FFFFFF"/>
            <w:noWrap/>
            <w:vAlign w:val="center"/>
          </w:tcPr>
          <w:p w14:paraId="4324DC74">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82A14F2">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01727AB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2AD1D3D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065880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321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21F4B65">
            <w:pPr>
              <w:jc w:val="both"/>
              <w:rPr>
                <w:rFonts w:ascii="Arial" w:hAnsi="Arial" w:eastAsia="Times New Roman" w:cs="Arial"/>
                <w:color w:val="000000"/>
              </w:rPr>
            </w:pPr>
            <w:r>
              <w:rPr>
                <w:rFonts w:ascii="Arial" w:hAnsi="Arial" w:eastAsia="Times New Roman" w:cs="Arial"/>
                <w:color w:val="000000"/>
              </w:rPr>
              <w:t>Levotiroxina Sódica 50 mcg</w:t>
            </w:r>
          </w:p>
        </w:tc>
        <w:tc>
          <w:tcPr>
            <w:tcW w:w="851" w:type="dxa"/>
            <w:tcBorders>
              <w:top w:val="nil"/>
              <w:left w:val="nil"/>
              <w:bottom w:val="single" w:color="000000" w:sz="4" w:space="0"/>
              <w:right w:val="single" w:color="000000" w:sz="4" w:space="0"/>
            </w:tcBorders>
            <w:shd w:val="clear" w:color="FFFFFF" w:fill="FFFFFF"/>
            <w:noWrap/>
            <w:vAlign w:val="center"/>
          </w:tcPr>
          <w:p w14:paraId="259C264A">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275B6BD">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28F06EA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10000</w:t>
            </w:r>
          </w:p>
        </w:tc>
      </w:tr>
      <w:tr w14:paraId="1339956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EB78F8E">
            <w:pPr>
              <w:jc w:val="center"/>
              <w:rPr>
                <w:rFonts w:ascii="Arial1" w:hAnsi="Arial1" w:eastAsia="Times New Roman" w:cs="Liberation Sans"/>
                <w:b/>
                <w:bCs/>
                <w:color w:val="000000"/>
              </w:rPr>
            </w:pPr>
            <w:r>
              <w:rPr>
                <w:rFonts w:ascii="Arial1" w:hAnsi="Arial1" w:eastAsia="Times New Roman" w:cs="Liberation Sans"/>
                <w:b/>
                <w:bCs/>
                <w:color w:val="000000"/>
              </w:rPr>
              <w:t>322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30B0EE1">
            <w:pPr>
              <w:jc w:val="both"/>
              <w:rPr>
                <w:rFonts w:ascii="Arial" w:hAnsi="Arial" w:eastAsia="Times New Roman" w:cs="Arial"/>
                <w:color w:val="000000"/>
              </w:rPr>
            </w:pPr>
            <w:r>
              <w:rPr>
                <w:rFonts w:ascii="Arial" w:hAnsi="Arial" w:eastAsia="Times New Roman" w:cs="Arial"/>
                <w:color w:val="000000"/>
              </w:rPr>
              <w:t>Loratadina 10mg</w:t>
            </w:r>
          </w:p>
        </w:tc>
        <w:tc>
          <w:tcPr>
            <w:tcW w:w="851" w:type="dxa"/>
            <w:tcBorders>
              <w:top w:val="nil"/>
              <w:left w:val="nil"/>
              <w:bottom w:val="single" w:color="000000" w:sz="4" w:space="0"/>
              <w:right w:val="single" w:color="000000" w:sz="4" w:space="0"/>
            </w:tcBorders>
            <w:shd w:val="clear" w:color="FFFFFF" w:fill="FFFFFF"/>
            <w:noWrap/>
            <w:vAlign w:val="center"/>
          </w:tcPr>
          <w:p w14:paraId="0A46B4D8">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594738C">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3B219AB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4772681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32492D7">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323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D220B76">
            <w:pPr>
              <w:jc w:val="both"/>
              <w:rPr>
                <w:rFonts w:ascii="Arial" w:hAnsi="Arial" w:eastAsia="Times New Roman" w:cs="Arial"/>
                <w:color w:val="000000"/>
              </w:rPr>
            </w:pPr>
            <w:r>
              <w:rPr>
                <w:rFonts w:ascii="Arial" w:hAnsi="Arial" w:eastAsia="Times New Roman" w:cs="Arial"/>
                <w:color w:val="000000"/>
              </w:rPr>
              <w:t>Loratadina 1mg/ml Xpe 100ml</w:t>
            </w:r>
          </w:p>
        </w:tc>
        <w:tc>
          <w:tcPr>
            <w:tcW w:w="851" w:type="dxa"/>
            <w:tcBorders>
              <w:top w:val="nil"/>
              <w:left w:val="nil"/>
              <w:bottom w:val="single" w:color="000000" w:sz="4" w:space="0"/>
              <w:right w:val="single" w:color="000000" w:sz="4" w:space="0"/>
            </w:tcBorders>
            <w:shd w:val="clear" w:color="FFFFFF" w:fill="FFFFFF"/>
            <w:noWrap/>
            <w:vAlign w:val="center"/>
          </w:tcPr>
          <w:p w14:paraId="2E1E810A">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634927EF">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088DEAB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4929720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B100CA1">
            <w:pPr>
              <w:jc w:val="center"/>
              <w:rPr>
                <w:rFonts w:ascii="Arial1" w:hAnsi="Arial1" w:eastAsia="Times New Roman" w:cs="Liberation Sans"/>
                <w:b/>
                <w:bCs/>
                <w:color w:val="000000"/>
              </w:rPr>
            </w:pPr>
            <w:r>
              <w:rPr>
                <w:rFonts w:ascii="Arial1" w:hAnsi="Arial1" w:eastAsia="Times New Roman" w:cs="Liberation Sans"/>
                <w:b/>
                <w:bCs/>
                <w:color w:val="000000"/>
              </w:rPr>
              <w:t>324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1C140E7">
            <w:pPr>
              <w:jc w:val="both"/>
              <w:rPr>
                <w:rFonts w:ascii="Arial" w:hAnsi="Arial" w:eastAsia="Times New Roman" w:cs="Arial"/>
                <w:color w:val="000000"/>
              </w:rPr>
            </w:pPr>
            <w:r>
              <w:rPr>
                <w:rFonts w:ascii="Arial" w:hAnsi="Arial" w:eastAsia="Times New Roman" w:cs="Arial"/>
                <w:color w:val="000000"/>
              </w:rPr>
              <w:t>Losartana 50mg</w:t>
            </w:r>
          </w:p>
        </w:tc>
        <w:tc>
          <w:tcPr>
            <w:tcW w:w="851" w:type="dxa"/>
            <w:tcBorders>
              <w:top w:val="nil"/>
              <w:left w:val="nil"/>
              <w:bottom w:val="single" w:color="000000" w:sz="4" w:space="0"/>
              <w:right w:val="single" w:color="000000" w:sz="4" w:space="0"/>
            </w:tcBorders>
            <w:shd w:val="clear" w:color="FFFFFF" w:fill="FFFFFF"/>
            <w:noWrap/>
            <w:vAlign w:val="center"/>
          </w:tcPr>
          <w:p w14:paraId="6DE38B2C">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4D5F0C19">
            <w:pPr>
              <w:jc w:val="center"/>
              <w:rPr>
                <w:rFonts w:ascii="Arial" w:hAnsi="Arial" w:eastAsia="Times New Roman" w:cs="Arial"/>
                <w:color w:val="000000"/>
              </w:rPr>
            </w:pPr>
            <w:r>
              <w:rPr>
                <w:rFonts w:ascii="Arial" w:hAnsi="Arial" w:eastAsia="Times New Roman" w:cs="Arial"/>
                <w:color w:val="000000"/>
              </w:rPr>
              <w:t>900000</w:t>
            </w:r>
          </w:p>
        </w:tc>
        <w:tc>
          <w:tcPr>
            <w:tcW w:w="1701" w:type="dxa"/>
            <w:tcBorders>
              <w:top w:val="nil"/>
              <w:left w:val="nil"/>
              <w:bottom w:val="single" w:color="000000" w:sz="4" w:space="0"/>
              <w:right w:val="single" w:color="000000" w:sz="4" w:space="0"/>
            </w:tcBorders>
            <w:shd w:val="clear" w:color="auto" w:fill="auto"/>
            <w:noWrap/>
            <w:vAlign w:val="center"/>
          </w:tcPr>
          <w:p w14:paraId="5260084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900000</w:t>
            </w:r>
          </w:p>
        </w:tc>
      </w:tr>
      <w:tr w14:paraId="20305F0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608CDF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325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AD23886">
            <w:pPr>
              <w:jc w:val="both"/>
              <w:rPr>
                <w:rFonts w:ascii="Arial" w:hAnsi="Arial" w:eastAsia="Times New Roman" w:cs="Arial"/>
                <w:color w:val="000000"/>
              </w:rPr>
            </w:pPr>
            <w:r>
              <w:rPr>
                <w:rFonts w:ascii="Arial" w:hAnsi="Arial" w:eastAsia="Times New Roman" w:cs="Arial"/>
                <w:color w:val="000000"/>
              </w:rPr>
              <w:t>Metildopa 250 mg</w:t>
            </w:r>
          </w:p>
        </w:tc>
        <w:tc>
          <w:tcPr>
            <w:tcW w:w="851" w:type="dxa"/>
            <w:tcBorders>
              <w:top w:val="nil"/>
              <w:left w:val="nil"/>
              <w:bottom w:val="single" w:color="000000" w:sz="4" w:space="0"/>
              <w:right w:val="single" w:color="000000" w:sz="4" w:space="0"/>
            </w:tcBorders>
            <w:shd w:val="clear" w:color="FFFFFF" w:fill="FFFFFF"/>
            <w:noWrap/>
            <w:vAlign w:val="center"/>
          </w:tcPr>
          <w:p w14:paraId="5DCF4492">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3867159">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07B75B2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80000</w:t>
            </w:r>
          </w:p>
        </w:tc>
      </w:tr>
      <w:tr w14:paraId="70B807B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AB9648E">
            <w:pPr>
              <w:jc w:val="center"/>
              <w:rPr>
                <w:rFonts w:ascii="Arial1" w:hAnsi="Arial1" w:eastAsia="Times New Roman" w:cs="Liberation Sans"/>
                <w:b/>
                <w:bCs/>
                <w:color w:val="000000"/>
              </w:rPr>
            </w:pPr>
            <w:r>
              <w:rPr>
                <w:rFonts w:ascii="Arial1" w:hAnsi="Arial1" w:eastAsia="Times New Roman" w:cs="Liberation Sans"/>
                <w:b/>
                <w:bCs/>
                <w:color w:val="000000"/>
              </w:rPr>
              <w:t>326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5538875">
            <w:pPr>
              <w:jc w:val="both"/>
              <w:rPr>
                <w:rFonts w:ascii="Arial" w:hAnsi="Arial" w:eastAsia="Times New Roman" w:cs="Arial"/>
                <w:color w:val="000000"/>
              </w:rPr>
            </w:pPr>
            <w:r>
              <w:rPr>
                <w:rFonts w:ascii="Arial" w:hAnsi="Arial" w:eastAsia="Times New Roman" w:cs="Arial"/>
                <w:color w:val="000000"/>
              </w:rPr>
              <w:t>Metformina 500mg</w:t>
            </w:r>
          </w:p>
        </w:tc>
        <w:tc>
          <w:tcPr>
            <w:tcW w:w="851" w:type="dxa"/>
            <w:tcBorders>
              <w:top w:val="nil"/>
              <w:left w:val="nil"/>
              <w:bottom w:val="single" w:color="000000" w:sz="4" w:space="0"/>
              <w:right w:val="single" w:color="000000" w:sz="4" w:space="0"/>
            </w:tcBorders>
            <w:shd w:val="clear" w:color="FFFFFF" w:fill="FFFFFF"/>
            <w:noWrap/>
            <w:vAlign w:val="center"/>
          </w:tcPr>
          <w:p w14:paraId="60A6C77E">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7940288D">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2D60AC2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80000</w:t>
            </w:r>
          </w:p>
        </w:tc>
      </w:tr>
      <w:tr w14:paraId="2931767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F0BD06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327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3466411">
            <w:pPr>
              <w:jc w:val="both"/>
              <w:rPr>
                <w:rFonts w:ascii="Arial" w:hAnsi="Arial" w:eastAsia="Times New Roman" w:cs="Arial"/>
                <w:color w:val="000000"/>
              </w:rPr>
            </w:pPr>
            <w:r>
              <w:rPr>
                <w:rFonts w:ascii="Arial" w:hAnsi="Arial" w:eastAsia="Times New Roman" w:cs="Arial"/>
                <w:color w:val="000000"/>
              </w:rPr>
              <w:t>Metformina 850mg</w:t>
            </w:r>
          </w:p>
        </w:tc>
        <w:tc>
          <w:tcPr>
            <w:tcW w:w="851" w:type="dxa"/>
            <w:tcBorders>
              <w:top w:val="nil"/>
              <w:left w:val="nil"/>
              <w:bottom w:val="single" w:color="000000" w:sz="4" w:space="0"/>
              <w:right w:val="single" w:color="000000" w:sz="4" w:space="0"/>
            </w:tcBorders>
            <w:shd w:val="clear" w:color="FFFFFF" w:fill="FFFFFF"/>
            <w:noWrap/>
            <w:vAlign w:val="center"/>
          </w:tcPr>
          <w:p w14:paraId="1E79D4EB">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42E9EEB2">
            <w:pPr>
              <w:jc w:val="center"/>
              <w:rPr>
                <w:rFonts w:ascii="Arial" w:hAnsi="Arial" w:eastAsia="Times New Roman" w:cs="Arial"/>
                <w:color w:val="000000"/>
              </w:rPr>
            </w:pPr>
            <w:r>
              <w:rPr>
                <w:rFonts w:ascii="Arial" w:hAnsi="Arial" w:eastAsia="Times New Roman" w:cs="Arial"/>
                <w:color w:val="000000"/>
              </w:rPr>
              <w:t>500000</w:t>
            </w:r>
          </w:p>
        </w:tc>
        <w:tc>
          <w:tcPr>
            <w:tcW w:w="1701" w:type="dxa"/>
            <w:tcBorders>
              <w:top w:val="nil"/>
              <w:left w:val="nil"/>
              <w:bottom w:val="single" w:color="000000" w:sz="4" w:space="0"/>
              <w:right w:val="single" w:color="000000" w:sz="4" w:space="0"/>
            </w:tcBorders>
            <w:shd w:val="clear" w:color="auto" w:fill="auto"/>
            <w:noWrap/>
            <w:vAlign w:val="center"/>
          </w:tcPr>
          <w:p w14:paraId="23770CC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650000</w:t>
            </w:r>
          </w:p>
        </w:tc>
      </w:tr>
      <w:tr w14:paraId="046B272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99ACD6E">
            <w:pPr>
              <w:jc w:val="center"/>
              <w:rPr>
                <w:rFonts w:ascii="Arial1" w:hAnsi="Arial1" w:eastAsia="Times New Roman" w:cs="Liberation Sans"/>
                <w:b/>
                <w:bCs/>
                <w:color w:val="000000"/>
              </w:rPr>
            </w:pPr>
            <w:r>
              <w:rPr>
                <w:rFonts w:ascii="Arial1" w:hAnsi="Arial1" w:eastAsia="Times New Roman" w:cs="Liberation Sans"/>
                <w:b/>
                <w:bCs/>
                <w:color w:val="000000"/>
              </w:rPr>
              <w:t>328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2C7EE1E">
            <w:pPr>
              <w:jc w:val="both"/>
              <w:rPr>
                <w:rFonts w:ascii="Arial" w:hAnsi="Arial" w:eastAsia="Times New Roman" w:cs="Arial"/>
                <w:color w:val="000000"/>
              </w:rPr>
            </w:pPr>
            <w:r>
              <w:rPr>
                <w:rFonts w:ascii="Arial" w:hAnsi="Arial" w:eastAsia="Times New Roman" w:cs="Arial"/>
                <w:color w:val="000000"/>
              </w:rPr>
              <w:t>Metildopa 500mg</w:t>
            </w:r>
          </w:p>
        </w:tc>
        <w:tc>
          <w:tcPr>
            <w:tcW w:w="851" w:type="dxa"/>
            <w:tcBorders>
              <w:top w:val="nil"/>
              <w:left w:val="nil"/>
              <w:bottom w:val="single" w:color="000000" w:sz="4" w:space="0"/>
              <w:right w:val="single" w:color="000000" w:sz="4" w:space="0"/>
            </w:tcBorders>
            <w:shd w:val="clear" w:color="FFFFFF" w:fill="FFFFFF"/>
            <w:noWrap/>
            <w:vAlign w:val="center"/>
          </w:tcPr>
          <w:p w14:paraId="7B06EA15">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534F2B21">
            <w:pPr>
              <w:jc w:val="center"/>
              <w:rPr>
                <w:rFonts w:ascii="Arial" w:hAnsi="Arial" w:eastAsia="Times New Roman" w:cs="Arial"/>
                <w:color w:val="000000"/>
              </w:rPr>
            </w:pPr>
            <w:r>
              <w:rPr>
                <w:rFonts w:ascii="Arial" w:hAnsi="Arial" w:eastAsia="Times New Roman" w:cs="Arial"/>
                <w:color w:val="000000"/>
              </w:rPr>
              <w:t>60000</w:t>
            </w:r>
          </w:p>
        </w:tc>
        <w:tc>
          <w:tcPr>
            <w:tcW w:w="1701" w:type="dxa"/>
            <w:tcBorders>
              <w:top w:val="nil"/>
              <w:left w:val="nil"/>
              <w:bottom w:val="single" w:color="000000" w:sz="4" w:space="0"/>
              <w:right w:val="single" w:color="000000" w:sz="4" w:space="0"/>
            </w:tcBorders>
            <w:shd w:val="clear" w:color="auto" w:fill="auto"/>
            <w:noWrap/>
            <w:vAlign w:val="center"/>
          </w:tcPr>
          <w:p w14:paraId="1F36627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78000</w:t>
            </w:r>
          </w:p>
        </w:tc>
      </w:tr>
      <w:tr w14:paraId="3D3A81C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DCA9D9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329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10BDB09">
            <w:pPr>
              <w:jc w:val="both"/>
              <w:rPr>
                <w:rFonts w:ascii="Arial" w:hAnsi="Arial" w:eastAsia="Times New Roman" w:cs="Arial"/>
                <w:color w:val="000000"/>
              </w:rPr>
            </w:pPr>
            <w:r>
              <w:rPr>
                <w:rFonts w:ascii="Arial" w:hAnsi="Arial" w:eastAsia="Times New Roman" w:cs="Arial"/>
                <w:color w:val="000000"/>
              </w:rPr>
              <w:t>Metoclopramida 10 mg</w:t>
            </w:r>
          </w:p>
        </w:tc>
        <w:tc>
          <w:tcPr>
            <w:tcW w:w="851" w:type="dxa"/>
            <w:tcBorders>
              <w:top w:val="nil"/>
              <w:left w:val="nil"/>
              <w:bottom w:val="single" w:color="000000" w:sz="4" w:space="0"/>
              <w:right w:val="single" w:color="000000" w:sz="4" w:space="0"/>
            </w:tcBorders>
            <w:shd w:val="clear" w:color="FFFFFF" w:fill="FFFFFF"/>
            <w:noWrap/>
            <w:vAlign w:val="center"/>
          </w:tcPr>
          <w:p w14:paraId="3EDE9873">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C8B45BF">
            <w:pPr>
              <w:jc w:val="center"/>
              <w:rPr>
                <w:rFonts w:ascii="Arial" w:hAnsi="Arial" w:eastAsia="Times New Roman" w:cs="Arial"/>
                <w:color w:val="000000"/>
              </w:rPr>
            </w:pPr>
            <w:r>
              <w:rPr>
                <w:rFonts w:ascii="Arial" w:hAnsi="Arial" w:eastAsia="Times New Roman" w:cs="Arial"/>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05FFB11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3D7F7D9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891536A">
            <w:pPr>
              <w:jc w:val="center"/>
              <w:rPr>
                <w:rFonts w:ascii="Arial1" w:hAnsi="Arial1" w:eastAsia="Times New Roman" w:cs="Liberation Sans"/>
                <w:b/>
                <w:bCs/>
                <w:color w:val="000000"/>
              </w:rPr>
            </w:pPr>
            <w:r>
              <w:rPr>
                <w:rFonts w:ascii="Arial1" w:hAnsi="Arial1" w:eastAsia="Times New Roman" w:cs="Liberation Sans"/>
                <w:b/>
                <w:bCs/>
                <w:color w:val="000000"/>
              </w:rPr>
              <w:t>330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A39ABC0">
            <w:pPr>
              <w:jc w:val="both"/>
              <w:rPr>
                <w:rFonts w:ascii="Arial" w:hAnsi="Arial" w:eastAsia="Times New Roman" w:cs="Arial"/>
                <w:color w:val="000000"/>
              </w:rPr>
            </w:pPr>
            <w:r>
              <w:rPr>
                <w:rFonts w:ascii="Arial" w:hAnsi="Arial" w:eastAsia="Times New Roman" w:cs="Arial"/>
                <w:color w:val="000000"/>
              </w:rPr>
              <w:t>Metoclopramida 4mg/ml 10ml</w:t>
            </w:r>
          </w:p>
        </w:tc>
        <w:tc>
          <w:tcPr>
            <w:tcW w:w="851" w:type="dxa"/>
            <w:tcBorders>
              <w:top w:val="nil"/>
              <w:left w:val="nil"/>
              <w:bottom w:val="single" w:color="000000" w:sz="4" w:space="0"/>
              <w:right w:val="single" w:color="000000" w:sz="4" w:space="0"/>
            </w:tcBorders>
            <w:shd w:val="clear" w:color="FFFFFF" w:fill="FFFFFF"/>
            <w:noWrap/>
            <w:vAlign w:val="center"/>
          </w:tcPr>
          <w:p w14:paraId="217EBEF7">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1670D7E2">
            <w:pPr>
              <w:jc w:val="center"/>
              <w:rPr>
                <w:rFonts w:ascii="Arial" w:hAnsi="Arial" w:eastAsia="Times New Roman" w:cs="Arial"/>
                <w:color w:val="000000"/>
              </w:rPr>
            </w:pPr>
            <w:r>
              <w:rPr>
                <w:rFonts w:ascii="Arial" w:hAnsi="Arial" w:eastAsia="Times New Roman" w:cs="Arial"/>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0216BDE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3115511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F00DDD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331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F4AB055">
            <w:pPr>
              <w:jc w:val="both"/>
              <w:rPr>
                <w:rFonts w:ascii="Arial" w:hAnsi="Arial" w:eastAsia="Times New Roman" w:cs="Arial"/>
                <w:color w:val="000000"/>
              </w:rPr>
            </w:pPr>
            <w:r>
              <w:rPr>
                <w:rFonts w:ascii="Arial" w:hAnsi="Arial" w:eastAsia="Times New Roman" w:cs="Arial"/>
                <w:color w:val="000000"/>
              </w:rPr>
              <w:t>Nifedipina 10mg</w:t>
            </w:r>
          </w:p>
        </w:tc>
        <w:tc>
          <w:tcPr>
            <w:tcW w:w="851" w:type="dxa"/>
            <w:tcBorders>
              <w:top w:val="nil"/>
              <w:left w:val="nil"/>
              <w:bottom w:val="single" w:color="000000" w:sz="4" w:space="0"/>
              <w:right w:val="single" w:color="000000" w:sz="4" w:space="0"/>
            </w:tcBorders>
            <w:shd w:val="clear" w:color="FFFFFF" w:fill="FFFFFF"/>
            <w:noWrap/>
            <w:vAlign w:val="center"/>
          </w:tcPr>
          <w:p w14:paraId="2F5B8E10">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6665C5D7">
            <w:pPr>
              <w:jc w:val="center"/>
              <w:rPr>
                <w:rFonts w:ascii="Arial" w:hAnsi="Arial" w:eastAsia="Times New Roman" w:cs="Arial"/>
                <w:color w:val="000000"/>
              </w:rPr>
            </w:pPr>
            <w:r>
              <w:rPr>
                <w:rFonts w:ascii="Arial" w:hAnsi="Arial" w:eastAsia="Times New Roman" w:cs="Arial"/>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6963B4A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1A1F0D0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9D3C515">
            <w:pPr>
              <w:jc w:val="center"/>
              <w:rPr>
                <w:rFonts w:ascii="Arial1" w:hAnsi="Arial1" w:eastAsia="Times New Roman" w:cs="Liberation Sans"/>
                <w:b/>
                <w:bCs/>
                <w:color w:val="000000"/>
              </w:rPr>
            </w:pPr>
            <w:r>
              <w:rPr>
                <w:rFonts w:ascii="Arial1" w:hAnsi="Arial1" w:eastAsia="Times New Roman" w:cs="Liberation Sans"/>
                <w:b/>
                <w:bCs/>
                <w:color w:val="000000"/>
              </w:rPr>
              <w:t>332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C3C6A2D">
            <w:pPr>
              <w:jc w:val="both"/>
              <w:rPr>
                <w:rFonts w:ascii="Arial" w:hAnsi="Arial" w:eastAsia="Times New Roman" w:cs="Arial"/>
                <w:color w:val="000000"/>
              </w:rPr>
            </w:pPr>
            <w:r>
              <w:rPr>
                <w:rFonts w:ascii="Arial" w:hAnsi="Arial" w:eastAsia="Times New Roman" w:cs="Arial"/>
                <w:color w:val="000000"/>
              </w:rPr>
              <w:t>Nistatina 100.000U/ml Susp 50ml</w:t>
            </w:r>
          </w:p>
        </w:tc>
        <w:tc>
          <w:tcPr>
            <w:tcW w:w="851" w:type="dxa"/>
            <w:tcBorders>
              <w:top w:val="nil"/>
              <w:left w:val="nil"/>
              <w:bottom w:val="single" w:color="000000" w:sz="4" w:space="0"/>
              <w:right w:val="single" w:color="000000" w:sz="4" w:space="0"/>
            </w:tcBorders>
            <w:shd w:val="clear" w:color="FFFFFF" w:fill="FFFFFF"/>
            <w:noWrap/>
            <w:vAlign w:val="center"/>
          </w:tcPr>
          <w:p w14:paraId="64C23F59">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B05350B">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61D0963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0347838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442971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333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9ABEC67">
            <w:pPr>
              <w:jc w:val="both"/>
              <w:rPr>
                <w:rFonts w:ascii="Arial" w:hAnsi="Arial" w:eastAsia="Times New Roman" w:cs="Arial"/>
                <w:color w:val="000000"/>
              </w:rPr>
            </w:pPr>
            <w:r>
              <w:rPr>
                <w:rFonts w:ascii="Arial" w:hAnsi="Arial" w:eastAsia="Times New Roman" w:cs="Arial"/>
                <w:color w:val="000000"/>
              </w:rPr>
              <w:t>Nitrofurantoína 100mg</w:t>
            </w:r>
          </w:p>
        </w:tc>
        <w:tc>
          <w:tcPr>
            <w:tcW w:w="851" w:type="dxa"/>
            <w:tcBorders>
              <w:top w:val="nil"/>
              <w:left w:val="nil"/>
              <w:bottom w:val="single" w:color="000000" w:sz="4" w:space="0"/>
              <w:right w:val="single" w:color="000000" w:sz="4" w:space="0"/>
            </w:tcBorders>
            <w:shd w:val="clear" w:color="FFFFFF" w:fill="FFFFFF"/>
            <w:noWrap/>
            <w:vAlign w:val="center"/>
          </w:tcPr>
          <w:p w14:paraId="53992673">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3564ED82">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7BF864F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334D092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98C7886">
            <w:pPr>
              <w:jc w:val="center"/>
              <w:rPr>
                <w:rFonts w:ascii="Arial1" w:hAnsi="Arial1" w:eastAsia="Times New Roman" w:cs="Liberation Sans"/>
                <w:b/>
                <w:bCs/>
                <w:color w:val="000000"/>
              </w:rPr>
            </w:pPr>
            <w:r>
              <w:rPr>
                <w:rFonts w:ascii="Arial1" w:hAnsi="Arial1" w:eastAsia="Times New Roman" w:cs="Liberation Sans"/>
                <w:b/>
                <w:bCs/>
                <w:color w:val="000000"/>
              </w:rPr>
              <w:t>334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CF8A145">
            <w:pPr>
              <w:jc w:val="both"/>
              <w:rPr>
                <w:rFonts w:ascii="Arial" w:hAnsi="Arial" w:eastAsia="Times New Roman" w:cs="Arial"/>
                <w:color w:val="000000"/>
              </w:rPr>
            </w:pPr>
            <w:r>
              <w:rPr>
                <w:rFonts w:ascii="Arial" w:hAnsi="Arial" w:eastAsia="Times New Roman" w:cs="Arial"/>
                <w:color w:val="000000"/>
              </w:rPr>
              <w:t>Paracetamol 200 mg/ml Sol Oral 15 ml</w:t>
            </w:r>
          </w:p>
        </w:tc>
        <w:tc>
          <w:tcPr>
            <w:tcW w:w="851" w:type="dxa"/>
            <w:tcBorders>
              <w:top w:val="nil"/>
              <w:left w:val="nil"/>
              <w:bottom w:val="single" w:color="000000" w:sz="4" w:space="0"/>
              <w:right w:val="single" w:color="000000" w:sz="4" w:space="0"/>
            </w:tcBorders>
            <w:shd w:val="clear" w:color="FFFFFF" w:fill="FFFFFF"/>
            <w:noWrap/>
            <w:vAlign w:val="center"/>
          </w:tcPr>
          <w:p w14:paraId="794FB6D2">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2257F91">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739B991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47CAA18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D643EF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335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9D11705">
            <w:pPr>
              <w:jc w:val="both"/>
              <w:rPr>
                <w:rFonts w:ascii="Arial" w:hAnsi="Arial" w:eastAsia="Times New Roman" w:cs="Arial"/>
                <w:color w:val="000000"/>
              </w:rPr>
            </w:pPr>
            <w:r>
              <w:rPr>
                <w:rFonts w:ascii="Arial" w:hAnsi="Arial" w:eastAsia="Times New Roman" w:cs="Arial"/>
                <w:color w:val="000000"/>
              </w:rPr>
              <w:t>Paracetamol 500 mg</w:t>
            </w:r>
          </w:p>
        </w:tc>
        <w:tc>
          <w:tcPr>
            <w:tcW w:w="851" w:type="dxa"/>
            <w:tcBorders>
              <w:top w:val="nil"/>
              <w:left w:val="nil"/>
              <w:bottom w:val="single" w:color="000000" w:sz="4" w:space="0"/>
              <w:right w:val="single" w:color="000000" w:sz="4" w:space="0"/>
            </w:tcBorders>
            <w:shd w:val="clear" w:color="FFFFFF" w:fill="FFFFFF"/>
            <w:noWrap/>
            <w:vAlign w:val="center"/>
          </w:tcPr>
          <w:p w14:paraId="656D13F9">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24A42CB9">
            <w:pPr>
              <w:jc w:val="center"/>
              <w:rPr>
                <w:rFonts w:ascii="Arial" w:hAnsi="Arial" w:eastAsia="Times New Roman" w:cs="Arial"/>
                <w:color w:val="000000"/>
              </w:rPr>
            </w:pPr>
            <w:r>
              <w:rPr>
                <w:rFonts w:ascii="Arial" w:hAnsi="Arial" w:eastAsia="Times New Roman" w:cs="Arial"/>
                <w:color w:val="000000"/>
              </w:rPr>
              <w:t>80000</w:t>
            </w:r>
          </w:p>
        </w:tc>
        <w:tc>
          <w:tcPr>
            <w:tcW w:w="1701" w:type="dxa"/>
            <w:tcBorders>
              <w:top w:val="nil"/>
              <w:left w:val="nil"/>
              <w:bottom w:val="single" w:color="000000" w:sz="4" w:space="0"/>
              <w:right w:val="single" w:color="000000" w:sz="4" w:space="0"/>
            </w:tcBorders>
            <w:shd w:val="clear" w:color="auto" w:fill="auto"/>
            <w:noWrap/>
            <w:vAlign w:val="center"/>
          </w:tcPr>
          <w:p w14:paraId="495472F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104000</w:t>
            </w:r>
          </w:p>
        </w:tc>
      </w:tr>
      <w:tr w14:paraId="740E4F39">
        <w:tblPrEx>
          <w:tblCellMar>
            <w:top w:w="0" w:type="dxa"/>
            <w:left w:w="70" w:type="dxa"/>
            <w:bottom w:w="0" w:type="dxa"/>
            <w:right w:w="70" w:type="dxa"/>
          </w:tblCellMar>
        </w:tblPrEx>
        <w:trPr>
          <w:trHeight w:val="70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3A39C4C">
            <w:pPr>
              <w:jc w:val="center"/>
              <w:rPr>
                <w:rFonts w:ascii="Arial1" w:hAnsi="Arial1" w:eastAsia="Times New Roman" w:cs="Liberation Sans"/>
                <w:b/>
                <w:bCs/>
                <w:color w:val="000000"/>
              </w:rPr>
            </w:pPr>
            <w:r>
              <w:rPr>
                <w:rFonts w:ascii="Arial1" w:hAnsi="Arial1" w:eastAsia="Times New Roman" w:cs="Liberation Sans"/>
                <w:b/>
                <w:bCs/>
                <w:color w:val="000000"/>
              </w:rPr>
              <w:t>336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6AFEACB">
            <w:pPr>
              <w:jc w:val="both"/>
              <w:rPr>
                <w:rFonts w:ascii="Arial" w:hAnsi="Arial" w:eastAsia="Times New Roman" w:cs="Arial"/>
                <w:color w:val="000000"/>
              </w:rPr>
            </w:pPr>
            <w:r>
              <w:rPr>
                <w:rFonts w:ascii="Arial" w:hAnsi="Arial" w:eastAsia="Times New Roman" w:cs="Arial"/>
                <w:color w:val="000000"/>
              </w:rPr>
              <w:t>Prednisolona (Fosfato Sódico) 1 mg/ml Sol Oral 120 ml</w:t>
            </w:r>
          </w:p>
        </w:tc>
        <w:tc>
          <w:tcPr>
            <w:tcW w:w="851" w:type="dxa"/>
            <w:tcBorders>
              <w:top w:val="nil"/>
              <w:left w:val="nil"/>
              <w:bottom w:val="single" w:color="000000" w:sz="4" w:space="0"/>
              <w:right w:val="single" w:color="000000" w:sz="4" w:space="0"/>
            </w:tcBorders>
            <w:shd w:val="clear" w:color="FFFFFF" w:fill="FFFFFF"/>
            <w:noWrap/>
            <w:vAlign w:val="center"/>
          </w:tcPr>
          <w:p w14:paraId="55CF701F">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120D3134">
            <w:pPr>
              <w:jc w:val="center"/>
              <w:rPr>
                <w:rFonts w:ascii="Arial" w:hAnsi="Arial" w:eastAsia="Times New Roman" w:cs="Arial"/>
                <w:color w:val="000000"/>
              </w:rPr>
            </w:pPr>
            <w:r>
              <w:rPr>
                <w:rFonts w:ascii="Arial" w:hAnsi="Arial" w:eastAsia="Times New Roman" w:cs="Arial"/>
                <w:color w:val="000000"/>
              </w:rPr>
              <w:t>1500</w:t>
            </w:r>
          </w:p>
        </w:tc>
        <w:tc>
          <w:tcPr>
            <w:tcW w:w="1701" w:type="dxa"/>
            <w:tcBorders>
              <w:top w:val="nil"/>
              <w:left w:val="nil"/>
              <w:bottom w:val="single" w:color="000000" w:sz="4" w:space="0"/>
              <w:right w:val="single" w:color="000000" w:sz="4" w:space="0"/>
            </w:tcBorders>
            <w:shd w:val="clear" w:color="auto" w:fill="auto"/>
            <w:noWrap/>
            <w:vAlign w:val="center"/>
          </w:tcPr>
          <w:p w14:paraId="1F25468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w:t>
            </w:r>
          </w:p>
        </w:tc>
      </w:tr>
      <w:tr w14:paraId="1846761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4023CC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337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4E2C742">
            <w:pPr>
              <w:jc w:val="both"/>
              <w:rPr>
                <w:rFonts w:ascii="Arial" w:hAnsi="Arial" w:eastAsia="Times New Roman" w:cs="Arial"/>
                <w:color w:val="000000"/>
              </w:rPr>
            </w:pPr>
            <w:r>
              <w:rPr>
                <w:rFonts w:ascii="Arial" w:hAnsi="Arial" w:eastAsia="Times New Roman" w:cs="Arial"/>
                <w:color w:val="000000"/>
              </w:rPr>
              <w:t>Prednisona 20 mg</w:t>
            </w:r>
          </w:p>
        </w:tc>
        <w:tc>
          <w:tcPr>
            <w:tcW w:w="851" w:type="dxa"/>
            <w:tcBorders>
              <w:top w:val="nil"/>
              <w:left w:val="nil"/>
              <w:bottom w:val="single" w:color="000000" w:sz="4" w:space="0"/>
              <w:right w:val="single" w:color="000000" w:sz="4" w:space="0"/>
            </w:tcBorders>
            <w:shd w:val="clear" w:color="FFFFFF" w:fill="FFFFFF"/>
            <w:noWrap/>
            <w:vAlign w:val="center"/>
          </w:tcPr>
          <w:p w14:paraId="4B02F974">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4C28C61C">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5344FA6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6B8DFD4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22E21AE">
            <w:pPr>
              <w:jc w:val="center"/>
              <w:rPr>
                <w:rFonts w:ascii="Arial1" w:hAnsi="Arial1" w:eastAsia="Times New Roman" w:cs="Liberation Sans"/>
                <w:b/>
                <w:bCs/>
                <w:color w:val="000000"/>
              </w:rPr>
            </w:pPr>
            <w:r>
              <w:rPr>
                <w:rFonts w:ascii="Arial1" w:hAnsi="Arial1" w:eastAsia="Times New Roman" w:cs="Liberation Sans"/>
                <w:b/>
                <w:bCs/>
                <w:color w:val="000000"/>
              </w:rPr>
              <w:t>338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ECF06AD">
            <w:pPr>
              <w:jc w:val="both"/>
              <w:rPr>
                <w:rFonts w:ascii="Arial" w:hAnsi="Arial" w:eastAsia="Times New Roman" w:cs="Arial"/>
                <w:color w:val="000000"/>
              </w:rPr>
            </w:pPr>
            <w:r>
              <w:rPr>
                <w:rFonts w:ascii="Arial" w:hAnsi="Arial" w:eastAsia="Times New Roman" w:cs="Arial"/>
                <w:color w:val="000000"/>
              </w:rPr>
              <w:t>Prednisona 5 mg</w:t>
            </w:r>
          </w:p>
        </w:tc>
        <w:tc>
          <w:tcPr>
            <w:tcW w:w="851" w:type="dxa"/>
            <w:tcBorders>
              <w:top w:val="nil"/>
              <w:left w:val="nil"/>
              <w:bottom w:val="single" w:color="000000" w:sz="4" w:space="0"/>
              <w:right w:val="single" w:color="000000" w:sz="4" w:space="0"/>
            </w:tcBorders>
            <w:shd w:val="clear" w:color="FFFFFF" w:fill="FFFFFF"/>
            <w:noWrap/>
            <w:vAlign w:val="center"/>
          </w:tcPr>
          <w:p w14:paraId="073FD4FF">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36DAEC51">
            <w:pPr>
              <w:jc w:val="center"/>
              <w:rPr>
                <w:rFonts w:ascii="Arial" w:hAnsi="Arial" w:eastAsia="Times New Roman" w:cs="Arial"/>
                <w:color w:val="000000"/>
              </w:rPr>
            </w:pPr>
            <w:r>
              <w:rPr>
                <w:rFonts w:ascii="Arial" w:hAnsi="Arial" w:eastAsia="Times New Roman" w:cs="Arial"/>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07A8A35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62400</w:t>
            </w:r>
          </w:p>
        </w:tc>
      </w:tr>
      <w:tr w14:paraId="2902718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13A054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339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9EA2E84">
            <w:pPr>
              <w:jc w:val="both"/>
              <w:rPr>
                <w:rFonts w:ascii="Arial" w:hAnsi="Arial" w:eastAsia="Times New Roman" w:cs="Arial"/>
                <w:color w:val="000000"/>
              </w:rPr>
            </w:pPr>
            <w:r>
              <w:rPr>
                <w:rFonts w:ascii="Arial" w:hAnsi="Arial" w:eastAsia="Times New Roman" w:cs="Arial"/>
                <w:color w:val="000000"/>
              </w:rPr>
              <w:t>Permaganato de Potássio 100mg*</w:t>
            </w:r>
          </w:p>
        </w:tc>
        <w:tc>
          <w:tcPr>
            <w:tcW w:w="851" w:type="dxa"/>
            <w:tcBorders>
              <w:top w:val="nil"/>
              <w:left w:val="nil"/>
              <w:bottom w:val="single" w:color="000000" w:sz="4" w:space="0"/>
              <w:right w:val="single" w:color="000000" w:sz="4" w:space="0"/>
            </w:tcBorders>
            <w:shd w:val="clear" w:color="FFFFFF" w:fill="FFFFFF"/>
            <w:noWrap/>
            <w:vAlign w:val="center"/>
          </w:tcPr>
          <w:p w14:paraId="58076C19">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2FCAD55F">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136872A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1600</w:t>
            </w:r>
          </w:p>
        </w:tc>
      </w:tr>
      <w:tr w14:paraId="4C7B2FA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DC9A56D">
            <w:pPr>
              <w:jc w:val="center"/>
              <w:rPr>
                <w:rFonts w:ascii="Arial1" w:hAnsi="Arial1" w:eastAsia="Times New Roman" w:cs="Liberation Sans"/>
                <w:b/>
                <w:bCs/>
                <w:color w:val="000000"/>
              </w:rPr>
            </w:pPr>
            <w:r>
              <w:rPr>
                <w:rFonts w:ascii="Arial1" w:hAnsi="Arial1" w:eastAsia="Times New Roman" w:cs="Liberation Sans"/>
                <w:b/>
                <w:bCs/>
                <w:color w:val="000000"/>
              </w:rPr>
              <w:t>340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BDC2396">
            <w:pPr>
              <w:jc w:val="both"/>
              <w:rPr>
                <w:rFonts w:ascii="Arial" w:hAnsi="Arial" w:eastAsia="Times New Roman" w:cs="Arial"/>
                <w:color w:val="000000"/>
              </w:rPr>
            </w:pPr>
            <w:r>
              <w:rPr>
                <w:rFonts w:ascii="Arial" w:hAnsi="Arial" w:eastAsia="Times New Roman" w:cs="Arial"/>
                <w:color w:val="000000"/>
              </w:rPr>
              <w:t>Permetrina 10mg/g Loção 60ml</w:t>
            </w:r>
          </w:p>
        </w:tc>
        <w:tc>
          <w:tcPr>
            <w:tcW w:w="851" w:type="dxa"/>
            <w:tcBorders>
              <w:top w:val="nil"/>
              <w:left w:val="nil"/>
              <w:bottom w:val="single" w:color="000000" w:sz="4" w:space="0"/>
              <w:right w:val="single" w:color="000000" w:sz="4" w:space="0"/>
            </w:tcBorders>
            <w:shd w:val="clear" w:color="FFFFFF" w:fill="FFFFFF"/>
            <w:noWrap/>
            <w:vAlign w:val="center"/>
          </w:tcPr>
          <w:p w14:paraId="674DF4ED">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34BA1438">
            <w:pPr>
              <w:jc w:val="center"/>
              <w:rPr>
                <w:rFonts w:ascii="Arial" w:hAnsi="Arial" w:eastAsia="Times New Roman" w:cs="Arial"/>
                <w:color w:val="000000"/>
              </w:rPr>
            </w:pPr>
            <w:r>
              <w:rPr>
                <w:rFonts w:ascii="Arial" w:hAnsi="Arial" w:eastAsia="Times New Roman" w:cs="Arial"/>
                <w:color w:val="000000"/>
              </w:rPr>
              <w:t>600</w:t>
            </w:r>
          </w:p>
        </w:tc>
        <w:tc>
          <w:tcPr>
            <w:tcW w:w="1701" w:type="dxa"/>
            <w:tcBorders>
              <w:top w:val="nil"/>
              <w:left w:val="nil"/>
              <w:bottom w:val="single" w:color="000000" w:sz="4" w:space="0"/>
              <w:right w:val="single" w:color="000000" w:sz="4" w:space="0"/>
            </w:tcBorders>
            <w:shd w:val="clear" w:color="auto" w:fill="auto"/>
            <w:noWrap/>
            <w:vAlign w:val="center"/>
          </w:tcPr>
          <w:p w14:paraId="61A6864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w:t>
            </w:r>
          </w:p>
        </w:tc>
      </w:tr>
      <w:tr w14:paraId="7DA3830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CDF36C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341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A44B9AD">
            <w:pPr>
              <w:jc w:val="both"/>
              <w:rPr>
                <w:rFonts w:ascii="Arial" w:hAnsi="Arial" w:eastAsia="Times New Roman" w:cs="Arial"/>
                <w:color w:val="000000"/>
              </w:rPr>
            </w:pPr>
            <w:r>
              <w:rPr>
                <w:rFonts w:ascii="Arial" w:hAnsi="Arial" w:eastAsia="Times New Roman" w:cs="Arial"/>
                <w:color w:val="000000"/>
              </w:rPr>
              <w:t>Omeprazol 20mg*</w:t>
            </w:r>
          </w:p>
        </w:tc>
        <w:tc>
          <w:tcPr>
            <w:tcW w:w="851" w:type="dxa"/>
            <w:tcBorders>
              <w:top w:val="nil"/>
              <w:left w:val="nil"/>
              <w:bottom w:val="single" w:color="000000" w:sz="4" w:space="0"/>
              <w:right w:val="single" w:color="000000" w:sz="4" w:space="0"/>
            </w:tcBorders>
            <w:shd w:val="clear" w:color="FFFFFF" w:fill="FFFFFF"/>
            <w:noWrap/>
            <w:vAlign w:val="center"/>
          </w:tcPr>
          <w:p w14:paraId="0993C55E">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05075E60">
            <w:pPr>
              <w:jc w:val="center"/>
              <w:rPr>
                <w:rFonts w:ascii="Arial" w:hAnsi="Arial" w:eastAsia="Times New Roman" w:cs="Arial"/>
                <w:color w:val="000000"/>
              </w:rPr>
            </w:pPr>
            <w:r>
              <w:rPr>
                <w:rFonts w:ascii="Arial" w:hAnsi="Arial" w:eastAsia="Times New Roman" w:cs="Arial"/>
                <w:color w:val="000000"/>
              </w:rPr>
              <w:t>60000</w:t>
            </w:r>
          </w:p>
        </w:tc>
        <w:tc>
          <w:tcPr>
            <w:tcW w:w="1701" w:type="dxa"/>
            <w:tcBorders>
              <w:top w:val="nil"/>
              <w:left w:val="nil"/>
              <w:bottom w:val="single" w:color="000000" w:sz="4" w:space="0"/>
              <w:right w:val="single" w:color="000000" w:sz="4" w:space="0"/>
            </w:tcBorders>
            <w:shd w:val="clear" w:color="auto" w:fill="auto"/>
            <w:noWrap/>
            <w:vAlign w:val="center"/>
          </w:tcPr>
          <w:p w14:paraId="06BC375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78000</w:t>
            </w:r>
          </w:p>
        </w:tc>
      </w:tr>
      <w:tr w14:paraId="7D2853A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4E6AADE">
            <w:pPr>
              <w:jc w:val="center"/>
              <w:rPr>
                <w:rFonts w:ascii="Arial1" w:hAnsi="Arial1" w:eastAsia="Times New Roman" w:cs="Liberation Sans"/>
                <w:b/>
                <w:bCs/>
                <w:color w:val="000000"/>
              </w:rPr>
            </w:pPr>
            <w:r>
              <w:rPr>
                <w:rFonts w:ascii="Arial1" w:hAnsi="Arial1" w:eastAsia="Times New Roman" w:cs="Liberation Sans"/>
                <w:b/>
                <w:bCs/>
                <w:color w:val="000000"/>
              </w:rPr>
              <w:t>342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035BBED">
            <w:pPr>
              <w:jc w:val="both"/>
              <w:rPr>
                <w:rFonts w:ascii="Arial" w:hAnsi="Arial" w:eastAsia="Times New Roman" w:cs="Arial"/>
                <w:color w:val="000000"/>
              </w:rPr>
            </w:pPr>
            <w:r>
              <w:rPr>
                <w:rFonts w:ascii="Arial" w:hAnsi="Arial" w:eastAsia="Times New Roman" w:cs="Arial"/>
                <w:color w:val="000000"/>
              </w:rPr>
              <w:t>Sinvastatina 20 mg</w:t>
            </w:r>
          </w:p>
        </w:tc>
        <w:tc>
          <w:tcPr>
            <w:tcW w:w="851" w:type="dxa"/>
            <w:tcBorders>
              <w:top w:val="nil"/>
              <w:left w:val="nil"/>
              <w:bottom w:val="single" w:color="000000" w:sz="4" w:space="0"/>
              <w:right w:val="single" w:color="000000" w:sz="4" w:space="0"/>
            </w:tcBorders>
            <w:shd w:val="clear" w:color="FFFFFF" w:fill="FFFFFF"/>
            <w:noWrap/>
            <w:vAlign w:val="center"/>
          </w:tcPr>
          <w:p w14:paraId="48772C31">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1EE73D61">
            <w:pPr>
              <w:jc w:val="center"/>
              <w:rPr>
                <w:rFonts w:ascii="Arial" w:hAnsi="Arial" w:eastAsia="Times New Roman" w:cs="Arial"/>
                <w:color w:val="000000"/>
              </w:rPr>
            </w:pPr>
            <w:r>
              <w:rPr>
                <w:rFonts w:ascii="Arial" w:hAnsi="Arial" w:eastAsia="Times New Roman" w:cs="Arial"/>
                <w:color w:val="000000"/>
              </w:rPr>
              <w:t>300000</w:t>
            </w:r>
          </w:p>
        </w:tc>
        <w:tc>
          <w:tcPr>
            <w:tcW w:w="1701" w:type="dxa"/>
            <w:tcBorders>
              <w:top w:val="nil"/>
              <w:left w:val="nil"/>
              <w:bottom w:val="single" w:color="000000" w:sz="4" w:space="0"/>
              <w:right w:val="single" w:color="000000" w:sz="4" w:space="0"/>
            </w:tcBorders>
            <w:shd w:val="clear" w:color="auto" w:fill="auto"/>
            <w:noWrap/>
            <w:vAlign w:val="center"/>
          </w:tcPr>
          <w:p w14:paraId="282A631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390000</w:t>
            </w:r>
          </w:p>
        </w:tc>
      </w:tr>
      <w:tr w14:paraId="2F6B08D9">
        <w:tblPrEx>
          <w:tblCellMar>
            <w:top w:w="0" w:type="dxa"/>
            <w:left w:w="70" w:type="dxa"/>
            <w:bottom w:w="0" w:type="dxa"/>
            <w:right w:w="70" w:type="dxa"/>
          </w:tblCellMar>
        </w:tblPrEx>
        <w:trPr>
          <w:trHeight w:val="72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F1F0A6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343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34DE393A">
            <w:pPr>
              <w:jc w:val="both"/>
              <w:rPr>
                <w:rFonts w:ascii="Arial" w:hAnsi="Arial" w:eastAsia="Times New Roman" w:cs="Arial"/>
                <w:color w:val="000000"/>
              </w:rPr>
            </w:pPr>
            <w:r>
              <w:rPr>
                <w:rFonts w:ascii="Arial" w:hAnsi="Arial" w:eastAsia="Times New Roman" w:cs="Arial"/>
                <w:color w:val="000000"/>
              </w:rPr>
              <w:t>Sulfadiazina de Prata 10mg/g cr derm 50g*</w:t>
            </w:r>
          </w:p>
        </w:tc>
        <w:tc>
          <w:tcPr>
            <w:tcW w:w="851" w:type="dxa"/>
            <w:tcBorders>
              <w:top w:val="nil"/>
              <w:left w:val="nil"/>
              <w:bottom w:val="single" w:color="000000" w:sz="4" w:space="0"/>
              <w:right w:val="single" w:color="000000" w:sz="4" w:space="0"/>
            </w:tcBorders>
            <w:shd w:val="clear" w:color="FFFFFF" w:fill="FFFFFF"/>
            <w:noWrap/>
            <w:vAlign w:val="center"/>
          </w:tcPr>
          <w:p w14:paraId="4C4647ED">
            <w:pPr>
              <w:jc w:val="center"/>
              <w:rPr>
                <w:rFonts w:ascii="Arial" w:hAnsi="Arial" w:eastAsia="Times New Roman" w:cs="Arial"/>
                <w:color w:val="000000"/>
              </w:rPr>
            </w:pPr>
            <w:r>
              <w:rPr>
                <w:rFonts w:ascii="Arial" w:hAnsi="Arial" w:eastAsia="Times New Roman" w:cs="Arial"/>
                <w:color w:val="000000"/>
              </w:rPr>
              <w:t>Tb</w:t>
            </w:r>
          </w:p>
        </w:tc>
        <w:tc>
          <w:tcPr>
            <w:tcW w:w="1843" w:type="dxa"/>
            <w:tcBorders>
              <w:top w:val="nil"/>
              <w:left w:val="nil"/>
              <w:bottom w:val="single" w:color="000000" w:sz="4" w:space="0"/>
              <w:right w:val="single" w:color="000000" w:sz="4" w:space="0"/>
            </w:tcBorders>
            <w:shd w:val="clear" w:color="FFFFFF" w:fill="FFFFFF"/>
            <w:noWrap/>
            <w:vAlign w:val="center"/>
          </w:tcPr>
          <w:p w14:paraId="3F42317B">
            <w:pPr>
              <w:jc w:val="center"/>
              <w:rPr>
                <w:rFonts w:ascii="Arial" w:hAnsi="Arial" w:eastAsia="Times New Roman" w:cs="Arial"/>
                <w:color w:val="000000"/>
              </w:rPr>
            </w:pPr>
            <w:r>
              <w:rPr>
                <w:rFonts w:ascii="Arial" w:hAnsi="Arial" w:eastAsia="Times New Roman" w:cs="Arial"/>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6971021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3300</w:t>
            </w:r>
          </w:p>
        </w:tc>
      </w:tr>
      <w:tr w14:paraId="2DFF5877">
        <w:tblPrEx>
          <w:tblCellMar>
            <w:top w:w="0" w:type="dxa"/>
            <w:left w:w="70" w:type="dxa"/>
            <w:bottom w:w="0" w:type="dxa"/>
            <w:right w:w="70" w:type="dxa"/>
          </w:tblCellMar>
        </w:tblPrEx>
        <w:trPr>
          <w:trHeight w:val="70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83F3F67">
            <w:pPr>
              <w:jc w:val="center"/>
              <w:rPr>
                <w:rFonts w:ascii="Arial1" w:hAnsi="Arial1" w:eastAsia="Times New Roman" w:cs="Liberation Sans"/>
                <w:b/>
                <w:bCs/>
                <w:color w:val="000000"/>
              </w:rPr>
            </w:pPr>
            <w:r>
              <w:rPr>
                <w:rFonts w:ascii="Arial1" w:hAnsi="Arial1" w:eastAsia="Times New Roman" w:cs="Liberation Sans"/>
                <w:b/>
                <w:bCs/>
                <w:color w:val="000000"/>
              </w:rPr>
              <w:t>344</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D7032B3">
            <w:pPr>
              <w:jc w:val="both"/>
              <w:rPr>
                <w:rFonts w:ascii="Arial" w:hAnsi="Arial" w:eastAsia="Times New Roman" w:cs="Arial"/>
                <w:color w:val="000000"/>
              </w:rPr>
            </w:pPr>
            <w:r>
              <w:rPr>
                <w:rFonts w:ascii="Arial" w:hAnsi="Arial" w:eastAsia="Times New Roman" w:cs="Arial"/>
                <w:color w:val="000000"/>
              </w:rPr>
              <w:t>Sulfametoxazol; Trimetoprima 400 mg + 80 mg</w:t>
            </w:r>
          </w:p>
        </w:tc>
        <w:tc>
          <w:tcPr>
            <w:tcW w:w="851" w:type="dxa"/>
            <w:tcBorders>
              <w:top w:val="nil"/>
              <w:left w:val="nil"/>
              <w:bottom w:val="single" w:color="000000" w:sz="4" w:space="0"/>
              <w:right w:val="single" w:color="000000" w:sz="4" w:space="0"/>
            </w:tcBorders>
            <w:shd w:val="clear" w:color="FFFFFF" w:fill="FFFFFF"/>
            <w:noWrap/>
            <w:vAlign w:val="center"/>
          </w:tcPr>
          <w:p w14:paraId="0455E688">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6E79994A">
            <w:pPr>
              <w:jc w:val="center"/>
              <w:rPr>
                <w:rFonts w:ascii="Arial" w:hAnsi="Arial" w:eastAsia="Times New Roman" w:cs="Arial"/>
                <w:color w:val="000000"/>
              </w:rPr>
            </w:pPr>
            <w:r>
              <w:rPr>
                <w:rFonts w:ascii="Arial" w:hAnsi="Arial" w:eastAsia="Times New Roman" w:cs="Arial"/>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49FA9A5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50417EBE">
        <w:tblPrEx>
          <w:tblCellMar>
            <w:top w:w="0" w:type="dxa"/>
            <w:left w:w="70" w:type="dxa"/>
            <w:bottom w:w="0" w:type="dxa"/>
            <w:right w:w="70" w:type="dxa"/>
          </w:tblCellMar>
        </w:tblPrEx>
        <w:trPr>
          <w:trHeight w:val="69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7F19FC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345</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4B8C5BC1">
            <w:pPr>
              <w:jc w:val="both"/>
              <w:rPr>
                <w:rFonts w:ascii="Arial" w:hAnsi="Arial" w:eastAsia="Times New Roman" w:cs="Arial"/>
                <w:color w:val="000000"/>
              </w:rPr>
            </w:pPr>
            <w:r>
              <w:rPr>
                <w:rFonts w:ascii="Arial" w:hAnsi="Arial" w:eastAsia="Times New Roman" w:cs="Arial"/>
                <w:color w:val="000000"/>
              </w:rPr>
              <w:t>Sulfametoxazol; Trimetoprima 40 mg/ml + 8 mg/ml Susp Oral 100 ml</w:t>
            </w:r>
          </w:p>
        </w:tc>
        <w:tc>
          <w:tcPr>
            <w:tcW w:w="851" w:type="dxa"/>
            <w:tcBorders>
              <w:top w:val="nil"/>
              <w:left w:val="nil"/>
              <w:bottom w:val="single" w:color="000000" w:sz="4" w:space="0"/>
              <w:right w:val="single" w:color="000000" w:sz="4" w:space="0"/>
            </w:tcBorders>
            <w:shd w:val="clear" w:color="FFFFFF" w:fill="FFFFFF"/>
            <w:noWrap/>
            <w:vAlign w:val="center"/>
          </w:tcPr>
          <w:p w14:paraId="62A8E49C">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04572B4A">
            <w:pPr>
              <w:jc w:val="center"/>
              <w:rPr>
                <w:rFonts w:ascii="Arial" w:hAnsi="Arial" w:eastAsia="Times New Roman" w:cs="Arial"/>
                <w:color w:val="000000"/>
              </w:rPr>
            </w:pPr>
            <w:r>
              <w:rPr>
                <w:rFonts w:ascii="Arial" w:hAnsi="Arial" w:eastAsia="Times New Roman" w:cs="Arial"/>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1F24579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027FD946">
        <w:tblPrEx>
          <w:tblCellMar>
            <w:top w:w="0" w:type="dxa"/>
            <w:left w:w="70" w:type="dxa"/>
            <w:bottom w:w="0" w:type="dxa"/>
            <w:right w:w="70" w:type="dxa"/>
          </w:tblCellMar>
        </w:tblPrEx>
        <w:trPr>
          <w:trHeight w:val="64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BA82A05">
            <w:pPr>
              <w:jc w:val="center"/>
              <w:rPr>
                <w:rFonts w:ascii="Arial1" w:hAnsi="Arial1" w:eastAsia="Times New Roman" w:cs="Liberation Sans"/>
                <w:b/>
                <w:bCs/>
                <w:color w:val="000000"/>
              </w:rPr>
            </w:pPr>
            <w:r>
              <w:rPr>
                <w:rFonts w:ascii="Arial1" w:hAnsi="Arial1" w:eastAsia="Times New Roman" w:cs="Liberation Sans"/>
                <w:b/>
                <w:bCs/>
                <w:color w:val="000000"/>
              </w:rPr>
              <w:t>346</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7D60EA57">
            <w:pPr>
              <w:jc w:val="both"/>
              <w:rPr>
                <w:rFonts w:ascii="Arial" w:hAnsi="Arial" w:eastAsia="Times New Roman" w:cs="Arial"/>
                <w:color w:val="000000"/>
              </w:rPr>
            </w:pPr>
            <w:r>
              <w:rPr>
                <w:rFonts w:ascii="Arial" w:hAnsi="Arial" w:eastAsia="Times New Roman" w:cs="Arial"/>
                <w:color w:val="000000"/>
              </w:rPr>
              <w:t>Sulfato de polimixina B; Lidocaína 12000UI+45,4mg/ml sol 10ml*</w:t>
            </w:r>
          </w:p>
        </w:tc>
        <w:tc>
          <w:tcPr>
            <w:tcW w:w="851" w:type="dxa"/>
            <w:tcBorders>
              <w:top w:val="nil"/>
              <w:left w:val="nil"/>
              <w:bottom w:val="single" w:color="000000" w:sz="4" w:space="0"/>
              <w:right w:val="single" w:color="000000" w:sz="4" w:space="0"/>
            </w:tcBorders>
            <w:shd w:val="clear" w:color="FFFFFF" w:fill="FFFFFF"/>
            <w:noWrap/>
            <w:vAlign w:val="center"/>
          </w:tcPr>
          <w:p w14:paraId="0A0AF46F">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614FFE4B">
            <w:pPr>
              <w:jc w:val="center"/>
              <w:rPr>
                <w:rFonts w:ascii="Arial" w:hAnsi="Arial" w:eastAsia="Times New Roman" w:cs="Arial"/>
                <w:color w:val="000000"/>
              </w:rPr>
            </w:pPr>
            <w:r>
              <w:rPr>
                <w:rFonts w:ascii="Arial" w:hAnsi="Arial" w:eastAsia="Times New Roman" w:cs="Arial"/>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54DB776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71AAE07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DBF10C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347</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5F33435">
            <w:pPr>
              <w:jc w:val="both"/>
              <w:rPr>
                <w:rFonts w:ascii="Arial" w:hAnsi="Arial" w:eastAsia="Times New Roman" w:cs="Arial"/>
                <w:color w:val="000000"/>
              </w:rPr>
            </w:pPr>
            <w:r>
              <w:rPr>
                <w:rFonts w:ascii="Arial" w:hAnsi="Arial" w:eastAsia="Times New Roman" w:cs="Arial"/>
                <w:color w:val="000000"/>
              </w:rPr>
              <w:t>Sulfato Ferroso 25 mg/ml Sol Oral 30 ml</w:t>
            </w:r>
          </w:p>
        </w:tc>
        <w:tc>
          <w:tcPr>
            <w:tcW w:w="851" w:type="dxa"/>
            <w:tcBorders>
              <w:top w:val="nil"/>
              <w:left w:val="nil"/>
              <w:bottom w:val="single" w:color="000000" w:sz="4" w:space="0"/>
              <w:right w:val="single" w:color="000000" w:sz="4" w:space="0"/>
            </w:tcBorders>
            <w:shd w:val="clear" w:color="FFFFFF" w:fill="FFFFFF"/>
            <w:noWrap/>
            <w:vAlign w:val="center"/>
          </w:tcPr>
          <w:p w14:paraId="7E26892D">
            <w:pPr>
              <w:jc w:val="center"/>
              <w:rPr>
                <w:rFonts w:ascii="Arial" w:hAnsi="Arial" w:eastAsia="Times New Roman" w:cs="Arial"/>
                <w:color w:val="000000"/>
              </w:rPr>
            </w:pPr>
            <w:r>
              <w:rPr>
                <w:rFonts w:ascii="Arial" w:hAnsi="Arial" w:eastAsia="Times New Roman" w:cs="Arial"/>
                <w:color w:val="000000"/>
              </w:rPr>
              <w:t>Fr</w:t>
            </w:r>
          </w:p>
        </w:tc>
        <w:tc>
          <w:tcPr>
            <w:tcW w:w="1843" w:type="dxa"/>
            <w:tcBorders>
              <w:top w:val="nil"/>
              <w:left w:val="nil"/>
              <w:bottom w:val="single" w:color="000000" w:sz="4" w:space="0"/>
              <w:right w:val="single" w:color="000000" w:sz="4" w:space="0"/>
            </w:tcBorders>
            <w:shd w:val="clear" w:color="FFFFFF" w:fill="FFFFFF"/>
            <w:noWrap/>
            <w:vAlign w:val="center"/>
          </w:tcPr>
          <w:p w14:paraId="27697ED5">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1533720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152EC23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3723894">
            <w:pPr>
              <w:jc w:val="center"/>
              <w:rPr>
                <w:rFonts w:ascii="Arial1" w:hAnsi="Arial1" w:eastAsia="Times New Roman" w:cs="Liberation Sans"/>
                <w:b/>
                <w:bCs/>
                <w:color w:val="000000"/>
              </w:rPr>
            </w:pPr>
            <w:r>
              <w:rPr>
                <w:rFonts w:ascii="Arial1" w:hAnsi="Arial1" w:eastAsia="Times New Roman" w:cs="Liberation Sans"/>
                <w:b/>
                <w:bCs/>
                <w:color w:val="000000"/>
              </w:rPr>
              <w:t>348</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0FF16FA4">
            <w:pPr>
              <w:jc w:val="both"/>
              <w:rPr>
                <w:rFonts w:ascii="Arial" w:hAnsi="Arial" w:eastAsia="Times New Roman" w:cs="Arial"/>
                <w:color w:val="000000"/>
              </w:rPr>
            </w:pPr>
            <w:r>
              <w:rPr>
                <w:rFonts w:ascii="Arial" w:hAnsi="Arial" w:eastAsia="Times New Roman" w:cs="Arial"/>
                <w:color w:val="000000"/>
              </w:rPr>
              <w:t>Sulfato Ferroso 40 mg</w:t>
            </w:r>
          </w:p>
        </w:tc>
        <w:tc>
          <w:tcPr>
            <w:tcW w:w="851" w:type="dxa"/>
            <w:tcBorders>
              <w:top w:val="nil"/>
              <w:left w:val="nil"/>
              <w:bottom w:val="single" w:color="000000" w:sz="4" w:space="0"/>
              <w:right w:val="single" w:color="000000" w:sz="4" w:space="0"/>
            </w:tcBorders>
            <w:shd w:val="clear" w:color="FFFFFF" w:fill="FFFFFF"/>
            <w:noWrap/>
            <w:vAlign w:val="center"/>
          </w:tcPr>
          <w:p w14:paraId="3C54B34E">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186F912D">
            <w:pPr>
              <w:jc w:val="center"/>
              <w:rPr>
                <w:rFonts w:ascii="Arial" w:hAnsi="Arial" w:eastAsia="Times New Roman" w:cs="Arial"/>
                <w:color w:val="000000"/>
              </w:rPr>
            </w:pPr>
            <w:r>
              <w:rPr>
                <w:rFonts w:ascii="Arial" w:hAnsi="Arial" w:eastAsia="Times New Roman" w:cs="Arial"/>
                <w:color w:val="000000"/>
              </w:rPr>
              <w:t>100000</w:t>
            </w:r>
          </w:p>
        </w:tc>
        <w:tc>
          <w:tcPr>
            <w:tcW w:w="1701" w:type="dxa"/>
            <w:tcBorders>
              <w:top w:val="nil"/>
              <w:left w:val="nil"/>
              <w:bottom w:val="single" w:color="000000" w:sz="4" w:space="0"/>
              <w:right w:val="single" w:color="000000" w:sz="4" w:space="0"/>
            </w:tcBorders>
            <w:shd w:val="clear" w:color="auto" w:fill="auto"/>
            <w:noWrap/>
            <w:vAlign w:val="center"/>
          </w:tcPr>
          <w:p w14:paraId="0B213D0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156000</w:t>
            </w:r>
          </w:p>
        </w:tc>
      </w:tr>
      <w:tr w14:paraId="36E4DDA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DDD397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349</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6AF2EF6F">
            <w:pPr>
              <w:jc w:val="both"/>
              <w:rPr>
                <w:rFonts w:ascii="Arial" w:hAnsi="Arial" w:eastAsia="Times New Roman" w:cs="Arial"/>
                <w:color w:val="000000"/>
              </w:rPr>
            </w:pPr>
            <w:r>
              <w:rPr>
                <w:rFonts w:ascii="Arial" w:hAnsi="Arial" w:eastAsia="Times New Roman" w:cs="Arial"/>
                <w:color w:val="000000"/>
              </w:rPr>
              <w:t>Tetraciclina 500mg( Cloridrato)</w:t>
            </w:r>
          </w:p>
        </w:tc>
        <w:tc>
          <w:tcPr>
            <w:tcW w:w="851" w:type="dxa"/>
            <w:tcBorders>
              <w:top w:val="nil"/>
              <w:left w:val="nil"/>
              <w:bottom w:val="single" w:color="000000" w:sz="4" w:space="0"/>
              <w:right w:val="single" w:color="000000" w:sz="4" w:space="0"/>
            </w:tcBorders>
            <w:shd w:val="clear" w:color="FFFFFF" w:fill="FFFFFF"/>
            <w:noWrap/>
            <w:vAlign w:val="center"/>
          </w:tcPr>
          <w:p w14:paraId="04D867AB">
            <w:pPr>
              <w:jc w:val="center"/>
              <w:rPr>
                <w:rFonts w:ascii="Arial" w:hAnsi="Arial" w:eastAsia="Times New Roman" w:cs="Arial"/>
                <w:color w:val="000000"/>
              </w:rPr>
            </w:pPr>
            <w:r>
              <w:rPr>
                <w:rFonts w:ascii="Arial" w:hAnsi="Arial" w:eastAsia="Times New Roman" w:cs="Arial"/>
                <w:color w:val="000000"/>
              </w:rPr>
              <w:t>Cp</w:t>
            </w:r>
          </w:p>
        </w:tc>
        <w:tc>
          <w:tcPr>
            <w:tcW w:w="1843" w:type="dxa"/>
            <w:tcBorders>
              <w:top w:val="nil"/>
              <w:left w:val="nil"/>
              <w:bottom w:val="single" w:color="000000" w:sz="4" w:space="0"/>
              <w:right w:val="single" w:color="000000" w:sz="4" w:space="0"/>
            </w:tcBorders>
            <w:shd w:val="clear" w:color="FFFFFF" w:fill="FFFFFF"/>
            <w:noWrap/>
            <w:vAlign w:val="center"/>
          </w:tcPr>
          <w:p w14:paraId="7D0DC5C9">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1469B8D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0FB1678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5184FCD">
            <w:pPr>
              <w:jc w:val="center"/>
              <w:rPr>
                <w:rFonts w:ascii="Arial1" w:hAnsi="Arial1" w:eastAsia="Times New Roman" w:cs="Liberation Sans"/>
                <w:b/>
                <w:bCs/>
                <w:color w:val="000000"/>
              </w:rPr>
            </w:pPr>
            <w:r>
              <w:rPr>
                <w:rFonts w:ascii="Arial1" w:hAnsi="Arial1" w:eastAsia="Times New Roman" w:cs="Liberation Sans"/>
                <w:b/>
                <w:bCs/>
                <w:color w:val="000000"/>
              </w:rPr>
              <w:t>350</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0BA0FD1">
            <w:pPr>
              <w:jc w:val="both"/>
              <w:rPr>
                <w:rFonts w:ascii="Arial" w:hAnsi="Arial" w:eastAsia="Times New Roman" w:cs="Arial"/>
                <w:color w:val="000000"/>
              </w:rPr>
            </w:pPr>
            <w:r>
              <w:rPr>
                <w:rFonts w:ascii="Arial" w:hAnsi="Arial" w:eastAsia="Times New Roman" w:cs="Arial"/>
                <w:color w:val="000000"/>
              </w:rPr>
              <w:t>Varfarina Sódica 1 mg</w:t>
            </w:r>
          </w:p>
        </w:tc>
        <w:tc>
          <w:tcPr>
            <w:tcW w:w="851" w:type="dxa"/>
            <w:tcBorders>
              <w:top w:val="nil"/>
              <w:left w:val="nil"/>
              <w:bottom w:val="single" w:color="000000" w:sz="4" w:space="0"/>
              <w:right w:val="single" w:color="000000" w:sz="4" w:space="0"/>
            </w:tcBorders>
            <w:shd w:val="clear" w:color="FFFFFF" w:fill="FFFFFF"/>
            <w:noWrap/>
            <w:vAlign w:val="center"/>
          </w:tcPr>
          <w:p w14:paraId="4CFD7C13">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338DB2C1">
            <w:pPr>
              <w:jc w:val="center"/>
              <w:rPr>
                <w:rFonts w:ascii="Arial" w:hAnsi="Arial" w:eastAsia="Times New Roman" w:cs="Arial"/>
                <w:color w:val="000000"/>
              </w:rPr>
            </w:pPr>
            <w:r>
              <w:rPr>
                <w:rFonts w:ascii="Arial" w:hAnsi="Arial" w:eastAsia="Times New Roman" w:cs="Arial"/>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5E0F656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0B1E6A4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3DE44D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351</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104DEC7">
            <w:pPr>
              <w:jc w:val="both"/>
              <w:rPr>
                <w:rFonts w:ascii="Arial" w:hAnsi="Arial" w:eastAsia="Times New Roman" w:cs="Arial"/>
                <w:color w:val="000000"/>
              </w:rPr>
            </w:pPr>
            <w:r>
              <w:rPr>
                <w:rFonts w:ascii="Arial" w:hAnsi="Arial" w:eastAsia="Times New Roman" w:cs="Arial"/>
                <w:color w:val="000000"/>
              </w:rPr>
              <w:t>Varfarina Sódica 5 mg</w:t>
            </w:r>
          </w:p>
        </w:tc>
        <w:tc>
          <w:tcPr>
            <w:tcW w:w="851" w:type="dxa"/>
            <w:tcBorders>
              <w:top w:val="nil"/>
              <w:left w:val="nil"/>
              <w:bottom w:val="single" w:color="000000" w:sz="4" w:space="0"/>
              <w:right w:val="single" w:color="000000" w:sz="4" w:space="0"/>
            </w:tcBorders>
            <w:shd w:val="clear" w:color="FFFFFF" w:fill="FFFFFF"/>
            <w:noWrap/>
            <w:vAlign w:val="center"/>
          </w:tcPr>
          <w:p w14:paraId="52E341DF">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7362F016">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35A1614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6D874C1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8DF7B63">
            <w:pPr>
              <w:jc w:val="center"/>
              <w:rPr>
                <w:rFonts w:ascii="Arial1" w:hAnsi="Arial1" w:eastAsia="Times New Roman" w:cs="Liberation Sans"/>
                <w:b/>
                <w:bCs/>
                <w:color w:val="000000"/>
              </w:rPr>
            </w:pPr>
            <w:r>
              <w:rPr>
                <w:rFonts w:ascii="Arial1" w:hAnsi="Arial1" w:eastAsia="Times New Roman" w:cs="Liberation Sans"/>
                <w:b/>
                <w:bCs/>
                <w:color w:val="000000"/>
              </w:rPr>
              <w:t>352</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208D3FC9">
            <w:pPr>
              <w:jc w:val="both"/>
              <w:rPr>
                <w:rFonts w:ascii="Arial" w:hAnsi="Arial" w:eastAsia="Times New Roman" w:cs="Arial"/>
                <w:color w:val="000000"/>
              </w:rPr>
            </w:pPr>
            <w:r>
              <w:rPr>
                <w:rFonts w:ascii="Arial" w:hAnsi="Arial" w:eastAsia="Times New Roman" w:cs="Arial"/>
                <w:color w:val="000000"/>
              </w:rPr>
              <w:t>Verapamil 120 mg</w:t>
            </w:r>
          </w:p>
        </w:tc>
        <w:tc>
          <w:tcPr>
            <w:tcW w:w="851" w:type="dxa"/>
            <w:tcBorders>
              <w:top w:val="nil"/>
              <w:left w:val="nil"/>
              <w:bottom w:val="single" w:color="000000" w:sz="4" w:space="0"/>
              <w:right w:val="single" w:color="000000" w:sz="4" w:space="0"/>
            </w:tcBorders>
            <w:shd w:val="clear" w:color="FFFFFF" w:fill="FFFFFF"/>
            <w:noWrap/>
            <w:vAlign w:val="center"/>
          </w:tcPr>
          <w:p w14:paraId="65D4CC0C">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2FA4D3E2">
            <w:pPr>
              <w:jc w:val="center"/>
              <w:rPr>
                <w:rFonts w:ascii="Arial" w:hAnsi="Arial" w:eastAsia="Times New Roman" w:cs="Arial"/>
                <w:color w:val="000000"/>
              </w:rPr>
            </w:pPr>
            <w:r>
              <w:rPr>
                <w:rFonts w:ascii="Arial" w:hAnsi="Arial" w:eastAsia="Times New Roman" w:cs="Arial"/>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616151A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122F16F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A7FCE7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353</w:t>
            </w:r>
          </w:p>
        </w:tc>
        <w:tc>
          <w:tcPr>
            <w:tcW w:w="4961" w:type="dxa"/>
            <w:tcBorders>
              <w:top w:val="nil"/>
              <w:left w:val="single" w:color="000000" w:sz="4" w:space="0"/>
              <w:bottom w:val="single" w:color="000000" w:sz="4" w:space="0"/>
              <w:right w:val="single" w:color="000000" w:sz="4" w:space="0"/>
            </w:tcBorders>
            <w:shd w:val="clear" w:color="FFFFFF" w:fill="FFFFFF"/>
            <w:noWrap/>
            <w:vAlign w:val="center"/>
          </w:tcPr>
          <w:p w14:paraId="141FEA6C">
            <w:pPr>
              <w:jc w:val="both"/>
              <w:rPr>
                <w:rFonts w:ascii="Arial" w:hAnsi="Arial" w:eastAsia="Times New Roman" w:cs="Arial"/>
                <w:color w:val="000000"/>
              </w:rPr>
            </w:pPr>
            <w:r>
              <w:rPr>
                <w:rFonts w:ascii="Arial" w:hAnsi="Arial" w:eastAsia="Times New Roman" w:cs="Arial"/>
                <w:color w:val="000000"/>
              </w:rPr>
              <w:t>Verapamil 80 mg</w:t>
            </w:r>
          </w:p>
        </w:tc>
        <w:tc>
          <w:tcPr>
            <w:tcW w:w="851" w:type="dxa"/>
            <w:tcBorders>
              <w:top w:val="nil"/>
              <w:left w:val="nil"/>
              <w:bottom w:val="single" w:color="000000" w:sz="4" w:space="0"/>
              <w:right w:val="single" w:color="000000" w:sz="4" w:space="0"/>
            </w:tcBorders>
            <w:shd w:val="clear" w:color="FFFFFF" w:fill="FFFFFF"/>
            <w:noWrap/>
            <w:vAlign w:val="center"/>
          </w:tcPr>
          <w:p w14:paraId="2770E037">
            <w:pPr>
              <w:jc w:val="center"/>
              <w:rPr>
                <w:rFonts w:ascii="Arial" w:hAnsi="Arial" w:eastAsia="Times New Roman" w:cs="Arial"/>
                <w:color w:val="000000"/>
              </w:rPr>
            </w:pPr>
            <w:r>
              <w:rPr>
                <w:rFonts w:ascii="Arial" w:hAnsi="Arial" w:eastAsia="Times New Roman" w:cs="Arial"/>
                <w:color w:val="000000"/>
              </w:rPr>
              <w:t>Comp</w:t>
            </w:r>
          </w:p>
        </w:tc>
        <w:tc>
          <w:tcPr>
            <w:tcW w:w="1843" w:type="dxa"/>
            <w:tcBorders>
              <w:top w:val="nil"/>
              <w:left w:val="nil"/>
              <w:bottom w:val="single" w:color="000000" w:sz="4" w:space="0"/>
              <w:right w:val="single" w:color="000000" w:sz="4" w:space="0"/>
            </w:tcBorders>
            <w:shd w:val="clear" w:color="FFFFFF" w:fill="FFFFFF"/>
            <w:noWrap/>
            <w:vAlign w:val="center"/>
          </w:tcPr>
          <w:p w14:paraId="3056738D">
            <w:pPr>
              <w:jc w:val="center"/>
              <w:rPr>
                <w:rFonts w:ascii="Arial" w:hAnsi="Arial" w:eastAsia="Times New Roman" w:cs="Arial"/>
                <w:color w:val="000000"/>
              </w:rPr>
            </w:pPr>
            <w:r>
              <w:rPr>
                <w:rFonts w:ascii="Arial" w:hAnsi="Arial" w:eastAsia="Times New Roman" w:cs="Arial"/>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7F9BAC5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611E8EE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391C725">
            <w:pPr>
              <w:jc w:val="center"/>
              <w:rPr>
                <w:rFonts w:ascii="Arial1" w:hAnsi="Arial1" w:eastAsia="Times New Roman" w:cs="Liberation Sans"/>
                <w:b/>
                <w:bCs/>
                <w:color w:val="000000"/>
              </w:rPr>
            </w:pPr>
            <w:r>
              <w:rPr>
                <w:rFonts w:ascii="Arial1" w:hAnsi="Arial1" w:eastAsia="Times New Roman" w:cs="Liberation Sans"/>
                <w:b/>
                <w:bCs/>
                <w:color w:val="000000"/>
              </w:rPr>
              <w:t>354</w:t>
            </w:r>
          </w:p>
        </w:tc>
        <w:tc>
          <w:tcPr>
            <w:tcW w:w="4961" w:type="dxa"/>
            <w:tcBorders>
              <w:top w:val="nil"/>
              <w:left w:val="single" w:color="000000" w:sz="4" w:space="0"/>
              <w:bottom w:val="single" w:color="000000" w:sz="4" w:space="0"/>
              <w:right w:val="nil"/>
            </w:tcBorders>
            <w:shd w:val="clear" w:color="auto" w:fill="auto"/>
            <w:noWrap/>
            <w:vAlign w:val="center"/>
          </w:tcPr>
          <w:p w14:paraId="7A91AB1B">
            <w:pPr>
              <w:jc w:val="both"/>
              <w:rPr>
                <w:rFonts w:ascii="Arial1" w:hAnsi="Arial1" w:eastAsia="Times New Roman" w:cs="Liberation Sans"/>
                <w:color w:val="000000"/>
              </w:rPr>
            </w:pPr>
            <w:r>
              <w:rPr>
                <w:rFonts w:ascii="Arial1" w:hAnsi="Arial1" w:eastAsia="Times New Roman" w:cs="Liberation Sans"/>
                <w:color w:val="000000"/>
              </w:rPr>
              <w:t>Acido Valpróico 250mg</w:t>
            </w:r>
          </w:p>
        </w:tc>
        <w:tc>
          <w:tcPr>
            <w:tcW w:w="851" w:type="dxa"/>
            <w:tcBorders>
              <w:top w:val="nil"/>
              <w:left w:val="single" w:color="000000" w:sz="4" w:space="0"/>
              <w:bottom w:val="single" w:color="000000" w:sz="4" w:space="0"/>
              <w:right w:val="nil"/>
            </w:tcBorders>
            <w:shd w:val="clear" w:color="auto" w:fill="auto"/>
            <w:noWrap/>
            <w:vAlign w:val="center"/>
          </w:tcPr>
          <w:p w14:paraId="415E34C0">
            <w:pPr>
              <w:jc w:val="center"/>
              <w:rPr>
                <w:rFonts w:ascii="Arial1" w:hAnsi="Arial1" w:eastAsia="Times New Roman" w:cs="Liberation Sans"/>
                <w:color w:val="000000"/>
              </w:rPr>
            </w:pPr>
            <w:r>
              <w:rPr>
                <w:rFonts w:ascii="Arial1" w:hAnsi="Arial1" w:eastAsia="Times New Roman" w:cs="Liberation Sans"/>
                <w:color w:val="000000"/>
              </w:rPr>
              <w:t>Cáps</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61A9306">
            <w:pPr>
              <w:jc w:val="center"/>
              <w:rPr>
                <w:rFonts w:ascii="Arial1" w:hAnsi="Arial1" w:eastAsia="Times New Roman" w:cs="Liberation Sans"/>
                <w:color w:val="000000"/>
              </w:rPr>
            </w:pPr>
            <w:r>
              <w:rPr>
                <w:rFonts w:ascii="Arial1" w:hAnsi="Arial1" w:eastAsia="Times New Roman" w:cs="Liberation Sans"/>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54872EE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1A4B28F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C5D4F5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355</w:t>
            </w:r>
          </w:p>
        </w:tc>
        <w:tc>
          <w:tcPr>
            <w:tcW w:w="4961" w:type="dxa"/>
            <w:tcBorders>
              <w:top w:val="nil"/>
              <w:left w:val="single" w:color="000000" w:sz="4" w:space="0"/>
              <w:bottom w:val="single" w:color="000000" w:sz="4" w:space="0"/>
              <w:right w:val="nil"/>
            </w:tcBorders>
            <w:shd w:val="clear" w:color="auto" w:fill="auto"/>
            <w:noWrap/>
            <w:vAlign w:val="center"/>
          </w:tcPr>
          <w:p w14:paraId="52B8CBFD">
            <w:pPr>
              <w:jc w:val="both"/>
              <w:rPr>
                <w:rFonts w:ascii="Arial1" w:hAnsi="Arial1" w:eastAsia="Times New Roman" w:cs="Liberation Sans"/>
                <w:color w:val="000000"/>
              </w:rPr>
            </w:pPr>
            <w:r>
              <w:rPr>
                <w:rFonts w:ascii="Arial1" w:hAnsi="Arial1" w:eastAsia="Times New Roman" w:cs="Liberation Sans"/>
                <w:color w:val="000000"/>
              </w:rPr>
              <w:t>Acido Valpróico 250mgml fr 100ml*</w:t>
            </w:r>
          </w:p>
        </w:tc>
        <w:tc>
          <w:tcPr>
            <w:tcW w:w="851" w:type="dxa"/>
            <w:tcBorders>
              <w:top w:val="nil"/>
              <w:left w:val="single" w:color="000000" w:sz="4" w:space="0"/>
              <w:bottom w:val="single" w:color="000000" w:sz="4" w:space="0"/>
              <w:right w:val="nil"/>
            </w:tcBorders>
            <w:shd w:val="clear" w:color="auto" w:fill="auto"/>
            <w:noWrap/>
            <w:vAlign w:val="center"/>
          </w:tcPr>
          <w:p w14:paraId="1676829A">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B7D11AE">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681C21D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2A26937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06E9EB6">
            <w:pPr>
              <w:jc w:val="center"/>
              <w:rPr>
                <w:rFonts w:ascii="Arial1" w:hAnsi="Arial1" w:eastAsia="Times New Roman" w:cs="Liberation Sans"/>
                <w:b/>
                <w:bCs/>
                <w:color w:val="000000"/>
              </w:rPr>
            </w:pPr>
            <w:r>
              <w:rPr>
                <w:rFonts w:ascii="Arial1" w:hAnsi="Arial1" w:eastAsia="Times New Roman" w:cs="Liberation Sans"/>
                <w:b/>
                <w:bCs/>
                <w:color w:val="000000"/>
              </w:rPr>
              <w:t>356</w:t>
            </w:r>
          </w:p>
        </w:tc>
        <w:tc>
          <w:tcPr>
            <w:tcW w:w="4961" w:type="dxa"/>
            <w:tcBorders>
              <w:top w:val="nil"/>
              <w:left w:val="single" w:color="000000" w:sz="4" w:space="0"/>
              <w:bottom w:val="single" w:color="000000" w:sz="4" w:space="0"/>
              <w:right w:val="nil"/>
            </w:tcBorders>
            <w:shd w:val="clear" w:color="auto" w:fill="auto"/>
            <w:noWrap/>
            <w:vAlign w:val="center"/>
          </w:tcPr>
          <w:p w14:paraId="3ECB7AF1">
            <w:pPr>
              <w:jc w:val="both"/>
              <w:rPr>
                <w:rFonts w:ascii="Arial1" w:hAnsi="Arial1" w:eastAsia="Times New Roman" w:cs="Liberation Sans"/>
                <w:color w:val="000000"/>
              </w:rPr>
            </w:pPr>
            <w:r>
              <w:rPr>
                <w:rFonts w:ascii="Arial1" w:hAnsi="Arial1" w:eastAsia="Times New Roman" w:cs="Liberation Sans"/>
                <w:color w:val="000000"/>
              </w:rPr>
              <w:t>Acido Valpróico 500mg</w:t>
            </w:r>
          </w:p>
        </w:tc>
        <w:tc>
          <w:tcPr>
            <w:tcW w:w="851" w:type="dxa"/>
            <w:tcBorders>
              <w:top w:val="nil"/>
              <w:left w:val="single" w:color="000000" w:sz="4" w:space="0"/>
              <w:bottom w:val="single" w:color="000000" w:sz="4" w:space="0"/>
              <w:right w:val="nil"/>
            </w:tcBorders>
            <w:shd w:val="clear" w:color="auto" w:fill="auto"/>
            <w:noWrap/>
            <w:vAlign w:val="center"/>
          </w:tcPr>
          <w:p w14:paraId="1F384CB0">
            <w:pPr>
              <w:jc w:val="center"/>
              <w:rPr>
                <w:rFonts w:ascii="Arial1" w:hAnsi="Arial1" w:eastAsia="Times New Roman" w:cs="Liberation Sans"/>
                <w:color w:val="000000"/>
              </w:rPr>
            </w:pPr>
            <w:r>
              <w:rPr>
                <w:rFonts w:ascii="Arial1" w:hAnsi="Arial1" w:eastAsia="Times New Roman" w:cs="Liberation Sans"/>
                <w:color w:val="000000"/>
              </w:rPr>
              <w:t>Cáps</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DE2CD4F">
            <w:pPr>
              <w:jc w:val="center"/>
              <w:rPr>
                <w:rFonts w:ascii="Arial1" w:hAnsi="Arial1" w:eastAsia="Times New Roman" w:cs="Liberation Sans"/>
                <w:color w:val="000000"/>
              </w:rPr>
            </w:pPr>
            <w:r>
              <w:rPr>
                <w:rFonts w:ascii="Arial1" w:hAnsi="Arial1" w:eastAsia="Times New Roman" w:cs="Liberation Sans"/>
                <w:color w:val="000000"/>
              </w:rPr>
              <w:t>35000</w:t>
            </w:r>
          </w:p>
        </w:tc>
        <w:tc>
          <w:tcPr>
            <w:tcW w:w="1701" w:type="dxa"/>
            <w:tcBorders>
              <w:top w:val="nil"/>
              <w:left w:val="nil"/>
              <w:bottom w:val="single" w:color="000000" w:sz="4" w:space="0"/>
              <w:right w:val="single" w:color="000000" w:sz="4" w:space="0"/>
            </w:tcBorders>
            <w:shd w:val="clear" w:color="auto" w:fill="auto"/>
            <w:noWrap/>
            <w:vAlign w:val="center"/>
          </w:tcPr>
          <w:p w14:paraId="10EB339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35000</w:t>
            </w:r>
          </w:p>
        </w:tc>
      </w:tr>
      <w:tr w14:paraId="7840AF6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4F4799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357</w:t>
            </w:r>
          </w:p>
        </w:tc>
        <w:tc>
          <w:tcPr>
            <w:tcW w:w="4961" w:type="dxa"/>
            <w:tcBorders>
              <w:top w:val="nil"/>
              <w:left w:val="single" w:color="000000" w:sz="4" w:space="0"/>
              <w:bottom w:val="single" w:color="000000" w:sz="4" w:space="0"/>
              <w:right w:val="nil"/>
            </w:tcBorders>
            <w:shd w:val="clear" w:color="auto" w:fill="auto"/>
            <w:noWrap/>
            <w:vAlign w:val="center"/>
          </w:tcPr>
          <w:p w14:paraId="51E8D677">
            <w:pPr>
              <w:jc w:val="both"/>
              <w:rPr>
                <w:rFonts w:ascii="Arial1" w:hAnsi="Arial1" w:eastAsia="Times New Roman" w:cs="Liberation Sans"/>
                <w:color w:val="000000"/>
              </w:rPr>
            </w:pPr>
            <w:r>
              <w:rPr>
                <w:rFonts w:ascii="Arial1" w:hAnsi="Arial1" w:eastAsia="Times New Roman" w:cs="Liberation Sans"/>
                <w:color w:val="000000"/>
              </w:rPr>
              <w:t>Alprazolam 0,25mg</w:t>
            </w:r>
          </w:p>
        </w:tc>
        <w:tc>
          <w:tcPr>
            <w:tcW w:w="851" w:type="dxa"/>
            <w:tcBorders>
              <w:top w:val="nil"/>
              <w:left w:val="single" w:color="000000" w:sz="4" w:space="0"/>
              <w:bottom w:val="single" w:color="000000" w:sz="4" w:space="0"/>
              <w:right w:val="nil"/>
            </w:tcBorders>
            <w:shd w:val="clear" w:color="auto" w:fill="auto"/>
            <w:noWrap/>
            <w:vAlign w:val="center"/>
          </w:tcPr>
          <w:p w14:paraId="6C7879CE">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4E5C739">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5E18CB6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7D42B2D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4969D1F">
            <w:pPr>
              <w:jc w:val="center"/>
              <w:rPr>
                <w:rFonts w:ascii="Arial1" w:hAnsi="Arial1" w:eastAsia="Times New Roman" w:cs="Liberation Sans"/>
                <w:b/>
                <w:bCs/>
                <w:color w:val="000000"/>
              </w:rPr>
            </w:pPr>
            <w:r>
              <w:rPr>
                <w:rFonts w:ascii="Arial1" w:hAnsi="Arial1" w:eastAsia="Times New Roman" w:cs="Liberation Sans"/>
                <w:b/>
                <w:bCs/>
                <w:color w:val="000000"/>
              </w:rPr>
              <w:t>358</w:t>
            </w:r>
          </w:p>
        </w:tc>
        <w:tc>
          <w:tcPr>
            <w:tcW w:w="4961" w:type="dxa"/>
            <w:tcBorders>
              <w:top w:val="nil"/>
              <w:left w:val="single" w:color="000000" w:sz="4" w:space="0"/>
              <w:bottom w:val="single" w:color="000000" w:sz="4" w:space="0"/>
              <w:right w:val="nil"/>
            </w:tcBorders>
            <w:shd w:val="clear" w:color="auto" w:fill="auto"/>
            <w:noWrap/>
            <w:vAlign w:val="center"/>
          </w:tcPr>
          <w:p w14:paraId="011694D8">
            <w:pPr>
              <w:jc w:val="both"/>
              <w:rPr>
                <w:rFonts w:ascii="Arial1" w:hAnsi="Arial1" w:eastAsia="Times New Roman" w:cs="Liberation Sans"/>
                <w:color w:val="000000"/>
              </w:rPr>
            </w:pPr>
            <w:r>
              <w:rPr>
                <w:rFonts w:ascii="Arial1" w:hAnsi="Arial1" w:eastAsia="Times New Roman" w:cs="Liberation Sans"/>
                <w:color w:val="000000"/>
              </w:rPr>
              <w:t>Alprazolam 1mg</w:t>
            </w:r>
          </w:p>
        </w:tc>
        <w:tc>
          <w:tcPr>
            <w:tcW w:w="851" w:type="dxa"/>
            <w:tcBorders>
              <w:top w:val="nil"/>
              <w:left w:val="single" w:color="000000" w:sz="4" w:space="0"/>
              <w:bottom w:val="single" w:color="000000" w:sz="4" w:space="0"/>
              <w:right w:val="nil"/>
            </w:tcBorders>
            <w:shd w:val="clear" w:color="auto" w:fill="auto"/>
            <w:noWrap/>
            <w:vAlign w:val="center"/>
          </w:tcPr>
          <w:p w14:paraId="5A58C921">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B28ECB4">
            <w:pPr>
              <w:jc w:val="center"/>
              <w:rPr>
                <w:rFonts w:ascii="Arial1" w:hAnsi="Arial1" w:eastAsia="Times New Roman" w:cs="Liberation Sans"/>
                <w:color w:val="000000"/>
              </w:rPr>
            </w:pPr>
            <w:r>
              <w:rPr>
                <w:rFonts w:ascii="Arial1" w:hAnsi="Arial1" w:eastAsia="Times New Roman" w:cs="Liberation Sans"/>
                <w:color w:val="000000"/>
              </w:rPr>
              <w:t>15000</w:t>
            </w:r>
          </w:p>
        </w:tc>
        <w:tc>
          <w:tcPr>
            <w:tcW w:w="1701" w:type="dxa"/>
            <w:tcBorders>
              <w:top w:val="nil"/>
              <w:left w:val="nil"/>
              <w:bottom w:val="single" w:color="000000" w:sz="4" w:space="0"/>
              <w:right w:val="single" w:color="000000" w:sz="4" w:space="0"/>
            </w:tcBorders>
            <w:shd w:val="clear" w:color="auto" w:fill="auto"/>
            <w:noWrap/>
            <w:vAlign w:val="center"/>
          </w:tcPr>
          <w:p w14:paraId="0C0D820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19500</w:t>
            </w:r>
          </w:p>
        </w:tc>
      </w:tr>
      <w:tr w14:paraId="410B13A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2D4C47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359</w:t>
            </w:r>
          </w:p>
        </w:tc>
        <w:tc>
          <w:tcPr>
            <w:tcW w:w="4961" w:type="dxa"/>
            <w:tcBorders>
              <w:top w:val="nil"/>
              <w:left w:val="single" w:color="000000" w:sz="4" w:space="0"/>
              <w:bottom w:val="single" w:color="000000" w:sz="4" w:space="0"/>
              <w:right w:val="nil"/>
            </w:tcBorders>
            <w:shd w:val="clear" w:color="auto" w:fill="auto"/>
            <w:noWrap/>
            <w:vAlign w:val="center"/>
          </w:tcPr>
          <w:p w14:paraId="3780FC24">
            <w:pPr>
              <w:jc w:val="both"/>
              <w:rPr>
                <w:rFonts w:ascii="Arial1" w:hAnsi="Arial1" w:eastAsia="Times New Roman" w:cs="Liberation Sans"/>
                <w:color w:val="000000"/>
              </w:rPr>
            </w:pPr>
            <w:r>
              <w:rPr>
                <w:rFonts w:ascii="Arial1" w:hAnsi="Arial1" w:eastAsia="Times New Roman" w:cs="Liberation Sans"/>
                <w:color w:val="000000"/>
              </w:rPr>
              <w:t>Alprazolam 2mg</w:t>
            </w:r>
          </w:p>
        </w:tc>
        <w:tc>
          <w:tcPr>
            <w:tcW w:w="851" w:type="dxa"/>
            <w:tcBorders>
              <w:top w:val="nil"/>
              <w:left w:val="single" w:color="000000" w:sz="4" w:space="0"/>
              <w:bottom w:val="single" w:color="000000" w:sz="4" w:space="0"/>
              <w:right w:val="nil"/>
            </w:tcBorders>
            <w:shd w:val="clear" w:color="auto" w:fill="auto"/>
            <w:noWrap/>
            <w:vAlign w:val="center"/>
          </w:tcPr>
          <w:p w14:paraId="6A55C9CB">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82B63FC">
            <w:pPr>
              <w:jc w:val="center"/>
              <w:rPr>
                <w:rFonts w:ascii="Arial1" w:hAnsi="Arial1" w:eastAsia="Times New Roman" w:cs="Liberation Sans"/>
                <w:color w:val="000000"/>
              </w:rPr>
            </w:pPr>
            <w:r>
              <w:rPr>
                <w:rFonts w:ascii="Arial1" w:hAnsi="Arial1" w:eastAsia="Times New Roman" w:cs="Liberation Sans"/>
                <w:color w:val="000000"/>
              </w:rPr>
              <w:t>40000</w:t>
            </w:r>
          </w:p>
        </w:tc>
        <w:tc>
          <w:tcPr>
            <w:tcW w:w="1701" w:type="dxa"/>
            <w:tcBorders>
              <w:top w:val="nil"/>
              <w:left w:val="nil"/>
              <w:bottom w:val="single" w:color="000000" w:sz="4" w:space="0"/>
              <w:right w:val="single" w:color="000000" w:sz="4" w:space="0"/>
            </w:tcBorders>
            <w:shd w:val="clear" w:color="auto" w:fill="auto"/>
            <w:noWrap/>
            <w:vAlign w:val="center"/>
          </w:tcPr>
          <w:p w14:paraId="33A7A25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52000</w:t>
            </w:r>
          </w:p>
        </w:tc>
      </w:tr>
      <w:tr w14:paraId="5E724A6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0FDF523">
            <w:pPr>
              <w:jc w:val="center"/>
              <w:rPr>
                <w:rFonts w:ascii="Arial1" w:hAnsi="Arial1" w:eastAsia="Times New Roman" w:cs="Liberation Sans"/>
                <w:b/>
                <w:bCs/>
                <w:color w:val="000000"/>
              </w:rPr>
            </w:pPr>
            <w:r>
              <w:rPr>
                <w:rFonts w:ascii="Arial1" w:hAnsi="Arial1" w:eastAsia="Times New Roman" w:cs="Liberation Sans"/>
                <w:b/>
                <w:bCs/>
                <w:color w:val="000000"/>
              </w:rPr>
              <w:t>360</w:t>
            </w:r>
          </w:p>
        </w:tc>
        <w:tc>
          <w:tcPr>
            <w:tcW w:w="4961" w:type="dxa"/>
            <w:tcBorders>
              <w:top w:val="nil"/>
              <w:left w:val="single" w:color="000000" w:sz="4" w:space="0"/>
              <w:bottom w:val="single" w:color="000000" w:sz="4" w:space="0"/>
              <w:right w:val="nil"/>
            </w:tcBorders>
            <w:shd w:val="clear" w:color="auto" w:fill="auto"/>
            <w:noWrap/>
            <w:vAlign w:val="center"/>
          </w:tcPr>
          <w:p w14:paraId="09B22925">
            <w:pPr>
              <w:jc w:val="both"/>
              <w:rPr>
                <w:rFonts w:ascii="Arial1" w:hAnsi="Arial1" w:eastAsia="Times New Roman" w:cs="Liberation Sans"/>
                <w:color w:val="000000"/>
              </w:rPr>
            </w:pPr>
            <w:r>
              <w:rPr>
                <w:rFonts w:ascii="Arial1" w:hAnsi="Arial1" w:eastAsia="Times New Roman" w:cs="Liberation Sans"/>
                <w:color w:val="000000"/>
              </w:rPr>
              <w:t>Atracúrio Besilato 10mg/ml*</w:t>
            </w:r>
          </w:p>
        </w:tc>
        <w:tc>
          <w:tcPr>
            <w:tcW w:w="851" w:type="dxa"/>
            <w:tcBorders>
              <w:top w:val="nil"/>
              <w:left w:val="single" w:color="000000" w:sz="4" w:space="0"/>
              <w:bottom w:val="single" w:color="000000" w:sz="4" w:space="0"/>
              <w:right w:val="nil"/>
            </w:tcBorders>
            <w:shd w:val="clear" w:color="auto" w:fill="auto"/>
            <w:noWrap/>
            <w:vAlign w:val="center"/>
          </w:tcPr>
          <w:p w14:paraId="12E1135C">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FB07C9F">
            <w:pPr>
              <w:jc w:val="center"/>
              <w:rPr>
                <w:rFonts w:ascii="Arial1" w:hAnsi="Arial1" w:eastAsia="Times New Roman" w:cs="Liberation Sans"/>
                <w:color w:val="000000"/>
              </w:rPr>
            </w:pPr>
            <w:r>
              <w:rPr>
                <w:rFonts w:ascii="Arial1" w:hAnsi="Arial1" w:eastAsia="Times New Roman" w:cs="Liberation Sans"/>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10A9D58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6CF9E15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19C420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361</w:t>
            </w:r>
          </w:p>
        </w:tc>
        <w:tc>
          <w:tcPr>
            <w:tcW w:w="4961" w:type="dxa"/>
            <w:tcBorders>
              <w:top w:val="nil"/>
              <w:left w:val="single" w:color="000000" w:sz="4" w:space="0"/>
              <w:bottom w:val="single" w:color="000000" w:sz="4" w:space="0"/>
              <w:right w:val="nil"/>
            </w:tcBorders>
            <w:shd w:val="clear" w:color="auto" w:fill="auto"/>
            <w:noWrap/>
            <w:vAlign w:val="center"/>
          </w:tcPr>
          <w:p w14:paraId="429D073D">
            <w:pPr>
              <w:jc w:val="both"/>
              <w:rPr>
                <w:rFonts w:ascii="Arial1" w:hAnsi="Arial1" w:eastAsia="Times New Roman" w:cs="Liberation Sans"/>
                <w:color w:val="000000"/>
              </w:rPr>
            </w:pPr>
            <w:r>
              <w:rPr>
                <w:rFonts w:ascii="Arial1" w:hAnsi="Arial1" w:eastAsia="Times New Roman" w:cs="Liberation Sans"/>
                <w:color w:val="000000"/>
              </w:rPr>
              <w:t>Amitriptilina 25mg</w:t>
            </w:r>
          </w:p>
        </w:tc>
        <w:tc>
          <w:tcPr>
            <w:tcW w:w="851" w:type="dxa"/>
            <w:tcBorders>
              <w:top w:val="nil"/>
              <w:left w:val="single" w:color="000000" w:sz="4" w:space="0"/>
              <w:bottom w:val="single" w:color="000000" w:sz="4" w:space="0"/>
              <w:right w:val="nil"/>
            </w:tcBorders>
            <w:shd w:val="clear" w:color="auto" w:fill="auto"/>
            <w:noWrap/>
            <w:vAlign w:val="center"/>
          </w:tcPr>
          <w:p w14:paraId="1D2B9810">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C755CAE">
            <w:pPr>
              <w:jc w:val="center"/>
              <w:rPr>
                <w:rFonts w:ascii="Arial1" w:hAnsi="Arial1" w:eastAsia="Times New Roman" w:cs="Liberation Sans"/>
                <w:color w:val="000000"/>
              </w:rPr>
            </w:pPr>
            <w:r>
              <w:rPr>
                <w:rFonts w:ascii="Arial1" w:hAnsi="Arial1" w:eastAsia="Times New Roman" w:cs="Liberation Sans"/>
                <w:color w:val="000000"/>
              </w:rPr>
              <w:t>70000</w:t>
            </w:r>
          </w:p>
        </w:tc>
        <w:tc>
          <w:tcPr>
            <w:tcW w:w="1701" w:type="dxa"/>
            <w:tcBorders>
              <w:top w:val="nil"/>
              <w:left w:val="nil"/>
              <w:bottom w:val="single" w:color="000000" w:sz="4" w:space="0"/>
              <w:right w:val="single" w:color="000000" w:sz="4" w:space="0"/>
            </w:tcBorders>
            <w:shd w:val="clear" w:color="auto" w:fill="auto"/>
            <w:noWrap/>
            <w:vAlign w:val="center"/>
          </w:tcPr>
          <w:p w14:paraId="2D7141E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91000</w:t>
            </w:r>
          </w:p>
        </w:tc>
      </w:tr>
      <w:tr w14:paraId="104BC53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94740DE">
            <w:pPr>
              <w:jc w:val="center"/>
              <w:rPr>
                <w:rFonts w:ascii="Arial1" w:hAnsi="Arial1" w:eastAsia="Times New Roman" w:cs="Liberation Sans"/>
                <w:b/>
                <w:bCs/>
                <w:color w:val="000000"/>
              </w:rPr>
            </w:pPr>
            <w:r>
              <w:rPr>
                <w:rFonts w:ascii="Arial1" w:hAnsi="Arial1" w:eastAsia="Times New Roman" w:cs="Liberation Sans"/>
                <w:b/>
                <w:bCs/>
                <w:color w:val="000000"/>
              </w:rPr>
              <w:t>362</w:t>
            </w:r>
          </w:p>
        </w:tc>
        <w:tc>
          <w:tcPr>
            <w:tcW w:w="4961" w:type="dxa"/>
            <w:tcBorders>
              <w:top w:val="nil"/>
              <w:left w:val="single" w:color="000000" w:sz="4" w:space="0"/>
              <w:bottom w:val="single" w:color="000000" w:sz="4" w:space="0"/>
              <w:right w:val="nil"/>
            </w:tcBorders>
            <w:shd w:val="clear" w:color="auto" w:fill="auto"/>
            <w:noWrap/>
            <w:vAlign w:val="center"/>
          </w:tcPr>
          <w:p w14:paraId="4D905233">
            <w:pPr>
              <w:jc w:val="both"/>
              <w:rPr>
                <w:rFonts w:ascii="Arial1" w:hAnsi="Arial1" w:eastAsia="Times New Roman" w:cs="Liberation Sans"/>
                <w:color w:val="000000"/>
              </w:rPr>
            </w:pPr>
            <w:r>
              <w:rPr>
                <w:rFonts w:ascii="Arial1" w:hAnsi="Arial1" w:eastAsia="Times New Roman" w:cs="Liberation Sans"/>
                <w:color w:val="000000"/>
              </w:rPr>
              <w:t>Biperideno 2mg*</w:t>
            </w:r>
          </w:p>
        </w:tc>
        <w:tc>
          <w:tcPr>
            <w:tcW w:w="851" w:type="dxa"/>
            <w:tcBorders>
              <w:top w:val="nil"/>
              <w:left w:val="single" w:color="000000" w:sz="4" w:space="0"/>
              <w:bottom w:val="single" w:color="000000" w:sz="4" w:space="0"/>
              <w:right w:val="nil"/>
            </w:tcBorders>
            <w:shd w:val="clear" w:color="auto" w:fill="auto"/>
            <w:noWrap/>
            <w:vAlign w:val="center"/>
          </w:tcPr>
          <w:p w14:paraId="34AE484B">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D182FF4">
            <w:pPr>
              <w:jc w:val="center"/>
              <w:rPr>
                <w:rFonts w:ascii="Arial1" w:hAnsi="Arial1" w:eastAsia="Times New Roman" w:cs="Liberation Sans"/>
                <w:color w:val="000000"/>
              </w:rPr>
            </w:pPr>
            <w:r>
              <w:rPr>
                <w:rFonts w:ascii="Arial1" w:hAnsi="Arial1" w:eastAsia="Times New Roman" w:cs="Liberation Sans"/>
                <w:color w:val="000000"/>
              </w:rPr>
              <w:t>70000</w:t>
            </w:r>
          </w:p>
        </w:tc>
        <w:tc>
          <w:tcPr>
            <w:tcW w:w="1701" w:type="dxa"/>
            <w:tcBorders>
              <w:top w:val="nil"/>
              <w:left w:val="nil"/>
              <w:bottom w:val="single" w:color="000000" w:sz="4" w:space="0"/>
              <w:right w:val="single" w:color="000000" w:sz="4" w:space="0"/>
            </w:tcBorders>
            <w:shd w:val="clear" w:color="auto" w:fill="auto"/>
            <w:noWrap/>
            <w:vAlign w:val="center"/>
          </w:tcPr>
          <w:p w14:paraId="43F45AC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91000</w:t>
            </w:r>
          </w:p>
        </w:tc>
      </w:tr>
      <w:tr w14:paraId="0EE08DF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5DA5E1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363</w:t>
            </w:r>
          </w:p>
        </w:tc>
        <w:tc>
          <w:tcPr>
            <w:tcW w:w="4961" w:type="dxa"/>
            <w:tcBorders>
              <w:top w:val="nil"/>
              <w:left w:val="single" w:color="000000" w:sz="4" w:space="0"/>
              <w:bottom w:val="single" w:color="000000" w:sz="4" w:space="0"/>
              <w:right w:val="nil"/>
            </w:tcBorders>
            <w:shd w:val="clear" w:color="auto" w:fill="auto"/>
            <w:noWrap/>
            <w:vAlign w:val="center"/>
          </w:tcPr>
          <w:p w14:paraId="6557B91F">
            <w:pPr>
              <w:jc w:val="both"/>
              <w:rPr>
                <w:rFonts w:ascii="Arial1" w:hAnsi="Arial1" w:eastAsia="Times New Roman" w:cs="Liberation Sans"/>
                <w:color w:val="000000"/>
              </w:rPr>
            </w:pPr>
            <w:r>
              <w:rPr>
                <w:rFonts w:ascii="Arial1" w:hAnsi="Arial1" w:eastAsia="Times New Roman" w:cs="Liberation Sans"/>
                <w:color w:val="000000"/>
              </w:rPr>
              <w:t>Biperideno de 4mg</w:t>
            </w:r>
          </w:p>
        </w:tc>
        <w:tc>
          <w:tcPr>
            <w:tcW w:w="851" w:type="dxa"/>
            <w:tcBorders>
              <w:top w:val="nil"/>
              <w:left w:val="single" w:color="000000" w:sz="4" w:space="0"/>
              <w:bottom w:val="single" w:color="000000" w:sz="4" w:space="0"/>
              <w:right w:val="nil"/>
            </w:tcBorders>
            <w:shd w:val="clear" w:color="auto" w:fill="auto"/>
            <w:noWrap/>
            <w:vAlign w:val="center"/>
          </w:tcPr>
          <w:p w14:paraId="7165B945">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6817231">
            <w:pPr>
              <w:jc w:val="center"/>
              <w:rPr>
                <w:rFonts w:ascii="Arial1" w:hAnsi="Arial1" w:eastAsia="Times New Roman" w:cs="Liberation Sans"/>
                <w:color w:val="000000"/>
              </w:rPr>
            </w:pPr>
            <w:r>
              <w:rPr>
                <w:rFonts w:ascii="Arial1" w:hAnsi="Arial1" w:eastAsia="Times New Roman" w:cs="Liberation Sans"/>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0F06B1D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7FA27F1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7B34446">
            <w:pPr>
              <w:jc w:val="center"/>
              <w:rPr>
                <w:rFonts w:ascii="Arial1" w:hAnsi="Arial1" w:eastAsia="Times New Roman" w:cs="Liberation Sans"/>
                <w:b/>
                <w:bCs/>
                <w:color w:val="000000"/>
              </w:rPr>
            </w:pPr>
            <w:r>
              <w:rPr>
                <w:rFonts w:ascii="Arial1" w:hAnsi="Arial1" w:eastAsia="Times New Roman" w:cs="Liberation Sans"/>
                <w:b/>
                <w:bCs/>
                <w:color w:val="000000"/>
              </w:rPr>
              <w:t>364</w:t>
            </w:r>
          </w:p>
        </w:tc>
        <w:tc>
          <w:tcPr>
            <w:tcW w:w="4961" w:type="dxa"/>
            <w:tcBorders>
              <w:top w:val="nil"/>
              <w:left w:val="single" w:color="000000" w:sz="4" w:space="0"/>
              <w:bottom w:val="single" w:color="000000" w:sz="4" w:space="0"/>
              <w:right w:val="nil"/>
            </w:tcBorders>
            <w:shd w:val="clear" w:color="auto" w:fill="auto"/>
            <w:noWrap/>
            <w:vAlign w:val="center"/>
          </w:tcPr>
          <w:p w14:paraId="134F21D3">
            <w:pPr>
              <w:jc w:val="both"/>
              <w:rPr>
                <w:rFonts w:ascii="Arial1" w:hAnsi="Arial1" w:eastAsia="Times New Roman" w:cs="Liberation Sans"/>
                <w:color w:val="000000"/>
              </w:rPr>
            </w:pPr>
            <w:r>
              <w:rPr>
                <w:rFonts w:ascii="Arial1" w:hAnsi="Arial1" w:eastAsia="Times New Roman" w:cs="Liberation Sans"/>
                <w:color w:val="000000"/>
              </w:rPr>
              <w:t>Bromazepam 3mg</w:t>
            </w:r>
          </w:p>
        </w:tc>
        <w:tc>
          <w:tcPr>
            <w:tcW w:w="851" w:type="dxa"/>
            <w:tcBorders>
              <w:top w:val="nil"/>
              <w:left w:val="single" w:color="000000" w:sz="4" w:space="0"/>
              <w:bottom w:val="single" w:color="000000" w:sz="4" w:space="0"/>
              <w:right w:val="nil"/>
            </w:tcBorders>
            <w:shd w:val="clear" w:color="auto" w:fill="auto"/>
            <w:noWrap/>
            <w:vAlign w:val="center"/>
          </w:tcPr>
          <w:p w14:paraId="5DD160CF">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47BD824">
            <w:pPr>
              <w:jc w:val="center"/>
              <w:rPr>
                <w:rFonts w:ascii="Arial1" w:hAnsi="Arial1" w:eastAsia="Times New Roman" w:cs="Liberation Sans"/>
                <w:color w:val="000000"/>
              </w:rPr>
            </w:pPr>
            <w:r>
              <w:rPr>
                <w:rFonts w:ascii="Arial1" w:hAnsi="Arial1" w:eastAsia="Times New Roman" w:cs="Liberation Sans"/>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5E1FA8FB">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78000</w:t>
            </w:r>
          </w:p>
        </w:tc>
      </w:tr>
      <w:tr w14:paraId="71B9E75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7F2BAB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365</w:t>
            </w:r>
          </w:p>
        </w:tc>
        <w:tc>
          <w:tcPr>
            <w:tcW w:w="4961" w:type="dxa"/>
            <w:tcBorders>
              <w:top w:val="nil"/>
              <w:left w:val="single" w:color="000000" w:sz="4" w:space="0"/>
              <w:bottom w:val="single" w:color="000000" w:sz="4" w:space="0"/>
              <w:right w:val="nil"/>
            </w:tcBorders>
            <w:shd w:val="clear" w:color="auto" w:fill="auto"/>
            <w:noWrap/>
            <w:vAlign w:val="center"/>
          </w:tcPr>
          <w:p w14:paraId="55F2208D">
            <w:pPr>
              <w:jc w:val="both"/>
              <w:rPr>
                <w:rFonts w:ascii="Arial1" w:hAnsi="Arial1" w:eastAsia="Times New Roman" w:cs="Liberation Sans"/>
                <w:color w:val="000000"/>
              </w:rPr>
            </w:pPr>
            <w:r>
              <w:rPr>
                <w:rFonts w:ascii="Arial1" w:hAnsi="Arial1" w:eastAsia="Times New Roman" w:cs="Liberation Sans"/>
                <w:color w:val="000000"/>
              </w:rPr>
              <w:t>Bromazepam 6mg</w:t>
            </w:r>
          </w:p>
        </w:tc>
        <w:tc>
          <w:tcPr>
            <w:tcW w:w="851" w:type="dxa"/>
            <w:tcBorders>
              <w:top w:val="nil"/>
              <w:left w:val="single" w:color="000000" w:sz="4" w:space="0"/>
              <w:bottom w:val="single" w:color="000000" w:sz="4" w:space="0"/>
              <w:right w:val="nil"/>
            </w:tcBorders>
            <w:shd w:val="clear" w:color="auto" w:fill="auto"/>
            <w:noWrap/>
            <w:vAlign w:val="center"/>
          </w:tcPr>
          <w:p w14:paraId="44D796CA">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DC0ADDC">
            <w:pPr>
              <w:jc w:val="center"/>
              <w:rPr>
                <w:rFonts w:ascii="Arial1" w:hAnsi="Arial1" w:eastAsia="Times New Roman" w:cs="Liberation Sans"/>
                <w:color w:val="000000"/>
              </w:rPr>
            </w:pPr>
            <w:r>
              <w:rPr>
                <w:rFonts w:ascii="Arial1" w:hAnsi="Arial1" w:eastAsia="Times New Roman" w:cs="Liberation Sans"/>
                <w:color w:val="000000"/>
              </w:rPr>
              <w:t>25000</w:t>
            </w:r>
          </w:p>
        </w:tc>
        <w:tc>
          <w:tcPr>
            <w:tcW w:w="1701" w:type="dxa"/>
            <w:tcBorders>
              <w:top w:val="nil"/>
              <w:left w:val="nil"/>
              <w:bottom w:val="single" w:color="000000" w:sz="4" w:space="0"/>
              <w:right w:val="single" w:color="000000" w:sz="4" w:space="0"/>
            </w:tcBorders>
            <w:shd w:val="clear" w:color="auto" w:fill="auto"/>
            <w:noWrap/>
            <w:vAlign w:val="center"/>
          </w:tcPr>
          <w:p w14:paraId="03DA88A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32500</w:t>
            </w:r>
          </w:p>
        </w:tc>
      </w:tr>
      <w:tr w14:paraId="667A92FF">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3ED62BB">
            <w:pPr>
              <w:jc w:val="center"/>
              <w:rPr>
                <w:rFonts w:ascii="Arial1" w:hAnsi="Arial1" w:eastAsia="Times New Roman" w:cs="Liberation Sans"/>
                <w:b/>
                <w:bCs/>
                <w:color w:val="000000"/>
              </w:rPr>
            </w:pPr>
            <w:r>
              <w:rPr>
                <w:rFonts w:ascii="Arial1" w:hAnsi="Arial1" w:eastAsia="Times New Roman" w:cs="Liberation Sans"/>
                <w:b/>
                <w:bCs/>
                <w:color w:val="000000"/>
              </w:rPr>
              <w:t>366</w:t>
            </w:r>
          </w:p>
        </w:tc>
        <w:tc>
          <w:tcPr>
            <w:tcW w:w="4961" w:type="dxa"/>
            <w:tcBorders>
              <w:top w:val="nil"/>
              <w:left w:val="single" w:color="000000" w:sz="4" w:space="0"/>
              <w:bottom w:val="single" w:color="000000" w:sz="4" w:space="0"/>
              <w:right w:val="nil"/>
            </w:tcBorders>
            <w:shd w:val="clear" w:color="auto" w:fill="auto"/>
            <w:noWrap/>
            <w:vAlign w:val="center"/>
          </w:tcPr>
          <w:p w14:paraId="44F15D4D">
            <w:pPr>
              <w:jc w:val="both"/>
              <w:rPr>
                <w:rFonts w:ascii="Arial1" w:hAnsi="Arial1" w:eastAsia="Times New Roman" w:cs="Liberation Sans"/>
                <w:color w:val="000000"/>
              </w:rPr>
            </w:pPr>
            <w:r>
              <w:rPr>
                <w:rFonts w:ascii="Arial1" w:hAnsi="Arial1" w:eastAsia="Times New Roman" w:cs="Liberation Sans"/>
                <w:color w:val="000000"/>
              </w:rPr>
              <w:t>Carbamazepina 200mg*</w:t>
            </w:r>
          </w:p>
        </w:tc>
        <w:tc>
          <w:tcPr>
            <w:tcW w:w="851" w:type="dxa"/>
            <w:tcBorders>
              <w:top w:val="nil"/>
              <w:left w:val="single" w:color="000000" w:sz="4" w:space="0"/>
              <w:bottom w:val="single" w:color="000000" w:sz="4" w:space="0"/>
              <w:right w:val="nil"/>
            </w:tcBorders>
            <w:shd w:val="clear" w:color="auto" w:fill="auto"/>
            <w:noWrap/>
            <w:vAlign w:val="center"/>
          </w:tcPr>
          <w:p w14:paraId="7A9523BE">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68928E2">
            <w:pPr>
              <w:jc w:val="center"/>
              <w:rPr>
                <w:rFonts w:ascii="Arial1" w:hAnsi="Arial1" w:eastAsia="Times New Roman" w:cs="Liberation Sans"/>
                <w:color w:val="000000"/>
              </w:rPr>
            </w:pPr>
            <w:r>
              <w:rPr>
                <w:rFonts w:ascii="Arial1" w:hAnsi="Arial1" w:eastAsia="Times New Roman" w:cs="Liberation Sans"/>
                <w:color w:val="000000"/>
              </w:rPr>
              <w:t>200000</w:t>
            </w:r>
          </w:p>
        </w:tc>
        <w:tc>
          <w:tcPr>
            <w:tcW w:w="1701" w:type="dxa"/>
            <w:tcBorders>
              <w:top w:val="nil"/>
              <w:left w:val="nil"/>
              <w:bottom w:val="single" w:color="000000" w:sz="4" w:space="0"/>
              <w:right w:val="single" w:color="000000" w:sz="4" w:space="0"/>
            </w:tcBorders>
            <w:shd w:val="clear" w:color="auto" w:fill="auto"/>
            <w:noWrap/>
            <w:vAlign w:val="center"/>
          </w:tcPr>
          <w:p w14:paraId="16F23F7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200000</w:t>
            </w:r>
          </w:p>
        </w:tc>
      </w:tr>
      <w:tr w14:paraId="3AF3278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76632C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367</w:t>
            </w:r>
          </w:p>
        </w:tc>
        <w:tc>
          <w:tcPr>
            <w:tcW w:w="4961" w:type="dxa"/>
            <w:tcBorders>
              <w:top w:val="nil"/>
              <w:left w:val="single" w:color="000000" w:sz="4" w:space="0"/>
              <w:bottom w:val="single" w:color="000000" w:sz="4" w:space="0"/>
              <w:right w:val="nil"/>
            </w:tcBorders>
            <w:shd w:val="clear" w:color="auto" w:fill="auto"/>
            <w:noWrap/>
            <w:vAlign w:val="center"/>
          </w:tcPr>
          <w:p w14:paraId="76B5E216">
            <w:pPr>
              <w:jc w:val="both"/>
              <w:rPr>
                <w:rFonts w:ascii="Arial1" w:hAnsi="Arial1" w:eastAsia="Times New Roman" w:cs="Liberation Sans"/>
                <w:color w:val="000000"/>
              </w:rPr>
            </w:pPr>
            <w:r>
              <w:rPr>
                <w:rFonts w:ascii="Arial1" w:hAnsi="Arial1" w:eastAsia="Times New Roman" w:cs="Liberation Sans"/>
                <w:color w:val="000000"/>
              </w:rPr>
              <w:t>Carbamazepina 20mg/ml</w:t>
            </w:r>
          </w:p>
        </w:tc>
        <w:tc>
          <w:tcPr>
            <w:tcW w:w="851" w:type="dxa"/>
            <w:tcBorders>
              <w:top w:val="nil"/>
              <w:left w:val="single" w:color="000000" w:sz="4" w:space="0"/>
              <w:bottom w:val="single" w:color="000000" w:sz="4" w:space="0"/>
              <w:right w:val="nil"/>
            </w:tcBorders>
            <w:shd w:val="clear" w:color="auto" w:fill="auto"/>
            <w:noWrap/>
            <w:vAlign w:val="center"/>
          </w:tcPr>
          <w:p w14:paraId="3AAF6D3D">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6FE91C0">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1F2A75B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6928E5B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D404069">
            <w:pPr>
              <w:jc w:val="center"/>
              <w:rPr>
                <w:rFonts w:ascii="Arial1" w:hAnsi="Arial1" w:eastAsia="Times New Roman" w:cs="Liberation Sans"/>
                <w:b/>
                <w:bCs/>
                <w:color w:val="000000"/>
              </w:rPr>
            </w:pPr>
            <w:r>
              <w:rPr>
                <w:rFonts w:ascii="Arial1" w:hAnsi="Arial1" w:eastAsia="Times New Roman" w:cs="Liberation Sans"/>
                <w:b/>
                <w:bCs/>
                <w:color w:val="000000"/>
              </w:rPr>
              <w:t>368</w:t>
            </w:r>
          </w:p>
        </w:tc>
        <w:tc>
          <w:tcPr>
            <w:tcW w:w="4961" w:type="dxa"/>
            <w:tcBorders>
              <w:top w:val="nil"/>
              <w:left w:val="single" w:color="000000" w:sz="4" w:space="0"/>
              <w:bottom w:val="single" w:color="000000" w:sz="4" w:space="0"/>
              <w:right w:val="nil"/>
            </w:tcBorders>
            <w:shd w:val="clear" w:color="auto" w:fill="auto"/>
            <w:noWrap/>
            <w:vAlign w:val="center"/>
          </w:tcPr>
          <w:p w14:paraId="44F3B1DE">
            <w:pPr>
              <w:jc w:val="both"/>
              <w:rPr>
                <w:rFonts w:ascii="Arial1" w:hAnsi="Arial1" w:eastAsia="Times New Roman" w:cs="Liberation Sans"/>
                <w:color w:val="000000"/>
              </w:rPr>
            </w:pPr>
            <w:r>
              <w:rPr>
                <w:rFonts w:ascii="Arial1" w:hAnsi="Arial1" w:eastAsia="Times New Roman" w:cs="Liberation Sans"/>
                <w:color w:val="000000"/>
              </w:rPr>
              <w:t>Carbonato de Lítio 300mg</w:t>
            </w:r>
          </w:p>
        </w:tc>
        <w:tc>
          <w:tcPr>
            <w:tcW w:w="851" w:type="dxa"/>
            <w:tcBorders>
              <w:top w:val="nil"/>
              <w:left w:val="single" w:color="000000" w:sz="4" w:space="0"/>
              <w:bottom w:val="single" w:color="000000" w:sz="4" w:space="0"/>
              <w:right w:val="nil"/>
            </w:tcBorders>
            <w:shd w:val="clear" w:color="auto" w:fill="auto"/>
            <w:noWrap/>
            <w:vAlign w:val="center"/>
          </w:tcPr>
          <w:p w14:paraId="53FB748E">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0B33C6E">
            <w:pPr>
              <w:jc w:val="center"/>
              <w:rPr>
                <w:rFonts w:ascii="Arial1" w:hAnsi="Arial1" w:eastAsia="Times New Roman" w:cs="Liberation Sans"/>
                <w:color w:val="000000"/>
              </w:rPr>
            </w:pPr>
            <w:r>
              <w:rPr>
                <w:rFonts w:ascii="Arial1" w:hAnsi="Arial1" w:eastAsia="Times New Roman" w:cs="Liberation Sans"/>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272247C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71E02E8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101E62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369</w:t>
            </w:r>
          </w:p>
        </w:tc>
        <w:tc>
          <w:tcPr>
            <w:tcW w:w="4961" w:type="dxa"/>
            <w:tcBorders>
              <w:top w:val="nil"/>
              <w:left w:val="single" w:color="000000" w:sz="4" w:space="0"/>
              <w:bottom w:val="single" w:color="000000" w:sz="4" w:space="0"/>
              <w:right w:val="nil"/>
            </w:tcBorders>
            <w:shd w:val="clear" w:color="auto" w:fill="auto"/>
            <w:noWrap/>
            <w:vAlign w:val="center"/>
          </w:tcPr>
          <w:p w14:paraId="20E6B731">
            <w:pPr>
              <w:jc w:val="both"/>
              <w:rPr>
                <w:rFonts w:ascii="Arial1" w:hAnsi="Arial1" w:eastAsia="Times New Roman" w:cs="Liberation Sans"/>
                <w:color w:val="000000"/>
              </w:rPr>
            </w:pPr>
            <w:r>
              <w:rPr>
                <w:rFonts w:ascii="Arial1" w:hAnsi="Arial1" w:eastAsia="Times New Roman" w:cs="Liberation Sans"/>
                <w:color w:val="000000"/>
              </w:rPr>
              <w:t>Cetamina, Cloridrato de 500mg/10ml*</w:t>
            </w:r>
          </w:p>
        </w:tc>
        <w:tc>
          <w:tcPr>
            <w:tcW w:w="851" w:type="dxa"/>
            <w:tcBorders>
              <w:top w:val="nil"/>
              <w:left w:val="single" w:color="000000" w:sz="4" w:space="0"/>
              <w:bottom w:val="single" w:color="000000" w:sz="4" w:space="0"/>
              <w:right w:val="nil"/>
            </w:tcBorders>
            <w:shd w:val="clear" w:color="auto" w:fill="auto"/>
            <w:noWrap/>
            <w:vAlign w:val="center"/>
          </w:tcPr>
          <w:p w14:paraId="4E0E8A8C">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EE5FC18">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7804F96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7F34AEB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06673C5">
            <w:pPr>
              <w:jc w:val="center"/>
              <w:rPr>
                <w:rFonts w:ascii="Arial1" w:hAnsi="Arial1" w:eastAsia="Times New Roman" w:cs="Liberation Sans"/>
                <w:b/>
                <w:bCs/>
                <w:color w:val="000000"/>
              </w:rPr>
            </w:pPr>
            <w:r>
              <w:rPr>
                <w:rFonts w:ascii="Arial1" w:hAnsi="Arial1" w:eastAsia="Times New Roman" w:cs="Liberation Sans"/>
                <w:b/>
                <w:bCs/>
                <w:color w:val="000000"/>
              </w:rPr>
              <w:t>370</w:t>
            </w:r>
          </w:p>
        </w:tc>
        <w:tc>
          <w:tcPr>
            <w:tcW w:w="4961" w:type="dxa"/>
            <w:tcBorders>
              <w:top w:val="nil"/>
              <w:left w:val="single" w:color="000000" w:sz="4" w:space="0"/>
              <w:bottom w:val="single" w:color="000000" w:sz="4" w:space="0"/>
              <w:right w:val="nil"/>
            </w:tcBorders>
            <w:shd w:val="clear" w:color="auto" w:fill="auto"/>
            <w:noWrap/>
            <w:vAlign w:val="center"/>
          </w:tcPr>
          <w:p w14:paraId="35742E59">
            <w:pPr>
              <w:jc w:val="both"/>
              <w:rPr>
                <w:rFonts w:ascii="Arial1" w:hAnsi="Arial1" w:eastAsia="Times New Roman" w:cs="Liberation Sans"/>
                <w:color w:val="000000"/>
              </w:rPr>
            </w:pPr>
            <w:r>
              <w:rPr>
                <w:rFonts w:ascii="Arial1" w:hAnsi="Arial1" w:eastAsia="Times New Roman" w:cs="Liberation Sans"/>
                <w:color w:val="000000"/>
              </w:rPr>
              <w:t>Citalopram 20mg</w:t>
            </w:r>
          </w:p>
        </w:tc>
        <w:tc>
          <w:tcPr>
            <w:tcW w:w="851" w:type="dxa"/>
            <w:tcBorders>
              <w:top w:val="nil"/>
              <w:left w:val="single" w:color="000000" w:sz="4" w:space="0"/>
              <w:bottom w:val="single" w:color="000000" w:sz="4" w:space="0"/>
              <w:right w:val="nil"/>
            </w:tcBorders>
            <w:shd w:val="clear" w:color="auto" w:fill="auto"/>
            <w:noWrap/>
            <w:vAlign w:val="center"/>
          </w:tcPr>
          <w:p w14:paraId="4522E7BF">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72154F0">
            <w:pPr>
              <w:jc w:val="center"/>
              <w:rPr>
                <w:rFonts w:ascii="Arial1" w:hAnsi="Arial1" w:eastAsia="Times New Roman" w:cs="Liberation Sans"/>
                <w:color w:val="000000"/>
              </w:rPr>
            </w:pPr>
            <w:r>
              <w:rPr>
                <w:rFonts w:ascii="Arial1" w:hAnsi="Arial1" w:eastAsia="Times New Roman" w:cs="Liberation Sans"/>
                <w:color w:val="000000"/>
              </w:rPr>
              <w:t>35000</w:t>
            </w:r>
          </w:p>
        </w:tc>
        <w:tc>
          <w:tcPr>
            <w:tcW w:w="1701" w:type="dxa"/>
            <w:tcBorders>
              <w:top w:val="nil"/>
              <w:left w:val="nil"/>
              <w:bottom w:val="single" w:color="000000" w:sz="4" w:space="0"/>
              <w:right w:val="single" w:color="000000" w:sz="4" w:space="0"/>
            </w:tcBorders>
            <w:shd w:val="clear" w:color="auto" w:fill="auto"/>
            <w:noWrap/>
            <w:vAlign w:val="center"/>
          </w:tcPr>
          <w:p w14:paraId="04C4712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45500</w:t>
            </w:r>
          </w:p>
        </w:tc>
      </w:tr>
      <w:tr w14:paraId="6ABE9E2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31F975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371</w:t>
            </w:r>
          </w:p>
        </w:tc>
        <w:tc>
          <w:tcPr>
            <w:tcW w:w="4961" w:type="dxa"/>
            <w:tcBorders>
              <w:top w:val="nil"/>
              <w:left w:val="single" w:color="000000" w:sz="4" w:space="0"/>
              <w:bottom w:val="single" w:color="000000" w:sz="4" w:space="0"/>
              <w:right w:val="nil"/>
            </w:tcBorders>
            <w:shd w:val="clear" w:color="auto" w:fill="auto"/>
            <w:noWrap/>
            <w:vAlign w:val="center"/>
          </w:tcPr>
          <w:p w14:paraId="0DFED8C7">
            <w:pPr>
              <w:jc w:val="both"/>
              <w:rPr>
                <w:rFonts w:ascii="Arial1" w:hAnsi="Arial1" w:eastAsia="Times New Roman" w:cs="Liberation Sans"/>
                <w:color w:val="000000"/>
              </w:rPr>
            </w:pPr>
            <w:r>
              <w:rPr>
                <w:rFonts w:ascii="Arial1" w:hAnsi="Arial1" w:eastAsia="Times New Roman" w:cs="Liberation Sans"/>
                <w:color w:val="000000"/>
              </w:rPr>
              <w:t>Codeína + paracetamol 30+500mg *</w:t>
            </w:r>
          </w:p>
        </w:tc>
        <w:tc>
          <w:tcPr>
            <w:tcW w:w="851" w:type="dxa"/>
            <w:tcBorders>
              <w:top w:val="nil"/>
              <w:left w:val="single" w:color="000000" w:sz="4" w:space="0"/>
              <w:bottom w:val="single" w:color="000000" w:sz="4" w:space="0"/>
              <w:right w:val="nil"/>
            </w:tcBorders>
            <w:shd w:val="clear" w:color="auto" w:fill="auto"/>
            <w:noWrap/>
            <w:vAlign w:val="center"/>
          </w:tcPr>
          <w:p w14:paraId="04CF05CA">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51DD267">
            <w:pPr>
              <w:jc w:val="center"/>
              <w:rPr>
                <w:rFonts w:ascii="Arial1" w:hAnsi="Arial1" w:eastAsia="Times New Roman" w:cs="Liberation Sans"/>
                <w:color w:val="000000"/>
              </w:rPr>
            </w:pPr>
            <w:r>
              <w:rPr>
                <w:rFonts w:ascii="Arial1" w:hAnsi="Arial1" w:eastAsia="Times New Roman" w:cs="Liberation Sans"/>
                <w:color w:val="000000"/>
              </w:rPr>
              <w:t>25000</w:t>
            </w:r>
          </w:p>
        </w:tc>
        <w:tc>
          <w:tcPr>
            <w:tcW w:w="1701" w:type="dxa"/>
            <w:tcBorders>
              <w:top w:val="nil"/>
              <w:left w:val="nil"/>
              <w:bottom w:val="single" w:color="000000" w:sz="4" w:space="0"/>
              <w:right w:val="single" w:color="000000" w:sz="4" w:space="0"/>
            </w:tcBorders>
            <w:shd w:val="clear" w:color="auto" w:fill="auto"/>
            <w:noWrap/>
            <w:vAlign w:val="center"/>
          </w:tcPr>
          <w:p w14:paraId="341D7FD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32500</w:t>
            </w:r>
          </w:p>
        </w:tc>
      </w:tr>
      <w:tr w14:paraId="02F2ACE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DC5C404">
            <w:pPr>
              <w:jc w:val="center"/>
              <w:rPr>
                <w:rFonts w:ascii="Arial1" w:hAnsi="Arial1" w:eastAsia="Times New Roman" w:cs="Liberation Sans"/>
                <w:b/>
                <w:bCs/>
                <w:color w:val="000000"/>
              </w:rPr>
            </w:pPr>
            <w:r>
              <w:rPr>
                <w:rFonts w:ascii="Arial1" w:hAnsi="Arial1" w:eastAsia="Times New Roman" w:cs="Liberation Sans"/>
                <w:b/>
                <w:bCs/>
                <w:color w:val="000000"/>
              </w:rPr>
              <w:t>372</w:t>
            </w:r>
          </w:p>
        </w:tc>
        <w:tc>
          <w:tcPr>
            <w:tcW w:w="4961" w:type="dxa"/>
            <w:tcBorders>
              <w:top w:val="nil"/>
              <w:left w:val="single" w:color="000000" w:sz="4" w:space="0"/>
              <w:bottom w:val="single" w:color="000000" w:sz="4" w:space="0"/>
              <w:right w:val="nil"/>
            </w:tcBorders>
            <w:shd w:val="clear" w:color="auto" w:fill="auto"/>
            <w:noWrap/>
            <w:vAlign w:val="center"/>
          </w:tcPr>
          <w:p w14:paraId="16FD8760">
            <w:pPr>
              <w:jc w:val="both"/>
              <w:rPr>
                <w:rFonts w:ascii="Arial1" w:hAnsi="Arial1" w:eastAsia="Times New Roman" w:cs="Liberation Sans"/>
                <w:color w:val="000000"/>
              </w:rPr>
            </w:pPr>
            <w:r>
              <w:rPr>
                <w:rFonts w:ascii="Arial1" w:hAnsi="Arial1" w:eastAsia="Times New Roman" w:cs="Liberation Sans"/>
                <w:color w:val="000000"/>
              </w:rPr>
              <w:t>Clobazan 10mg</w:t>
            </w:r>
          </w:p>
        </w:tc>
        <w:tc>
          <w:tcPr>
            <w:tcW w:w="851" w:type="dxa"/>
            <w:tcBorders>
              <w:top w:val="nil"/>
              <w:left w:val="single" w:color="000000" w:sz="4" w:space="0"/>
              <w:bottom w:val="single" w:color="000000" w:sz="4" w:space="0"/>
              <w:right w:val="nil"/>
            </w:tcBorders>
            <w:shd w:val="clear" w:color="auto" w:fill="auto"/>
            <w:noWrap/>
            <w:vAlign w:val="center"/>
          </w:tcPr>
          <w:p w14:paraId="173F3103">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E481056">
            <w:pPr>
              <w:jc w:val="center"/>
              <w:rPr>
                <w:rFonts w:ascii="Arial1" w:hAnsi="Arial1" w:eastAsia="Times New Roman" w:cs="Liberation Sans"/>
                <w:color w:val="000000"/>
              </w:rPr>
            </w:pPr>
            <w:r>
              <w:rPr>
                <w:rFonts w:ascii="Arial1" w:hAnsi="Arial1" w:eastAsia="Times New Roman" w:cs="Liberation Sans"/>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5DA7A1A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313CAB8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2DF5309">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373</w:t>
            </w:r>
          </w:p>
        </w:tc>
        <w:tc>
          <w:tcPr>
            <w:tcW w:w="4961" w:type="dxa"/>
            <w:tcBorders>
              <w:top w:val="nil"/>
              <w:left w:val="single" w:color="000000" w:sz="4" w:space="0"/>
              <w:bottom w:val="single" w:color="000000" w:sz="4" w:space="0"/>
              <w:right w:val="nil"/>
            </w:tcBorders>
            <w:shd w:val="clear" w:color="auto" w:fill="auto"/>
            <w:noWrap/>
            <w:vAlign w:val="center"/>
          </w:tcPr>
          <w:p w14:paraId="3C81608E">
            <w:pPr>
              <w:jc w:val="both"/>
              <w:rPr>
                <w:rFonts w:ascii="Arial1" w:hAnsi="Arial1" w:eastAsia="Times New Roman" w:cs="Liberation Sans"/>
                <w:color w:val="000000"/>
              </w:rPr>
            </w:pPr>
            <w:r>
              <w:rPr>
                <w:rFonts w:ascii="Arial1" w:hAnsi="Arial1" w:eastAsia="Times New Roman" w:cs="Liberation Sans"/>
                <w:color w:val="000000"/>
              </w:rPr>
              <w:t>Clomipramina 10mg</w:t>
            </w:r>
          </w:p>
        </w:tc>
        <w:tc>
          <w:tcPr>
            <w:tcW w:w="851" w:type="dxa"/>
            <w:tcBorders>
              <w:top w:val="nil"/>
              <w:left w:val="single" w:color="000000" w:sz="4" w:space="0"/>
              <w:bottom w:val="single" w:color="000000" w:sz="4" w:space="0"/>
              <w:right w:val="nil"/>
            </w:tcBorders>
            <w:shd w:val="clear" w:color="auto" w:fill="auto"/>
            <w:noWrap/>
            <w:vAlign w:val="center"/>
          </w:tcPr>
          <w:p w14:paraId="4A6201B9">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CE903C1">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0241CC0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0B24F12E">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F8DB129">
            <w:pPr>
              <w:jc w:val="center"/>
              <w:rPr>
                <w:rFonts w:ascii="Arial1" w:hAnsi="Arial1" w:eastAsia="Times New Roman" w:cs="Liberation Sans"/>
                <w:b/>
                <w:bCs/>
                <w:color w:val="000000"/>
              </w:rPr>
            </w:pPr>
            <w:r>
              <w:rPr>
                <w:rFonts w:ascii="Arial1" w:hAnsi="Arial1" w:eastAsia="Times New Roman" w:cs="Liberation Sans"/>
                <w:b/>
                <w:bCs/>
                <w:color w:val="000000"/>
              </w:rPr>
              <w:t>374</w:t>
            </w:r>
          </w:p>
        </w:tc>
        <w:tc>
          <w:tcPr>
            <w:tcW w:w="4961" w:type="dxa"/>
            <w:tcBorders>
              <w:top w:val="nil"/>
              <w:left w:val="single" w:color="000000" w:sz="4" w:space="0"/>
              <w:bottom w:val="single" w:color="000000" w:sz="4" w:space="0"/>
              <w:right w:val="nil"/>
            </w:tcBorders>
            <w:shd w:val="clear" w:color="auto" w:fill="auto"/>
            <w:noWrap/>
            <w:vAlign w:val="center"/>
          </w:tcPr>
          <w:p w14:paraId="79D2758A">
            <w:pPr>
              <w:jc w:val="both"/>
              <w:rPr>
                <w:rFonts w:ascii="Arial1" w:hAnsi="Arial1" w:eastAsia="Times New Roman" w:cs="Liberation Sans"/>
                <w:color w:val="000000"/>
              </w:rPr>
            </w:pPr>
            <w:r>
              <w:rPr>
                <w:rFonts w:ascii="Arial1" w:hAnsi="Arial1" w:eastAsia="Times New Roman" w:cs="Liberation Sans"/>
                <w:color w:val="000000"/>
              </w:rPr>
              <w:t>Clomipramina 25mg</w:t>
            </w:r>
          </w:p>
        </w:tc>
        <w:tc>
          <w:tcPr>
            <w:tcW w:w="851" w:type="dxa"/>
            <w:tcBorders>
              <w:top w:val="nil"/>
              <w:left w:val="single" w:color="000000" w:sz="4" w:space="0"/>
              <w:bottom w:val="single" w:color="000000" w:sz="4" w:space="0"/>
              <w:right w:val="nil"/>
            </w:tcBorders>
            <w:shd w:val="clear" w:color="auto" w:fill="auto"/>
            <w:noWrap/>
            <w:vAlign w:val="center"/>
          </w:tcPr>
          <w:p w14:paraId="19F434E2">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89D7E6B">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5D07B12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7B8C82C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3451F6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375</w:t>
            </w:r>
          </w:p>
        </w:tc>
        <w:tc>
          <w:tcPr>
            <w:tcW w:w="4961" w:type="dxa"/>
            <w:tcBorders>
              <w:top w:val="nil"/>
              <w:left w:val="single" w:color="000000" w:sz="4" w:space="0"/>
              <w:bottom w:val="single" w:color="000000" w:sz="4" w:space="0"/>
              <w:right w:val="nil"/>
            </w:tcBorders>
            <w:shd w:val="clear" w:color="auto" w:fill="auto"/>
            <w:noWrap/>
            <w:vAlign w:val="center"/>
          </w:tcPr>
          <w:p w14:paraId="2DD31E12">
            <w:pPr>
              <w:jc w:val="both"/>
              <w:rPr>
                <w:rFonts w:ascii="Arial1" w:hAnsi="Arial1" w:eastAsia="Times New Roman" w:cs="Liberation Sans"/>
                <w:color w:val="000000"/>
              </w:rPr>
            </w:pPr>
            <w:r>
              <w:rPr>
                <w:rFonts w:ascii="Arial1" w:hAnsi="Arial1" w:eastAsia="Times New Roman" w:cs="Liberation Sans"/>
                <w:color w:val="000000"/>
              </w:rPr>
              <w:t>Clomipramina 75 mg</w:t>
            </w:r>
          </w:p>
        </w:tc>
        <w:tc>
          <w:tcPr>
            <w:tcW w:w="851" w:type="dxa"/>
            <w:tcBorders>
              <w:top w:val="nil"/>
              <w:left w:val="single" w:color="000000" w:sz="4" w:space="0"/>
              <w:bottom w:val="single" w:color="000000" w:sz="4" w:space="0"/>
              <w:right w:val="nil"/>
            </w:tcBorders>
            <w:shd w:val="clear" w:color="auto" w:fill="auto"/>
            <w:noWrap/>
            <w:vAlign w:val="center"/>
          </w:tcPr>
          <w:p w14:paraId="173555FC">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43055EC">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7D5D337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39D4A87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8829DDB">
            <w:pPr>
              <w:jc w:val="center"/>
              <w:rPr>
                <w:rFonts w:ascii="Arial1" w:hAnsi="Arial1" w:eastAsia="Times New Roman" w:cs="Liberation Sans"/>
                <w:b/>
                <w:bCs/>
                <w:color w:val="000000"/>
              </w:rPr>
            </w:pPr>
            <w:r>
              <w:rPr>
                <w:rFonts w:ascii="Arial1" w:hAnsi="Arial1" w:eastAsia="Times New Roman" w:cs="Liberation Sans"/>
                <w:b/>
                <w:bCs/>
                <w:color w:val="000000"/>
              </w:rPr>
              <w:t>376</w:t>
            </w:r>
          </w:p>
        </w:tc>
        <w:tc>
          <w:tcPr>
            <w:tcW w:w="4961" w:type="dxa"/>
            <w:tcBorders>
              <w:top w:val="nil"/>
              <w:left w:val="single" w:color="000000" w:sz="4" w:space="0"/>
              <w:bottom w:val="single" w:color="000000" w:sz="4" w:space="0"/>
              <w:right w:val="nil"/>
            </w:tcBorders>
            <w:shd w:val="clear" w:color="auto" w:fill="auto"/>
            <w:noWrap/>
            <w:vAlign w:val="center"/>
          </w:tcPr>
          <w:p w14:paraId="25EEBAFE">
            <w:pPr>
              <w:jc w:val="both"/>
              <w:rPr>
                <w:rFonts w:ascii="Arial1" w:hAnsi="Arial1" w:eastAsia="Times New Roman" w:cs="Liberation Sans"/>
                <w:color w:val="000000"/>
              </w:rPr>
            </w:pPr>
            <w:r>
              <w:rPr>
                <w:rFonts w:ascii="Arial1" w:hAnsi="Arial1" w:eastAsia="Times New Roman" w:cs="Liberation Sans"/>
                <w:color w:val="000000"/>
              </w:rPr>
              <w:t>Clonazepam 2mg</w:t>
            </w:r>
          </w:p>
        </w:tc>
        <w:tc>
          <w:tcPr>
            <w:tcW w:w="851" w:type="dxa"/>
            <w:tcBorders>
              <w:top w:val="nil"/>
              <w:left w:val="single" w:color="000000" w:sz="4" w:space="0"/>
              <w:bottom w:val="single" w:color="000000" w:sz="4" w:space="0"/>
              <w:right w:val="nil"/>
            </w:tcBorders>
            <w:shd w:val="clear" w:color="auto" w:fill="auto"/>
            <w:noWrap/>
            <w:vAlign w:val="center"/>
          </w:tcPr>
          <w:p w14:paraId="52887358">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7BDE556">
            <w:pPr>
              <w:jc w:val="center"/>
              <w:rPr>
                <w:rFonts w:ascii="Arial1" w:hAnsi="Arial1" w:eastAsia="Times New Roman" w:cs="Liberation Sans"/>
                <w:color w:val="000000"/>
              </w:rPr>
            </w:pPr>
            <w:r>
              <w:rPr>
                <w:rFonts w:ascii="Arial1" w:hAnsi="Arial1" w:eastAsia="Times New Roman" w:cs="Liberation Sans"/>
                <w:color w:val="000000"/>
              </w:rPr>
              <w:t>200000</w:t>
            </w:r>
          </w:p>
        </w:tc>
        <w:tc>
          <w:tcPr>
            <w:tcW w:w="1701" w:type="dxa"/>
            <w:tcBorders>
              <w:top w:val="nil"/>
              <w:left w:val="nil"/>
              <w:bottom w:val="single" w:color="000000" w:sz="4" w:space="0"/>
              <w:right w:val="single" w:color="000000" w:sz="4" w:space="0"/>
            </w:tcBorders>
            <w:shd w:val="clear" w:color="auto" w:fill="auto"/>
            <w:noWrap/>
            <w:vAlign w:val="center"/>
          </w:tcPr>
          <w:p w14:paraId="2B14037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260000</w:t>
            </w:r>
          </w:p>
        </w:tc>
      </w:tr>
      <w:tr w14:paraId="0101931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E4EDF3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377</w:t>
            </w:r>
          </w:p>
        </w:tc>
        <w:tc>
          <w:tcPr>
            <w:tcW w:w="4961" w:type="dxa"/>
            <w:tcBorders>
              <w:top w:val="nil"/>
              <w:left w:val="single" w:color="000000" w:sz="4" w:space="0"/>
              <w:bottom w:val="single" w:color="000000" w:sz="4" w:space="0"/>
              <w:right w:val="nil"/>
            </w:tcBorders>
            <w:shd w:val="clear" w:color="auto" w:fill="auto"/>
            <w:noWrap/>
            <w:vAlign w:val="center"/>
          </w:tcPr>
          <w:p w14:paraId="22D593CD">
            <w:pPr>
              <w:jc w:val="both"/>
              <w:rPr>
                <w:rFonts w:ascii="Arial1" w:hAnsi="Arial1" w:eastAsia="Times New Roman" w:cs="Liberation Sans"/>
                <w:color w:val="000000"/>
              </w:rPr>
            </w:pPr>
            <w:r>
              <w:rPr>
                <w:rFonts w:ascii="Arial1" w:hAnsi="Arial1" w:eastAsia="Times New Roman" w:cs="Liberation Sans"/>
                <w:color w:val="000000"/>
              </w:rPr>
              <w:t>Clonazepam 2,5/ml gts</w:t>
            </w:r>
          </w:p>
        </w:tc>
        <w:tc>
          <w:tcPr>
            <w:tcW w:w="851" w:type="dxa"/>
            <w:tcBorders>
              <w:top w:val="nil"/>
              <w:left w:val="single" w:color="000000" w:sz="4" w:space="0"/>
              <w:bottom w:val="single" w:color="000000" w:sz="4" w:space="0"/>
              <w:right w:val="nil"/>
            </w:tcBorders>
            <w:shd w:val="clear" w:color="auto" w:fill="auto"/>
            <w:noWrap/>
            <w:vAlign w:val="center"/>
          </w:tcPr>
          <w:p w14:paraId="7693E501">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2C546C9">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0539446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w:t>
            </w:r>
          </w:p>
        </w:tc>
      </w:tr>
      <w:tr w14:paraId="27E75EA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47475E7">
            <w:pPr>
              <w:jc w:val="center"/>
              <w:rPr>
                <w:rFonts w:ascii="Arial1" w:hAnsi="Arial1" w:eastAsia="Times New Roman" w:cs="Liberation Sans"/>
                <w:b/>
                <w:bCs/>
                <w:color w:val="000000"/>
              </w:rPr>
            </w:pPr>
            <w:r>
              <w:rPr>
                <w:rFonts w:ascii="Arial1" w:hAnsi="Arial1" w:eastAsia="Times New Roman" w:cs="Liberation Sans"/>
                <w:b/>
                <w:bCs/>
                <w:color w:val="000000"/>
              </w:rPr>
              <w:t>378</w:t>
            </w:r>
          </w:p>
        </w:tc>
        <w:tc>
          <w:tcPr>
            <w:tcW w:w="4961" w:type="dxa"/>
            <w:tcBorders>
              <w:top w:val="nil"/>
              <w:left w:val="single" w:color="000000" w:sz="4" w:space="0"/>
              <w:bottom w:val="single" w:color="000000" w:sz="4" w:space="0"/>
              <w:right w:val="nil"/>
            </w:tcBorders>
            <w:shd w:val="clear" w:color="auto" w:fill="auto"/>
            <w:noWrap/>
            <w:vAlign w:val="center"/>
          </w:tcPr>
          <w:p w14:paraId="72DC009F">
            <w:pPr>
              <w:jc w:val="both"/>
              <w:rPr>
                <w:rFonts w:ascii="Arial1" w:hAnsi="Arial1" w:eastAsia="Times New Roman" w:cs="Liberation Sans"/>
                <w:color w:val="000000"/>
              </w:rPr>
            </w:pPr>
            <w:r>
              <w:rPr>
                <w:rFonts w:ascii="Arial1" w:hAnsi="Arial1" w:eastAsia="Times New Roman" w:cs="Liberation Sans"/>
                <w:color w:val="000000"/>
              </w:rPr>
              <w:t>Cloxazolam  2mg</w:t>
            </w:r>
          </w:p>
        </w:tc>
        <w:tc>
          <w:tcPr>
            <w:tcW w:w="851" w:type="dxa"/>
            <w:tcBorders>
              <w:top w:val="nil"/>
              <w:left w:val="single" w:color="000000" w:sz="4" w:space="0"/>
              <w:bottom w:val="single" w:color="000000" w:sz="4" w:space="0"/>
              <w:right w:val="nil"/>
            </w:tcBorders>
            <w:shd w:val="clear" w:color="auto" w:fill="auto"/>
            <w:noWrap/>
            <w:vAlign w:val="center"/>
          </w:tcPr>
          <w:p w14:paraId="7D10DA11">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A8AC1FA">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08405AC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6B221AB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2272F1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379</w:t>
            </w:r>
          </w:p>
        </w:tc>
        <w:tc>
          <w:tcPr>
            <w:tcW w:w="4961" w:type="dxa"/>
            <w:tcBorders>
              <w:top w:val="nil"/>
              <w:left w:val="single" w:color="000000" w:sz="4" w:space="0"/>
              <w:bottom w:val="single" w:color="000000" w:sz="4" w:space="0"/>
              <w:right w:val="nil"/>
            </w:tcBorders>
            <w:shd w:val="clear" w:color="auto" w:fill="auto"/>
            <w:noWrap/>
            <w:vAlign w:val="center"/>
          </w:tcPr>
          <w:p w14:paraId="644774CD">
            <w:pPr>
              <w:jc w:val="both"/>
              <w:rPr>
                <w:rFonts w:ascii="Arial1" w:hAnsi="Arial1" w:eastAsia="Times New Roman" w:cs="Liberation Sans"/>
                <w:color w:val="000000"/>
              </w:rPr>
            </w:pPr>
            <w:r>
              <w:rPr>
                <w:rFonts w:ascii="Arial1" w:hAnsi="Arial1" w:eastAsia="Times New Roman" w:cs="Liberation Sans"/>
                <w:color w:val="000000"/>
              </w:rPr>
              <w:t>Clorpromazina 25mg</w:t>
            </w:r>
          </w:p>
        </w:tc>
        <w:tc>
          <w:tcPr>
            <w:tcW w:w="851" w:type="dxa"/>
            <w:tcBorders>
              <w:top w:val="nil"/>
              <w:left w:val="single" w:color="000000" w:sz="4" w:space="0"/>
              <w:bottom w:val="single" w:color="000000" w:sz="4" w:space="0"/>
              <w:right w:val="nil"/>
            </w:tcBorders>
            <w:shd w:val="clear" w:color="auto" w:fill="auto"/>
            <w:noWrap/>
            <w:vAlign w:val="center"/>
          </w:tcPr>
          <w:p w14:paraId="2458D3B0">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EBDBA09">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4F96E6D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13400</w:t>
            </w:r>
          </w:p>
        </w:tc>
      </w:tr>
      <w:tr w14:paraId="5EC4B44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667FE88">
            <w:pPr>
              <w:jc w:val="center"/>
              <w:rPr>
                <w:rFonts w:ascii="Arial1" w:hAnsi="Arial1" w:eastAsia="Times New Roman" w:cs="Liberation Sans"/>
                <w:b/>
                <w:bCs/>
                <w:color w:val="000000"/>
              </w:rPr>
            </w:pPr>
            <w:r>
              <w:rPr>
                <w:rFonts w:ascii="Arial1" w:hAnsi="Arial1" w:eastAsia="Times New Roman" w:cs="Liberation Sans"/>
                <w:b/>
                <w:bCs/>
                <w:color w:val="000000"/>
              </w:rPr>
              <w:t>380</w:t>
            </w:r>
          </w:p>
        </w:tc>
        <w:tc>
          <w:tcPr>
            <w:tcW w:w="4961" w:type="dxa"/>
            <w:tcBorders>
              <w:top w:val="nil"/>
              <w:left w:val="single" w:color="000000" w:sz="4" w:space="0"/>
              <w:bottom w:val="single" w:color="000000" w:sz="4" w:space="0"/>
              <w:right w:val="nil"/>
            </w:tcBorders>
            <w:shd w:val="clear" w:color="auto" w:fill="auto"/>
            <w:noWrap/>
            <w:vAlign w:val="center"/>
          </w:tcPr>
          <w:p w14:paraId="2E9C5A49">
            <w:pPr>
              <w:jc w:val="both"/>
              <w:rPr>
                <w:rFonts w:ascii="Arial1" w:hAnsi="Arial1" w:eastAsia="Times New Roman" w:cs="Liberation Sans"/>
                <w:color w:val="000000"/>
              </w:rPr>
            </w:pPr>
            <w:r>
              <w:rPr>
                <w:rFonts w:ascii="Arial1" w:hAnsi="Arial1" w:eastAsia="Times New Roman" w:cs="Liberation Sans"/>
                <w:color w:val="000000"/>
              </w:rPr>
              <w:t>Clorpromazina 100mg *</w:t>
            </w:r>
          </w:p>
        </w:tc>
        <w:tc>
          <w:tcPr>
            <w:tcW w:w="851" w:type="dxa"/>
            <w:tcBorders>
              <w:top w:val="nil"/>
              <w:left w:val="single" w:color="000000" w:sz="4" w:space="0"/>
              <w:bottom w:val="single" w:color="000000" w:sz="4" w:space="0"/>
              <w:right w:val="nil"/>
            </w:tcBorders>
            <w:shd w:val="clear" w:color="auto" w:fill="auto"/>
            <w:noWrap/>
            <w:vAlign w:val="center"/>
          </w:tcPr>
          <w:p w14:paraId="3F4062CF">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41B7332">
            <w:pPr>
              <w:jc w:val="center"/>
              <w:rPr>
                <w:rFonts w:ascii="Arial1" w:hAnsi="Arial1" w:eastAsia="Times New Roman" w:cs="Liberation Sans"/>
                <w:color w:val="000000"/>
              </w:rPr>
            </w:pPr>
            <w:r>
              <w:rPr>
                <w:rFonts w:ascii="Arial1" w:hAnsi="Arial1" w:eastAsia="Times New Roman" w:cs="Liberation Sans"/>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4C1F106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2F9E4F7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B43F8F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381</w:t>
            </w:r>
          </w:p>
        </w:tc>
        <w:tc>
          <w:tcPr>
            <w:tcW w:w="4961" w:type="dxa"/>
            <w:tcBorders>
              <w:top w:val="nil"/>
              <w:left w:val="single" w:color="000000" w:sz="4" w:space="0"/>
              <w:bottom w:val="single" w:color="000000" w:sz="4" w:space="0"/>
              <w:right w:val="nil"/>
            </w:tcBorders>
            <w:shd w:val="clear" w:color="auto" w:fill="auto"/>
            <w:noWrap/>
            <w:vAlign w:val="center"/>
          </w:tcPr>
          <w:p w14:paraId="39B38715">
            <w:pPr>
              <w:jc w:val="both"/>
              <w:rPr>
                <w:rFonts w:ascii="Arial1" w:hAnsi="Arial1" w:eastAsia="Times New Roman" w:cs="Liberation Sans"/>
                <w:color w:val="000000"/>
              </w:rPr>
            </w:pPr>
            <w:r>
              <w:rPr>
                <w:rFonts w:ascii="Arial1" w:hAnsi="Arial1" w:eastAsia="Times New Roman" w:cs="Liberation Sans"/>
                <w:color w:val="000000"/>
              </w:rPr>
              <w:t>Clorpromazina 40mg 20ml*</w:t>
            </w:r>
          </w:p>
        </w:tc>
        <w:tc>
          <w:tcPr>
            <w:tcW w:w="851" w:type="dxa"/>
            <w:tcBorders>
              <w:top w:val="nil"/>
              <w:left w:val="single" w:color="000000" w:sz="4" w:space="0"/>
              <w:bottom w:val="single" w:color="000000" w:sz="4" w:space="0"/>
              <w:right w:val="nil"/>
            </w:tcBorders>
            <w:shd w:val="clear" w:color="auto" w:fill="auto"/>
            <w:noWrap/>
            <w:vAlign w:val="center"/>
          </w:tcPr>
          <w:p w14:paraId="3751F890">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EB96E2C">
            <w:pPr>
              <w:jc w:val="center"/>
              <w:rPr>
                <w:rFonts w:ascii="Arial1" w:hAnsi="Arial1" w:eastAsia="Times New Roman" w:cs="Liberation Sans"/>
                <w:color w:val="000000"/>
              </w:rPr>
            </w:pPr>
            <w:r>
              <w:rPr>
                <w:rFonts w:ascii="Arial1" w:hAnsi="Arial1" w:eastAsia="Times New Roman" w:cs="Liberation Sans"/>
                <w:color w:val="000000"/>
              </w:rPr>
              <w:t>300</w:t>
            </w:r>
          </w:p>
        </w:tc>
        <w:tc>
          <w:tcPr>
            <w:tcW w:w="1701" w:type="dxa"/>
            <w:tcBorders>
              <w:top w:val="nil"/>
              <w:left w:val="nil"/>
              <w:bottom w:val="single" w:color="000000" w:sz="4" w:space="0"/>
              <w:right w:val="single" w:color="000000" w:sz="4" w:space="0"/>
            </w:tcBorders>
            <w:shd w:val="clear" w:color="auto" w:fill="auto"/>
            <w:noWrap/>
            <w:vAlign w:val="center"/>
          </w:tcPr>
          <w:p w14:paraId="0AC4813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300</w:t>
            </w:r>
          </w:p>
        </w:tc>
      </w:tr>
      <w:tr w14:paraId="7258CBA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75C1179">
            <w:pPr>
              <w:jc w:val="center"/>
              <w:rPr>
                <w:rFonts w:ascii="Arial1" w:hAnsi="Arial1" w:eastAsia="Times New Roman" w:cs="Liberation Sans"/>
                <w:b/>
                <w:bCs/>
                <w:color w:val="000000"/>
              </w:rPr>
            </w:pPr>
            <w:r>
              <w:rPr>
                <w:rFonts w:ascii="Arial1" w:hAnsi="Arial1" w:eastAsia="Times New Roman" w:cs="Liberation Sans"/>
                <w:b/>
                <w:bCs/>
                <w:color w:val="000000"/>
              </w:rPr>
              <w:t>382</w:t>
            </w:r>
          </w:p>
        </w:tc>
        <w:tc>
          <w:tcPr>
            <w:tcW w:w="4961" w:type="dxa"/>
            <w:tcBorders>
              <w:top w:val="nil"/>
              <w:left w:val="single" w:color="000000" w:sz="4" w:space="0"/>
              <w:bottom w:val="single" w:color="000000" w:sz="4" w:space="0"/>
              <w:right w:val="nil"/>
            </w:tcBorders>
            <w:shd w:val="clear" w:color="auto" w:fill="auto"/>
            <w:noWrap/>
            <w:vAlign w:val="center"/>
          </w:tcPr>
          <w:p w14:paraId="52174F75">
            <w:pPr>
              <w:jc w:val="both"/>
              <w:rPr>
                <w:rFonts w:ascii="Arial1" w:hAnsi="Arial1" w:eastAsia="Times New Roman" w:cs="Liberation Sans"/>
                <w:color w:val="000000"/>
              </w:rPr>
            </w:pPr>
            <w:r>
              <w:rPr>
                <w:rFonts w:ascii="Arial1" w:hAnsi="Arial1" w:eastAsia="Times New Roman" w:cs="Liberation Sans"/>
                <w:color w:val="000000"/>
              </w:rPr>
              <w:t>Diazepam 10mg</w:t>
            </w:r>
          </w:p>
        </w:tc>
        <w:tc>
          <w:tcPr>
            <w:tcW w:w="851" w:type="dxa"/>
            <w:tcBorders>
              <w:top w:val="nil"/>
              <w:left w:val="single" w:color="000000" w:sz="4" w:space="0"/>
              <w:bottom w:val="single" w:color="000000" w:sz="4" w:space="0"/>
              <w:right w:val="nil"/>
            </w:tcBorders>
            <w:shd w:val="clear" w:color="auto" w:fill="auto"/>
            <w:noWrap/>
            <w:vAlign w:val="center"/>
          </w:tcPr>
          <w:p w14:paraId="6350290C">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543A0A1">
            <w:pPr>
              <w:jc w:val="center"/>
              <w:rPr>
                <w:rFonts w:ascii="Arial1" w:hAnsi="Arial1" w:eastAsia="Times New Roman" w:cs="Liberation Sans"/>
                <w:color w:val="000000"/>
              </w:rPr>
            </w:pPr>
            <w:r>
              <w:rPr>
                <w:rFonts w:ascii="Arial1" w:hAnsi="Arial1" w:eastAsia="Times New Roman" w:cs="Liberation Sans"/>
                <w:color w:val="000000"/>
              </w:rPr>
              <w:t>70000</w:t>
            </w:r>
          </w:p>
        </w:tc>
        <w:tc>
          <w:tcPr>
            <w:tcW w:w="1701" w:type="dxa"/>
            <w:tcBorders>
              <w:top w:val="nil"/>
              <w:left w:val="nil"/>
              <w:bottom w:val="single" w:color="000000" w:sz="4" w:space="0"/>
              <w:right w:val="single" w:color="000000" w:sz="4" w:space="0"/>
            </w:tcBorders>
            <w:shd w:val="clear" w:color="auto" w:fill="auto"/>
            <w:noWrap/>
            <w:vAlign w:val="center"/>
          </w:tcPr>
          <w:p w14:paraId="5E76103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91000</w:t>
            </w:r>
          </w:p>
        </w:tc>
      </w:tr>
      <w:tr w14:paraId="21BDC06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389659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383</w:t>
            </w:r>
          </w:p>
        </w:tc>
        <w:tc>
          <w:tcPr>
            <w:tcW w:w="4961" w:type="dxa"/>
            <w:tcBorders>
              <w:top w:val="nil"/>
              <w:left w:val="single" w:color="000000" w:sz="4" w:space="0"/>
              <w:bottom w:val="single" w:color="000000" w:sz="4" w:space="0"/>
              <w:right w:val="nil"/>
            </w:tcBorders>
            <w:shd w:val="clear" w:color="auto" w:fill="auto"/>
            <w:noWrap/>
            <w:vAlign w:val="center"/>
          </w:tcPr>
          <w:p w14:paraId="590B1404">
            <w:pPr>
              <w:jc w:val="both"/>
              <w:rPr>
                <w:rFonts w:ascii="Arial1" w:hAnsi="Arial1" w:eastAsia="Times New Roman" w:cs="Liberation Sans"/>
                <w:color w:val="000000"/>
              </w:rPr>
            </w:pPr>
            <w:r>
              <w:rPr>
                <w:rFonts w:ascii="Arial1" w:hAnsi="Arial1" w:eastAsia="Times New Roman" w:cs="Liberation Sans"/>
                <w:color w:val="000000"/>
              </w:rPr>
              <w:t>Diazepam 5mg</w:t>
            </w:r>
          </w:p>
        </w:tc>
        <w:tc>
          <w:tcPr>
            <w:tcW w:w="851" w:type="dxa"/>
            <w:tcBorders>
              <w:top w:val="nil"/>
              <w:left w:val="single" w:color="000000" w:sz="4" w:space="0"/>
              <w:bottom w:val="single" w:color="000000" w:sz="4" w:space="0"/>
              <w:right w:val="nil"/>
            </w:tcBorders>
            <w:shd w:val="clear" w:color="auto" w:fill="auto"/>
            <w:noWrap/>
            <w:vAlign w:val="center"/>
          </w:tcPr>
          <w:p w14:paraId="190BC635">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3BF902E">
            <w:pPr>
              <w:jc w:val="center"/>
              <w:rPr>
                <w:rFonts w:ascii="Arial1" w:hAnsi="Arial1" w:eastAsia="Times New Roman" w:cs="Liberation Sans"/>
                <w:color w:val="000000"/>
              </w:rPr>
            </w:pPr>
            <w:r>
              <w:rPr>
                <w:rFonts w:ascii="Arial1" w:hAnsi="Arial1" w:eastAsia="Times New Roman" w:cs="Liberation Sans"/>
                <w:color w:val="000000"/>
              </w:rPr>
              <w:t>45000</w:t>
            </w:r>
          </w:p>
        </w:tc>
        <w:tc>
          <w:tcPr>
            <w:tcW w:w="1701" w:type="dxa"/>
            <w:tcBorders>
              <w:top w:val="nil"/>
              <w:left w:val="nil"/>
              <w:bottom w:val="single" w:color="000000" w:sz="4" w:space="0"/>
              <w:right w:val="single" w:color="000000" w:sz="4" w:space="0"/>
            </w:tcBorders>
            <w:shd w:val="clear" w:color="auto" w:fill="auto"/>
            <w:noWrap/>
            <w:vAlign w:val="center"/>
          </w:tcPr>
          <w:p w14:paraId="170B260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58500</w:t>
            </w:r>
          </w:p>
        </w:tc>
      </w:tr>
      <w:tr w14:paraId="49004EE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78B8A5D">
            <w:pPr>
              <w:jc w:val="center"/>
              <w:rPr>
                <w:rFonts w:ascii="Arial1" w:hAnsi="Arial1" w:eastAsia="Times New Roman" w:cs="Liberation Sans"/>
                <w:b/>
                <w:bCs/>
                <w:color w:val="000000"/>
              </w:rPr>
            </w:pPr>
            <w:r>
              <w:rPr>
                <w:rFonts w:ascii="Arial1" w:hAnsi="Arial1" w:eastAsia="Times New Roman" w:cs="Liberation Sans"/>
                <w:b/>
                <w:bCs/>
                <w:color w:val="000000"/>
              </w:rPr>
              <w:t>384</w:t>
            </w:r>
          </w:p>
        </w:tc>
        <w:tc>
          <w:tcPr>
            <w:tcW w:w="4961" w:type="dxa"/>
            <w:tcBorders>
              <w:top w:val="nil"/>
              <w:left w:val="single" w:color="000000" w:sz="4" w:space="0"/>
              <w:bottom w:val="single" w:color="000000" w:sz="4" w:space="0"/>
              <w:right w:val="nil"/>
            </w:tcBorders>
            <w:shd w:val="clear" w:color="auto" w:fill="auto"/>
            <w:noWrap/>
            <w:vAlign w:val="center"/>
          </w:tcPr>
          <w:p w14:paraId="0F47BBD3">
            <w:pPr>
              <w:jc w:val="both"/>
              <w:rPr>
                <w:rFonts w:ascii="Arial1" w:hAnsi="Arial1" w:eastAsia="Times New Roman" w:cs="Liberation Sans"/>
                <w:color w:val="000000"/>
              </w:rPr>
            </w:pPr>
            <w:r>
              <w:rPr>
                <w:rFonts w:ascii="Arial1" w:hAnsi="Arial1" w:eastAsia="Times New Roman" w:cs="Liberation Sans"/>
                <w:color w:val="000000"/>
              </w:rPr>
              <w:t>Divalproato de sódio 250mg</w:t>
            </w:r>
          </w:p>
        </w:tc>
        <w:tc>
          <w:tcPr>
            <w:tcW w:w="851" w:type="dxa"/>
            <w:tcBorders>
              <w:top w:val="nil"/>
              <w:left w:val="single" w:color="000000" w:sz="4" w:space="0"/>
              <w:bottom w:val="single" w:color="000000" w:sz="4" w:space="0"/>
              <w:right w:val="nil"/>
            </w:tcBorders>
            <w:shd w:val="clear" w:color="auto" w:fill="auto"/>
            <w:noWrap/>
            <w:vAlign w:val="center"/>
          </w:tcPr>
          <w:p w14:paraId="4DFD3D4E">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725C742">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4F59F45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7AD3FD8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BDFD9D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385</w:t>
            </w:r>
          </w:p>
        </w:tc>
        <w:tc>
          <w:tcPr>
            <w:tcW w:w="4961" w:type="dxa"/>
            <w:tcBorders>
              <w:top w:val="nil"/>
              <w:left w:val="single" w:color="000000" w:sz="4" w:space="0"/>
              <w:bottom w:val="single" w:color="000000" w:sz="4" w:space="0"/>
              <w:right w:val="nil"/>
            </w:tcBorders>
            <w:shd w:val="clear" w:color="auto" w:fill="auto"/>
            <w:noWrap/>
            <w:vAlign w:val="center"/>
          </w:tcPr>
          <w:p w14:paraId="45B42854">
            <w:pPr>
              <w:jc w:val="both"/>
              <w:rPr>
                <w:rFonts w:ascii="Arial1" w:hAnsi="Arial1" w:eastAsia="Times New Roman" w:cs="Liberation Sans"/>
                <w:color w:val="000000"/>
              </w:rPr>
            </w:pPr>
            <w:r>
              <w:rPr>
                <w:rFonts w:ascii="Arial1" w:hAnsi="Arial1" w:eastAsia="Times New Roman" w:cs="Liberation Sans"/>
                <w:color w:val="000000"/>
              </w:rPr>
              <w:t>Divalproato de sódio 500mg</w:t>
            </w:r>
          </w:p>
        </w:tc>
        <w:tc>
          <w:tcPr>
            <w:tcW w:w="851" w:type="dxa"/>
            <w:tcBorders>
              <w:top w:val="nil"/>
              <w:left w:val="single" w:color="000000" w:sz="4" w:space="0"/>
              <w:bottom w:val="single" w:color="000000" w:sz="4" w:space="0"/>
              <w:right w:val="nil"/>
            </w:tcBorders>
            <w:shd w:val="clear" w:color="auto" w:fill="auto"/>
            <w:noWrap/>
            <w:vAlign w:val="center"/>
          </w:tcPr>
          <w:p w14:paraId="2B7BEC98">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C304109">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723BCA7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098054C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1B29922">
            <w:pPr>
              <w:jc w:val="center"/>
              <w:rPr>
                <w:rFonts w:ascii="Arial1" w:hAnsi="Arial1" w:eastAsia="Times New Roman" w:cs="Liberation Sans"/>
                <w:b/>
                <w:bCs/>
                <w:color w:val="000000"/>
              </w:rPr>
            </w:pPr>
            <w:r>
              <w:rPr>
                <w:rFonts w:ascii="Arial1" w:hAnsi="Arial1" w:eastAsia="Times New Roman" w:cs="Liberation Sans"/>
                <w:b/>
                <w:bCs/>
                <w:color w:val="000000"/>
              </w:rPr>
              <w:t>386</w:t>
            </w:r>
          </w:p>
        </w:tc>
        <w:tc>
          <w:tcPr>
            <w:tcW w:w="4961" w:type="dxa"/>
            <w:tcBorders>
              <w:top w:val="nil"/>
              <w:left w:val="single" w:color="000000" w:sz="4" w:space="0"/>
              <w:bottom w:val="single" w:color="000000" w:sz="4" w:space="0"/>
              <w:right w:val="nil"/>
            </w:tcBorders>
            <w:shd w:val="clear" w:color="auto" w:fill="auto"/>
            <w:noWrap/>
            <w:vAlign w:val="center"/>
          </w:tcPr>
          <w:p w14:paraId="2BA98CE3">
            <w:pPr>
              <w:jc w:val="both"/>
              <w:rPr>
                <w:rFonts w:ascii="Arial1" w:hAnsi="Arial1" w:eastAsia="Times New Roman" w:cs="Liberation Sans"/>
                <w:color w:val="000000"/>
              </w:rPr>
            </w:pPr>
            <w:r>
              <w:rPr>
                <w:rFonts w:ascii="Arial1" w:hAnsi="Arial1" w:eastAsia="Times New Roman" w:cs="Liberation Sans"/>
                <w:color w:val="000000"/>
              </w:rPr>
              <w:t>Fenitoína 100mg</w:t>
            </w:r>
          </w:p>
        </w:tc>
        <w:tc>
          <w:tcPr>
            <w:tcW w:w="851" w:type="dxa"/>
            <w:tcBorders>
              <w:top w:val="nil"/>
              <w:left w:val="single" w:color="000000" w:sz="4" w:space="0"/>
              <w:bottom w:val="single" w:color="000000" w:sz="4" w:space="0"/>
              <w:right w:val="nil"/>
            </w:tcBorders>
            <w:shd w:val="clear" w:color="auto" w:fill="auto"/>
            <w:noWrap/>
            <w:vAlign w:val="center"/>
          </w:tcPr>
          <w:p w14:paraId="228EAAA5">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6354F09">
            <w:pPr>
              <w:jc w:val="center"/>
              <w:rPr>
                <w:rFonts w:ascii="Arial1" w:hAnsi="Arial1" w:eastAsia="Times New Roman" w:cs="Liberation Sans"/>
                <w:color w:val="000000"/>
              </w:rPr>
            </w:pPr>
            <w:r>
              <w:rPr>
                <w:rFonts w:ascii="Arial1" w:hAnsi="Arial1" w:eastAsia="Times New Roman" w:cs="Liberation Sans"/>
                <w:color w:val="000000"/>
              </w:rPr>
              <w:t>50000</w:t>
            </w:r>
          </w:p>
        </w:tc>
        <w:tc>
          <w:tcPr>
            <w:tcW w:w="1701" w:type="dxa"/>
            <w:tcBorders>
              <w:top w:val="nil"/>
              <w:left w:val="nil"/>
              <w:bottom w:val="single" w:color="000000" w:sz="4" w:space="0"/>
              <w:right w:val="single" w:color="000000" w:sz="4" w:space="0"/>
            </w:tcBorders>
            <w:shd w:val="clear" w:color="auto" w:fill="auto"/>
            <w:noWrap/>
            <w:vAlign w:val="center"/>
          </w:tcPr>
          <w:p w14:paraId="5625F6F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65000</w:t>
            </w:r>
          </w:p>
        </w:tc>
      </w:tr>
      <w:tr w14:paraId="1FD88D4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B3FF64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387</w:t>
            </w:r>
          </w:p>
        </w:tc>
        <w:tc>
          <w:tcPr>
            <w:tcW w:w="4961" w:type="dxa"/>
            <w:tcBorders>
              <w:top w:val="nil"/>
              <w:left w:val="single" w:color="000000" w:sz="4" w:space="0"/>
              <w:bottom w:val="single" w:color="000000" w:sz="4" w:space="0"/>
              <w:right w:val="nil"/>
            </w:tcBorders>
            <w:shd w:val="clear" w:color="auto" w:fill="auto"/>
            <w:noWrap/>
            <w:vAlign w:val="center"/>
          </w:tcPr>
          <w:p w14:paraId="7FD717C4">
            <w:pPr>
              <w:jc w:val="both"/>
              <w:rPr>
                <w:rFonts w:ascii="Arial1" w:hAnsi="Arial1" w:eastAsia="Times New Roman" w:cs="Liberation Sans"/>
                <w:color w:val="000000"/>
              </w:rPr>
            </w:pPr>
            <w:r>
              <w:rPr>
                <w:rFonts w:ascii="Arial1" w:hAnsi="Arial1" w:eastAsia="Times New Roman" w:cs="Liberation Sans"/>
                <w:color w:val="000000"/>
              </w:rPr>
              <w:t>Fenobarbital 40mg/ml 20ml</w:t>
            </w:r>
          </w:p>
        </w:tc>
        <w:tc>
          <w:tcPr>
            <w:tcW w:w="851" w:type="dxa"/>
            <w:tcBorders>
              <w:top w:val="nil"/>
              <w:left w:val="single" w:color="000000" w:sz="4" w:space="0"/>
              <w:bottom w:val="single" w:color="000000" w:sz="4" w:space="0"/>
              <w:right w:val="nil"/>
            </w:tcBorders>
            <w:shd w:val="clear" w:color="auto" w:fill="auto"/>
            <w:noWrap/>
            <w:vAlign w:val="center"/>
          </w:tcPr>
          <w:p w14:paraId="79B7B994">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8575AE1">
            <w:pPr>
              <w:jc w:val="center"/>
              <w:rPr>
                <w:rFonts w:ascii="Arial1" w:hAnsi="Arial1" w:eastAsia="Times New Roman" w:cs="Liberation Sans"/>
                <w:color w:val="000000"/>
              </w:rPr>
            </w:pPr>
            <w:r>
              <w:rPr>
                <w:rFonts w:ascii="Arial1" w:hAnsi="Arial1" w:eastAsia="Times New Roman" w:cs="Liberation Sans"/>
                <w:color w:val="000000"/>
              </w:rPr>
              <w:t>400</w:t>
            </w:r>
          </w:p>
        </w:tc>
        <w:tc>
          <w:tcPr>
            <w:tcW w:w="1701" w:type="dxa"/>
            <w:tcBorders>
              <w:top w:val="nil"/>
              <w:left w:val="nil"/>
              <w:bottom w:val="single" w:color="000000" w:sz="4" w:space="0"/>
              <w:right w:val="single" w:color="000000" w:sz="4" w:space="0"/>
            </w:tcBorders>
            <w:shd w:val="clear" w:color="auto" w:fill="auto"/>
            <w:noWrap/>
            <w:vAlign w:val="center"/>
          </w:tcPr>
          <w:p w14:paraId="6A4623C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w:t>
            </w:r>
          </w:p>
        </w:tc>
      </w:tr>
      <w:tr w14:paraId="5ADE673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1B07E6F">
            <w:pPr>
              <w:jc w:val="center"/>
              <w:rPr>
                <w:rFonts w:ascii="Arial1" w:hAnsi="Arial1" w:eastAsia="Times New Roman" w:cs="Liberation Sans"/>
                <w:b/>
                <w:bCs/>
                <w:color w:val="000000"/>
              </w:rPr>
            </w:pPr>
            <w:r>
              <w:rPr>
                <w:rFonts w:ascii="Arial1" w:hAnsi="Arial1" w:eastAsia="Times New Roman" w:cs="Liberation Sans"/>
                <w:b/>
                <w:bCs/>
                <w:color w:val="000000"/>
              </w:rPr>
              <w:t>388</w:t>
            </w:r>
          </w:p>
        </w:tc>
        <w:tc>
          <w:tcPr>
            <w:tcW w:w="4961" w:type="dxa"/>
            <w:tcBorders>
              <w:top w:val="nil"/>
              <w:left w:val="single" w:color="000000" w:sz="4" w:space="0"/>
              <w:bottom w:val="single" w:color="000000" w:sz="4" w:space="0"/>
              <w:right w:val="nil"/>
            </w:tcBorders>
            <w:shd w:val="clear" w:color="auto" w:fill="auto"/>
            <w:noWrap/>
            <w:vAlign w:val="center"/>
          </w:tcPr>
          <w:p w14:paraId="7AEF5784">
            <w:pPr>
              <w:jc w:val="both"/>
              <w:rPr>
                <w:rFonts w:ascii="Arial1" w:hAnsi="Arial1" w:eastAsia="Times New Roman" w:cs="Liberation Sans"/>
                <w:color w:val="000000"/>
              </w:rPr>
            </w:pPr>
            <w:r>
              <w:rPr>
                <w:rFonts w:ascii="Arial1" w:hAnsi="Arial1" w:eastAsia="Times New Roman" w:cs="Liberation Sans"/>
                <w:color w:val="000000"/>
              </w:rPr>
              <w:t>Fenobarbital 100mg</w:t>
            </w:r>
          </w:p>
        </w:tc>
        <w:tc>
          <w:tcPr>
            <w:tcW w:w="851" w:type="dxa"/>
            <w:tcBorders>
              <w:top w:val="nil"/>
              <w:left w:val="single" w:color="000000" w:sz="4" w:space="0"/>
              <w:bottom w:val="single" w:color="000000" w:sz="4" w:space="0"/>
              <w:right w:val="nil"/>
            </w:tcBorders>
            <w:shd w:val="clear" w:color="auto" w:fill="auto"/>
            <w:noWrap/>
            <w:vAlign w:val="center"/>
          </w:tcPr>
          <w:p w14:paraId="4AFD5212">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34264C3">
            <w:pPr>
              <w:jc w:val="center"/>
              <w:rPr>
                <w:rFonts w:ascii="Arial1" w:hAnsi="Arial1" w:eastAsia="Times New Roman" w:cs="Liberation Sans"/>
                <w:color w:val="000000"/>
              </w:rPr>
            </w:pPr>
            <w:r>
              <w:rPr>
                <w:rFonts w:ascii="Arial1" w:hAnsi="Arial1" w:eastAsia="Times New Roman" w:cs="Liberation Sans"/>
                <w:color w:val="000000"/>
              </w:rPr>
              <w:t>60000</w:t>
            </w:r>
          </w:p>
        </w:tc>
        <w:tc>
          <w:tcPr>
            <w:tcW w:w="1701" w:type="dxa"/>
            <w:tcBorders>
              <w:top w:val="nil"/>
              <w:left w:val="nil"/>
              <w:bottom w:val="single" w:color="000000" w:sz="4" w:space="0"/>
              <w:right w:val="single" w:color="000000" w:sz="4" w:space="0"/>
            </w:tcBorders>
            <w:shd w:val="clear" w:color="auto" w:fill="auto"/>
            <w:noWrap/>
            <w:vAlign w:val="center"/>
          </w:tcPr>
          <w:p w14:paraId="5520801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78000</w:t>
            </w:r>
          </w:p>
        </w:tc>
      </w:tr>
      <w:tr w14:paraId="6636A8C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1299A2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389</w:t>
            </w:r>
          </w:p>
        </w:tc>
        <w:tc>
          <w:tcPr>
            <w:tcW w:w="4961" w:type="dxa"/>
            <w:tcBorders>
              <w:top w:val="nil"/>
              <w:left w:val="single" w:color="000000" w:sz="4" w:space="0"/>
              <w:bottom w:val="single" w:color="000000" w:sz="4" w:space="0"/>
              <w:right w:val="nil"/>
            </w:tcBorders>
            <w:shd w:val="clear" w:color="auto" w:fill="auto"/>
            <w:noWrap/>
            <w:vAlign w:val="center"/>
          </w:tcPr>
          <w:p w14:paraId="540C3584">
            <w:pPr>
              <w:jc w:val="both"/>
              <w:rPr>
                <w:rFonts w:ascii="Arial1" w:hAnsi="Arial1" w:eastAsia="Times New Roman" w:cs="Liberation Sans"/>
                <w:color w:val="000000"/>
              </w:rPr>
            </w:pPr>
            <w:r>
              <w:rPr>
                <w:rFonts w:ascii="Arial1" w:hAnsi="Arial1" w:eastAsia="Times New Roman" w:cs="Liberation Sans"/>
                <w:color w:val="000000"/>
              </w:rPr>
              <w:t>Fentalina, citrato 50 mcg/2ml</w:t>
            </w:r>
          </w:p>
        </w:tc>
        <w:tc>
          <w:tcPr>
            <w:tcW w:w="851" w:type="dxa"/>
            <w:tcBorders>
              <w:top w:val="nil"/>
              <w:left w:val="single" w:color="000000" w:sz="4" w:space="0"/>
              <w:bottom w:val="single" w:color="000000" w:sz="4" w:space="0"/>
              <w:right w:val="nil"/>
            </w:tcBorders>
            <w:shd w:val="clear" w:color="auto" w:fill="auto"/>
            <w:noWrap/>
            <w:vAlign w:val="center"/>
          </w:tcPr>
          <w:p w14:paraId="736DF73F">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CB3141C">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5D17697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5BDC549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9F6390E">
            <w:pPr>
              <w:jc w:val="center"/>
              <w:rPr>
                <w:rFonts w:ascii="Arial1" w:hAnsi="Arial1" w:eastAsia="Times New Roman" w:cs="Liberation Sans"/>
                <w:b/>
                <w:bCs/>
                <w:color w:val="000000"/>
              </w:rPr>
            </w:pPr>
            <w:r>
              <w:rPr>
                <w:rFonts w:ascii="Arial1" w:hAnsi="Arial1" w:eastAsia="Times New Roman" w:cs="Liberation Sans"/>
                <w:b/>
                <w:bCs/>
                <w:color w:val="000000"/>
              </w:rPr>
              <w:t>390</w:t>
            </w:r>
          </w:p>
        </w:tc>
        <w:tc>
          <w:tcPr>
            <w:tcW w:w="4961" w:type="dxa"/>
            <w:tcBorders>
              <w:top w:val="nil"/>
              <w:left w:val="single" w:color="000000" w:sz="4" w:space="0"/>
              <w:bottom w:val="single" w:color="000000" w:sz="4" w:space="0"/>
              <w:right w:val="nil"/>
            </w:tcBorders>
            <w:shd w:val="clear" w:color="auto" w:fill="auto"/>
            <w:noWrap/>
            <w:vAlign w:val="center"/>
          </w:tcPr>
          <w:p w14:paraId="55F7A899">
            <w:pPr>
              <w:jc w:val="both"/>
              <w:rPr>
                <w:rFonts w:ascii="Arial1" w:hAnsi="Arial1" w:eastAsia="Times New Roman" w:cs="Liberation Sans"/>
                <w:color w:val="000000"/>
              </w:rPr>
            </w:pPr>
            <w:r>
              <w:rPr>
                <w:rFonts w:ascii="Arial1" w:hAnsi="Arial1" w:eastAsia="Times New Roman" w:cs="Liberation Sans"/>
                <w:color w:val="000000"/>
              </w:rPr>
              <w:t>Fentalina 50mcg/ml 10ml sol</w:t>
            </w:r>
          </w:p>
        </w:tc>
        <w:tc>
          <w:tcPr>
            <w:tcW w:w="851" w:type="dxa"/>
            <w:tcBorders>
              <w:top w:val="nil"/>
              <w:left w:val="single" w:color="000000" w:sz="4" w:space="0"/>
              <w:bottom w:val="single" w:color="000000" w:sz="4" w:space="0"/>
              <w:right w:val="nil"/>
            </w:tcBorders>
            <w:shd w:val="clear" w:color="auto" w:fill="auto"/>
            <w:noWrap/>
            <w:vAlign w:val="center"/>
          </w:tcPr>
          <w:p w14:paraId="190BDF9C">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78E17F8">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213A7D0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2F38034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EA5B172">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391</w:t>
            </w:r>
          </w:p>
        </w:tc>
        <w:tc>
          <w:tcPr>
            <w:tcW w:w="4961" w:type="dxa"/>
            <w:tcBorders>
              <w:top w:val="nil"/>
              <w:left w:val="single" w:color="000000" w:sz="4" w:space="0"/>
              <w:bottom w:val="single" w:color="000000" w:sz="4" w:space="0"/>
              <w:right w:val="nil"/>
            </w:tcBorders>
            <w:shd w:val="clear" w:color="auto" w:fill="auto"/>
            <w:noWrap/>
            <w:vAlign w:val="center"/>
          </w:tcPr>
          <w:p w14:paraId="259529AC">
            <w:pPr>
              <w:jc w:val="both"/>
              <w:rPr>
                <w:rFonts w:ascii="Arial1" w:hAnsi="Arial1" w:eastAsia="Times New Roman" w:cs="Liberation Sans"/>
                <w:color w:val="000000"/>
              </w:rPr>
            </w:pPr>
            <w:r>
              <w:rPr>
                <w:rFonts w:ascii="Arial1" w:hAnsi="Arial1" w:eastAsia="Times New Roman" w:cs="Liberation Sans"/>
                <w:color w:val="000000"/>
              </w:rPr>
              <w:t>Fenobarbital gts*</w:t>
            </w:r>
          </w:p>
        </w:tc>
        <w:tc>
          <w:tcPr>
            <w:tcW w:w="851" w:type="dxa"/>
            <w:tcBorders>
              <w:top w:val="nil"/>
              <w:left w:val="single" w:color="000000" w:sz="4" w:space="0"/>
              <w:bottom w:val="single" w:color="000000" w:sz="4" w:space="0"/>
              <w:right w:val="nil"/>
            </w:tcBorders>
            <w:shd w:val="clear" w:color="auto" w:fill="auto"/>
            <w:noWrap/>
            <w:vAlign w:val="center"/>
          </w:tcPr>
          <w:p w14:paraId="666C7B5B">
            <w:pPr>
              <w:jc w:val="center"/>
              <w:rPr>
                <w:rFonts w:ascii="Arial1" w:hAnsi="Arial1" w:eastAsia="Times New Roman" w:cs="Liberation Sans"/>
                <w:color w:val="000000"/>
              </w:rPr>
            </w:pPr>
            <w:r>
              <w:rPr>
                <w:rFonts w:ascii="Arial1" w:hAnsi="Arial1" w:eastAsia="Times New Roman" w:cs="Liberation Sans"/>
                <w:color w:val="000000"/>
              </w:rPr>
              <w:t>Fr</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AC54406">
            <w:pPr>
              <w:jc w:val="center"/>
              <w:rPr>
                <w:rFonts w:ascii="Arial1" w:hAnsi="Arial1" w:eastAsia="Times New Roman" w:cs="Liberation Sans"/>
                <w:color w:val="000000"/>
              </w:rPr>
            </w:pPr>
            <w:r>
              <w:rPr>
                <w:rFonts w:ascii="Arial1" w:hAnsi="Arial1" w:eastAsia="Times New Roman" w:cs="Liberation Sans"/>
                <w:color w:val="000000"/>
              </w:rPr>
              <w:t>400</w:t>
            </w:r>
          </w:p>
        </w:tc>
        <w:tc>
          <w:tcPr>
            <w:tcW w:w="1701" w:type="dxa"/>
            <w:tcBorders>
              <w:top w:val="nil"/>
              <w:left w:val="nil"/>
              <w:bottom w:val="single" w:color="000000" w:sz="4" w:space="0"/>
              <w:right w:val="single" w:color="000000" w:sz="4" w:space="0"/>
            </w:tcBorders>
            <w:shd w:val="clear" w:color="auto" w:fill="auto"/>
            <w:noWrap/>
            <w:vAlign w:val="center"/>
          </w:tcPr>
          <w:p w14:paraId="2CCF7E9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400</w:t>
            </w:r>
          </w:p>
        </w:tc>
      </w:tr>
      <w:tr w14:paraId="32E47AF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2E1A863">
            <w:pPr>
              <w:jc w:val="center"/>
              <w:rPr>
                <w:rFonts w:ascii="Arial1" w:hAnsi="Arial1" w:eastAsia="Times New Roman" w:cs="Liberation Sans"/>
                <w:b/>
                <w:bCs/>
                <w:color w:val="000000"/>
              </w:rPr>
            </w:pPr>
            <w:r>
              <w:rPr>
                <w:rFonts w:ascii="Arial1" w:hAnsi="Arial1" w:eastAsia="Times New Roman" w:cs="Liberation Sans"/>
                <w:b/>
                <w:bCs/>
                <w:color w:val="000000"/>
              </w:rPr>
              <w:t>392</w:t>
            </w:r>
          </w:p>
        </w:tc>
        <w:tc>
          <w:tcPr>
            <w:tcW w:w="4961" w:type="dxa"/>
            <w:tcBorders>
              <w:top w:val="nil"/>
              <w:left w:val="single" w:color="000000" w:sz="4" w:space="0"/>
              <w:bottom w:val="single" w:color="000000" w:sz="4" w:space="0"/>
              <w:right w:val="nil"/>
            </w:tcBorders>
            <w:shd w:val="clear" w:color="auto" w:fill="auto"/>
            <w:noWrap/>
            <w:vAlign w:val="center"/>
          </w:tcPr>
          <w:p w14:paraId="76059449">
            <w:pPr>
              <w:jc w:val="both"/>
              <w:rPr>
                <w:rFonts w:ascii="Arial1" w:hAnsi="Arial1" w:eastAsia="Times New Roman" w:cs="Liberation Sans"/>
                <w:color w:val="000000"/>
              </w:rPr>
            </w:pPr>
            <w:r>
              <w:rPr>
                <w:rFonts w:ascii="Arial1" w:hAnsi="Arial1" w:eastAsia="Times New Roman" w:cs="Liberation Sans"/>
                <w:color w:val="000000"/>
              </w:rPr>
              <w:t>Fluoxetina 20mg</w:t>
            </w:r>
          </w:p>
        </w:tc>
        <w:tc>
          <w:tcPr>
            <w:tcW w:w="851" w:type="dxa"/>
            <w:tcBorders>
              <w:top w:val="nil"/>
              <w:left w:val="single" w:color="000000" w:sz="4" w:space="0"/>
              <w:bottom w:val="single" w:color="000000" w:sz="4" w:space="0"/>
              <w:right w:val="nil"/>
            </w:tcBorders>
            <w:shd w:val="clear" w:color="auto" w:fill="auto"/>
            <w:noWrap/>
            <w:vAlign w:val="center"/>
          </w:tcPr>
          <w:p w14:paraId="4F16A8CF">
            <w:pPr>
              <w:jc w:val="center"/>
              <w:rPr>
                <w:rFonts w:ascii="Arial1" w:hAnsi="Arial1" w:eastAsia="Times New Roman" w:cs="Liberation Sans"/>
                <w:color w:val="000000"/>
              </w:rPr>
            </w:pPr>
            <w:r>
              <w:rPr>
                <w:rFonts w:ascii="Arial1" w:hAnsi="Arial1" w:eastAsia="Times New Roman" w:cs="Liberation Sans"/>
                <w:color w:val="000000"/>
              </w:rPr>
              <w:t>Cap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356E371">
            <w:pPr>
              <w:jc w:val="center"/>
              <w:rPr>
                <w:rFonts w:ascii="Arial1" w:hAnsi="Arial1" w:eastAsia="Times New Roman" w:cs="Liberation Sans"/>
                <w:color w:val="000000"/>
              </w:rPr>
            </w:pPr>
            <w:r>
              <w:rPr>
                <w:rFonts w:ascii="Arial1" w:hAnsi="Arial1" w:eastAsia="Times New Roman" w:cs="Liberation Sans"/>
                <w:color w:val="000000"/>
              </w:rPr>
              <w:t>200000</w:t>
            </w:r>
          </w:p>
        </w:tc>
        <w:tc>
          <w:tcPr>
            <w:tcW w:w="1701" w:type="dxa"/>
            <w:tcBorders>
              <w:top w:val="nil"/>
              <w:left w:val="nil"/>
              <w:bottom w:val="single" w:color="000000" w:sz="4" w:space="0"/>
              <w:right w:val="single" w:color="000000" w:sz="4" w:space="0"/>
            </w:tcBorders>
            <w:shd w:val="clear" w:color="auto" w:fill="auto"/>
            <w:noWrap/>
            <w:vAlign w:val="center"/>
          </w:tcPr>
          <w:p w14:paraId="2760428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260000</w:t>
            </w:r>
          </w:p>
        </w:tc>
      </w:tr>
      <w:tr w14:paraId="402267D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24E851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393</w:t>
            </w:r>
          </w:p>
        </w:tc>
        <w:tc>
          <w:tcPr>
            <w:tcW w:w="4961" w:type="dxa"/>
            <w:tcBorders>
              <w:top w:val="nil"/>
              <w:left w:val="single" w:color="000000" w:sz="4" w:space="0"/>
              <w:bottom w:val="single" w:color="000000" w:sz="4" w:space="0"/>
              <w:right w:val="nil"/>
            </w:tcBorders>
            <w:shd w:val="clear" w:color="auto" w:fill="auto"/>
            <w:noWrap/>
            <w:vAlign w:val="center"/>
          </w:tcPr>
          <w:p w14:paraId="19539227">
            <w:pPr>
              <w:jc w:val="both"/>
              <w:rPr>
                <w:rFonts w:ascii="Arial1" w:hAnsi="Arial1" w:eastAsia="Times New Roman" w:cs="Liberation Sans"/>
                <w:color w:val="000000"/>
              </w:rPr>
            </w:pPr>
            <w:r>
              <w:rPr>
                <w:rFonts w:ascii="Arial1" w:hAnsi="Arial1" w:eastAsia="Times New Roman" w:cs="Liberation Sans"/>
                <w:color w:val="000000"/>
              </w:rPr>
              <w:t>Gabapentina 300mg</w:t>
            </w:r>
          </w:p>
        </w:tc>
        <w:tc>
          <w:tcPr>
            <w:tcW w:w="851" w:type="dxa"/>
            <w:tcBorders>
              <w:top w:val="nil"/>
              <w:left w:val="single" w:color="000000" w:sz="4" w:space="0"/>
              <w:bottom w:val="single" w:color="000000" w:sz="4" w:space="0"/>
              <w:right w:val="nil"/>
            </w:tcBorders>
            <w:shd w:val="clear" w:color="auto" w:fill="auto"/>
            <w:noWrap/>
            <w:vAlign w:val="center"/>
          </w:tcPr>
          <w:p w14:paraId="361AA5C2">
            <w:pPr>
              <w:jc w:val="center"/>
              <w:rPr>
                <w:rFonts w:ascii="Arial1" w:hAnsi="Arial1" w:eastAsia="Times New Roman" w:cs="Liberation Sans"/>
                <w:color w:val="000000"/>
              </w:rPr>
            </w:pPr>
            <w:r>
              <w:rPr>
                <w:rFonts w:ascii="Arial1" w:hAnsi="Arial1" w:eastAsia="Times New Roman" w:cs="Liberation Sans"/>
                <w:color w:val="000000"/>
              </w:rPr>
              <w:t>Com</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755C7D0">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70DF4336">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6D082EA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2F6EC24">
            <w:pPr>
              <w:jc w:val="center"/>
              <w:rPr>
                <w:rFonts w:ascii="Arial1" w:hAnsi="Arial1" w:eastAsia="Times New Roman" w:cs="Liberation Sans"/>
                <w:b/>
                <w:bCs/>
                <w:color w:val="000000"/>
              </w:rPr>
            </w:pPr>
            <w:r>
              <w:rPr>
                <w:rFonts w:ascii="Arial1" w:hAnsi="Arial1" w:eastAsia="Times New Roman" w:cs="Liberation Sans"/>
                <w:b/>
                <w:bCs/>
                <w:color w:val="000000"/>
              </w:rPr>
              <w:t>394</w:t>
            </w:r>
          </w:p>
        </w:tc>
        <w:tc>
          <w:tcPr>
            <w:tcW w:w="4961" w:type="dxa"/>
            <w:tcBorders>
              <w:top w:val="nil"/>
              <w:left w:val="single" w:color="000000" w:sz="4" w:space="0"/>
              <w:bottom w:val="single" w:color="000000" w:sz="4" w:space="0"/>
              <w:right w:val="nil"/>
            </w:tcBorders>
            <w:shd w:val="clear" w:color="auto" w:fill="auto"/>
            <w:noWrap/>
            <w:vAlign w:val="center"/>
          </w:tcPr>
          <w:p w14:paraId="55CDE1AA">
            <w:pPr>
              <w:jc w:val="both"/>
              <w:rPr>
                <w:rFonts w:ascii="Arial1" w:hAnsi="Arial1" w:eastAsia="Times New Roman" w:cs="Liberation Sans"/>
                <w:color w:val="000000"/>
              </w:rPr>
            </w:pPr>
            <w:r>
              <w:rPr>
                <w:rFonts w:ascii="Arial1" w:hAnsi="Arial1" w:eastAsia="Times New Roman" w:cs="Liberation Sans"/>
                <w:color w:val="000000"/>
              </w:rPr>
              <w:t>Haloperidol1mg</w:t>
            </w:r>
          </w:p>
        </w:tc>
        <w:tc>
          <w:tcPr>
            <w:tcW w:w="851" w:type="dxa"/>
            <w:tcBorders>
              <w:top w:val="nil"/>
              <w:left w:val="single" w:color="000000" w:sz="4" w:space="0"/>
              <w:bottom w:val="single" w:color="000000" w:sz="4" w:space="0"/>
              <w:right w:val="nil"/>
            </w:tcBorders>
            <w:shd w:val="clear" w:color="auto" w:fill="auto"/>
            <w:noWrap/>
            <w:vAlign w:val="center"/>
          </w:tcPr>
          <w:p w14:paraId="565726A1">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871C03C">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6EE89E2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19500</w:t>
            </w:r>
          </w:p>
        </w:tc>
      </w:tr>
      <w:tr w14:paraId="6940635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DF1EF6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395</w:t>
            </w:r>
          </w:p>
        </w:tc>
        <w:tc>
          <w:tcPr>
            <w:tcW w:w="4961" w:type="dxa"/>
            <w:tcBorders>
              <w:top w:val="nil"/>
              <w:left w:val="single" w:color="000000" w:sz="4" w:space="0"/>
              <w:bottom w:val="single" w:color="000000" w:sz="4" w:space="0"/>
              <w:right w:val="nil"/>
            </w:tcBorders>
            <w:shd w:val="clear" w:color="auto" w:fill="auto"/>
            <w:noWrap/>
            <w:vAlign w:val="center"/>
          </w:tcPr>
          <w:p w14:paraId="757AAB5E">
            <w:pPr>
              <w:jc w:val="both"/>
              <w:rPr>
                <w:rFonts w:ascii="Arial1" w:hAnsi="Arial1" w:eastAsia="Times New Roman" w:cs="Liberation Sans"/>
                <w:color w:val="000000"/>
              </w:rPr>
            </w:pPr>
            <w:r>
              <w:rPr>
                <w:rFonts w:ascii="Arial1" w:hAnsi="Arial1" w:eastAsia="Times New Roman" w:cs="Liberation Sans"/>
                <w:color w:val="000000"/>
              </w:rPr>
              <w:t>Haloperidol 2mg/ml 20ml</w:t>
            </w:r>
          </w:p>
        </w:tc>
        <w:tc>
          <w:tcPr>
            <w:tcW w:w="851" w:type="dxa"/>
            <w:tcBorders>
              <w:top w:val="nil"/>
              <w:left w:val="single" w:color="000000" w:sz="4" w:space="0"/>
              <w:bottom w:val="single" w:color="000000" w:sz="4" w:space="0"/>
              <w:right w:val="nil"/>
            </w:tcBorders>
            <w:shd w:val="clear" w:color="auto" w:fill="auto"/>
            <w:noWrap/>
            <w:vAlign w:val="center"/>
          </w:tcPr>
          <w:p w14:paraId="7E0D2AB5">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A2C61CE">
            <w:pPr>
              <w:jc w:val="center"/>
              <w:rPr>
                <w:rFonts w:ascii="Arial1" w:hAnsi="Arial1" w:eastAsia="Times New Roman" w:cs="Liberation Sans"/>
                <w:color w:val="000000"/>
              </w:rPr>
            </w:pPr>
            <w:r>
              <w:rPr>
                <w:rFonts w:ascii="Arial1" w:hAnsi="Arial1" w:eastAsia="Times New Roman" w:cs="Liberation Sans"/>
                <w:color w:val="000000"/>
              </w:rPr>
              <w:t>400</w:t>
            </w:r>
          </w:p>
        </w:tc>
        <w:tc>
          <w:tcPr>
            <w:tcW w:w="1701" w:type="dxa"/>
            <w:tcBorders>
              <w:top w:val="nil"/>
              <w:left w:val="nil"/>
              <w:bottom w:val="single" w:color="000000" w:sz="4" w:space="0"/>
              <w:right w:val="single" w:color="000000" w:sz="4" w:space="0"/>
            </w:tcBorders>
            <w:shd w:val="clear" w:color="auto" w:fill="auto"/>
            <w:noWrap/>
            <w:vAlign w:val="center"/>
          </w:tcPr>
          <w:p w14:paraId="73B10602">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w:t>
            </w:r>
          </w:p>
        </w:tc>
      </w:tr>
      <w:tr w14:paraId="6A1DF8E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62F56DE">
            <w:pPr>
              <w:jc w:val="center"/>
              <w:rPr>
                <w:rFonts w:ascii="Arial1" w:hAnsi="Arial1" w:eastAsia="Times New Roman" w:cs="Liberation Sans"/>
                <w:b/>
                <w:bCs/>
                <w:color w:val="000000"/>
              </w:rPr>
            </w:pPr>
            <w:r>
              <w:rPr>
                <w:rFonts w:ascii="Arial1" w:hAnsi="Arial1" w:eastAsia="Times New Roman" w:cs="Liberation Sans"/>
                <w:b/>
                <w:bCs/>
                <w:color w:val="000000"/>
              </w:rPr>
              <w:t>396</w:t>
            </w:r>
          </w:p>
        </w:tc>
        <w:tc>
          <w:tcPr>
            <w:tcW w:w="4961" w:type="dxa"/>
            <w:tcBorders>
              <w:top w:val="nil"/>
              <w:left w:val="single" w:color="000000" w:sz="4" w:space="0"/>
              <w:bottom w:val="single" w:color="000000" w:sz="4" w:space="0"/>
              <w:right w:val="nil"/>
            </w:tcBorders>
            <w:shd w:val="clear" w:color="auto" w:fill="auto"/>
            <w:noWrap/>
            <w:vAlign w:val="center"/>
          </w:tcPr>
          <w:p w14:paraId="41247C2F">
            <w:pPr>
              <w:jc w:val="both"/>
              <w:rPr>
                <w:rFonts w:ascii="Arial1" w:hAnsi="Arial1" w:eastAsia="Times New Roman" w:cs="Liberation Sans"/>
                <w:color w:val="000000"/>
              </w:rPr>
            </w:pPr>
            <w:r>
              <w:rPr>
                <w:rFonts w:ascii="Arial1" w:hAnsi="Arial1" w:eastAsia="Times New Roman" w:cs="Liberation Sans"/>
                <w:color w:val="000000"/>
              </w:rPr>
              <w:t>Haloperidol 5mg*</w:t>
            </w:r>
          </w:p>
        </w:tc>
        <w:tc>
          <w:tcPr>
            <w:tcW w:w="851" w:type="dxa"/>
            <w:tcBorders>
              <w:top w:val="nil"/>
              <w:left w:val="single" w:color="000000" w:sz="4" w:space="0"/>
              <w:bottom w:val="single" w:color="000000" w:sz="4" w:space="0"/>
              <w:right w:val="nil"/>
            </w:tcBorders>
            <w:shd w:val="clear" w:color="auto" w:fill="auto"/>
            <w:noWrap/>
            <w:vAlign w:val="center"/>
          </w:tcPr>
          <w:p w14:paraId="2FBCE261">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C456BC4">
            <w:pPr>
              <w:jc w:val="center"/>
              <w:rPr>
                <w:rFonts w:ascii="Arial1" w:hAnsi="Arial1" w:eastAsia="Times New Roman" w:cs="Liberation Sans"/>
                <w:color w:val="000000"/>
              </w:rPr>
            </w:pPr>
            <w:r>
              <w:rPr>
                <w:rFonts w:ascii="Arial1" w:hAnsi="Arial1" w:eastAsia="Times New Roman" w:cs="Liberation Sans"/>
                <w:color w:val="000000"/>
              </w:rPr>
              <w:t>70000</w:t>
            </w:r>
          </w:p>
        </w:tc>
        <w:tc>
          <w:tcPr>
            <w:tcW w:w="1701" w:type="dxa"/>
            <w:tcBorders>
              <w:top w:val="nil"/>
              <w:left w:val="nil"/>
              <w:bottom w:val="single" w:color="000000" w:sz="4" w:space="0"/>
              <w:right w:val="single" w:color="000000" w:sz="4" w:space="0"/>
            </w:tcBorders>
            <w:shd w:val="clear" w:color="auto" w:fill="auto"/>
            <w:noWrap/>
            <w:vAlign w:val="center"/>
          </w:tcPr>
          <w:p w14:paraId="0E4437D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91000</w:t>
            </w:r>
          </w:p>
        </w:tc>
      </w:tr>
      <w:tr w14:paraId="1E7CB2D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AE2CE06">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397</w:t>
            </w:r>
          </w:p>
        </w:tc>
        <w:tc>
          <w:tcPr>
            <w:tcW w:w="4961" w:type="dxa"/>
            <w:tcBorders>
              <w:top w:val="nil"/>
              <w:left w:val="single" w:color="000000" w:sz="4" w:space="0"/>
              <w:bottom w:val="single" w:color="000000" w:sz="4" w:space="0"/>
              <w:right w:val="nil"/>
            </w:tcBorders>
            <w:shd w:val="clear" w:color="auto" w:fill="auto"/>
            <w:noWrap/>
            <w:vAlign w:val="center"/>
          </w:tcPr>
          <w:p w14:paraId="0A068BAF">
            <w:pPr>
              <w:jc w:val="both"/>
              <w:rPr>
                <w:rFonts w:ascii="Arial1" w:hAnsi="Arial1" w:eastAsia="Times New Roman" w:cs="Liberation Sans"/>
                <w:color w:val="000000"/>
              </w:rPr>
            </w:pPr>
            <w:r>
              <w:rPr>
                <w:rFonts w:ascii="Arial1" w:hAnsi="Arial1" w:eastAsia="Times New Roman" w:cs="Liberation Sans"/>
                <w:color w:val="000000"/>
              </w:rPr>
              <w:t>Haloperidol 5mg/ml sol  inj 1ml*</w:t>
            </w:r>
          </w:p>
        </w:tc>
        <w:tc>
          <w:tcPr>
            <w:tcW w:w="851" w:type="dxa"/>
            <w:tcBorders>
              <w:top w:val="nil"/>
              <w:left w:val="single" w:color="000000" w:sz="4" w:space="0"/>
              <w:bottom w:val="single" w:color="000000" w:sz="4" w:space="0"/>
              <w:right w:val="nil"/>
            </w:tcBorders>
            <w:shd w:val="clear" w:color="auto" w:fill="auto"/>
            <w:noWrap/>
            <w:vAlign w:val="center"/>
          </w:tcPr>
          <w:p w14:paraId="38296156">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687F2E4">
            <w:pPr>
              <w:jc w:val="center"/>
              <w:rPr>
                <w:rFonts w:ascii="Arial1" w:hAnsi="Arial1" w:eastAsia="Times New Roman" w:cs="Liberation Sans"/>
                <w:color w:val="000000"/>
              </w:rPr>
            </w:pPr>
            <w:r>
              <w:rPr>
                <w:rFonts w:ascii="Arial1" w:hAnsi="Arial1" w:eastAsia="Times New Roman" w:cs="Liberation Sans"/>
                <w:color w:val="000000"/>
              </w:rPr>
              <w:t>800</w:t>
            </w:r>
          </w:p>
        </w:tc>
        <w:tc>
          <w:tcPr>
            <w:tcW w:w="1701" w:type="dxa"/>
            <w:tcBorders>
              <w:top w:val="nil"/>
              <w:left w:val="nil"/>
              <w:bottom w:val="single" w:color="000000" w:sz="4" w:space="0"/>
              <w:right w:val="single" w:color="000000" w:sz="4" w:space="0"/>
            </w:tcBorders>
            <w:shd w:val="clear" w:color="auto" w:fill="auto"/>
            <w:noWrap/>
            <w:vAlign w:val="center"/>
          </w:tcPr>
          <w:p w14:paraId="487DD5B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w:t>
            </w:r>
          </w:p>
        </w:tc>
      </w:tr>
      <w:tr w14:paraId="3E07970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0E6728C">
            <w:pPr>
              <w:jc w:val="center"/>
              <w:rPr>
                <w:rFonts w:ascii="Arial1" w:hAnsi="Arial1" w:eastAsia="Times New Roman" w:cs="Liberation Sans"/>
                <w:b/>
                <w:bCs/>
                <w:color w:val="000000"/>
              </w:rPr>
            </w:pPr>
            <w:r>
              <w:rPr>
                <w:rFonts w:ascii="Arial1" w:hAnsi="Arial1" w:eastAsia="Times New Roman" w:cs="Liberation Sans"/>
                <w:b/>
                <w:bCs/>
                <w:color w:val="000000"/>
              </w:rPr>
              <w:t>398</w:t>
            </w:r>
          </w:p>
        </w:tc>
        <w:tc>
          <w:tcPr>
            <w:tcW w:w="4961" w:type="dxa"/>
            <w:tcBorders>
              <w:top w:val="nil"/>
              <w:left w:val="single" w:color="000000" w:sz="4" w:space="0"/>
              <w:bottom w:val="single" w:color="000000" w:sz="4" w:space="0"/>
              <w:right w:val="nil"/>
            </w:tcBorders>
            <w:shd w:val="clear" w:color="auto" w:fill="auto"/>
            <w:noWrap/>
            <w:vAlign w:val="center"/>
          </w:tcPr>
          <w:p w14:paraId="13C5296C">
            <w:pPr>
              <w:jc w:val="both"/>
              <w:rPr>
                <w:rFonts w:ascii="Arial1" w:hAnsi="Arial1" w:eastAsia="Times New Roman" w:cs="Liberation Sans"/>
                <w:color w:val="000000"/>
              </w:rPr>
            </w:pPr>
            <w:r>
              <w:rPr>
                <w:rFonts w:ascii="Arial1" w:hAnsi="Arial1" w:eastAsia="Times New Roman" w:cs="Liberation Sans"/>
                <w:color w:val="000000"/>
              </w:rPr>
              <w:t>Haloperidol decanoato 70,52 mg/m*</w:t>
            </w:r>
          </w:p>
        </w:tc>
        <w:tc>
          <w:tcPr>
            <w:tcW w:w="851" w:type="dxa"/>
            <w:tcBorders>
              <w:top w:val="nil"/>
              <w:left w:val="single" w:color="000000" w:sz="4" w:space="0"/>
              <w:bottom w:val="single" w:color="000000" w:sz="4" w:space="0"/>
              <w:right w:val="nil"/>
            </w:tcBorders>
            <w:shd w:val="clear" w:color="auto" w:fill="auto"/>
            <w:noWrap/>
            <w:vAlign w:val="center"/>
          </w:tcPr>
          <w:p w14:paraId="0DD2CF6E">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B6C7577">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3AE3538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w:t>
            </w:r>
          </w:p>
        </w:tc>
      </w:tr>
      <w:tr w14:paraId="655F2D8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43A3B4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399</w:t>
            </w:r>
          </w:p>
        </w:tc>
        <w:tc>
          <w:tcPr>
            <w:tcW w:w="4961" w:type="dxa"/>
            <w:tcBorders>
              <w:top w:val="nil"/>
              <w:left w:val="single" w:color="000000" w:sz="4" w:space="0"/>
              <w:bottom w:val="single" w:color="000000" w:sz="4" w:space="0"/>
              <w:right w:val="nil"/>
            </w:tcBorders>
            <w:shd w:val="clear" w:color="auto" w:fill="auto"/>
            <w:noWrap/>
            <w:vAlign w:val="center"/>
          </w:tcPr>
          <w:p w14:paraId="09016BDD">
            <w:pPr>
              <w:jc w:val="both"/>
              <w:rPr>
                <w:rFonts w:ascii="Arial1" w:hAnsi="Arial1" w:eastAsia="Times New Roman" w:cs="Liberation Sans"/>
                <w:color w:val="000000"/>
              </w:rPr>
            </w:pPr>
            <w:r>
              <w:rPr>
                <w:rFonts w:ascii="Arial1" w:hAnsi="Arial1" w:eastAsia="Times New Roman" w:cs="Liberation Sans"/>
                <w:color w:val="000000"/>
              </w:rPr>
              <w:t>Imipramina 25mg  comp*</w:t>
            </w:r>
          </w:p>
        </w:tc>
        <w:tc>
          <w:tcPr>
            <w:tcW w:w="851" w:type="dxa"/>
            <w:tcBorders>
              <w:top w:val="nil"/>
              <w:left w:val="single" w:color="000000" w:sz="4" w:space="0"/>
              <w:bottom w:val="single" w:color="000000" w:sz="4" w:space="0"/>
              <w:right w:val="nil"/>
            </w:tcBorders>
            <w:shd w:val="clear" w:color="auto" w:fill="auto"/>
            <w:noWrap/>
            <w:vAlign w:val="center"/>
          </w:tcPr>
          <w:p w14:paraId="1693B8EE">
            <w:pPr>
              <w:jc w:val="center"/>
              <w:rPr>
                <w:rFonts w:ascii="Arial1" w:hAnsi="Arial1" w:eastAsia="Times New Roman" w:cs="Liberation Sans"/>
                <w:color w:val="000000"/>
              </w:rPr>
            </w:pPr>
            <w:r>
              <w:rPr>
                <w:rFonts w:ascii="Arial1" w:hAnsi="Arial1" w:eastAsia="Times New Roman" w:cs="Liberation Sans"/>
                <w:color w:val="000000"/>
              </w:rPr>
              <w:t>Com</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C2A4C6A">
            <w:pPr>
              <w:jc w:val="center"/>
              <w:rPr>
                <w:rFonts w:ascii="Arial1" w:hAnsi="Arial1" w:eastAsia="Times New Roman" w:cs="Liberation Sans"/>
                <w:color w:val="000000"/>
              </w:rPr>
            </w:pPr>
            <w:r>
              <w:rPr>
                <w:rFonts w:ascii="Arial1" w:hAnsi="Arial1" w:eastAsia="Times New Roman" w:cs="Liberation Sans"/>
                <w:color w:val="000000"/>
              </w:rPr>
              <w:t>7000</w:t>
            </w:r>
          </w:p>
        </w:tc>
        <w:tc>
          <w:tcPr>
            <w:tcW w:w="1701" w:type="dxa"/>
            <w:tcBorders>
              <w:top w:val="nil"/>
              <w:left w:val="nil"/>
              <w:bottom w:val="single" w:color="000000" w:sz="4" w:space="0"/>
              <w:right w:val="single" w:color="000000" w:sz="4" w:space="0"/>
            </w:tcBorders>
            <w:shd w:val="clear" w:color="auto" w:fill="auto"/>
            <w:noWrap/>
            <w:vAlign w:val="center"/>
          </w:tcPr>
          <w:p w14:paraId="3DC2631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w:t>
            </w:r>
          </w:p>
        </w:tc>
      </w:tr>
      <w:tr w14:paraId="3F66872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F61C61F">
            <w:pPr>
              <w:jc w:val="center"/>
              <w:rPr>
                <w:rFonts w:ascii="Arial1" w:hAnsi="Arial1" w:eastAsia="Times New Roman" w:cs="Liberation Sans"/>
                <w:b/>
                <w:bCs/>
                <w:color w:val="000000"/>
              </w:rPr>
            </w:pPr>
            <w:r>
              <w:rPr>
                <w:rFonts w:ascii="Arial1" w:hAnsi="Arial1" w:eastAsia="Times New Roman" w:cs="Liberation Sans"/>
                <w:b/>
                <w:bCs/>
                <w:color w:val="000000"/>
              </w:rPr>
              <w:t>400</w:t>
            </w:r>
          </w:p>
        </w:tc>
        <w:tc>
          <w:tcPr>
            <w:tcW w:w="4961" w:type="dxa"/>
            <w:tcBorders>
              <w:top w:val="nil"/>
              <w:left w:val="single" w:color="000000" w:sz="4" w:space="0"/>
              <w:bottom w:val="single" w:color="000000" w:sz="4" w:space="0"/>
              <w:right w:val="nil"/>
            </w:tcBorders>
            <w:shd w:val="clear" w:color="auto" w:fill="auto"/>
            <w:noWrap/>
            <w:vAlign w:val="center"/>
          </w:tcPr>
          <w:p w14:paraId="34FA4A56">
            <w:pPr>
              <w:jc w:val="both"/>
              <w:rPr>
                <w:rFonts w:ascii="Arial1" w:hAnsi="Arial1" w:eastAsia="Times New Roman" w:cs="Liberation Sans"/>
                <w:color w:val="000000"/>
              </w:rPr>
            </w:pPr>
            <w:r>
              <w:rPr>
                <w:rFonts w:ascii="Arial1" w:hAnsi="Arial1" w:eastAsia="Times New Roman" w:cs="Liberation Sans"/>
                <w:color w:val="000000"/>
              </w:rPr>
              <w:t>Levomepromazina 25 mg</w:t>
            </w:r>
          </w:p>
        </w:tc>
        <w:tc>
          <w:tcPr>
            <w:tcW w:w="851" w:type="dxa"/>
            <w:tcBorders>
              <w:top w:val="nil"/>
              <w:left w:val="single" w:color="000000" w:sz="4" w:space="0"/>
              <w:bottom w:val="single" w:color="000000" w:sz="4" w:space="0"/>
              <w:right w:val="nil"/>
            </w:tcBorders>
            <w:shd w:val="clear" w:color="auto" w:fill="auto"/>
            <w:noWrap/>
            <w:vAlign w:val="center"/>
          </w:tcPr>
          <w:p w14:paraId="01028C21">
            <w:pPr>
              <w:jc w:val="center"/>
              <w:rPr>
                <w:rFonts w:ascii="Arial1" w:hAnsi="Arial1" w:eastAsia="Times New Roman" w:cs="Liberation Sans"/>
                <w:color w:val="000000"/>
              </w:rPr>
            </w:pPr>
            <w:r>
              <w:rPr>
                <w:rFonts w:ascii="Arial1" w:hAnsi="Arial1" w:eastAsia="Times New Roman" w:cs="Liberation Sans"/>
                <w:color w:val="000000"/>
              </w:rPr>
              <w:t>com</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9C67B05">
            <w:pPr>
              <w:jc w:val="center"/>
              <w:rPr>
                <w:rFonts w:ascii="Arial1" w:hAnsi="Arial1" w:eastAsia="Times New Roman" w:cs="Liberation Sans"/>
                <w:color w:val="000000"/>
              </w:rPr>
            </w:pPr>
            <w:r>
              <w:rPr>
                <w:rFonts w:ascii="Arial1" w:hAnsi="Arial1" w:eastAsia="Times New Roman" w:cs="Liberation Sans"/>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2E6A4F0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2CAF3D5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B5C95B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401</w:t>
            </w:r>
          </w:p>
        </w:tc>
        <w:tc>
          <w:tcPr>
            <w:tcW w:w="4961" w:type="dxa"/>
            <w:tcBorders>
              <w:top w:val="nil"/>
              <w:left w:val="single" w:color="000000" w:sz="4" w:space="0"/>
              <w:bottom w:val="single" w:color="000000" w:sz="4" w:space="0"/>
              <w:right w:val="nil"/>
            </w:tcBorders>
            <w:shd w:val="clear" w:color="auto" w:fill="auto"/>
            <w:noWrap/>
            <w:vAlign w:val="center"/>
          </w:tcPr>
          <w:p w14:paraId="09E7D164">
            <w:pPr>
              <w:jc w:val="both"/>
              <w:rPr>
                <w:rFonts w:ascii="Arial1" w:hAnsi="Arial1" w:eastAsia="Times New Roman" w:cs="Liberation Sans"/>
                <w:color w:val="000000"/>
              </w:rPr>
            </w:pPr>
            <w:r>
              <w:rPr>
                <w:rFonts w:ascii="Arial1" w:hAnsi="Arial1" w:eastAsia="Times New Roman" w:cs="Liberation Sans"/>
                <w:color w:val="000000"/>
              </w:rPr>
              <w:t>Levomepromazina 100mg</w:t>
            </w:r>
          </w:p>
        </w:tc>
        <w:tc>
          <w:tcPr>
            <w:tcW w:w="851" w:type="dxa"/>
            <w:tcBorders>
              <w:top w:val="nil"/>
              <w:left w:val="single" w:color="000000" w:sz="4" w:space="0"/>
              <w:bottom w:val="single" w:color="000000" w:sz="4" w:space="0"/>
              <w:right w:val="nil"/>
            </w:tcBorders>
            <w:shd w:val="clear" w:color="auto" w:fill="auto"/>
            <w:noWrap/>
            <w:vAlign w:val="center"/>
          </w:tcPr>
          <w:p w14:paraId="1D58A93F">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D61870A">
            <w:pPr>
              <w:jc w:val="center"/>
              <w:rPr>
                <w:rFonts w:ascii="Arial1" w:hAnsi="Arial1" w:eastAsia="Times New Roman" w:cs="Liberation Sans"/>
                <w:color w:val="000000"/>
              </w:rPr>
            </w:pPr>
            <w:r>
              <w:rPr>
                <w:rFonts w:ascii="Arial1" w:hAnsi="Arial1" w:eastAsia="Times New Roman" w:cs="Liberation Sans"/>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51866A7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10400</w:t>
            </w:r>
          </w:p>
        </w:tc>
      </w:tr>
      <w:tr w14:paraId="10756C3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9D1BC00">
            <w:pPr>
              <w:jc w:val="center"/>
              <w:rPr>
                <w:rFonts w:ascii="Arial1" w:hAnsi="Arial1" w:eastAsia="Times New Roman" w:cs="Liberation Sans"/>
                <w:b/>
                <w:bCs/>
                <w:color w:val="000000"/>
              </w:rPr>
            </w:pPr>
            <w:r>
              <w:rPr>
                <w:rFonts w:ascii="Arial1" w:hAnsi="Arial1" w:eastAsia="Times New Roman" w:cs="Liberation Sans"/>
                <w:b/>
                <w:bCs/>
                <w:color w:val="000000"/>
              </w:rPr>
              <w:t>402</w:t>
            </w:r>
          </w:p>
        </w:tc>
        <w:tc>
          <w:tcPr>
            <w:tcW w:w="4961" w:type="dxa"/>
            <w:tcBorders>
              <w:top w:val="nil"/>
              <w:left w:val="single" w:color="000000" w:sz="4" w:space="0"/>
              <w:bottom w:val="single" w:color="000000" w:sz="4" w:space="0"/>
              <w:right w:val="nil"/>
            </w:tcBorders>
            <w:shd w:val="clear" w:color="auto" w:fill="auto"/>
            <w:noWrap/>
            <w:vAlign w:val="center"/>
          </w:tcPr>
          <w:p w14:paraId="5E263413">
            <w:pPr>
              <w:jc w:val="both"/>
              <w:rPr>
                <w:rFonts w:ascii="Arial1" w:hAnsi="Arial1" w:eastAsia="Times New Roman" w:cs="Liberation Sans"/>
                <w:color w:val="000000"/>
              </w:rPr>
            </w:pPr>
            <w:r>
              <w:rPr>
                <w:rFonts w:ascii="Arial1" w:hAnsi="Arial1" w:eastAsia="Times New Roman" w:cs="Liberation Sans"/>
                <w:color w:val="000000"/>
              </w:rPr>
              <w:t>Levomepromazina 1% 20ml</w:t>
            </w:r>
          </w:p>
        </w:tc>
        <w:tc>
          <w:tcPr>
            <w:tcW w:w="851" w:type="dxa"/>
            <w:tcBorders>
              <w:top w:val="nil"/>
              <w:left w:val="single" w:color="000000" w:sz="4" w:space="0"/>
              <w:bottom w:val="single" w:color="000000" w:sz="4" w:space="0"/>
              <w:right w:val="nil"/>
            </w:tcBorders>
            <w:shd w:val="clear" w:color="auto" w:fill="auto"/>
            <w:noWrap/>
            <w:vAlign w:val="center"/>
          </w:tcPr>
          <w:p w14:paraId="7AA8A234">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26394E9">
            <w:pPr>
              <w:jc w:val="center"/>
              <w:rPr>
                <w:rFonts w:ascii="Arial1" w:hAnsi="Arial1" w:eastAsia="Times New Roman" w:cs="Liberation Sans"/>
                <w:color w:val="000000"/>
              </w:rPr>
            </w:pPr>
            <w:r>
              <w:rPr>
                <w:rFonts w:ascii="Arial1" w:hAnsi="Arial1" w:eastAsia="Times New Roman" w:cs="Liberation Sans"/>
                <w:color w:val="000000"/>
              </w:rPr>
              <w:t>200</w:t>
            </w:r>
          </w:p>
        </w:tc>
        <w:tc>
          <w:tcPr>
            <w:tcW w:w="1701" w:type="dxa"/>
            <w:tcBorders>
              <w:top w:val="nil"/>
              <w:left w:val="nil"/>
              <w:bottom w:val="single" w:color="000000" w:sz="4" w:space="0"/>
              <w:right w:val="single" w:color="000000" w:sz="4" w:space="0"/>
            </w:tcBorders>
            <w:shd w:val="clear" w:color="auto" w:fill="auto"/>
            <w:noWrap/>
            <w:vAlign w:val="center"/>
          </w:tcPr>
          <w:p w14:paraId="3154776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w:t>
            </w:r>
          </w:p>
        </w:tc>
      </w:tr>
      <w:tr w14:paraId="3C0D60D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3C4F32A">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403</w:t>
            </w:r>
          </w:p>
        </w:tc>
        <w:tc>
          <w:tcPr>
            <w:tcW w:w="4961" w:type="dxa"/>
            <w:tcBorders>
              <w:top w:val="nil"/>
              <w:left w:val="single" w:color="000000" w:sz="4" w:space="0"/>
              <w:bottom w:val="single" w:color="000000" w:sz="4" w:space="0"/>
              <w:right w:val="nil"/>
            </w:tcBorders>
            <w:shd w:val="clear" w:color="auto" w:fill="auto"/>
            <w:noWrap/>
            <w:vAlign w:val="center"/>
          </w:tcPr>
          <w:p w14:paraId="35B157CB">
            <w:pPr>
              <w:jc w:val="both"/>
              <w:rPr>
                <w:rFonts w:ascii="Arial1" w:hAnsi="Arial1" w:eastAsia="Times New Roman" w:cs="Liberation Sans"/>
                <w:color w:val="000000"/>
              </w:rPr>
            </w:pPr>
            <w:r>
              <w:rPr>
                <w:rFonts w:ascii="Arial1" w:hAnsi="Arial1" w:eastAsia="Times New Roman" w:cs="Liberation Sans"/>
                <w:color w:val="000000"/>
              </w:rPr>
              <w:t>Levomepromazazina 4% 20ml*</w:t>
            </w:r>
          </w:p>
        </w:tc>
        <w:tc>
          <w:tcPr>
            <w:tcW w:w="851" w:type="dxa"/>
            <w:tcBorders>
              <w:top w:val="nil"/>
              <w:left w:val="single" w:color="000000" w:sz="4" w:space="0"/>
              <w:bottom w:val="single" w:color="000000" w:sz="4" w:space="0"/>
              <w:right w:val="nil"/>
            </w:tcBorders>
            <w:shd w:val="clear" w:color="auto" w:fill="auto"/>
            <w:noWrap/>
            <w:vAlign w:val="center"/>
          </w:tcPr>
          <w:p w14:paraId="6F81CFCC">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20DC922">
            <w:pPr>
              <w:jc w:val="center"/>
              <w:rPr>
                <w:rFonts w:ascii="Arial1" w:hAnsi="Arial1" w:eastAsia="Times New Roman" w:cs="Liberation Sans"/>
                <w:color w:val="000000"/>
              </w:rPr>
            </w:pPr>
            <w:r>
              <w:rPr>
                <w:rFonts w:ascii="Arial1" w:hAnsi="Arial1" w:eastAsia="Times New Roman" w:cs="Liberation Sans"/>
                <w:color w:val="000000"/>
              </w:rPr>
              <w:t>250</w:t>
            </w:r>
          </w:p>
        </w:tc>
        <w:tc>
          <w:tcPr>
            <w:tcW w:w="1701" w:type="dxa"/>
            <w:tcBorders>
              <w:top w:val="nil"/>
              <w:left w:val="nil"/>
              <w:bottom w:val="single" w:color="000000" w:sz="4" w:space="0"/>
              <w:right w:val="single" w:color="000000" w:sz="4" w:space="0"/>
            </w:tcBorders>
            <w:shd w:val="clear" w:color="auto" w:fill="auto"/>
            <w:noWrap/>
            <w:vAlign w:val="center"/>
          </w:tcPr>
          <w:p w14:paraId="45E9F94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325</w:t>
            </w:r>
          </w:p>
        </w:tc>
      </w:tr>
      <w:tr w14:paraId="70A07D4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8496448">
            <w:pPr>
              <w:jc w:val="center"/>
              <w:rPr>
                <w:rFonts w:ascii="Arial1" w:hAnsi="Arial1" w:eastAsia="Times New Roman" w:cs="Liberation Sans"/>
                <w:b/>
                <w:bCs/>
                <w:color w:val="000000"/>
              </w:rPr>
            </w:pPr>
            <w:r>
              <w:rPr>
                <w:rFonts w:ascii="Arial1" w:hAnsi="Arial1" w:eastAsia="Times New Roman" w:cs="Liberation Sans"/>
                <w:b/>
                <w:bCs/>
                <w:color w:val="000000"/>
              </w:rPr>
              <w:t>404</w:t>
            </w:r>
          </w:p>
        </w:tc>
        <w:tc>
          <w:tcPr>
            <w:tcW w:w="4961" w:type="dxa"/>
            <w:tcBorders>
              <w:top w:val="nil"/>
              <w:left w:val="single" w:color="000000" w:sz="4" w:space="0"/>
              <w:bottom w:val="single" w:color="000000" w:sz="4" w:space="0"/>
              <w:right w:val="nil"/>
            </w:tcBorders>
            <w:shd w:val="clear" w:color="auto" w:fill="auto"/>
            <w:noWrap/>
            <w:vAlign w:val="center"/>
          </w:tcPr>
          <w:p w14:paraId="62991D3C">
            <w:pPr>
              <w:jc w:val="both"/>
              <w:rPr>
                <w:rFonts w:ascii="Arial1" w:hAnsi="Arial1" w:eastAsia="Times New Roman" w:cs="Liberation Sans"/>
                <w:color w:val="000000"/>
              </w:rPr>
            </w:pPr>
            <w:r>
              <w:rPr>
                <w:rFonts w:ascii="Arial1" w:hAnsi="Arial1" w:eastAsia="Times New Roman" w:cs="Liberation Sans"/>
                <w:color w:val="000000"/>
              </w:rPr>
              <w:t>Lorazepam 2mg</w:t>
            </w:r>
          </w:p>
        </w:tc>
        <w:tc>
          <w:tcPr>
            <w:tcW w:w="851" w:type="dxa"/>
            <w:tcBorders>
              <w:top w:val="nil"/>
              <w:left w:val="single" w:color="000000" w:sz="4" w:space="0"/>
              <w:bottom w:val="single" w:color="000000" w:sz="4" w:space="0"/>
              <w:right w:val="nil"/>
            </w:tcBorders>
            <w:shd w:val="clear" w:color="auto" w:fill="auto"/>
            <w:noWrap/>
            <w:vAlign w:val="center"/>
          </w:tcPr>
          <w:p w14:paraId="27036309">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7FB1AC0">
            <w:pPr>
              <w:jc w:val="center"/>
              <w:rPr>
                <w:rFonts w:ascii="Arial1" w:hAnsi="Arial1" w:eastAsia="Times New Roman" w:cs="Liberation Sans"/>
                <w:color w:val="000000"/>
              </w:rPr>
            </w:pPr>
            <w:r>
              <w:rPr>
                <w:rFonts w:ascii="Arial1" w:hAnsi="Arial1" w:eastAsia="Times New Roman" w:cs="Liberation Sans"/>
                <w:color w:val="000000"/>
              </w:rPr>
              <w:t>15000</w:t>
            </w:r>
          </w:p>
        </w:tc>
        <w:tc>
          <w:tcPr>
            <w:tcW w:w="1701" w:type="dxa"/>
            <w:tcBorders>
              <w:top w:val="nil"/>
              <w:left w:val="nil"/>
              <w:bottom w:val="single" w:color="000000" w:sz="4" w:space="0"/>
              <w:right w:val="single" w:color="000000" w:sz="4" w:space="0"/>
            </w:tcBorders>
            <w:shd w:val="clear" w:color="auto" w:fill="auto"/>
            <w:noWrap/>
            <w:vAlign w:val="center"/>
          </w:tcPr>
          <w:p w14:paraId="073E005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19500</w:t>
            </w:r>
          </w:p>
        </w:tc>
      </w:tr>
      <w:tr w14:paraId="2A80B2D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7F2B494">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405</w:t>
            </w:r>
          </w:p>
        </w:tc>
        <w:tc>
          <w:tcPr>
            <w:tcW w:w="4961" w:type="dxa"/>
            <w:tcBorders>
              <w:top w:val="nil"/>
              <w:left w:val="single" w:color="000000" w:sz="4" w:space="0"/>
              <w:bottom w:val="single" w:color="000000" w:sz="4" w:space="0"/>
              <w:right w:val="nil"/>
            </w:tcBorders>
            <w:shd w:val="clear" w:color="auto" w:fill="auto"/>
            <w:noWrap/>
            <w:vAlign w:val="center"/>
          </w:tcPr>
          <w:p w14:paraId="15067CFE">
            <w:pPr>
              <w:jc w:val="both"/>
              <w:rPr>
                <w:rFonts w:ascii="Arial1" w:hAnsi="Arial1" w:eastAsia="Times New Roman" w:cs="Liberation Sans"/>
                <w:color w:val="000000"/>
              </w:rPr>
            </w:pPr>
            <w:r>
              <w:rPr>
                <w:rFonts w:ascii="Arial1" w:hAnsi="Arial1" w:eastAsia="Times New Roman" w:cs="Liberation Sans"/>
                <w:color w:val="000000"/>
              </w:rPr>
              <w:t>Naloxona 0,4mg/ml sol inj1ml*</w:t>
            </w:r>
          </w:p>
        </w:tc>
        <w:tc>
          <w:tcPr>
            <w:tcW w:w="851" w:type="dxa"/>
            <w:tcBorders>
              <w:top w:val="nil"/>
              <w:left w:val="single" w:color="000000" w:sz="4" w:space="0"/>
              <w:bottom w:val="single" w:color="000000" w:sz="4" w:space="0"/>
              <w:right w:val="nil"/>
            </w:tcBorders>
            <w:shd w:val="clear" w:color="auto" w:fill="auto"/>
            <w:noWrap/>
            <w:vAlign w:val="center"/>
          </w:tcPr>
          <w:p w14:paraId="34F5CCFA">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4C56F35">
            <w:pPr>
              <w:jc w:val="center"/>
              <w:rPr>
                <w:rFonts w:ascii="Arial1" w:hAnsi="Arial1" w:eastAsia="Times New Roman" w:cs="Liberation Sans"/>
                <w:color w:val="000000"/>
              </w:rPr>
            </w:pPr>
            <w:r>
              <w:rPr>
                <w:rFonts w:ascii="Arial1" w:hAnsi="Arial1" w:eastAsia="Times New Roman" w:cs="Liberation Sans"/>
                <w:color w:val="000000"/>
              </w:rPr>
              <w:t>250</w:t>
            </w:r>
          </w:p>
        </w:tc>
        <w:tc>
          <w:tcPr>
            <w:tcW w:w="1701" w:type="dxa"/>
            <w:tcBorders>
              <w:top w:val="nil"/>
              <w:left w:val="nil"/>
              <w:bottom w:val="single" w:color="000000" w:sz="4" w:space="0"/>
              <w:right w:val="single" w:color="000000" w:sz="4" w:space="0"/>
            </w:tcBorders>
            <w:shd w:val="clear" w:color="auto" w:fill="auto"/>
            <w:noWrap/>
            <w:vAlign w:val="center"/>
          </w:tcPr>
          <w:p w14:paraId="35481CAC">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325</w:t>
            </w:r>
          </w:p>
        </w:tc>
      </w:tr>
      <w:tr w14:paraId="4BFA37D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65A09CC">
            <w:pPr>
              <w:jc w:val="center"/>
              <w:rPr>
                <w:rFonts w:ascii="Arial1" w:hAnsi="Arial1" w:eastAsia="Times New Roman" w:cs="Liberation Sans"/>
                <w:b/>
                <w:bCs/>
                <w:color w:val="000000"/>
              </w:rPr>
            </w:pPr>
            <w:r>
              <w:rPr>
                <w:rFonts w:ascii="Arial1" w:hAnsi="Arial1" w:eastAsia="Times New Roman" w:cs="Liberation Sans"/>
                <w:b/>
                <w:bCs/>
                <w:color w:val="000000"/>
              </w:rPr>
              <w:t>406</w:t>
            </w:r>
          </w:p>
        </w:tc>
        <w:tc>
          <w:tcPr>
            <w:tcW w:w="4961" w:type="dxa"/>
            <w:tcBorders>
              <w:top w:val="nil"/>
              <w:left w:val="single" w:color="000000" w:sz="4" w:space="0"/>
              <w:bottom w:val="single" w:color="000000" w:sz="4" w:space="0"/>
              <w:right w:val="nil"/>
            </w:tcBorders>
            <w:shd w:val="clear" w:color="auto" w:fill="auto"/>
            <w:noWrap/>
            <w:vAlign w:val="center"/>
          </w:tcPr>
          <w:p w14:paraId="67369E37">
            <w:pPr>
              <w:jc w:val="both"/>
              <w:rPr>
                <w:rFonts w:ascii="Arial1" w:hAnsi="Arial1" w:eastAsia="Times New Roman" w:cs="Liberation Sans"/>
                <w:color w:val="000000"/>
              </w:rPr>
            </w:pPr>
            <w:r>
              <w:rPr>
                <w:rFonts w:ascii="Arial1" w:hAnsi="Arial1" w:eastAsia="Times New Roman" w:cs="Liberation Sans"/>
                <w:color w:val="000000"/>
              </w:rPr>
              <w:t>Midazolam5mg/ml 3ml</w:t>
            </w:r>
          </w:p>
        </w:tc>
        <w:tc>
          <w:tcPr>
            <w:tcW w:w="851" w:type="dxa"/>
            <w:tcBorders>
              <w:top w:val="nil"/>
              <w:left w:val="single" w:color="000000" w:sz="4" w:space="0"/>
              <w:bottom w:val="single" w:color="000000" w:sz="4" w:space="0"/>
              <w:right w:val="nil"/>
            </w:tcBorders>
            <w:shd w:val="clear" w:color="auto" w:fill="auto"/>
            <w:noWrap/>
            <w:vAlign w:val="center"/>
          </w:tcPr>
          <w:p w14:paraId="35608C48">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3F27A00">
            <w:pPr>
              <w:jc w:val="center"/>
              <w:rPr>
                <w:rFonts w:ascii="Arial1" w:hAnsi="Arial1" w:eastAsia="Times New Roman" w:cs="Liberation Sans"/>
                <w:color w:val="000000"/>
              </w:rPr>
            </w:pPr>
            <w:r>
              <w:rPr>
                <w:rFonts w:ascii="Arial1" w:hAnsi="Arial1" w:eastAsia="Times New Roman" w:cs="Liberation Sans"/>
                <w:color w:val="000000"/>
              </w:rPr>
              <w:t>4000</w:t>
            </w:r>
          </w:p>
        </w:tc>
        <w:tc>
          <w:tcPr>
            <w:tcW w:w="1701" w:type="dxa"/>
            <w:tcBorders>
              <w:top w:val="nil"/>
              <w:left w:val="nil"/>
              <w:bottom w:val="single" w:color="000000" w:sz="4" w:space="0"/>
              <w:right w:val="single" w:color="000000" w:sz="4" w:space="0"/>
            </w:tcBorders>
            <w:shd w:val="clear" w:color="auto" w:fill="auto"/>
            <w:noWrap/>
            <w:vAlign w:val="center"/>
          </w:tcPr>
          <w:p w14:paraId="183F35A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5200</w:t>
            </w:r>
          </w:p>
        </w:tc>
      </w:tr>
      <w:tr w14:paraId="192B9BF9">
        <w:tblPrEx>
          <w:tblCellMar>
            <w:top w:w="0" w:type="dxa"/>
            <w:left w:w="70" w:type="dxa"/>
            <w:bottom w:w="0" w:type="dxa"/>
            <w:right w:w="70" w:type="dxa"/>
          </w:tblCellMar>
        </w:tblPrEx>
        <w:trPr>
          <w:trHeight w:val="675"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93CE35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407</w:t>
            </w:r>
          </w:p>
        </w:tc>
        <w:tc>
          <w:tcPr>
            <w:tcW w:w="4961" w:type="dxa"/>
            <w:tcBorders>
              <w:top w:val="nil"/>
              <w:left w:val="single" w:color="000000" w:sz="4" w:space="0"/>
              <w:bottom w:val="single" w:color="000000" w:sz="4" w:space="0"/>
              <w:right w:val="nil"/>
            </w:tcBorders>
            <w:shd w:val="clear" w:color="auto" w:fill="auto"/>
            <w:noWrap/>
            <w:vAlign w:val="center"/>
          </w:tcPr>
          <w:p w14:paraId="0FEB195D">
            <w:pPr>
              <w:jc w:val="both"/>
              <w:rPr>
                <w:rFonts w:ascii="Arial1" w:hAnsi="Arial1" w:eastAsia="Times New Roman" w:cs="Liberation Sans"/>
                <w:color w:val="000000"/>
              </w:rPr>
            </w:pPr>
            <w:r>
              <w:rPr>
                <w:rFonts w:ascii="Arial1" w:hAnsi="Arial1" w:eastAsia="Times New Roman" w:cs="Liberation Sans"/>
                <w:color w:val="000000"/>
              </w:rPr>
              <w:t>Midazololam 5mg/ml 10ml*</w:t>
            </w:r>
          </w:p>
        </w:tc>
        <w:tc>
          <w:tcPr>
            <w:tcW w:w="851" w:type="dxa"/>
            <w:tcBorders>
              <w:top w:val="nil"/>
              <w:left w:val="single" w:color="000000" w:sz="4" w:space="0"/>
              <w:bottom w:val="single" w:color="000000" w:sz="4" w:space="0"/>
              <w:right w:val="nil"/>
            </w:tcBorders>
            <w:shd w:val="clear" w:color="auto" w:fill="auto"/>
            <w:noWrap/>
            <w:vAlign w:val="center"/>
          </w:tcPr>
          <w:p w14:paraId="4938CF90">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37FABCB">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73EE547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003A186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90B563B">
            <w:pPr>
              <w:jc w:val="center"/>
              <w:rPr>
                <w:rFonts w:ascii="Arial1" w:hAnsi="Arial1" w:eastAsia="Times New Roman" w:cs="Liberation Sans"/>
                <w:b/>
                <w:bCs/>
                <w:color w:val="000000"/>
              </w:rPr>
            </w:pPr>
            <w:r>
              <w:rPr>
                <w:rFonts w:ascii="Arial1" w:hAnsi="Arial1" w:eastAsia="Times New Roman" w:cs="Liberation Sans"/>
                <w:b/>
                <w:bCs/>
                <w:color w:val="000000"/>
              </w:rPr>
              <w:t>408</w:t>
            </w:r>
          </w:p>
        </w:tc>
        <w:tc>
          <w:tcPr>
            <w:tcW w:w="4961" w:type="dxa"/>
            <w:tcBorders>
              <w:top w:val="nil"/>
              <w:left w:val="single" w:color="000000" w:sz="4" w:space="0"/>
              <w:bottom w:val="single" w:color="000000" w:sz="4" w:space="0"/>
              <w:right w:val="nil"/>
            </w:tcBorders>
            <w:shd w:val="clear" w:color="auto" w:fill="auto"/>
            <w:noWrap/>
            <w:vAlign w:val="center"/>
          </w:tcPr>
          <w:p w14:paraId="02F7E6CF">
            <w:pPr>
              <w:jc w:val="both"/>
              <w:rPr>
                <w:rFonts w:ascii="Arial1" w:hAnsi="Arial1" w:eastAsia="Times New Roman" w:cs="Liberation Sans"/>
                <w:color w:val="000000"/>
              </w:rPr>
            </w:pPr>
            <w:r>
              <w:rPr>
                <w:rFonts w:ascii="Arial1" w:hAnsi="Arial1" w:eastAsia="Times New Roman" w:cs="Liberation Sans"/>
                <w:color w:val="000000"/>
              </w:rPr>
              <w:t>Nortripitilina 10mg</w:t>
            </w:r>
          </w:p>
        </w:tc>
        <w:tc>
          <w:tcPr>
            <w:tcW w:w="851" w:type="dxa"/>
            <w:tcBorders>
              <w:top w:val="nil"/>
              <w:left w:val="single" w:color="000000" w:sz="4" w:space="0"/>
              <w:bottom w:val="single" w:color="000000" w:sz="4" w:space="0"/>
              <w:right w:val="nil"/>
            </w:tcBorders>
            <w:shd w:val="clear" w:color="auto" w:fill="auto"/>
            <w:noWrap/>
            <w:vAlign w:val="center"/>
          </w:tcPr>
          <w:p w14:paraId="7B5E50B6">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C4B5B31">
            <w:pPr>
              <w:jc w:val="center"/>
              <w:rPr>
                <w:rFonts w:ascii="Arial1" w:hAnsi="Arial1" w:eastAsia="Times New Roman" w:cs="Liberation Sans"/>
                <w:color w:val="000000"/>
              </w:rPr>
            </w:pPr>
            <w:r>
              <w:rPr>
                <w:rFonts w:ascii="Arial1" w:hAnsi="Arial1" w:eastAsia="Times New Roman" w:cs="Liberation Sans"/>
                <w:color w:val="000000"/>
              </w:rPr>
              <w:t>7000</w:t>
            </w:r>
          </w:p>
        </w:tc>
        <w:tc>
          <w:tcPr>
            <w:tcW w:w="1701" w:type="dxa"/>
            <w:tcBorders>
              <w:top w:val="nil"/>
              <w:left w:val="nil"/>
              <w:bottom w:val="single" w:color="000000" w:sz="4" w:space="0"/>
              <w:right w:val="single" w:color="000000" w:sz="4" w:space="0"/>
            </w:tcBorders>
            <w:shd w:val="clear" w:color="auto" w:fill="auto"/>
            <w:noWrap/>
            <w:vAlign w:val="center"/>
          </w:tcPr>
          <w:p w14:paraId="21F64823">
            <w:pPr>
              <w:jc w:val="center"/>
              <w:rPr>
                <w:rFonts w:ascii="Liberation Sans" w:hAnsi="Liberation Sans" w:eastAsia="Times New Roman" w:cs="Liberation Sans"/>
                <w:color w:val="000000"/>
              </w:rPr>
            </w:pPr>
            <w:r>
              <w:rPr>
                <w:rFonts w:ascii="Liberation Sans" w:hAnsi="Liberation Sans" w:eastAsia="Times New Roman" w:cs="Liberation Sans"/>
                <w:color w:val="000000"/>
              </w:rPr>
              <w:t>9100</w:t>
            </w:r>
          </w:p>
        </w:tc>
      </w:tr>
      <w:tr w14:paraId="7D868A4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FC69E93">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409</w:t>
            </w:r>
          </w:p>
        </w:tc>
        <w:tc>
          <w:tcPr>
            <w:tcW w:w="4961" w:type="dxa"/>
            <w:tcBorders>
              <w:top w:val="nil"/>
              <w:left w:val="single" w:color="000000" w:sz="4" w:space="0"/>
              <w:bottom w:val="single" w:color="000000" w:sz="4" w:space="0"/>
              <w:right w:val="nil"/>
            </w:tcBorders>
            <w:shd w:val="clear" w:color="auto" w:fill="auto"/>
            <w:noWrap/>
            <w:vAlign w:val="center"/>
          </w:tcPr>
          <w:p w14:paraId="11BE5CFA">
            <w:pPr>
              <w:jc w:val="both"/>
              <w:rPr>
                <w:rFonts w:ascii="Arial1" w:hAnsi="Arial1" w:eastAsia="Times New Roman" w:cs="Liberation Sans"/>
                <w:color w:val="000000"/>
              </w:rPr>
            </w:pPr>
            <w:r>
              <w:rPr>
                <w:rFonts w:ascii="Arial1" w:hAnsi="Arial1" w:eastAsia="Times New Roman" w:cs="Liberation Sans"/>
                <w:color w:val="000000"/>
              </w:rPr>
              <w:t>Nortripitilina 25mg</w:t>
            </w:r>
          </w:p>
        </w:tc>
        <w:tc>
          <w:tcPr>
            <w:tcW w:w="851" w:type="dxa"/>
            <w:tcBorders>
              <w:top w:val="nil"/>
              <w:left w:val="single" w:color="000000" w:sz="4" w:space="0"/>
              <w:bottom w:val="single" w:color="000000" w:sz="4" w:space="0"/>
              <w:right w:val="nil"/>
            </w:tcBorders>
            <w:shd w:val="clear" w:color="auto" w:fill="auto"/>
            <w:noWrap/>
            <w:vAlign w:val="center"/>
          </w:tcPr>
          <w:p w14:paraId="4F019014">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A011E05">
            <w:pPr>
              <w:jc w:val="center"/>
              <w:rPr>
                <w:rFonts w:ascii="Arial1" w:hAnsi="Arial1" w:eastAsia="Times New Roman" w:cs="Liberation Sans"/>
                <w:color w:val="000000"/>
              </w:rPr>
            </w:pPr>
            <w:r>
              <w:rPr>
                <w:rFonts w:ascii="Arial1" w:hAnsi="Arial1" w:eastAsia="Times New Roman" w:cs="Liberation Sans"/>
                <w:color w:val="000000"/>
              </w:rPr>
              <w:t>10</w:t>
            </w:r>
          </w:p>
        </w:tc>
        <w:tc>
          <w:tcPr>
            <w:tcW w:w="1701" w:type="dxa"/>
            <w:tcBorders>
              <w:top w:val="nil"/>
              <w:left w:val="nil"/>
              <w:bottom w:val="single" w:color="000000" w:sz="4" w:space="0"/>
              <w:right w:val="single" w:color="000000" w:sz="4" w:space="0"/>
            </w:tcBorders>
            <w:shd w:val="clear" w:color="auto" w:fill="auto"/>
            <w:noWrap/>
            <w:vAlign w:val="center"/>
          </w:tcPr>
          <w:p w14:paraId="67E9559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2D256C33">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D72C31F">
            <w:pPr>
              <w:jc w:val="center"/>
              <w:rPr>
                <w:rFonts w:ascii="Arial1" w:hAnsi="Arial1" w:eastAsia="Times New Roman" w:cs="Liberation Sans"/>
                <w:b/>
                <w:bCs/>
                <w:color w:val="000000"/>
              </w:rPr>
            </w:pPr>
            <w:r>
              <w:rPr>
                <w:rFonts w:ascii="Arial1" w:hAnsi="Arial1" w:eastAsia="Times New Roman" w:cs="Liberation Sans"/>
                <w:b/>
                <w:bCs/>
                <w:color w:val="000000"/>
              </w:rPr>
              <w:t>410</w:t>
            </w:r>
          </w:p>
        </w:tc>
        <w:tc>
          <w:tcPr>
            <w:tcW w:w="4961" w:type="dxa"/>
            <w:tcBorders>
              <w:top w:val="nil"/>
              <w:left w:val="single" w:color="000000" w:sz="4" w:space="0"/>
              <w:bottom w:val="single" w:color="000000" w:sz="4" w:space="0"/>
              <w:right w:val="nil"/>
            </w:tcBorders>
            <w:shd w:val="clear" w:color="auto" w:fill="auto"/>
            <w:noWrap/>
            <w:vAlign w:val="center"/>
          </w:tcPr>
          <w:p w14:paraId="26B43822">
            <w:pPr>
              <w:jc w:val="both"/>
              <w:rPr>
                <w:rFonts w:ascii="Arial1" w:hAnsi="Arial1" w:eastAsia="Times New Roman" w:cs="Liberation Sans"/>
                <w:color w:val="000000"/>
              </w:rPr>
            </w:pPr>
            <w:r>
              <w:rPr>
                <w:rFonts w:ascii="Arial1" w:hAnsi="Arial1" w:eastAsia="Times New Roman" w:cs="Liberation Sans"/>
                <w:color w:val="000000"/>
              </w:rPr>
              <w:t>Oxcarbamazepina 300mg</w:t>
            </w:r>
          </w:p>
        </w:tc>
        <w:tc>
          <w:tcPr>
            <w:tcW w:w="851" w:type="dxa"/>
            <w:tcBorders>
              <w:top w:val="nil"/>
              <w:left w:val="single" w:color="000000" w:sz="4" w:space="0"/>
              <w:bottom w:val="single" w:color="000000" w:sz="4" w:space="0"/>
              <w:right w:val="nil"/>
            </w:tcBorders>
            <w:shd w:val="clear" w:color="auto" w:fill="auto"/>
            <w:noWrap/>
            <w:vAlign w:val="center"/>
          </w:tcPr>
          <w:p w14:paraId="6ADA28D8">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E5DE506">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0327E91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1D7C2A67">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FB4A26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411</w:t>
            </w:r>
          </w:p>
        </w:tc>
        <w:tc>
          <w:tcPr>
            <w:tcW w:w="4961" w:type="dxa"/>
            <w:tcBorders>
              <w:top w:val="nil"/>
              <w:left w:val="single" w:color="000000" w:sz="4" w:space="0"/>
              <w:bottom w:val="single" w:color="000000" w:sz="4" w:space="0"/>
              <w:right w:val="nil"/>
            </w:tcBorders>
            <w:shd w:val="clear" w:color="auto" w:fill="auto"/>
            <w:noWrap/>
            <w:vAlign w:val="center"/>
          </w:tcPr>
          <w:p w14:paraId="1FC6BA36">
            <w:pPr>
              <w:jc w:val="both"/>
              <w:rPr>
                <w:rFonts w:ascii="Arial1" w:hAnsi="Arial1" w:eastAsia="Times New Roman" w:cs="Liberation Sans"/>
                <w:color w:val="000000"/>
              </w:rPr>
            </w:pPr>
            <w:r>
              <w:rPr>
                <w:rFonts w:ascii="Arial1" w:hAnsi="Arial1" w:eastAsia="Times New Roman" w:cs="Liberation Sans"/>
                <w:color w:val="000000"/>
              </w:rPr>
              <w:t>Oxcarbamazepina 600mg</w:t>
            </w:r>
          </w:p>
        </w:tc>
        <w:tc>
          <w:tcPr>
            <w:tcW w:w="851" w:type="dxa"/>
            <w:tcBorders>
              <w:top w:val="nil"/>
              <w:left w:val="single" w:color="000000" w:sz="4" w:space="0"/>
              <w:bottom w:val="single" w:color="000000" w:sz="4" w:space="0"/>
              <w:right w:val="nil"/>
            </w:tcBorders>
            <w:shd w:val="clear" w:color="auto" w:fill="auto"/>
            <w:noWrap/>
            <w:vAlign w:val="center"/>
          </w:tcPr>
          <w:p w14:paraId="25E261F7">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8D50AFB">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20133F9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4FEC749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F736605">
            <w:pPr>
              <w:jc w:val="center"/>
              <w:rPr>
                <w:rFonts w:ascii="Arial1" w:hAnsi="Arial1" w:eastAsia="Times New Roman" w:cs="Liberation Sans"/>
                <w:b/>
                <w:bCs/>
                <w:color w:val="000000"/>
              </w:rPr>
            </w:pPr>
            <w:r>
              <w:rPr>
                <w:rFonts w:ascii="Arial1" w:hAnsi="Arial1" w:eastAsia="Times New Roman" w:cs="Liberation Sans"/>
                <w:b/>
                <w:bCs/>
                <w:color w:val="000000"/>
              </w:rPr>
              <w:t>412</w:t>
            </w:r>
          </w:p>
        </w:tc>
        <w:tc>
          <w:tcPr>
            <w:tcW w:w="4961" w:type="dxa"/>
            <w:tcBorders>
              <w:top w:val="nil"/>
              <w:left w:val="single" w:color="000000" w:sz="4" w:space="0"/>
              <w:bottom w:val="single" w:color="000000" w:sz="4" w:space="0"/>
              <w:right w:val="nil"/>
            </w:tcBorders>
            <w:shd w:val="clear" w:color="auto" w:fill="auto"/>
            <w:noWrap/>
            <w:vAlign w:val="center"/>
          </w:tcPr>
          <w:p w14:paraId="491D94EC">
            <w:pPr>
              <w:jc w:val="both"/>
              <w:rPr>
                <w:rFonts w:ascii="Arial1" w:hAnsi="Arial1" w:eastAsia="Times New Roman" w:cs="Liberation Sans"/>
                <w:color w:val="000000"/>
              </w:rPr>
            </w:pPr>
            <w:r>
              <w:rPr>
                <w:rFonts w:ascii="Arial1" w:hAnsi="Arial1" w:eastAsia="Times New Roman" w:cs="Liberation Sans"/>
                <w:color w:val="000000"/>
              </w:rPr>
              <w:t>Paroxerina 20mg</w:t>
            </w:r>
          </w:p>
        </w:tc>
        <w:tc>
          <w:tcPr>
            <w:tcW w:w="851" w:type="dxa"/>
            <w:tcBorders>
              <w:top w:val="nil"/>
              <w:left w:val="single" w:color="000000" w:sz="4" w:space="0"/>
              <w:bottom w:val="single" w:color="000000" w:sz="4" w:space="0"/>
              <w:right w:val="nil"/>
            </w:tcBorders>
            <w:shd w:val="clear" w:color="auto" w:fill="auto"/>
            <w:noWrap/>
            <w:vAlign w:val="center"/>
          </w:tcPr>
          <w:p w14:paraId="0EE70A0A">
            <w:pPr>
              <w:jc w:val="center"/>
              <w:rPr>
                <w:rFonts w:ascii="Arial1" w:hAnsi="Arial1" w:eastAsia="Times New Roman" w:cs="Liberation Sans"/>
                <w:color w:val="000000"/>
              </w:rPr>
            </w:pPr>
            <w:r>
              <w:rPr>
                <w:rFonts w:ascii="Arial1" w:hAnsi="Arial1" w:eastAsia="Times New Roman" w:cs="Liberation Sans"/>
                <w:color w:val="000000"/>
              </w:rPr>
              <w:t>Caps</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5078CF1D">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45AE6F31">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5B8F7B1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D4234ED">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413</w:t>
            </w:r>
          </w:p>
        </w:tc>
        <w:tc>
          <w:tcPr>
            <w:tcW w:w="4961" w:type="dxa"/>
            <w:tcBorders>
              <w:top w:val="nil"/>
              <w:left w:val="single" w:color="000000" w:sz="4" w:space="0"/>
              <w:bottom w:val="single" w:color="000000" w:sz="4" w:space="0"/>
              <w:right w:val="nil"/>
            </w:tcBorders>
            <w:shd w:val="clear" w:color="auto" w:fill="auto"/>
            <w:noWrap/>
            <w:vAlign w:val="center"/>
          </w:tcPr>
          <w:p w14:paraId="2FF5410A">
            <w:pPr>
              <w:jc w:val="both"/>
              <w:rPr>
                <w:rFonts w:ascii="Arial1" w:hAnsi="Arial1" w:eastAsia="Times New Roman" w:cs="Liberation Sans"/>
                <w:color w:val="000000"/>
              </w:rPr>
            </w:pPr>
            <w:r>
              <w:rPr>
                <w:rFonts w:ascii="Arial1" w:hAnsi="Arial1" w:eastAsia="Times New Roman" w:cs="Liberation Sans"/>
                <w:color w:val="000000"/>
              </w:rPr>
              <w:t>Periciazinha 1% liqui</w:t>
            </w:r>
          </w:p>
        </w:tc>
        <w:tc>
          <w:tcPr>
            <w:tcW w:w="851" w:type="dxa"/>
            <w:tcBorders>
              <w:top w:val="nil"/>
              <w:left w:val="single" w:color="000000" w:sz="4" w:space="0"/>
              <w:bottom w:val="single" w:color="000000" w:sz="4" w:space="0"/>
              <w:right w:val="nil"/>
            </w:tcBorders>
            <w:shd w:val="clear" w:color="auto" w:fill="auto"/>
            <w:noWrap/>
            <w:vAlign w:val="center"/>
          </w:tcPr>
          <w:p w14:paraId="6ECCE769">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5D68BA0">
            <w:pPr>
              <w:jc w:val="center"/>
              <w:rPr>
                <w:rFonts w:ascii="Arial1" w:hAnsi="Arial1" w:eastAsia="Times New Roman" w:cs="Liberation Sans"/>
                <w:color w:val="000000"/>
              </w:rPr>
            </w:pPr>
            <w:r>
              <w:rPr>
                <w:rFonts w:ascii="Arial1" w:hAnsi="Arial1" w:eastAsia="Times New Roman" w:cs="Liberation Sans"/>
                <w:color w:val="000000"/>
              </w:rPr>
              <w:t>500</w:t>
            </w:r>
          </w:p>
        </w:tc>
        <w:tc>
          <w:tcPr>
            <w:tcW w:w="1701" w:type="dxa"/>
            <w:tcBorders>
              <w:top w:val="nil"/>
              <w:left w:val="nil"/>
              <w:bottom w:val="single" w:color="000000" w:sz="4" w:space="0"/>
              <w:right w:val="single" w:color="000000" w:sz="4" w:space="0"/>
            </w:tcBorders>
            <w:shd w:val="clear" w:color="auto" w:fill="auto"/>
            <w:noWrap/>
            <w:vAlign w:val="center"/>
          </w:tcPr>
          <w:p w14:paraId="52B742E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w:t>
            </w:r>
          </w:p>
        </w:tc>
      </w:tr>
      <w:tr w14:paraId="00F9A721">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A718735">
            <w:pPr>
              <w:jc w:val="center"/>
              <w:rPr>
                <w:rFonts w:ascii="Arial1" w:hAnsi="Arial1" w:eastAsia="Times New Roman" w:cs="Liberation Sans"/>
                <w:b/>
                <w:bCs/>
                <w:color w:val="000000"/>
              </w:rPr>
            </w:pPr>
            <w:r>
              <w:rPr>
                <w:rFonts w:ascii="Arial1" w:hAnsi="Arial1" w:eastAsia="Times New Roman" w:cs="Liberation Sans"/>
                <w:b/>
                <w:bCs/>
                <w:color w:val="000000"/>
              </w:rPr>
              <w:t>414</w:t>
            </w:r>
          </w:p>
        </w:tc>
        <w:tc>
          <w:tcPr>
            <w:tcW w:w="4961" w:type="dxa"/>
            <w:tcBorders>
              <w:top w:val="nil"/>
              <w:left w:val="single" w:color="000000" w:sz="4" w:space="0"/>
              <w:bottom w:val="single" w:color="000000" w:sz="4" w:space="0"/>
              <w:right w:val="nil"/>
            </w:tcBorders>
            <w:shd w:val="clear" w:color="auto" w:fill="auto"/>
            <w:noWrap/>
            <w:vAlign w:val="center"/>
          </w:tcPr>
          <w:p w14:paraId="605CC708">
            <w:pPr>
              <w:jc w:val="both"/>
              <w:rPr>
                <w:rFonts w:ascii="Arial1" w:hAnsi="Arial1" w:eastAsia="Times New Roman" w:cs="Liberation Sans"/>
                <w:color w:val="000000"/>
              </w:rPr>
            </w:pPr>
            <w:r>
              <w:rPr>
                <w:rFonts w:ascii="Arial1" w:hAnsi="Arial1" w:eastAsia="Times New Roman" w:cs="Liberation Sans"/>
                <w:color w:val="000000"/>
              </w:rPr>
              <w:t>Periciazinha 10mg</w:t>
            </w:r>
          </w:p>
        </w:tc>
        <w:tc>
          <w:tcPr>
            <w:tcW w:w="851" w:type="dxa"/>
            <w:tcBorders>
              <w:top w:val="nil"/>
              <w:left w:val="single" w:color="000000" w:sz="4" w:space="0"/>
              <w:bottom w:val="single" w:color="000000" w:sz="4" w:space="0"/>
              <w:right w:val="nil"/>
            </w:tcBorders>
            <w:shd w:val="clear" w:color="auto" w:fill="auto"/>
            <w:noWrap/>
            <w:vAlign w:val="center"/>
          </w:tcPr>
          <w:p w14:paraId="624C6262">
            <w:pPr>
              <w:jc w:val="center"/>
              <w:rPr>
                <w:rFonts w:ascii="Arial1" w:hAnsi="Arial1" w:eastAsia="Times New Roman" w:cs="Liberation Sans"/>
                <w:color w:val="000000"/>
              </w:rPr>
            </w:pPr>
            <w:r>
              <w:rPr>
                <w:rFonts w:ascii="Arial1" w:hAnsi="Arial1" w:eastAsia="Times New Roman" w:cs="Liberation Sans"/>
                <w:color w:val="000000"/>
              </w:rPr>
              <w:t xml:space="preserve"> 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76739B2">
            <w:pPr>
              <w:jc w:val="center"/>
              <w:rPr>
                <w:rFonts w:ascii="Arial1" w:hAnsi="Arial1" w:eastAsia="Times New Roman" w:cs="Liberation Sans"/>
                <w:color w:val="000000"/>
              </w:rPr>
            </w:pPr>
            <w:r>
              <w:rPr>
                <w:rFonts w:ascii="Arial1" w:hAnsi="Arial1" w:eastAsia="Times New Roman" w:cs="Liberation Sans"/>
                <w:color w:val="000000"/>
              </w:rPr>
              <w:t>6000</w:t>
            </w:r>
          </w:p>
        </w:tc>
        <w:tc>
          <w:tcPr>
            <w:tcW w:w="1701" w:type="dxa"/>
            <w:tcBorders>
              <w:top w:val="nil"/>
              <w:left w:val="nil"/>
              <w:bottom w:val="single" w:color="000000" w:sz="4" w:space="0"/>
              <w:right w:val="single" w:color="000000" w:sz="4" w:space="0"/>
            </w:tcBorders>
            <w:shd w:val="clear" w:color="auto" w:fill="auto"/>
            <w:noWrap/>
            <w:vAlign w:val="center"/>
          </w:tcPr>
          <w:p w14:paraId="3E1D315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7800</w:t>
            </w:r>
          </w:p>
        </w:tc>
      </w:tr>
      <w:tr w14:paraId="756253A5">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48D410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415</w:t>
            </w:r>
          </w:p>
        </w:tc>
        <w:tc>
          <w:tcPr>
            <w:tcW w:w="4961" w:type="dxa"/>
            <w:tcBorders>
              <w:top w:val="nil"/>
              <w:left w:val="single" w:color="000000" w:sz="4" w:space="0"/>
              <w:bottom w:val="single" w:color="000000" w:sz="4" w:space="0"/>
              <w:right w:val="nil"/>
            </w:tcBorders>
            <w:shd w:val="clear" w:color="auto" w:fill="auto"/>
            <w:noWrap/>
            <w:vAlign w:val="center"/>
          </w:tcPr>
          <w:p w14:paraId="3A04918C">
            <w:pPr>
              <w:jc w:val="both"/>
              <w:rPr>
                <w:rFonts w:ascii="Arial1" w:hAnsi="Arial1" w:eastAsia="Times New Roman" w:cs="Liberation Sans"/>
                <w:color w:val="000000"/>
              </w:rPr>
            </w:pPr>
            <w:r>
              <w:rPr>
                <w:rFonts w:ascii="Arial1" w:hAnsi="Arial1" w:eastAsia="Times New Roman" w:cs="Liberation Sans"/>
                <w:color w:val="000000"/>
              </w:rPr>
              <w:t>Periciazinha 4%*</w:t>
            </w:r>
          </w:p>
        </w:tc>
        <w:tc>
          <w:tcPr>
            <w:tcW w:w="851" w:type="dxa"/>
            <w:tcBorders>
              <w:top w:val="nil"/>
              <w:left w:val="single" w:color="000000" w:sz="4" w:space="0"/>
              <w:bottom w:val="single" w:color="000000" w:sz="4" w:space="0"/>
              <w:right w:val="nil"/>
            </w:tcBorders>
            <w:shd w:val="clear" w:color="auto" w:fill="auto"/>
            <w:noWrap/>
            <w:vAlign w:val="center"/>
          </w:tcPr>
          <w:p w14:paraId="5C506B54">
            <w:pPr>
              <w:jc w:val="center"/>
              <w:rPr>
                <w:rFonts w:ascii="Arial1" w:hAnsi="Arial1" w:eastAsia="Times New Roman" w:cs="Liberation Sans"/>
                <w:color w:val="000000"/>
              </w:rPr>
            </w:pPr>
            <w:r>
              <w:rPr>
                <w:rFonts w:ascii="Arial1" w:hAnsi="Arial1" w:eastAsia="Times New Roman" w:cs="Liberation Sans"/>
                <w:color w:val="000000"/>
              </w:rPr>
              <w:t>Frasco</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4324A56">
            <w:pPr>
              <w:jc w:val="center"/>
              <w:rPr>
                <w:rFonts w:ascii="Arial1" w:hAnsi="Arial1" w:eastAsia="Times New Roman" w:cs="Liberation Sans"/>
                <w:color w:val="000000"/>
              </w:rPr>
            </w:pPr>
            <w:r>
              <w:rPr>
                <w:rFonts w:ascii="Arial1" w:hAnsi="Arial1" w:eastAsia="Times New Roman" w:cs="Liberation Sans"/>
                <w:color w:val="000000"/>
              </w:rPr>
              <w:t>3000</w:t>
            </w:r>
          </w:p>
        </w:tc>
        <w:tc>
          <w:tcPr>
            <w:tcW w:w="1701" w:type="dxa"/>
            <w:tcBorders>
              <w:top w:val="nil"/>
              <w:left w:val="nil"/>
              <w:bottom w:val="single" w:color="000000" w:sz="4" w:space="0"/>
              <w:right w:val="single" w:color="000000" w:sz="4" w:space="0"/>
            </w:tcBorders>
            <w:shd w:val="clear" w:color="auto" w:fill="auto"/>
            <w:noWrap/>
            <w:vAlign w:val="center"/>
          </w:tcPr>
          <w:p w14:paraId="685A906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3300</w:t>
            </w:r>
          </w:p>
        </w:tc>
      </w:tr>
      <w:tr w14:paraId="569727B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82FE2CA">
            <w:pPr>
              <w:jc w:val="center"/>
              <w:rPr>
                <w:rFonts w:ascii="Arial1" w:hAnsi="Arial1" w:eastAsia="Times New Roman" w:cs="Liberation Sans"/>
                <w:b/>
                <w:bCs/>
                <w:color w:val="000000"/>
              </w:rPr>
            </w:pPr>
            <w:r>
              <w:rPr>
                <w:rFonts w:ascii="Arial1" w:hAnsi="Arial1" w:eastAsia="Times New Roman" w:cs="Liberation Sans"/>
                <w:b/>
                <w:bCs/>
                <w:color w:val="000000"/>
              </w:rPr>
              <w:t>416</w:t>
            </w:r>
          </w:p>
        </w:tc>
        <w:tc>
          <w:tcPr>
            <w:tcW w:w="4961" w:type="dxa"/>
            <w:tcBorders>
              <w:top w:val="nil"/>
              <w:left w:val="single" w:color="000000" w:sz="4" w:space="0"/>
              <w:bottom w:val="single" w:color="000000" w:sz="4" w:space="0"/>
              <w:right w:val="nil"/>
            </w:tcBorders>
            <w:shd w:val="clear" w:color="auto" w:fill="auto"/>
            <w:noWrap/>
            <w:vAlign w:val="center"/>
          </w:tcPr>
          <w:p w14:paraId="401C5758">
            <w:pPr>
              <w:jc w:val="both"/>
              <w:rPr>
                <w:rFonts w:ascii="Arial1" w:hAnsi="Arial1" w:eastAsia="Times New Roman" w:cs="Liberation Sans"/>
                <w:color w:val="000000"/>
              </w:rPr>
            </w:pPr>
            <w:r>
              <w:rPr>
                <w:rFonts w:ascii="Arial1" w:hAnsi="Arial1" w:eastAsia="Times New Roman" w:cs="Liberation Sans"/>
                <w:color w:val="000000"/>
              </w:rPr>
              <w:t>Propofol 10mg /ml 20ml*</w:t>
            </w:r>
          </w:p>
        </w:tc>
        <w:tc>
          <w:tcPr>
            <w:tcW w:w="851" w:type="dxa"/>
            <w:tcBorders>
              <w:top w:val="nil"/>
              <w:left w:val="single" w:color="000000" w:sz="4" w:space="0"/>
              <w:bottom w:val="single" w:color="000000" w:sz="4" w:space="0"/>
              <w:right w:val="nil"/>
            </w:tcBorders>
            <w:shd w:val="clear" w:color="auto" w:fill="auto"/>
            <w:noWrap/>
            <w:vAlign w:val="center"/>
          </w:tcPr>
          <w:p w14:paraId="1A4F9D64">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B55D7AC">
            <w:pPr>
              <w:jc w:val="center"/>
              <w:rPr>
                <w:rFonts w:ascii="Arial1" w:hAnsi="Arial1" w:eastAsia="Times New Roman" w:cs="Liberation Sans"/>
                <w:color w:val="000000"/>
              </w:rPr>
            </w:pPr>
            <w:r>
              <w:rPr>
                <w:rFonts w:ascii="Arial1" w:hAnsi="Arial1" w:eastAsia="Times New Roman" w:cs="Liberation Sans"/>
                <w:color w:val="000000"/>
              </w:rPr>
              <w:t>2000</w:t>
            </w:r>
          </w:p>
        </w:tc>
        <w:tc>
          <w:tcPr>
            <w:tcW w:w="1701" w:type="dxa"/>
            <w:tcBorders>
              <w:top w:val="nil"/>
              <w:left w:val="nil"/>
              <w:bottom w:val="single" w:color="000000" w:sz="4" w:space="0"/>
              <w:right w:val="single" w:color="000000" w:sz="4" w:space="0"/>
            </w:tcBorders>
            <w:shd w:val="clear" w:color="auto" w:fill="auto"/>
            <w:noWrap/>
            <w:vAlign w:val="center"/>
          </w:tcPr>
          <w:p w14:paraId="273FD33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w:t>
            </w:r>
          </w:p>
        </w:tc>
      </w:tr>
      <w:tr w14:paraId="33777332">
        <w:tblPrEx>
          <w:tblCellMar>
            <w:top w:w="0" w:type="dxa"/>
            <w:left w:w="70" w:type="dxa"/>
            <w:bottom w:w="0" w:type="dxa"/>
            <w:right w:w="70" w:type="dxa"/>
          </w:tblCellMar>
        </w:tblPrEx>
        <w:trPr>
          <w:trHeight w:val="78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FDB9AE7">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417</w:t>
            </w:r>
          </w:p>
        </w:tc>
        <w:tc>
          <w:tcPr>
            <w:tcW w:w="4961" w:type="dxa"/>
            <w:tcBorders>
              <w:top w:val="nil"/>
              <w:left w:val="single" w:color="000000" w:sz="4" w:space="0"/>
              <w:bottom w:val="single" w:color="000000" w:sz="4" w:space="0"/>
              <w:right w:val="nil"/>
            </w:tcBorders>
            <w:shd w:val="clear" w:color="auto" w:fill="auto"/>
            <w:noWrap/>
            <w:vAlign w:val="center"/>
          </w:tcPr>
          <w:p w14:paraId="26D280B0">
            <w:pPr>
              <w:jc w:val="both"/>
              <w:rPr>
                <w:rFonts w:ascii="Arial1" w:hAnsi="Arial1" w:eastAsia="Times New Roman" w:cs="Liberation Sans"/>
                <w:color w:val="000000"/>
              </w:rPr>
            </w:pPr>
            <w:r>
              <w:rPr>
                <w:rFonts w:ascii="Arial1" w:hAnsi="Arial1" w:eastAsia="Times New Roman" w:cs="Liberation Sans"/>
                <w:color w:val="000000"/>
              </w:rPr>
              <w:t>Pipotiazina , palmitato 25mg/ml sol inj 4ml*</w:t>
            </w:r>
          </w:p>
        </w:tc>
        <w:tc>
          <w:tcPr>
            <w:tcW w:w="851" w:type="dxa"/>
            <w:tcBorders>
              <w:top w:val="nil"/>
              <w:left w:val="single" w:color="000000" w:sz="4" w:space="0"/>
              <w:bottom w:val="single" w:color="000000" w:sz="4" w:space="0"/>
              <w:right w:val="nil"/>
            </w:tcBorders>
            <w:shd w:val="clear" w:color="auto" w:fill="auto"/>
            <w:noWrap/>
            <w:vAlign w:val="center"/>
          </w:tcPr>
          <w:p w14:paraId="749FA1A6">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B09429C">
            <w:pPr>
              <w:jc w:val="center"/>
              <w:rPr>
                <w:rFonts w:ascii="Arial1" w:hAnsi="Arial1" w:eastAsia="Times New Roman" w:cs="Liberation Sans"/>
                <w:color w:val="000000"/>
              </w:rPr>
            </w:pPr>
            <w:r>
              <w:rPr>
                <w:rFonts w:ascii="Arial1" w:hAnsi="Arial1" w:eastAsia="Times New Roman" w:cs="Liberation Sans"/>
                <w:color w:val="000000"/>
              </w:rPr>
              <w:t>100</w:t>
            </w:r>
          </w:p>
        </w:tc>
        <w:tc>
          <w:tcPr>
            <w:tcW w:w="1701" w:type="dxa"/>
            <w:tcBorders>
              <w:top w:val="nil"/>
              <w:left w:val="nil"/>
              <w:bottom w:val="single" w:color="000000" w:sz="4" w:space="0"/>
              <w:right w:val="single" w:color="000000" w:sz="4" w:space="0"/>
            </w:tcBorders>
            <w:shd w:val="clear" w:color="auto" w:fill="auto"/>
            <w:noWrap/>
            <w:vAlign w:val="center"/>
          </w:tcPr>
          <w:p w14:paraId="1D4D245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w:t>
            </w:r>
          </w:p>
        </w:tc>
      </w:tr>
      <w:tr w14:paraId="7BC001C2">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088B265A">
            <w:pPr>
              <w:jc w:val="center"/>
              <w:rPr>
                <w:rFonts w:ascii="Arial1" w:hAnsi="Arial1" w:eastAsia="Times New Roman" w:cs="Liberation Sans"/>
                <w:b/>
                <w:bCs/>
                <w:color w:val="000000"/>
              </w:rPr>
            </w:pPr>
            <w:r>
              <w:rPr>
                <w:rFonts w:ascii="Arial1" w:hAnsi="Arial1" w:eastAsia="Times New Roman" w:cs="Liberation Sans"/>
                <w:b/>
                <w:bCs/>
                <w:color w:val="000000"/>
              </w:rPr>
              <w:t>418</w:t>
            </w:r>
          </w:p>
        </w:tc>
        <w:tc>
          <w:tcPr>
            <w:tcW w:w="4961" w:type="dxa"/>
            <w:tcBorders>
              <w:top w:val="nil"/>
              <w:left w:val="single" w:color="000000" w:sz="4" w:space="0"/>
              <w:bottom w:val="single" w:color="000000" w:sz="4" w:space="0"/>
              <w:right w:val="nil"/>
            </w:tcBorders>
            <w:shd w:val="clear" w:color="auto" w:fill="auto"/>
            <w:noWrap/>
            <w:vAlign w:val="center"/>
          </w:tcPr>
          <w:p w14:paraId="5D4AEE5C">
            <w:pPr>
              <w:jc w:val="both"/>
              <w:rPr>
                <w:rFonts w:ascii="Arial1" w:hAnsi="Arial1" w:eastAsia="Times New Roman" w:cs="Liberation Sans"/>
                <w:color w:val="000000"/>
              </w:rPr>
            </w:pPr>
            <w:r>
              <w:rPr>
                <w:rFonts w:ascii="Arial1" w:hAnsi="Arial1" w:eastAsia="Times New Roman" w:cs="Liberation Sans"/>
                <w:color w:val="000000"/>
              </w:rPr>
              <w:t>Proximetacaína 0,5% fr/amp*</w:t>
            </w:r>
          </w:p>
        </w:tc>
        <w:tc>
          <w:tcPr>
            <w:tcW w:w="851" w:type="dxa"/>
            <w:tcBorders>
              <w:top w:val="nil"/>
              <w:left w:val="single" w:color="000000" w:sz="4" w:space="0"/>
              <w:bottom w:val="single" w:color="000000" w:sz="4" w:space="0"/>
              <w:right w:val="nil"/>
            </w:tcBorders>
            <w:shd w:val="clear" w:color="auto" w:fill="auto"/>
            <w:noWrap/>
            <w:vAlign w:val="center"/>
          </w:tcPr>
          <w:p w14:paraId="1EA72AF2">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0E27527F">
            <w:pPr>
              <w:jc w:val="center"/>
              <w:rPr>
                <w:rFonts w:ascii="Arial1" w:hAnsi="Arial1" w:eastAsia="Times New Roman" w:cs="Liberation Sans"/>
                <w:color w:val="000000"/>
              </w:rPr>
            </w:pPr>
            <w:r>
              <w:rPr>
                <w:rFonts w:ascii="Arial1" w:hAnsi="Arial1" w:eastAsia="Times New Roman" w:cs="Liberation Sans"/>
                <w:color w:val="000000"/>
              </w:rPr>
              <w:t>250</w:t>
            </w:r>
          </w:p>
        </w:tc>
        <w:tc>
          <w:tcPr>
            <w:tcW w:w="1701" w:type="dxa"/>
            <w:tcBorders>
              <w:top w:val="nil"/>
              <w:left w:val="nil"/>
              <w:bottom w:val="single" w:color="000000" w:sz="4" w:space="0"/>
              <w:right w:val="single" w:color="000000" w:sz="4" w:space="0"/>
            </w:tcBorders>
            <w:shd w:val="clear" w:color="auto" w:fill="auto"/>
            <w:noWrap/>
            <w:vAlign w:val="center"/>
          </w:tcPr>
          <w:p w14:paraId="159477A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325</w:t>
            </w:r>
          </w:p>
        </w:tc>
      </w:tr>
      <w:tr w14:paraId="6517C9F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0106E7C">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419</w:t>
            </w:r>
          </w:p>
        </w:tc>
        <w:tc>
          <w:tcPr>
            <w:tcW w:w="4961" w:type="dxa"/>
            <w:tcBorders>
              <w:top w:val="nil"/>
              <w:left w:val="single" w:color="000000" w:sz="4" w:space="0"/>
              <w:bottom w:val="single" w:color="000000" w:sz="4" w:space="0"/>
              <w:right w:val="nil"/>
            </w:tcBorders>
            <w:shd w:val="clear" w:color="auto" w:fill="auto"/>
            <w:noWrap/>
            <w:vAlign w:val="center"/>
          </w:tcPr>
          <w:p w14:paraId="616B3A06">
            <w:pPr>
              <w:jc w:val="both"/>
              <w:rPr>
                <w:rFonts w:ascii="Arial1" w:hAnsi="Arial1" w:eastAsia="Times New Roman" w:cs="Liberation Sans"/>
                <w:color w:val="000000"/>
              </w:rPr>
            </w:pPr>
            <w:r>
              <w:rPr>
                <w:rFonts w:ascii="Arial1" w:hAnsi="Arial1" w:eastAsia="Times New Roman" w:cs="Liberation Sans"/>
                <w:color w:val="000000"/>
              </w:rPr>
              <w:t>Risperidona 1mg</w:t>
            </w:r>
          </w:p>
        </w:tc>
        <w:tc>
          <w:tcPr>
            <w:tcW w:w="851" w:type="dxa"/>
            <w:tcBorders>
              <w:top w:val="nil"/>
              <w:left w:val="single" w:color="000000" w:sz="4" w:space="0"/>
              <w:bottom w:val="single" w:color="000000" w:sz="4" w:space="0"/>
              <w:right w:val="nil"/>
            </w:tcBorders>
            <w:shd w:val="clear" w:color="auto" w:fill="auto"/>
            <w:noWrap/>
            <w:vAlign w:val="center"/>
          </w:tcPr>
          <w:p w14:paraId="699DF41C">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BAAC0A5">
            <w:pPr>
              <w:jc w:val="center"/>
              <w:rPr>
                <w:rFonts w:ascii="Arial1" w:hAnsi="Arial1" w:eastAsia="Times New Roman" w:cs="Liberation Sans"/>
                <w:color w:val="000000"/>
              </w:rPr>
            </w:pPr>
            <w:r>
              <w:rPr>
                <w:rFonts w:ascii="Arial1" w:hAnsi="Arial1" w:eastAsia="Times New Roman" w:cs="Liberation Sans"/>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10AD580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57804594">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5CAB90AC">
            <w:pPr>
              <w:jc w:val="center"/>
              <w:rPr>
                <w:rFonts w:ascii="Arial1" w:hAnsi="Arial1" w:eastAsia="Times New Roman" w:cs="Liberation Sans"/>
                <w:b/>
                <w:bCs/>
                <w:color w:val="000000"/>
              </w:rPr>
            </w:pPr>
            <w:r>
              <w:rPr>
                <w:rFonts w:ascii="Arial1" w:hAnsi="Arial1" w:eastAsia="Times New Roman" w:cs="Liberation Sans"/>
                <w:b/>
                <w:bCs/>
                <w:color w:val="000000"/>
              </w:rPr>
              <w:t>420</w:t>
            </w:r>
          </w:p>
        </w:tc>
        <w:tc>
          <w:tcPr>
            <w:tcW w:w="4961" w:type="dxa"/>
            <w:tcBorders>
              <w:top w:val="nil"/>
              <w:left w:val="single" w:color="000000" w:sz="4" w:space="0"/>
              <w:bottom w:val="single" w:color="000000" w:sz="4" w:space="0"/>
              <w:right w:val="nil"/>
            </w:tcBorders>
            <w:shd w:val="clear" w:color="auto" w:fill="auto"/>
            <w:noWrap/>
            <w:vAlign w:val="center"/>
          </w:tcPr>
          <w:p w14:paraId="3CD9FA11">
            <w:pPr>
              <w:jc w:val="both"/>
              <w:rPr>
                <w:rFonts w:ascii="Arial1" w:hAnsi="Arial1" w:eastAsia="Times New Roman" w:cs="Liberation Sans"/>
                <w:color w:val="000000"/>
              </w:rPr>
            </w:pPr>
            <w:r>
              <w:rPr>
                <w:rFonts w:ascii="Arial1" w:hAnsi="Arial1" w:eastAsia="Times New Roman" w:cs="Liberation Sans"/>
                <w:color w:val="000000"/>
              </w:rPr>
              <w:t xml:space="preserve"> Risperidona 2mg</w:t>
            </w:r>
          </w:p>
        </w:tc>
        <w:tc>
          <w:tcPr>
            <w:tcW w:w="851" w:type="dxa"/>
            <w:tcBorders>
              <w:top w:val="nil"/>
              <w:left w:val="single" w:color="000000" w:sz="4" w:space="0"/>
              <w:bottom w:val="single" w:color="000000" w:sz="4" w:space="0"/>
              <w:right w:val="nil"/>
            </w:tcBorders>
            <w:shd w:val="clear" w:color="auto" w:fill="auto"/>
            <w:noWrap/>
            <w:vAlign w:val="center"/>
          </w:tcPr>
          <w:p w14:paraId="115B2104">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00E4AD3">
            <w:pPr>
              <w:jc w:val="center"/>
              <w:rPr>
                <w:rFonts w:ascii="Arial1" w:hAnsi="Arial1" w:eastAsia="Times New Roman" w:cs="Liberation Sans"/>
                <w:color w:val="000000"/>
              </w:rPr>
            </w:pPr>
            <w:r>
              <w:rPr>
                <w:rFonts w:ascii="Arial1" w:hAnsi="Arial1" w:eastAsia="Times New Roman" w:cs="Liberation Sans"/>
                <w:color w:val="000000"/>
              </w:rPr>
              <w:t>25000</w:t>
            </w:r>
          </w:p>
        </w:tc>
        <w:tc>
          <w:tcPr>
            <w:tcW w:w="1701" w:type="dxa"/>
            <w:tcBorders>
              <w:top w:val="nil"/>
              <w:left w:val="nil"/>
              <w:bottom w:val="single" w:color="000000" w:sz="4" w:space="0"/>
              <w:right w:val="single" w:color="000000" w:sz="4" w:space="0"/>
            </w:tcBorders>
            <w:shd w:val="clear" w:color="auto" w:fill="auto"/>
            <w:noWrap/>
            <w:vAlign w:val="center"/>
          </w:tcPr>
          <w:p w14:paraId="6F597F9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32500</w:t>
            </w:r>
          </w:p>
        </w:tc>
      </w:tr>
      <w:tr w14:paraId="64A93C4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EFA1F7F">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421</w:t>
            </w:r>
          </w:p>
        </w:tc>
        <w:tc>
          <w:tcPr>
            <w:tcW w:w="4961" w:type="dxa"/>
            <w:tcBorders>
              <w:top w:val="nil"/>
              <w:left w:val="single" w:color="000000" w:sz="4" w:space="0"/>
              <w:bottom w:val="single" w:color="000000" w:sz="4" w:space="0"/>
              <w:right w:val="nil"/>
            </w:tcBorders>
            <w:shd w:val="clear" w:color="auto" w:fill="auto"/>
            <w:noWrap/>
            <w:vAlign w:val="center"/>
          </w:tcPr>
          <w:p w14:paraId="0C973816">
            <w:pPr>
              <w:jc w:val="both"/>
              <w:rPr>
                <w:rFonts w:ascii="Arial1" w:hAnsi="Arial1" w:eastAsia="Times New Roman" w:cs="Liberation Sans"/>
                <w:color w:val="000000"/>
              </w:rPr>
            </w:pPr>
            <w:r>
              <w:rPr>
                <w:rFonts w:ascii="Arial1" w:hAnsi="Arial1" w:eastAsia="Times New Roman" w:cs="Liberation Sans"/>
                <w:color w:val="000000"/>
              </w:rPr>
              <w:t>Roncurônio, brometo 50mg 10mg/ml*</w:t>
            </w:r>
          </w:p>
        </w:tc>
        <w:tc>
          <w:tcPr>
            <w:tcW w:w="851" w:type="dxa"/>
            <w:tcBorders>
              <w:top w:val="nil"/>
              <w:left w:val="single" w:color="000000" w:sz="4" w:space="0"/>
              <w:bottom w:val="single" w:color="000000" w:sz="4" w:space="0"/>
              <w:right w:val="nil"/>
            </w:tcBorders>
            <w:shd w:val="clear" w:color="auto" w:fill="auto"/>
            <w:noWrap/>
            <w:vAlign w:val="center"/>
          </w:tcPr>
          <w:p w14:paraId="204F5BA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F7C6107">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01A2FBF9">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7328BC59">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B7B1C55">
            <w:pPr>
              <w:jc w:val="center"/>
              <w:rPr>
                <w:rFonts w:ascii="Arial1" w:hAnsi="Arial1" w:eastAsia="Times New Roman" w:cs="Liberation Sans"/>
                <w:b/>
                <w:bCs/>
                <w:color w:val="000000"/>
              </w:rPr>
            </w:pPr>
            <w:r>
              <w:rPr>
                <w:rFonts w:ascii="Arial1" w:hAnsi="Arial1" w:eastAsia="Times New Roman" w:cs="Liberation Sans"/>
                <w:b/>
                <w:bCs/>
                <w:color w:val="000000"/>
              </w:rPr>
              <w:t>422</w:t>
            </w:r>
          </w:p>
        </w:tc>
        <w:tc>
          <w:tcPr>
            <w:tcW w:w="4961" w:type="dxa"/>
            <w:tcBorders>
              <w:top w:val="nil"/>
              <w:left w:val="single" w:color="000000" w:sz="4" w:space="0"/>
              <w:bottom w:val="single" w:color="000000" w:sz="4" w:space="0"/>
              <w:right w:val="nil"/>
            </w:tcBorders>
            <w:shd w:val="clear" w:color="auto" w:fill="auto"/>
            <w:noWrap/>
            <w:vAlign w:val="center"/>
          </w:tcPr>
          <w:p w14:paraId="4CFABD53">
            <w:pPr>
              <w:jc w:val="both"/>
              <w:rPr>
                <w:rFonts w:ascii="Arial1" w:hAnsi="Arial1" w:eastAsia="Times New Roman" w:cs="Liberation Sans"/>
                <w:color w:val="000000"/>
              </w:rPr>
            </w:pPr>
            <w:r>
              <w:rPr>
                <w:rFonts w:ascii="Arial1" w:hAnsi="Arial1" w:eastAsia="Times New Roman" w:cs="Liberation Sans"/>
                <w:color w:val="000000"/>
              </w:rPr>
              <w:t>Risperidona 1mg /ml*</w:t>
            </w:r>
          </w:p>
        </w:tc>
        <w:tc>
          <w:tcPr>
            <w:tcW w:w="851" w:type="dxa"/>
            <w:tcBorders>
              <w:top w:val="nil"/>
              <w:left w:val="single" w:color="000000" w:sz="4" w:space="0"/>
              <w:bottom w:val="single" w:color="000000" w:sz="4" w:space="0"/>
              <w:right w:val="nil"/>
            </w:tcBorders>
            <w:shd w:val="clear" w:color="auto" w:fill="auto"/>
            <w:noWrap/>
            <w:vAlign w:val="center"/>
          </w:tcPr>
          <w:p w14:paraId="4A3DE7D4">
            <w:pPr>
              <w:jc w:val="center"/>
              <w:rPr>
                <w:rFonts w:ascii="Arial1" w:hAnsi="Arial1" w:eastAsia="Times New Roman" w:cs="Liberation Sans"/>
                <w:color w:val="000000"/>
              </w:rPr>
            </w:pPr>
            <w:r>
              <w:rPr>
                <w:rFonts w:ascii="Arial1" w:hAnsi="Arial1" w:eastAsia="Times New Roman" w:cs="Liberation Sans"/>
                <w:color w:val="000000"/>
              </w:rPr>
              <w:t>gts</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3F37F37">
            <w:pPr>
              <w:jc w:val="center"/>
              <w:rPr>
                <w:rFonts w:ascii="Arial1" w:hAnsi="Arial1" w:eastAsia="Times New Roman" w:cs="Liberation Sans"/>
                <w:color w:val="000000"/>
              </w:rPr>
            </w:pPr>
            <w:r>
              <w:rPr>
                <w:rFonts w:ascii="Arial1" w:hAnsi="Arial1" w:eastAsia="Times New Roman" w:cs="Liberation Sans"/>
                <w:color w:val="000000"/>
              </w:rPr>
              <w:t>700</w:t>
            </w:r>
          </w:p>
        </w:tc>
        <w:tc>
          <w:tcPr>
            <w:tcW w:w="1701" w:type="dxa"/>
            <w:tcBorders>
              <w:top w:val="nil"/>
              <w:left w:val="nil"/>
              <w:bottom w:val="single" w:color="000000" w:sz="4" w:space="0"/>
              <w:right w:val="single" w:color="000000" w:sz="4" w:space="0"/>
            </w:tcBorders>
            <w:shd w:val="clear" w:color="auto" w:fill="auto"/>
            <w:noWrap/>
            <w:vAlign w:val="center"/>
          </w:tcPr>
          <w:p w14:paraId="6F643A98">
            <w:pPr>
              <w:jc w:val="center"/>
              <w:rPr>
                <w:rFonts w:ascii="Liberation Sans" w:hAnsi="Liberation Sans" w:eastAsia="Times New Roman" w:cs="Liberation Sans"/>
                <w:color w:val="000000"/>
              </w:rPr>
            </w:pPr>
            <w:r>
              <w:rPr>
                <w:rFonts w:ascii="Liberation Sans" w:hAnsi="Liberation Sans" w:eastAsia="Times New Roman" w:cs="Liberation Sans"/>
                <w:color w:val="000000"/>
              </w:rPr>
              <w:t>910</w:t>
            </w:r>
          </w:p>
        </w:tc>
      </w:tr>
      <w:tr w14:paraId="6774326A">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CCE8828">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423</w:t>
            </w:r>
          </w:p>
        </w:tc>
        <w:tc>
          <w:tcPr>
            <w:tcW w:w="4961" w:type="dxa"/>
            <w:tcBorders>
              <w:top w:val="nil"/>
              <w:left w:val="single" w:color="000000" w:sz="4" w:space="0"/>
              <w:bottom w:val="single" w:color="000000" w:sz="4" w:space="0"/>
              <w:right w:val="nil"/>
            </w:tcBorders>
            <w:shd w:val="clear" w:color="auto" w:fill="auto"/>
            <w:noWrap/>
            <w:vAlign w:val="center"/>
          </w:tcPr>
          <w:p w14:paraId="1A4A610B">
            <w:pPr>
              <w:jc w:val="both"/>
              <w:rPr>
                <w:rFonts w:ascii="Arial1" w:hAnsi="Arial1" w:eastAsia="Times New Roman" w:cs="Liberation Sans"/>
                <w:color w:val="000000"/>
              </w:rPr>
            </w:pPr>
            <w:r>
              <w:rPr>
                <w:rFonts w:ascii="Arial1" w:hAnsi="Arial1" w:eastAsia="Times New Roman" w:cs="Liberation Sans"/>
                <w:color w:val="000000"/>
              </w:rPr>
              <w:t>Sertralina 25 mg *</w:t>
            </w:r>
          </w:p>
        </w:tc>
        <w:tc>
          <w:tcPr>
            <w:tcW w:w="851" w:type="dxa"/>
            <w:tcBorders>
              <w:top w:val="nil"/>
              <w:left w:val="single" w:color="000000" w:sz="4" w:space="0"/>
              <w:bottom w:val="single" w:color="000000" w:sz="4" w:space="0"/>
              <w:right w:val="nil"/>
            </w:tcBorders>
            <w:shd w:val="clear" w:color="auto" w:fill="auto"/>
            <w:noWrap/>
            <w:vAlign w:val="center"/>
          </w:tcPr>
          <w:p w14:paraId="327995E0">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7D7772A9">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6A76B7C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274A5250">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FBEFB66">
            <w:pPr>
              <w:jc w:val="center"/>
              <w:rPr>
                <w:rFonts w:ascii="Arial1" w:hAnsi="Arial1" w:eastAsia="Times New Roman" w:cs="Liberation Sans"/>
                <w:b/>
                <w:bCs/>
                <w:color w:val="000000"/>
              </w:rPr>
            </w:pPr>
            <w:r>
              <w:rPr>
                <w:rFonts w:ascii="Arial1" w:hAnsi="Arial1" w:eastAsia="Times New Roman" w:cs="Liberation Sans"/>
                <w:b/>
                <w:bCs/>
                <w:color w:val="000000"/>
              </w:rPr>
              <w:t>424</w:t>
            </w:r>
          </w:p>
        </w:tc>
        <w:tc>
          <w:tcPr>
            <w:tcW w:w="4961" w:type="dxa"/>
            <w:tcBorders>
              <w:top w:val="nil"/>
              <w:left w:val="single" w:color="000000" w:sz="4" w:space="0"/>
              <w:bottom w:val="single" w:color="000000" w:sz="4" w:space="0"/>
              <w:right w:val="nil"/>
            </w:tcBorders>
            <w:shd w:val="clear" w:color="auto" w:fill="auto"/>
            <w:noWrap/>
            <w:vAlign w:val="center"/>
          </w:tcPr>
          <w:p w14:paraId="0CBF71AB">
            <w:pPr>
              <w:jc w:val="both"/>
              <w:rPr>
                <w:rFonts w:ascii="Arial1" w:hAnsi="Arial1" w:eastAsia="Times New Roman" w:cs="Liberation Sans"/>
                <w:color w:val="000000"/>
              </w:rPr>
            </w:pPr>
            <w:r>
              <w:rPr>
                <w:rFonts w:ascii="Arial1" w:hAnsi="Arial1" w:eastAsia="Times New Roman" w:cs="Liberation Sans"/>
                <w:color w:val="000000"/>
              </w:rPr>
              <w:t>Suxametônio, cloreto de 100mg iv/im*</w:t>
            </w:r>
          </w:p>
        </w:tc>
        <w:tc>
          <w:tcPr>
            <w:tcW w:w="851" w:type="dxa"/>
            <w:tcBorders>
              <w:top w:val="nil"/>
              <w:left w:val="single" w:color="000000" w:sz="4" w:space="0"/>
              <w:bottom w:val="single" w:color="000000" w:sz="4" w:space="0"/>
              <w:right w:val="nil"/>
            </w:tcBorders>
            <w:shd w:val="clear" w:color="auto" w:fill="auto"/>
            <w:noWrap/>
            <w:vAlign w:val="center"/>
          </w:tcPr>
          <w:p w14:paraId="2778591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4EFF2C30">
            <w:pPr>
              <w:jc w:val="center"/>
              <w:rPr>
                <w:rFonts w:ascii="Arial1" w:hAnsi="Arial1" w:eastAsia="Times New Roman" w:cs="Liberation Sans"/>
                <w:color w:val="000000"/>
              </w:rPr>
            </w:pPr>
            <w:r>
              <w:rPr>
                <w:rFonts w:ascii="Arial1" w:hAnsi="Arial1" w:eastAsia="Times New Roman" w:cs="Liberation Sans"/>
                <w:color w:val="000000"/>
              </w:rPr>
              <w:t>1000</w:t>
            </w:r>
          </w:p>
        </w:tc>
        <w:tc>
          <w:tcPr>
            <w:tcW w:w="1701" w:type="dxa"/>
            <w:tcBorders>
              <w:top w:val="nil"/>
              <w:left w:val="nil"/>
              <w:bottom w:val="single" w:color="000000" w:sz="4" w:space="0"/>
              <w:right w:val="single" w:color="000000" w:sz="4" w:space="0"/>
            </w:tcBorders>
            <w:shd w:val="clear" w:color="auto" w:fill="auto"/>
            <w:noWrap/>
            <w:vAlign w:val="center"/>
          </w:tcPr>
          <w:p w14:paraId="2E4EFCF0">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w:t>
            </w:r>
          </w:p>
        </w:tc>
      </w:tr>
      <w:tr w14:paraId="15B777D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694499B5">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425</w:t>
            </w:r>
          </w:p>
        </w:tc>
        <w:tc>
          <w:tcPr>
            <w:tcW w:w="4961" w:type="dxa"/>
            <w:tcBorders>
              <w:top w:val="nil"/>
              <w:left w:val="single" w:color="000000" w:sz="4" w:space="0"/>
              <w:bottom w:val="single" w:color="000000" w:sz="4" w:space="0"/>
              <w:right w:val="nil"/>
            </w:tcBorders>
            <w:shd w:val="clear" w:color="auto" w:fill="auto"/>
            <w:noWrap/>
            <w:vAlign w:val="center"/>
          </w:tcPr>
          <w:p w14:paraId="07C99C02">
            <w:pPr>
              <w:jc w:val="both"/>
              <w:rPr>
                <w:rFonts w:ascii="Arial1" w:hAnsi="Arial1" w:eastAsia="Times New Roman" w:cs="Liberation Sans"/>
                <w:color w:val="000000"/>
              </w:rPr>
            </w:pPr>
            <w:r>
              <w:rPr>
                <w:rFonts w:ascii="Arial1" w:hAnsi="Arial1" w:eastAsia="Times New Roman" w:cs="Liberation Sans"/>
                <w:color w:val="000000"/>
              </w:rPr>
              <w:t>Sertralina 50mg</w:t>
            </w:r>
          </w:p>
        </w:tc>
        <w:tc>
          <w:tcPr>
            <w:tcW w:w="851" w:type="dxa"/>
            <w:tcBorders>
              <w:top w:val="nil"/>
              <w:left w:val="single" w:color="000000" w:sz="4" w:space="0"/>
              <w:bottom w:val="single" w:color="000000" w:sz="4" w:space="0"/>
              <w:right w:val="nil"/>
            </w:tcBorders>
            <w:shd w:val="clear" w:color="auto" w:fill="auto"/>
            <w:noWrap/>
            <w:vAlign w:val="center"/>
          </w:tcPr>
          <w:p w14:paraId="5C72B7BD">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37FFC4A6">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6A27D8DD">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0A16B52D">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3A7D5FFA">
            <w:pPr>
              <w:jc w:val="center"/>
              <w:rPr>
                <w:rFonts w:ascii="Arial1" w:hAnsi="Arial1" w:eastAsia="Times New Roman" w:cs="Liberation Sans"/>
                <w:b/>
                <w:bCs/>
                <w:color w:val="000000"/>
              </w:rPr>
            </w:pPr>
            <w:r>
              <w:rPr>
                <w:rFonts w:ascii="Arial1" w:hAnsi="Arial1" w:eastAsia="Times New Roman" w:cs="Liberation Sans"/>
                <w:b/>
                <w:bCs/>
                <w:color w:val="000000"/>
              </w:rPr>
              <w:t>426</w:t>
            </w:r>
          </w:p>
        </w:tc>
        <w:tc>
          <w:tcPr>
            <w:tcW w:w="4961" w:type="dxa"/>
            <w:tcBorders>
              <w:top w:val="nil"/>
              <w:left w:val="single" w:color="000000" w:sz="4" w:space="0"/>
              <w:bottom w:val="single" w:color="000000" w:sz="4" w:space="0"/>
              <w:right w:val="nil"/>
            </w:tcBorders>
            <w:shd w:val="clear" w:color="auto" w:fill="auto"/>
            <w:noWrap/>
            <w:vAlign w:val="center"/>
          </w:tcPr>
          <w:p w14:paraId="76D7D0BC">
            <w:pPr>
              <w:jc w:val="both"/>
              <w:rPr>
                <w:rFonts w:ascii="Arial1" w:hAnsi="Arial1" w:eastAsia="Times New Roman" w:cs="Liberation Sans"/>
                <w:color w:val="000000"/>
              </w:rPr>
            </w:pPr>
            <w:r>
              <w:rPr>
                <w:rFonts w:ascii="Arial1" w:hAnsi="Arial1" w:eastAsia="Times New Roman" w:cs="Liberation Sans"/>
                <w:color w:val="000000"/>
              </w:rPr>
              <w:t>Zolpidem hemitartarado 10mg</w:t>
            </w:r>
          </w:p>
        </w:tc>
        <w:tc>
          <w:tcPr>
            <w:tcW w:w="851" w:type="dxa"/>
            <w:tcBorders>
              <w:top w:val="nil"/>
              <w:left w:val="single" w:color="000000" w:sz="4" w:space="0"/>
              <w:bottom w:val="single" w:color="000000" w:sz="4" w:space="0"/>
              <w:right w:val="nil"/>
            </w:tcBorders>
            <w:shd w:val="clear" w:color="auto" w:fill="auto"/>
            <w:noWrap/>
            <w:vAlign w:val="center"/>
          </w:tcPr>
          <w:p w14:paraId="506FB11C">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67EA5FE7">
            <w:pPr>
              <w:jc w:val="center"/>
              <w:rPr>
                <w:rFonts w:ascii="Arial1" w:hAnsi="Arial1" w:eastAsia="Times New Roman" w:cs="Liberation Sans"/>
                <w:color w:val="000000"/>
              </w:rPr>
            </w:pPr>
            <w:r>
              <w:rPr>
                <w:rFonts w:ascii="Arial1" w:hAnsi="Arial1" w:eastAsia="Times New Roman" w:cs="Liberation Sans"/>
                <w:color w:val="000000"/>
              </w:rPr>
              <w:t>30000</w:t>
            </w:r>
          </w:p>
        </w:tc>
        <w:tc>
          <w:tcPr>
            <w:tcW w:w="1701" w:type="dxa"/>
            <w:tcBorders>
              <w:top w:val="nil"/>
              <w:left w:val="nil"/>
              <w:bottom w:val="single" w:color="000000" w:sz="4" w:space="0"/>
              <w:right w:val="single" w:color="000000" w:sz="4" w:space="0"/>
            </w:tcBorders>
            <w:shd w:val="clear" w:color="auto" w:fill="auto"/>
            <w:noWrap/>
            <w:vAlign w:val="center"/>
          </w:tcPr>
          <w:p w14:paraId="256E0DDE">
            <w:pPr>
              <w:jc w:val="center"/>
              <w:rPr>
                <w:rFonts w:ascii="Liberation Sans" w:hAnsi="Liberation Sans" w:eastAsia="Times New Roman" w:cs="Liberation Sans"/>
                <w:color w:val="000000"/>
              </w:rPr>
            </w:pPr>
            <w:r>
              <w:rPr>
                <w:rFonts w:ascii="Liberation Sans" w:hAnsi="Liberation Sans" w:eastAsia="Times New Roman" w:cs="Liberation Sans"/>
                <w:color w:val="000000"/>
              </w:rPr>
              <w:t>39000</w:t>
            </w:r>
          </w:p>
        </w:tc>
      </w:tr>
      <w:tr w14:paraId="13F7BC9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4312351">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427</w:t>
            </w:r>
          </w:p>
        </w:tc>
        <w:tc>
          <w:tcPr>
            <w:tcW w:w="4961" w:type="dxa"/>
            <w:tcBorders>
              <w:top w:val="nil"/>
              <w:left w:val="single" w:color="000000" w:sz="4" w:space="0"/>
              <w:bottom w:val="single" w:color="000000" w:sz="4" w:space="0"/>
              <w:right w:val="nil"/>
            </w:tcBorders>
            <w:shd w:val="clear" w:color="auto" w:fill="auto"/>
            <w:noWrap/>
            <w:vAlign w:val="center"/>
          </w:tcPr>
          <w:p w14:paraId="0C249519">
            <w:pPr>
              <w:jc w:val="both"/>
              <w:rPr>
                <w:rFonts w:ascii="Arial1" w:hAnsi="Arial1" w:eastAsia="Times New Roman" w:cs="Liberation Sans"/>
                <w:color w:val="000000"/>
              </w:rPr>
            </w:pPr>
            <w:r>
              <w:rPr>
                <w:rFonts w:ascii="Arial1" w:hAnsi="Arial1" w:eastAsia="Times New Roman" w:cs="Liberation Sans"/>
                <w:color w:val="000000"/>
              </w:rPr>
              <w:t>Topiramato 25 mg</w:t>
            </w:r>
          </w:p>
        </w:tc>
        <w:tc>
          <w:tcPr>
            <w:tcW w:w="851" w:type="dxa"/>
            <w:tcBorders>
              <w:top w:val="nil"/>
              <w:left w:val="single" w:color="000000" w:sz="4" w:space="0"/>
              <w:bottom w:val="single" w:color="000000" w:sz="4" w:space="0"/>
              <w:right w:val="nil"/>
            </w:tcBorders>
            <w:shd w:val="clear" w:color="auto" w:fill="auto"/>
            <w:noWrap/>
            <w:vAlign w:val="center"/>
          </w:tcPr>
          <w:p w14:paraId="72789C2C">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80C37C0">
            <w:pPr>
              <w:jc w:val="center"/>
              <w:rPr>
                <w:rFonts w:ascii="Arial1" w:hAnsi="Arial1" w:eastAsia="Times New Roman" w:cs="Liberation Sans"/>
                <w:color w:val="000000"/>
              </w:rPr>
            </w:pPr>
            <w:r>
              <w:rPr>
                <w:rFonts w:ascii="Arial1" w:hAnsi="Arial1" w:eastAsia="Times New Roman" w:cs="Liberation Sans"/>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27C38CA7">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r w14:paraId="6ACCD118">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220A78C5">
            <w:pPr>
              <w:jc w:val="center"/>
              <w:rPr>
                <w:rFonts w:ascii="Arial1" w:hAnsi="Arial1" w:eastAsia="Times New Roman" w:cs="Liberation Sans"/>
                <w:b/>
                <w:bCs/>
                <w:color w:val="000000"/>
              </w:rPr>
            </w:pPr>
            <w:r>
              <w:rPr>
                <w:rFonts w:ascii="Arial1" w:hAnsi="Arial1" w:eastAsia="Times New Roman" w:cs="Liberation Sans"/>
                <w:b/>
                <w:bCs/>
                <w:color w:val="000000"/>
              </w:rPr>
              <w:t>428</w:t>
            </w:r>
          </w:p>
        </w:tc>
        <w:tc>
          <w:tcPr>
            <w:tcW w:w="4961" w:type="dxa"/>
            <w:tcBorders>
              <w:top w:val="nil"/>
              <w:left w:val="single" w:color="000000" w:sz="4" w:space="0"/>
              <w:bottom w:val="single" w:color="000000" w:sz="4" w:space="0"/>
              <w:right w:val="nil"/>
            </w:tcBorders>
            <w:shd w:val="clear" w:color="auto" w:fill="auto"/>
            <w:noWrap/>
            <w:vAlign w:val="center"/>
          </w:tcPr>
          <w:p w14:paraId="06C7F2D7">
            <w:pPr>
              <w:jc w:val="both"/>
              <w:rPr>
                <w:rFonts w:ascii="Arial1" w:hAnsi="Arial1" w:eastAsia="Times New Roman" w:cs="Liberation Sans"/>
                <w:color w:val="000000"/>
              </w:rPr>
            </w:pPr>
            <w:r>
              <w:rPr>
                <w:rFonts w:ascii="Arial1" w:hAnsi="Arial1" w:eastAsia="Times New Roman" w:cs="Liberation Sans"/>
                <w:color w:val="000000"/>
              </w:rPr>
              <w:t>Topiramato 50mg</w:t>
            </w:r>
          </w:p>
        </w:tc>
        <w:tc>
          <w:tcPr>
            <w:tcW w:w="851" w:type="dxa"/>
            <w:tcBorders>
              <w:top w:val="nil"/>
              <w:left w:val="single" w:color="000000" w:sz="4" w:space="0"/>
              <w:bottom w:val="single" w:color="000000" w:sz="4" w:space="0"/>
              <w:right w:val="nil"/>
            </w:tcBorders>
            <w:shd w:val="clear" w:color="auto" w:fill="auto"/>
            <w:noWrap/>
            <w:vAlign w:val="center"/>
          </w:tcPr>
          <w:p w14:paraId="3FBBCA58">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24E5A34">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32E73444">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61A41E7C">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4E7E6EFE">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429</w:t>
            </w:r>
          </w:p>
        </w:tc>
        <w:tc>
          <w:tcPr>
            <w:tcW w:w="4961" w:type="dxa"/>
            <w:tcBorders>
              <w:top w:val="nil"/>
              <w:left w:val="single" w:color="000000" w:sz="4" w:space="0"/>
              <w:bottom w:val="single" w:color="000000" w:sz="4" w:space="0"/>
              <w:right w:val="nil"/>
            </w:tcBorders>
            <w:shd w:val="clear" w:color="auto" w:fill="auto"/>
            <w:noWrap/>
            <w:vAlign w:val="center"/>
          </w:tcPr>
          <w:p w14:paraId="6374E80E">
            <w:pPr>
              <w:jc w:val="both"/>
              <w:rPr>
                <w:rFonts w:ascii="Arial1" w:hAnsi="Arial1" w:eastAsia="Times New Roman" w:cs="Liberation Sans"/>
                <w:color w:val="000000"/>
              </w:rPr>
            </w:pPr>
            <w:r>
              <w:rPr>
                <w:rFonts w:ascii="Arial1" w:hAnsi="Arial1" w:eastAsia="Times New Roman" w:cs="Liberation Sans"/>
                <w:color w:val="000000"/>
              </w:rPr>
              <w:t>Topiramato 100mg</w:t>
            </w:r>
          </w:p>
        </w:tc>
        <w:tc>
          <w:tcPr>
            <w:tcW w:w="851" w:type="dxa"/>
            <w:tcBorders>
              <w:top w:val="nil"/>
              <w:left w:val="single" w:color="000000" w:sz="4" w:space="0"/>
              <w:bottom w:val="single" w:color="000000" w:sz="4" w:space="0"/>
              <w:right w:val="nil"/>
            </w:tcBorders>
            <w:shd w:val="clear" w:color="auto" w:fill="auto"/>
            <w:noWrap/>
            <w:vAlign w:val="center"/>
          </w:tcPr>
          <w:p w14:paraId="16F73C80">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25D8C50E">
            <w:pPr>
              <w:jc w:val="center"/>
              <w:rPr>
                <w:rFonts w:ascii="Arial1" w:hAnsi="Arial1" w:eastAsia="Times New Roman" w:cs="Liberation Sans"/>
                <w:color w:val="000000"/>
              </w:rPr>
            </w:pPr>
            <w:r>
              <w:rPr>
                <w:rFonts w:ascii="Arial1" w:hAnsi="Arial1" w:eastAsia="Times New Roman" w:cs="Liberation Sans"/>
                <w:color w:val="000000"/>
              </w:rPr>
              <w:t>10000</w:t>
            </w:r>
          </w:p>
        </w:tc>
        <w:tc>
          <w:tcPr>
            <w:tcW w:w="1701" w:type="dxa"/>
            <w:tcBorders>
              <w:top w:val="nil"/>
              <w:left w:val="nil"/>
              <w:bottom w:val="single" w:color="000000" w:sz="4" w:space="0"/>
              <w:right w:val="single" w:color="000000" w:sz="4" w:space="0"/>
            </w:tcBorders>
            <w:shd w:val="clear" w:color="auto" w:fill="auto"/>
            <w:noWrap/>
            <w:vAlign w:val="center"/>
          </w:tcPr>
          <w:p w14:paraId="080C79AA">
            <w:pPr>
              <w:jc w:val="center"/>
              <w:rPr>
                <w:rFonts w:ascii="Liberation Sans" w:hAnsi="Liberation Sans" w:eastAsia="Times New Roman" w:cs="Liberation Sans"/>
                <w:color w:val="000000"/>
              </w:rPr>
            </w:pPr>
            <w:r>
              <w:rPr>
                <w:rFonts w:ascii="Liberation Sans" w:hAnsi="Liberation Sans" w:eastAsia="Times New Roman" w:cs="Liberation Sans"/>
                <w:color w:val="000000"/>
              </w:rPr>
              <w:t>13000</w:t>
            </w:r>
          </w:p>
        </w:tc>
      </w:tr>
      <w:tr w14:paraId="2315E896">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70326FEF">
            <w:pPr>
              <w:jc w:val="center"/>
              <w:rPr>
                <w:rFonts w:ascii="Arial1" w:hAnsi="Arial1" w:eastAsia="Times New Roman" w:cs="Liberation Sans"/>
                <w:b/>
                <w:bCs/>
                <w:color w:val="000000"/>
              </w:rPr>
            </w:pPr>
            <w:r>
              <w:rPr>
                <w:rFonts w:ascii="Arial1" w:hAnsi="Arial1" w:eastAsia="Times New Roman" w:cs="Liberation Sans"/>
                <w:b/>
                <w:bCs/>
                <w:color w:val="000000"/>
              </w:rPr>
              <w:t>430</w:t>
            </w:r>
          </w:p>
        </w:tc>
        <w:tc>
          <w:tcPr>
            <w:tcW w:w="4961" w:type="dxa"/>
            <w:tcBorders>
              <w:top w:val="nil"/>
              <w:left w:val="single" w:color="000000" w:sz="4" w:space="0"/>
              <w:bottom w:val="single" w:color="000000" w:sz="4" w:space="0"/>
              <w:right w:val="nil"/>
            </w:tcBorders>
            <w:shd w:val="clear" w:color="auto" w:fill="auto"/>
            <w:noWrap/>
            <w:vAlign w:val="center"/>
          </w:tcPr>
          <w:p w14:paraId="59FD0B73">
            <w:pPr>
              <w:jc w:val="both"/>
              <w:rPr>
                <w:rFonts w:ascii="Arial1" w:hAnsi="Arial1" w:eastAsia="Times New Roman" w:cs="Liberation Sans"/>
                <w:color w:val="000000"/>
              </w:rPr>
            </w:pPr>
            <w:r>
              <w:rPr>
                <w:rFonts w:ascii="Arial1" w:hAnsi="Arial1" w:eastAsia="Times New Roman" w:cs="Liberation Sans"/>
                <w:color w:val="000000"/>
              </w:rPr>
              <w:t>Tramadol 50mg</w:t>
            </w:r>
          </w:p>
        </w:tc>
        <w:tc>
          <w:tcPr>
            <w:tcW w:w="851" w:type="dxa"/>
            <w:tcBorders>
              <w:top w:val="nil"/>
              <w:left w:val="single" w:color="000000" w:sz="4" w:space="0"/>
              <w:bottom w:val="single" w:color="000000" w:sz="4" w:space="0"/>
              <w:right w:val="nil"/>
            </w:tcBorders>
            <w:shd w:val="clear" w:color="auto" w:fill="auto"/>
            <w:noWrap/>
            <w:vAlign w:val="center"/>
          </w:tcPr>
          <w:p w14:paraId="5BAD1CB5">
            <w:pPr>
              <w:jc w:val="center"/>
              <w:rPr>
                <w:rFonts w:ascii="Arial1" w:hAnsi="Arial1" w:eastAsia="Times New Roman" w:cs="Liberation Sans"/>
                <w:color w:val="000000"/>
              </w:rPr>
            </w:pPr>
            <w:r>
              <w:rPr>
                <w:rFonts w:ascii="Arial1" w:hAnsi="Arial1" w:eastAsia="Times New Roman" w:cs="Liberation Sans"/>
                <w:color w:val="000000"/>
              </w:rPr>
              <w:t>comp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B33351B">
            <w:pPr>
              <w:jc w:val="center"/>
              <w:rPr>
                <w:rFonts w:ascii="Arial1" w:hAnsi="Arial1" w:eastAsia="Times New Roman" w:cs="Liberation Sans"/>
                <w:color w:val="000000"/>
              </w:rPr>
            </w:pPr>
            <w:r>
              <w:rPr>
                <w:rFonts w:ascii="Arial1" w:hAnsi="Arial1" w:eastAsia="Times New Roman" w:cs="Liberation Sans"/>
                <w:color w:val="000000"/>
              </w:rPr>
              <w:t>5000</w:t>
            </w:r>
          </w:p>
        </w:tc>
        <w:tc>
          <w:tcPr>
            <w:tcW w:w="1701" w:type="dxa"/>
            <w:tcBorders>
              <w:top w:val="nil"/>
              <w:left w:val="nil"/>
              <w:bottom w:val="single" w:color="000000" w:sz="4" w:space="0"/>
              <w:right w:val="single" w:color="000000" w:sz="4" w:space="0"/>
            </w:tcBorders>
            <w:shd w:val="clear" w:color="auto" w:fill="auto"/>
            <w:noWrap/>
            <w:vAlign w:val="center"/>
          </w:tcPr>
          <w:p w14:paraId="16890F1F">
            <w:pPr>
              <w:jc w:val="center"/>
              <w:rPr>
                <w:rFonts w:ascii="Liberation Sans" w:hAnsi="Liberation Sans" w:eastAsia="Times New Roman" w:cs="Liberation Sans"/>
                <w:color w:val="000000"/>
              </w:rPr>
            </w:pPr>
            <w:r>
              <w:rPr>
                <w:rFonts w:ascii="Liberation Sans" w:hAnsi="Liberation Sans" w:eastAsia="Times New Roman" w:cs="Liberation Sans"/>
                <w:color w:val="000000"/>
              </w:rPr>
              <w:t>6500</w:t>
            </w:r>
          </w:p>
        </w:tc>
      </w:tr>
      <w:tr w14:paraId="5DE3792B">
        <w:tblPrEx>
          <w:tblCellMar>
            <w:top w:w="0" w:type="dxa"/>
            <w:left w:w="70" w:type="dxa"/>
            <w:bottom w:w="0" w:type="dxa"/>
            <w:right w:w="70" w:type="dxa"/>
          </w:tblCellMar>
        </w:tblPrEx>
        <w:trPr>
          <w:trHeight w:val="450" w:hRule="atLeast"/>
          <w:jc w:val="center"/>
        </w:trPr>
        <w:tc>
          <w:tcPr>
            <w:tcW w:w="709" w:type="dxa"/>
            <w:tcBorders>
              <w:top w:val="nil"/>
              <w:left w:val="single" w:color="000000" w:sz="4" w:space="0"/>
              <w:bottom w:val="single" w:color="000000" w:sz="4" w:space="0"/>
              <w:right w:val="nil"/>
            </w:tcBorders>
            <w:shd w:val="clear" w:color="auto" w:fill="auto"/>
            <w:noWrap/>
            <w:vAlign w:val="center"/>
          </w:tcPr>
          <w:p w14:paraId="1A88918B">
            <w:pPr>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431</w:t>
            </w:r>
          </w:p>
        </w:tc>
        <w:tc>
          <w:tcPr>
            <w:tcW w:w="4961" w:type="dxa"/>
            <w:tcBorders>
              <w:top w:val="nil"/>
              <w:left w:val="single" w:color="000000" w:sz="4" w:space="0"/>
              <w:bottom w:val="single" w:color="000000" w:sz="4" w:space="0"/>
              <w:right w:val="nil"/>
            </w:tcBorders>
            <w:shd w:val="clear" w:color="auto" w:fill="auto"/>
            <w:noWrap/>
            <w:vAlign w:val="center"/>
          </w:tcPr>
          <w:p w14:paraId="04444D2D">
            <w:pPr>
              <w:jc w:val="both"/>
              <w:rPr>
                <w:rFonts w:ascii="Arial1" w:hAnsi="Arial1" w:eastAsia="Times New Roman" w:cs="Liberation Sans"/>
                <w:color w:val="000000"/>
              </w:rPr>
            </w:pPr>
            <w:r>
              <w:rPr>
                <w:rFonts w:ascii="Arial1" w:hAnsi="Arial1" w:eastAsia="Times New Roman" w:cs="Liberation Sans"/>
                <w:color w:val="000000"/>
              </w:rPr>
              <w:t>Tramadol injetável*50mg/ml 1ml</w:t>
            </w:r>
          </w:p>
        </w:tc>
        <w:tc>
          <w:tcPr>
            <w:tcW w:w="851" w:type="dxa"/>
            <w:tcBorders>
              <w:top w:val="nil"/>
              <w:left w:val="single" w:color="000000" w:sz="4" w:space="0"/>
              <w:bottom w:val="single" w:color="000000" w:sz="4" w:space="0"/>
              <w:right w:val="nil"/>
            </w:tcBorders>
            <w:shd w:val="clear" w:color="auto" w:fill="auto"/>
            <w:noWrap/>
            <w:vAlign w:val="center"/>
          </w:tcPr>
          <w:p w14:paraId="4B517C5B">
            <w:pPr>
              <w:jc w:val="center"/>
              <w:rPr>
                <w:rFonts w:ascii="Arial1" w:hAnsi="Arial1" w:eastAsia="Times New Roman" w:cs="Liberation Sans"/>
                <w:color w:val="000000"/>
              </w:rPr>
            </w:pPr>
            <w:r>
              <w:rPr>
                <w:rFonts w:ascii="Arial1" w:hAnsi="Arial1" w:eastAsia="Times New Roman" w:cs="Liberation Sans"/>
                <w:color w:val="000000"/>
              </w:rPr>
              <w:t>Amp</w:t>
            </w:r>
          </w:p>
        </w:tc>
        <w:tc>
          <w:tcPr>
            <w:tcW w:w="1843" w:type="dxa"/>
            <w:tcBorders>
              <w:top w:val="nil"/>
              <w:left w:val="single" w:color="000000" w:sz="4" w:space="0"/>
              <w:bottom w:val="single" w:color="000000" w:sz="4" w:space="0"/>
              <w:right w:val="single" w:color="000000" w:sz="4" w:space="0"/>
            </w:tcBorders>
            <w:shd w:val="clear" w:color="auto" w:fill="auto"/>
            <w:noWrap/>
            <w:vAlign w:val="center"/>
          </w:tcPr>
          <w:p w14:paraId="101C9411">
            <w:pPr>
              <w:jc w:val="center"/>
              <w:rPr>
                <w:rFonts w:ascii="Arial1" w:hAnsi="Arial1" w:eastAsia="Times New Roman" w:cs="Liberation Sans"/>
                <w:color w:val="000000"/>
              </w:rPr>
            </w:pPr>
            <w:r>
              <w:rPr>
                <w:rFonts w:ascii="Arial1" w:hAnsi="Arial1" w:eastAsia="Times New Roman" w:cs="Liberation Sans"/>
                <w:color w:val="000000"/>
              </w:rPr>
              <w:t>20000</w:t>
            </w:r>
          </w:p>
        </w:tc>
        <w:tc>
          <w:tcPr>
            <w:tcW w:w="1701" w:type="dxa"/>
            <w:tcBorders>
              <w:top w:val="nil"/>
              <w:left w:val="nil"/>
              <w:bottom w:val="single" w:color="000000" w:sz="4" w:space="0"/>
              <w:right w:val="single" w:color="000000" w:sz="4" w:space="0"/>
            </w:tcBorders>
            <w:shd w:val="clear" w:color="auto" w:fill="auto"/>
            <w:noWrap/>
            <w:vAlign w:val="center"/>
          </w:tcPr>
          <w:p w14:paraId="3368FDF5">
            <w:pPr>
              <w:jc w:val="center"/>
              <w:rPr>
                <w:rFonts w:ascii="Liberation Sans" w:hAnsi="Liberation Sans" w:eastAsia="Times New Roman" w:cs="Liberation Sans"/>
                <w:color w:val="000000"/>
              </w:rPr>
            </w:pPr>
            <w:r>
              <w:rPr>
                <w:rFonts w:ascii="Liberation Sans" w:hAnsi="Liberation Sans" w:eastAsia="Times New Roman" w:cs="Liberation Sans"/>
                <w:color w:val="000000"/>
              </w:rPr>
              <w:t>26000</w:t>
            </w:r>
          </w:p>
        </w:tc>
      </w:tr>
    </w:tbl>
    <w:p w14:paraId="490303F6">
      <w:pPr>
        <w:pStyle w:val="101"/>
        <w:jc w:val="both"/>
      </w:pPr>
    </w:p>
    <w:p w14:paraId="7AAC464D">
      <w:pPr>
        <w:pStyle w:val="60"/>
        <w:numPr>
          <w:ilvl w:val="0"/>
          <w:numId w:val="0"/>
        </w:numPr>
        <w:spacing w:before="0" w:after="0" w:line="360" w:lineRule="auto"/>
        <w:jc w:val="center"/>
        <w:rPr>
          <w:rFonts w:ascii="Times New Roman" w:hAnsi="Times New Roman" w:cs="Times New Roman"/>
          <w:b/>
          <w:sz w:val="24"/>
          <w:szCs w:val="24"/>
        </w:rPr>
      </w:pPr>
    </w:p>
    <w:p w14:paraId="3E11F674">
      <w:pPr>
        <w:pStyle w:val="60"/>
        <w:numPr>
          <w:ilvl w:val="0"/>
          <w:numId w:val="0"/>
        </w:numPr>
        <w:spacing w:before="0" w:after="0" w:line="360" w:lineRule="auto"/>
        <w:jc w:val="center"/>
        <w:rPr>
          <w:rFonts w:ascii="Times New Roman" w:hAnsi="Times New Roman" w:cs="Times New Roman"/>
          <w:b/>
          <w:sz w:val="24"/>
          <w:szCs w:val="24"/>
        </w:rPr>
      </w:pPr>
    </w:p>
    <w:p w14:paraId="52288AFE">
      <w:pPr>
        <w:pStyle w:val="60"/>
        <w:numPr>
          <w:ilvl w:val="0"/>
          <w:numId w:val="0"/>
        </w:numPr>
        <w:spacing w:before="0" w:after="0" w:line="360" w:lineRule="auto"/>
        <w:jc w:val="center"/>
        <w:rPr>
          <w:rFonts w:ascii="Times New Roman" w:hAnsi="Times New Roman" w:cs="Times New Roman"/>
          <w:b/>
          <w:sz w:val="24"/>
          <w:szCs w:val="24"/>
        </w:rPr>
      </w:pPr>
    </w:p>
    <w:p w14:paraId="78691DB8">
      <w:pPr>
        <w:pStyle w:val="60"/>
        <w:numPr>
          <w:ilvl w:val="0"/>
          <w:numId w:val="0"/>
        </w:numPr>
        <w:spacing w:before="0" w:after="0" w:line="360" w:lineRule="auto"/>
        <w:jc w:val="center"/>
        <w:rPr>
          <w:rFonts w:ascii="Times New Roman" w:hAnsi="Times New Roman" w:cs="Times New Roman"/>
          <w:b/>
          <w:sz w:val="24"/>
          <w:szCs w:val="24"/>
        </w:rPr>
      </w:pPr>
    </w:p>
    <w:p w14:paraId="73A607D0">
      <w:pPr>
        <w:pStyle w:val="60"/>
        <w:numPr>
          <w:ilvl w:val="0"/>
          <w:numId w:val="0"/>
        </w:numPr>
        <w:spacing w:before="0" w:after="0" w:line="360" w:lineRule="auto"/>
        <w:jc w:val="center"/>
        <w:rPr>
          <w:rFonts w:ascii="Times New Roman" w:hAnsi="Times New Roman" w:cs="Times New Roman"/>
          <w:b/>
          <w:sz w:val="24"/>
          <w:szCs w:val="24"/>
        </w:rPr>
      </w:pPr>
    </w:p>
    <w:p w14:paraId="4386AD06">
      <w:pPr>
        <w:pStyle w:val="60"/>
        <w:numPr>
          <w:ilvl w:val="0"/>
          <w:numId w:val="0"/>
        </w:numPr>
        <w:spacing w:before="0" w:after="0" w:line="360" w:lineRule="auto"/>
        <w:jc w:val="center"/>
        <w:rPr>
          <w:rFonts w:ascii="Times New Roman" w:hAnsi="Times New Roman" w:cs="Times New Roman"/>
          <w:b/>
          <w:sz w:val="24"/>
          <w:szCs w:val="24"/>
        </w:rPr>
      </w:pPr>
    </w:p>
    <w:p w14:paraId="20A89FC4">
      <w:pPr>
        <w:pStyle w:val="60"/>
        <w:numPr>
          <w:ilvl w:val="0"/>
          <w:numId w:val="0"/>
        </w:numPr>
        <w:spacing w:before="0" w:after="0" w:line="360" w:lineRule="auto"/>
        <w:jc w:val="center"/>
        <w:rPr>
          <w:rFonts w:ascii="Times New Roman" w:hAnsi="Times New Roman" w:cs="Times New Roman"/>
          <w:b/>
          <w:sz w:val="24"/>
          <w:szCs w:val="24"/>
        </w:rPr>
      </w:pPr>
    </w:p>
    <w:p w14:paraId="0005DADA">
      <w:pPr>
        <w:pStyle w:val="60"/>
        <w:numPr>
          <w:ilvl w:val="0"/>
          <w:numId w:val="0"/>
        </w:numPr>
        <w:spacing w:before="0" w:after="0" w:line="360" w:lineRule="auto"/>
        <w:jc w:val="center"/>
        <w:rPr>
          <w:rFonts w:ascii="Times New Roman" w:hAnsi="Times New Roman" w:cs="Times New Roman"/>
          <w:b/>
          <w:sz w:val="24"/>
          <w:szCs w:val="24"/>
        </w:rPr>
      </w:pPr>
    </w:p>
    <w:p w14:paraId="7BA99CF5">
      <w:pPr>
        <w:pStyle w:val="60"/>
        <w:numPr>
          <w:ilvl w:val="0"/>
          <w:numId w:val="0"/>
        </w:numPr>
        <w:spacing w:before="0" w:after="0" w:line="360" w:lineRule="auto"/>
        <w:jc w:val="center"/>
        <w:rPr>
          <w:rFonts w:ascii="Times New Roman" w:hAnsi="Times New Roman" w:cs="Times New Roman"/>
          <w:b/>
          <w:sz w:val="24"/>
          <w:szCs w:val="24"/>
        </w:rPr>
      </w:pPr>
    </w:p>
    <w:p w14:paraId="26417829">
      <w:pPr>
        <w:pStyle w:val="60"/>
        <w:numPr>
          <w:ilvl w:val="0"/>
          <w:numId w:val="0"/>
        </w:numPr>
        <w:spacing w:before="0" w:after="0" w:line="360" w:lineRule="auto"/>
        <w:jc w:val="center"/>
        <w:rPr>
          <w:rFonts w:ascii="Times New Roman" w:hAnsi="Times New Roman" w:cs="Times New Roman"/>
          <w:b/>
          <w:sz w:val="24"/>
          <w:szCs w:val="24"/>
        </w:rPr>
      </w:pPr>
    </w:p>
    <w:p w14:paraId="34F752F3">
      <w:pPr>
        <w:pStyle w:val="60"/>
        <w:numPr>
          <w:ilvl w:val="0"/>
          <w:numId w:val="0"/>
        </w:numPr>
        <w:spacing w:before="0" w:after="0" w:line="360" w:lineRule="auto"/>
        <w:jc w:val="center"/>
        <w:rPr>
          <w:rFonts w:ascii="Times New Roman" w:hAnsi="Times New Roman" w:cs="Times New Roman"/>
          <w:b/>
          <w:sz w:val="24"/>
          <w:szCs w:val="24"/>
        </w:rPr>
      </w:pPr>
    </w:p>
    <w:p w14:paraId="767F1BCD">
      <w:pPr>
        <w:pStyle w:val="60"/>
        <w:numPr>
          <w:ilvl w:val="0"/>
          <w:numId w:val="0"/>
        </w:numPr>
        <w:spacing w:before="0" w:after="0" w:line="360" w:lineRule="auto"/>
        <w:jc w:val="center"/>
        <w:rPr>
          <w:rFonts w:ascii="Times New Roman" w:hAnsi="Times New Roman" w:cs="Times New Roman"/>
          <w:b/>
          <w:sz w:val="24"/>
          <w:szCs w:val="24"/>
        </w:rPr>
      </w:pPr>
      <w:r>
        <w:rPr>
          <w:rFonts w:ascii="Times New Roman" w:hAnsi="Times New Roman" w:cs="Times New Roman"/>
          <w:b/>
          <w:sz w:val="24"/>
          <w:szCs w:val="24"/>
        </w:rPr>
        <w:t>ANEXO II</w:t>
      </w:r>
    </w:p>
    <w:p w14:paraId="3F001303">
      <w:pPr>
        <w:pStyle w:val="60"/>
        <w:numPr>
          <w:ilvl w:val="0"/>
          <w:numId w:val="0"/>
        </w:numPr>
        <w:spacing w:before="0" w:line="360" w:lineRule="auto"/>
        <w:jc w:val="center"/>
        <w:rPr>
          <w:rFonts w:ascii="Times New Roman" w:hAnsi="Times New Roman" w:cs="Times New Roman"/>
          <w:b/>
          <w:sz w:val="24"/>
          <w:szCs w:val="24"/>
        </w:rPr>
      </w:pPr>
      <w:r>
        <w:rPr>
          <w:rFonts w:ascii="Times New Roman" w:hAnsi="Times New Roman" w:cs="Times New Roman"/>
          <w:b/>
          <w:sz w:val="24"/>
          <w:szCs w:val="24"/>
        </w:rPr>
        <w:t>MINUTA DE TERMO DE CONTRATO</w:t>
      </w:r>
    </w:p>
    <w:p w14:paraId="65F9D52B">
      <w:pPr>
        <w:pStyle w:val="16"/>
        <w:tabs>
          <w:tab w:val="left" w:leader="dot" w:pos="8464"/>
        </w:tabs>
        <w:spacing w:before="0" w:line="360" w:lineRule="auto"/>
        <w:ind w:left="4820"/>
        <w:jc w:val="both"/>
      </w:pPr>
      <w:r>
        <w:t>CONTRATO</w:t>
      </w:r>
      <w:r>
        <w:rPr>
          <w:spacing w:val="-7"/>
        </w:rPr>
        <w:t xml:space="preserve"> </w:t>
      </w:r>
      <w:r>
        <w:t>ADMINISTRATIVO</w:t>
      </w:r>
      <w:r>
        <w:rPr>
          <w:spacing w:val="-7"/>
        </w:rPr>
        <w:t xml:space="preserve"> </w:t>
      </w:r>
      <w:r>
        <w:t>Nº</w:t>
      </w:r>
      <w:r>
        <w:rPr>
          <w:spacing w:val="-9"/>
        </w:rPr>
        <w:t xml:space="preserve"> </w:t>
      </w:r>
      <w:r>
        <w:rPr>
          <w:spacing w:val="-2"/>
        </w:rPr>
        <w:t>......../.</w:t>
      </w:r>
      <w:r>
        <w:tab/>
      </w:r>
      <w:r>
        <w:t>,</w:t>
      </w:r>
      <w:r>
        <w:rPr>
          <w:spacing w:val="-3"/>
        </w:rPr>
        <w:t xml:space="preserve"> </w:t>
      </w:r>
      <w:r>
        <w:t>QUE</w:t>
      </w:r>
      <w:r>
        <w:rPr>
          <w:spacing w:val="-3"/>
        </w:rPr>
        <w:t xml:space="preserve"> </w:t>
      </w:r>
      <w:r>
        <w:t>FAZEM</w:t>
      </w:r>
      <w:r>
        <w:rPr>
          <w:spacing w:val="-3"/>
        </w:rPr>
        <w:t xml:space="preserve"> </w:t>
      </w:r>
      <w:r>
        <w:t>ENTRE</w:t>
      </w:r>
      <w:r>
        <w:rPr>
          <w:spacing w:val="-2"/>
        </w:rPr>
        <w:t xml:space="preserve"> </w:t>
      </w:r>
      <w:r>
        <w:t>SI</w:t>
      </w:r>
      <w:r>
        <w:rPr>
          <w:spacing w:val="-3"/>
        </w:rPr>
        <w:t xml:space="preserve"> </w:t>
      </w:r>
      <w:r>
        <w:rPr>
          <w:spacing w:val="-10"/>
        </w:rPr>
        <w:t xml:space="preserve">A </w:t>
      </w:r>
      <w:r>
        <w:t>PREFEITURA</w:t>
      </w:r>
      <w:r>
        <w:rPr>
          <w:spacing w:val="-4"/>
        </w:rPr>
        <w:t xml:space="preserve"> </w:t>
      </w:r>
      <w:r>
        <w:t>MUNICIPAL</w:t>
      </w:r>
      <w:r>
        <w:rPr>
          <w:spacing w:val="-4"/>
        </w:rPr>
        <w:t xml:space="preserve"> </w:t>
      </w:r>
      <w:r>
        <w:t>DE</w:t>
      </w:r>
      <w:r>
        <w:rPr>
          <w:spacing w:val="-3"/>
        </w:rPr>
        <w:t xml:space="preserve"> </w:t>
      </w:r>
      <w:r>
        <w:t>SILVA JARDIM/RJ,</w:t>
      </w:r>
      <w:r>
        <w:rPr>
          <w:spacing w:val="-3"/>
        </w:rPr>
        <w:t xml:space="preserve"> </w:t>
      </w:r>
      <w:r>
        <w:rPr>
          <w:spacing w:val="-2"/>
        </w:rPr>
        <w:t>E A</w:t>
      </w:r>
      <w:r>
        <w:rPr>
          <w:spacing w:val="-3"/>
        </w:rPr>
        <w:t xml:space="preserve"> </w:t>
      </w:r>
      <w:r>
        <w:rPr>
          <w:spacing w:val="-2"/>
        </w:rPr>
        <w:t>EMPRESA</w:t>
      </w:r>
      <w:r>
        <w:rPr>
          <w:spacing w:val="-4"/>
        </w:rPr>
        <w:t xml:space="preserve"> </w:t>
      </w:r>
      <w:r>
        <w:rPr>
          <w:spacing w:val="-2"/>
        </w:rPr>
        <w:t>XXXXXXX.</w:t>
      </w:r>
    </w:p>
    <w:p w14:paraId="79FFB301">
      <w:pPr>
        <w:pStyle w:val="16"/>
        <w:tabs>
          <w:tab w:val="left" w:leader="dot" w:pos="7154"/>
        </w:tabs>
        <w:spacing w:before="1" w:line="360" w:lineRule="auto"/>
        <w:jc w:val="both"/>
        <w:rPr>
          <w:color w:val="FF0000"/>
        </w:rPr>
      </w:pPr>
      <w:r>
        <w:t>A Prefeitura Municipal de</w:t>
      </w:r>
      <w:r>
        <w:rPr>
          <w:spacing w:val="-1"/>
        </w:rPr>
        <w:t xml:space="preserve"> </w:t>
      </w:r>
      <w:r>
        <w:t>Silva Jardim/RJ, inscrito(a) no CNPJ/MF sob o nº 28.741.098/0001-57, com</w:t>
      </w:r>
      <w:r>
        <w:rPr>
          <w:spacing w:val="-1"/>
        </w:rPr>
        <w:t xml:space="preserve"> </w:t>
      </w:r>
      <w:r>
        <w:t>sede</w:t>
      </w:r>
      <w:r>
        <w:rPr>
          <w:spacing w:val="-1"/>
        </w:rPr>
        <w:t xml:space="preserve"> </w:t>
      </w:r>
      <w:r>
        <w:t>na Rua Luiz Gomes,</w:t>
      </w:r>
      <w:r>
        <w:rPr>
          <w:spacing w:val="-2"/>
        </w:rPr>
        <w:t xml:space="preserve"> </w:t>
      </w:r>
      <w:r>
        <w:t>46 -</w:t>
      </w:r>
      <w:r>
        <w:rPr>
          <w:spacing w:val="-3"/>
        </w:rPr>
        <w:t xml:space="preserve"> </w:t>
      </w:r>
      <w:r>
        <w:t>Centro,</w:t>
      </w:r>
      <w:r>
        <w:rPr>
          <w:spacing w:val="-2"/>
        </w:rPr>
        <w:t xml:space="preserve"> </w:t>
      </w:r>
      <w:r>
        <w:t>Silva Jardim/RJ -</w:t>
      </w:r>
      <w:r>
        <w:rPr>
          <w:spacing w:val="-1"/>
        </w:rPr>
        <w:t xml:space="preserve"> </w:t>
      </w:r>
      <w:r>
        <w:t>CEP:</w:t>
      </w:r>
      <w:r>
        <w:rPr>
          <w:spacing w:val="-3"/>
        </w:rPr>
        <w:t xml:space="preserve"> </w:t>
      </w:r>
      <w:r>
        <w:t>28.820-000,</w:t>
      </w:r>
      <w:r>
        <w:rPr>
          <w:spacing w:val="-3"/>
        </w:rPr>
        <w:t xml:space="preserve"> </w:t>
      </w:r>
      <w:r>
        <w:rPr>
          <w:rFonts w:eastAsia="Arial"/>
        </w:rPr>
        <w:t>neste ato representado pela Exmo. Sr. Presidente do FMS, doravante denominado CONTRATANTE,</w:t>
      </w:r>
      <w:r>
        <w:rPr>
          <w:color w:val="FF0000"/>
          <w:spacing w:val="-2"/>
        </w:rPr>
        <w:t xml:space="preserve"> </w:t>
      </w:r>
      <w:r>
        <w:t>e</w:t>
      </w:r>
      <w:r>
        <w:rPr>
          <w:spacing w:val="24"/>
        </w:rPr>
        <w:t xml:space="preserve"> </w:t>
      </w:r>
      <w:r>
        <w:t>o(a)</w:t>
      </w:r>
      <w:r>
        <w:rPr>
          <w:spacing w:val="25"/>
        </w:rPr>
        <w:t xml:space="preserve"> </w:t>
      </w:r>
      <w:r>
        <w:t>..............................,</w:t>
      </w:r>
      <w:r>
        <w:rPr>
          <w:spacing w:val="28"/>
        </w:rPr>
        <w:t xml:space="preserve"> </w:t>
      </w:r>
      <w:r>
        <w:t>inscrito(a)</w:t>
      </w:r>
      <w:r>
        <w:rPr>
          <w:spacing w:val="25"/>
        </w:rPr>
        <w:t xml:space="preserve"> </w:t>
      </w:r>
      <w:r>
        <w:t>no</w:t>
      </w:r>
      <w:r>
        <w:rPr>
          <w:spacing w:val="25"/>
        </w:rPr>
        <w:t xml:space="preserve"> </w:t>
      </w:r>
      <w:r>
        <w:t>CNPJ/MF</w:t>
      </w:r>
      <w:r>
        <w:rPr>
          <w:spacing w:val="25"/>
        </w:rPr>
        <w:t xml:space="preserve"> </w:t>
      </w:r>
      <w:r>
        <w:t>sob</w:t>
      </w:r>
      <w:r>
        <w:rPr>
          <w:spacing w:val="25"/>
        </w:rPr>
        <w:t xml:space="preserve"> </w:t>
      </w:r>
      <w:r>
        <w:t>o</w:t>
      </w:r>
      <w:r>
        <w:rPr>
          <w:spacing w:val="26"/>
        </w:rPr>
        <w:t xml:space="preserve"> </w:t>
      </w:r>
      <w:r>
        <w:t>nº</w:t>
      </w:r>
      <w:r>
        <w:rPr>
          <w:spacing w:val="24"/>
        </w:rPr>
        <w:t xml:space="preserve"> </w:t>
      </w:r>
      <w:r>
        <w:t>............................,</w:t>
      </w:r>
      <w:r>
        <w:rPr>
          <w:spacing w:val="26"/>
        </w:rPr>
        <w:t xml:space="preserve"> </w:t>
      </w:r>
      <w:r>
        <w:t>sediado(a)</w:t>
      </w:r>
      <w:r>
        <w:rPr>
          <w:spacing w:val="25"/>
        </w:rPr>
        <w:t xml:space="preserve"> </w:t>
      </w:r>
      <w:r>
        <w:rPr>
          <w:spacing w:val="-5"/>
        </w:rPr>
        <w:t>na</w:t>
      </w:r>
      <w:r>
        <w:tab/>
      </w:r>
      <w:r>
        <w:rPr>
          <w:spacing w:val="-10"/>
        </w:rPr>
        <w:t xml:space="preserve">, </w:t>
      </w:r>
      <w:r>
        <w:t>doravante designado CONTRATADO, neste ato representado(a) por .................................. (nome e função no contratado), conforme atos constitutivos da empresa,</w:t>
      </w:r>
      <w:r>
        <w:rPr>
          <w:i/>
        </w:rPr>
        <w:t xml:space="preserve"> </w:t>
      </w:r>
      <w:r>
        <w:t>tendo em vista o que consta no Processo nº XXX/2024</w:t>
      </w:r>
      <w:r>
        <w:rPr>
          <w:spacing w:val="-12"/>
        </w:rPr>
        <w:t xml:space="preserve"> </w:t>
      </w:r>
      <w:r>
        <w:t>e</w:t>
      </w:r>
      <w:r>
        <w:rPr>
          <w:spacing w:val="-11"/>
        </w:rPr>
        <w:t xml:space="preserve"> </w:t>
      </w:r>
      <w:r>
        <w:t>em</w:t>
      </w:r>
      <w:r>
        <w:rPr>
          <w:spacing w:val="-11"/>
        </w:rPr>
        <w:t xml:space="preserve"> </w:t>
      </w:r>
      <w:r>
        <w:t>observância</w:t>
      </w:r>
      <w:r>
        <w:rPr>
          <w:spacing w:val="-12"/>
        </w:rPr>
        <w:t xml:space="preserve"> </w:t>
      </w:r>
      <w:r>
        <w:t>às</w:t>
      </w:r>
      <w:r>
        <w:rPr>
          <w:spacing w:val="-11"/>
        </w:rPr>
        <w:t xml:space="preserve"> </w:t>
      </w:r>
      <w:r>
        <w:t>disposições</w:t>
      </w:r>
      <w:r>
        <w:rPr>
          <w:spacing w:val="-11"/>
        </w:rPr>
        <w:t xml:space="preserve"> </w:t>
      </w:r>
      <w:r>
        <w:t>da</w:t>
      </w:r>
      <w:r>
        <w:rPr>
          <w:spacing w:val="-12"/>
        </w:rPr>
        <w:t xml:space="preserve"> </w:t>
      </w:r>
      <w:r>
        <w:fldChar w:fldCharType="begin"/>
      </w:r>
      <w:r>
        <w:instrText xml:space="preserve"> HYPERLINK "http://www.planalto.gov.br/ccivil_03/_ato2019-2022/2021/lei/L14133.htm" \h </w:instrText>
      </w:r>
      <w:r>
        <w:fldChar w:fldCharType="separate"/>
      </w:r>
      <w:r>
        <w:rPr>
          <w:u w:val="single"/>
        </w:rPr>
        <w:t>Lei</w:t>
      </w:r>
      <w:r>
        <w:rPr>
          <w:spacing w:val="-11"/>
          <w:u w:val="single"/>
        </w:rPr>
        <w:t xml:space="preserve"> </w:t>
      </w:r>
      <w:r>
        <w:rPr>
          <w:u w:val="single"/>
        </w:rPr>
        <w:t>nº</w:t>
      </w:r>
      <w:r>
        <w:rPr>
          <w:spacing w:val="-11"/>
          <w:u w:val="single"/>
        </w:rPr>
        <w:t xml:space="preserve"> </w:t>
      </w:r>
      <w:r>
        <w:rPr>
          <w:u w:val="single"/>
        </w:rPr>
        <w:t>14.133,</w:t>
      </w:r>
      <w:r>
        <w:rPr>
          <w:spacing w:val="-12"/>
          <w:u w:val="single"/>
        </w:rPr>
        <w:t xml:space="preserve"> </w:t>
      </w:r>
      <w:r>
        <w:rPr>
          <w:u w:val="single"/>
        </w:rPr>
        <w:t>de</w:t>
      </w:r>
      <w:r>
        <w:rPr>
          <w:spacing w:val="-11"/>
          <w:u w:val="single"/>
        </w:rPr>
        <w:t xml:space="preserve"> </w:t>
      </w:r>
      <w:r>
        <w:rPr>
          <w:u w:val="single"/>
        </w:rPr>
        <w:t>1º</w:t>
      </w:r>
      <w:r>
        <w:rPr>
          <w:spacing w:val="-11"/>
          <w:u w:val="single"/>
        </w:rPr>
        <w:t xml:space="preserve"> </w:t>
      </w:r>
      <w:r>
        <w:rPr>
          <w:u w:val="single"/>
        </w:rPr>
        <w:t>de</w:t>
      </w:r>
      <w:r>
        <w:rPr>
          <w:spacing w:val="-11"/>
          <w:u w:val="single"/>
        </w:rPr>
        <w:t xml:space="preserve"> </w:t>
      </w:r>
      <w:r>
        <w:rPr>
          <w:u w:val="single"/>
        </w:rPr>
        <w:t>abril</w:t>
      </w:r>
      <w:r>
        <w:rPr>
          <w:spacing w:val="-12"/>
          <w:u w:val="single"/>
        </w:rPr>
        <w:t xml:space="preserve"> </w:t>
      </w:r>
      <w:r>
        <w:rPr>
          <w:u w:val="single"/>
        </w:rPr>
        <w:t>de</w:t>
      </w:r>
      <w:r>
        <w:rPr>
          <w:spacing w:val="-11"/>
          <w:u w:val="single"/>
        </w:rPr>
        <w:t xml:space="preserve"> </w:t>
      </w:r>
      <w:r>
        <w:rPr>
          <w:u w:val="single"/>
        </w:rPr>
        <w:t>2021</w:t>
      </w:r>
      <w:r>
        <w:t>,</w:t>
      </w:r>
      <w:r>
        <w:fldChar w:fldCharType="end"/>
      </w:r>
      <w:r>
        <w:t xml:space="preserve"> Decreto nº 2.763, de 05 de março de 2024</w:t>
      </w:r>
      <w:r>
        <w:rPr>
          <w:spacing w:val="-11"/>
        </w:rPr>
        <w:t xml:space="preserve"> </w:t>
      </w:r>
      <w:r>
        <w:t>e</w:t>
      </w:r>
      <w:r>
        <w:rPr>
          <w:spacing w:val="-12"/>
        </w:rPr>
        <w:t xml:space="preserve"> </w:t>
      </w:r>
      <w:r>
        <w:t>demais</w:t>
      </w:r>
      <w:r>
        <w:rPr>
          <w:spacing w:val="-11"/>
        </w:rPr>
        <w:t xml:space="preserve"> </w:t>
      </w:r>
      <w:r>
        <w:t>legislações</w:t>
      </w:r>
      <w:r>
        <w:rPr>
          <w:spacing w:val="-11"/>
        </w:rPr>
        <w:t xml:space="preserve"> </w:t>
      </w:r>
      <w:r>
        <w:t>aplicáveis,</w:t>
      </w:r>
      <w:r>
        <w:rPr>
          <w:spacing w:val="-12"/>
        </w:rPr>
        <w:t xml:space="preserve"> </w:t>
      </w:r>
      <w:r>
        <w:t>resolvem celebrar</w:t>
      </w:r>
      <w:r>
        <w:rPr>
          <w:spacing w:val="-12"/>
        </w:rPr>
        <w:t xml:space="preserve"> </w:t>
      </w:r>
      <w:r>
        <w:t>o</w:t>
      </w:r>
      <w:r>
        <w:rPr>
          <w:spacing w:val="-11"/>
        </w:rPr>
        <w:t xml:space="preserve"> </w:t>
      </w:r>
      <w:r>
        <w:t>presente</w:t>
      </w:r>
      <w:r>
        <w:rPr>
          <w:spacing w:val="-11"/>
        </w:rPr>
        <w:t xml:space="preserve"> </w:t>
      </w:r>
      <w:r>
        <w:t>Termo</w:t>
      </w:r>
      <w:r>
        <w:rPr>
          <w:spacing w:val="-12"/>
        </w:rPr>
        <w:t xml:space="preserve"> </w:t>
      </w:r>
      <w:r>
        <w:t>de</w:t>
      </w:r>
      <w:r>
        <w:rPr>
          <w:spacing w:val="-10"/>
        </w:rPr>
        <w:t xml:space="preserve"> </w:t>
      </w:r>
      <w:r>
        <w:t>Contrato,</w:t>
      </w:r>
      <w:r>
        <w:rPr>
          <w:spacing w:val="-11"/>
        </w:rPr>
        <w:t xml:space="preserve"> </w:t>
      </w:r>
      <w:r>
        <w:t>decorrente</w:t>
      </w:r>
      <w:r>
        <w:rPr>
          <w:spacing w:val="-12"/>
        </w:rPr>
        <w:t xml:space="preserve"> </w:t>
      </w:r>
      <w:r>
        <w:t>do</w:t>
      </w:r>
      <w:r>
        <w:rPr>
          <w:spacing w:val="-10"/>
        </w:rPr>
        <w:t xml:space="preserve"> </w:t>
      </w:r>
      <w:r>
        <w:t>Pregão</w:t>
      </w:r>
      <w:r>
        <w:rPr>
          <w:spacing w:val="-11"/>
        </w:rPr>
        <w:t xml:space="preserve"> </w:t>
      </w:r>
      <w:r>
        <w:t>Eletrônico</w:t>
      </w:r>
      <w:r>
        <w:rPr>
          <w:spacing w:val="-12"/>
        </w:rPr>
        <w:t xml:space="preserve"> </w:t>
      </w:r>
      <w:r>
        <w:t>nº</w:t>
      </w:r>
      <w:r>
        <w:rPr>
          <w:spacing w:val="-11"/>
        </w:rPr>
        <w:t xml:space="preserve"> </w:t>
      </w:r>
      <w:r>
        <w:t>XX/XXXX,</w:t>
      </w:r>
      <w:r>
        <w:rPr>
          <w:spacing w:val="-9"/>
        </w:rPr>
        <w:t xml:space="preserve"> </w:t>
      </w:r>
      <w:r>
        <w:t>mediante</w:t>
      </w:r>
      <w:r>
        <w:rPr>
          <w:spacing w:val="-12"/>
        </w:rPr>
        <w:t xml:space="preserve"> </w:t>
      </w:r>
      <w:r>
        <w:t>as</w:t>
      </w:r>
      <w:r>
        <w:rPr>
          <w:spacing w:val="-10"/>
        </w:rPr>
        <w:t xml:space="preserve"> </w:t>
      </w:r>
      <w:r>
        <w:t>cláusulas</w:t>
      </w:r>
      <w:r>
        <w:rPr>
          <w:spacing w:val="-10"/>
        </w:rPr>
        <w:t xml:space="preserve"> </w:t>
      </w:r>
      <w:r>
        <w:t>e</w:t>
      </w:r>
      <w:r>
        <w:rPr>
          <w:spacing w:val="-12"/>
        </w:rPr>
        <w:t xml:space="preserve"> </w:t>
      </w:r>
      <w:r>
        <w:t>condições a seguir enunciadas.</w:t>
      </w:r>
    </w:p>
    <w:p w14:paraId="61831C68">
      <w:pPr>
        <w:pStyle w:val="7"/>
        <w:spacing w:before="0"/>
        <w:jc w:val="both"/>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PRIMEIRA</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OBJETO</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z w:val="24"/>
          <w:szCs w:val="24"/>
          <w:u w:val="single" w:color="000080"/>
        </w:rPr>
        <w:t>I</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z w:val="24"/>
          <w:szCs w:val="24"/>
          <w:u w:val="single" w:color="000080"/>
        </w:rPr>
        <w:t>e</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pacing w:val="-5"/>
          <w:sz w:val="24"/>
          <w:szCs w:val="24"/>
          <w:u w:val="single" w:color="000080"/>
        </w:rPr>
        <w:t>II</w:t>
      </w:r>
      <w:r>
        <w:rPr>
          <w:rFonts w:ascii="Times New Roman" w:hAnsi="Times New Roman" w:cs="Times New Roman"/>
          <w:b/>
          <w:color w:val="auto"/>
          <w:spacing w:val="-5"/>
          <w:sz w:val="24"/>
          <w:szCs w:val="24"/>
        </w:rPr>
        <w:t>)</w:t>
      </w:r>
      <w:r>
        <w:rPr>
          <w:rFonts w:ascii="Times New Roman" w:hAnsi="Times New Roman" w:cs="Times New Roman"/>
          <w:b/>
          <w:color w:val="auto"/>
          <w:spacing w:val="-5"/>
          <w:sz w:val="24"/>
          <w:szCs w:val="24"/>
        </w:rPr>
        <w:fldChar w:fldCharType="end"/>
      </w:r>
    </w:p>
    <w:p w14:paraId="6DAF6780">
      <w:pPr>
        <w:pStyle w:val="28"/>
        <w:widowControl w:val="0"/>
        <w:numPr>
          <w:ilvl w:val="1"/>
          <w:numId w:val="6"/>
        </w:numPr>
        <w:tabs>
          <w:tab w:val="left" w:pos="567"/>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 xml:space="preserve">O objeto do presente instrumento é a aquisição de XXXXXXXXX para atender as demandas da Secretaria Municipal de xxxxxxxxxxxxxxxxxx do Município de Silva Jardim/RJ, nas condições estabelecidas no Termo de </w:t>
      </w:r>
      <w:r>
        <w:rPr>
          <w:rFonts w:ascii="Times New Roman" w:hAnsi="Times New Roman" w:cs="Times New Roman"/>
          <w:spacing w:val="-2"/>
        </w:rPr>
        <w:t>Referência.</w:t>
      </w:r>
    </w:p>
    <w:p w14:paraId="7D227CED">
      <w:pPr>
        <w:pStyle w:val="16"/>
        <w:spacing w:before="0" w:beforeAutospacing="0" w:after="0" w:afterAutospacing="0"/>
      </w:pPr>
    </w:p>
    <w:p w14:paraId="2F1F91CD">
      <w:pPr>
        <w:pStyle w:val="28"/>
        <w:widowControl w:val="0"/>
        <w:numPr>
          <w:ilvl w:val="1"/>
          <w:numId w:val="6"/>
        </w:numPr>
        <w:tabs>
          <w:tab w:val="left" w:pos="70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Objeto</w:t>
      </w:r>
      <w:r>
        <w:rPr>
          <w:rFonts w:ascii="Times New Roman" w:hAnsi="Times New Roman" w:cs="Times New Roman"/>
          <w:spacing w:val="-6"/>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spacing w:val="-2"/>
        </w:rPr>
        <w:t>contratação:</w:t>
      </w:r>
    </w:p>
    <w:p w14:paraId="69292921">
      <w:pPr>
        <w:pStyle w:val="16"/>
        <w:spacing w:before="0" w:beforeAutospacing="0" w:after="0" w:afterAutospacing="0"/>
      </w:pPr>
    </w:p>
    <w:tbl>
      <w:tblPr>
        <w:tblStyle w:val="1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1205"/>
        <w:gridCol w:w="1203"/>
        <w:gridCol w:w="1202"/>
        <w:gridCol w:w="1205"/>
        <w:gridCol w:w="1202"/>
        <w:gridCol w:w="1205"/>
        <w:gridCol w:w="1204"/>
      </w:tblGrid>
      <w:tr w14:paraId="11866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1203" w:type="dxa"/>
          </w:tcPr>
          <w:p w14:paraId="6B1BD803">
            <w:pPr>
              <w:pStyle w:val="141"/>
              <w:spacing w:before="0"/>
              <w:rPr>
                <w:rFonts w:ascii="Times New Roman" w:hAnsi="Times New Roman" w:cs="Times New Roman"/>
                <w:sz w:val="24"/>
                <w:szCs w:val="24"/>
              </w:rPr>
            </w:pPr>
          </w:p>
        </w:tc>
        <w:tc>
          <w:tcPr>
            <w:tcW w:w="1205" w:type="dxa"/>
          </w:tcPr>
          <w:p w14:paraId="263AE30D">
            <w:pPr>
              <w:pStyle w:val="141"/>
              <w:spacing w:before="0"/>
              <w:rPr>
                <w:rFonts w:ascii="Times New Roman" w:hAnsi="Times New Roman" w:cs="Times New Roman"/>
                <w:sz w:val="24"/>
                <w:szCs w:val="24"/>
              </w:rPr>
            </w:pPr>
          </w:p>
        </w:tc>
        <w:tc>
          <w:tcPr>
            <w:tcW w:w="1203" w:type="dxa"/>
          </w:tcPr>
          <w:p w14:paraId="3C253C38">
            <w:pPr>
              <w:pStyle w:val="141"/>
              <w:spacing w:before="0"/>
              <w:rPr>
                <w:rFonts w:ascii="Times New Roman" w:hAnsi="Times New Roman" w:cs="Times New Roman"/>
                <w:sz w:val="24"/>
                <w:szCs w:val="24"/>
              </w:rPr>
            </w:pPr>
          </w:p>
        </w:tc>
        <w:tc>
          <w:tcPr>
            <w:tcW w:w="1202" w:type="dxa"/>
          </w:tcPr>
          <w:p w14:paraId="7B8409A8">
            <w:pPr>
              <w:pStyle w:val="141"/>
              <w:spacing w:before="0"/>
              <w:rPr>
                <w:rFonts w:ascii="Times New Roman" w:hAnsi="Times New Roman" w:cs="Times New Roman"/>
                <w:sz w:val="24"/>
                <w:szCs w:val="24"/>
              </w:rPr>
            </w:pPr>
          </w:p>
        </w:tc>
        <w:tc>
          <w:tcPr>
            <w:tcW w:w="1205" w:type="dxa"/>
          </w:tcPr>
          <w:p w14:paraId="13735FA8">
            <w:pPr>
              <w:pStyle w:val="141"/>
              <w:spacing w:before="0"/>
              <w:rPr>
                <w:rFonts w:ascii="Times New Roman" w:hAnsi="Times New Roman" w:cs="Times New Roman"/>
                <w:sz w:val="24"/>
                <w:szCs w:val="24"/>
              </w:rPr>
            </w:pPr>
          </w:p>
        </w:tc>
        <w:tc>
          <w:tcPr>
            <w:tcW w:w="1202" w:type="dxa"/>
          </w:tcPr>
          <w:p w14:paraId="4C29599E">
            <w:pPr>
              <w:pStyle w:val="141"/>
              <w:spacing w:before="0"/>
              <w:rPr>
                <w:rFonts w:ascii="Times New Roman" w:hAnsi="Times New Roman" w:cs="Times New Roman"/>
                <w:sz w:val="24"/>
                <w:szCs w:val="24"/>
              </w:rPr>
            </w:pPr>
          </w:p>
        </w:tc>
        <w:tc>
          <w:tcPr>
            <w:tcW w:w="1205" w:type="dxa"/>
          </w:tcPr>
          <w:p w14:paraId="695FD4F8">
            <w:pPr>
              <w:pStyle w:val="141"/>
              <w:spacing w:before="0"/>
              <w:rPr>
                <w:rFonts w:ascii="Times New Roman" w:hAnsi="Times New Roman" w:cs="Times New Roman"/>
                <w:sz w:val="24"/>
                <w:szCs w:val="24"/>
              </w:rPr>
            </w:pPr>
          </w:p>
        </w:tc>
        <w:tc>
          <w:tcPr>
            <w:tcW w:w="1204" w:type="dxa"/>
          </w:tcPr>
          <w:p w14:paraId="1C7A0E61">
            <w:pPr>
              <w:pStyle w:val="141"/>
              <w:spacing w:before="0"/>
              <w:rPr>
                <w:rFonts w:ascii="Times New Roman" w:hAnsi="Times New Roman" w:cs="Times New Roman"/>
                <w:sz w:val="24"/>
                <w:szCs w:val="24"/>
              </w:rPr>
            </w:pPr>
          </w:p>
        </w:tc>
      </w:tr>
      <w:tr w14:paraId="1089C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1203" w:type="dxa"/>
          </w:tcPr>
          <w:p w14:paraId="6B78CD1F">
            <w:pPr>
              <w:pStyle w:val="141"/>
              <w:spacing w:before="0"/>
              <w:rPr>
                <w:rFonts w:ascii="Times New Roman" w:hAnsi="Times New Roman" w:cs="Times New Roman"/>
                <w:sz w:val="24"/>
                <w:szCs w:val="24"/>
              </w:rPr>
            </w:pPr>
          </w:p>
        </w:tc>
        <w:tc>
          <w:tcPr>
            <w:tcW w:w="1205" w:type="dxa"/>
          </w:tcPr>
          <w:p w14:paraId="14620CB6">
            <w:pPr>
              <w:pStyle w:val="141"/>
              <w:spacing w:before="0"/>
              <w:rPr>
                <w:rFonts w:ascii="Times New Roman" w:hAnsi="Times New Roman" w:cs="Times New Roman"/>
                <w:sz w:val="24"/>
                <w:szCs w:val="24"/>
              </w:rPr>
            </w:pPr>
          </w:p>
        </w:tc>
        <w:tc>
          <w:tcPr>
            <w:tcW w:w="1203" w:type="dxa"/>
          </w:tcPr>
          <w:p w14:paraId="108E4BB5">
            <w:pPr>
              <w:pStyle w:val="141"/>
              <w:spacing w:before="0"/>
              <w:rPr>
                <w:rFonts w:ascii="Times New Roman" w:hAnsi="Times New Roman" w:cs="Times New Roman"/>
                <w:sz w:val="24"/>
                <w:szCs w:val="24"/>
              </w:rPr>
            </w:pPr>
          </w:p>
        </w:tc>
        <w:tc>
          <w:tcPr>
            <w:tcW w:w="1202" w:type="dxa"/>
          </w:tcPr>
          <w:p w14:paraId="3DFB0AF6">
            <w:pPr>
              <w:pStyle w:val="141"/>
              <w:spacing w:before="0"/>
              <w:rPr>
                <w:rFonts w:ascii="Times New Roman" w:hAnsi="Times New Roman" w:cs="Times New Roman"/>
                <w:sz w:val="24"/>
                <w:szCs w:val="24"/>
              </w:rPr>
            </w:pPr>
          </w:p>
        </w:tc>
        <w:tc>
          <w:tcPr>
            <w:tcW w:w="1205" w:type="dxa"/>
          </w:tcPr>
          <w:p w14:paraId="62E05FA6">
            <w:pPr>
              <w:pStyle w:val="141"/>
              <w:spacing w:before="0"/>
              <w:rPr>
                <w:rFonts w:ascii="Times New Roman" w:hAnsi="Times New Roman" w:cs="Times New Roman"/>
                <w:sz w:val="24"/>
                <w:szCs w:val="24"/>
              </w:rPr>
            </w:pPr>
          </w:p>
        </w:tc>
        <w:tc>
          <w:tcPr>
            <w:tcW w:w="1202" w:type="dxa"/>
          </w:tcPr>
          <w:p w14:paraId="54C24CCE">
            <w:pPr>
              <w:pStyle w:val="141"/>
              <w:spacing w:before="0"/>
              <w:rPr>
                <w:rFonts w:ascii="Times New Roman" w:hAnsi="Times New Roman" w:cs="Times New Roman"/>
                <w:sz w:val="24"/>
                <w:szCs w:val="24"/>
              </w:rPr>
            </w:pPr>
          </w:p>
        </w:tc>
        <w:tc>
          <w:tcPr>
            <w:tcW w:w="1205" w:type="dxa"/>
          </w:tcPr>
          <w:p w14:paraId="3D094B16">
            <w:pPr>
              <w:pStyle w:val="141"/>
              <w:spacing w:before="0"/>
              <w:rPr>
                <w:rFonts w:ascii="Times New Roman" w:hAnsi="Times New Roman" w:cs="Times New Roman"/>
                <w:sz w:val="24"/>
                <w:szCs w:val="24"/>
              </w:rPr>
            </w:pPr>
          </w:p>
        </w:tc>
        <w:tc>
          <w:tcPr>
            <w:tcW w:w="1204" w:type="dxa"/>
          </w:tcPr>
          <w:p w14:paraId="28925313">
            <w:pPr>
              <w:pStyle w:val="141"/>
              <w:spacing w:before="0"/>
              <w:rPr>
                <w:rFonts w:ascii="Times New Roman" w:hAnsi="Times New Roman" w:cs="Times New Roman"/>
                <w:sz w:val="24"/>
                <w:szCs w:val="24"/>
              </w:rPr>
            </w:pPr>
          </w:p>
        </w:tc>
      </w:tr>
      <w:tr w14:paraId="41D6C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1203" w:type="dxa"/>
          </w:tcPr>
          <w:p w14:paraId="11F1F107">
            <w:pPr>
              <w:pStyle w:val="141"/>
              <w:spacing w:before="0"/>
              <w:rPr>
                <w:rFonts w:ascii="Times New Roman" w:hAnsi="Times New Roman" w:cs="Times New Roman"/>
                <w:sz w:val="24"/>
                <w:szCs w:val="24"/>
              </w:rPr>
            </w:pPr>
          </w:p>
        </w:tc>
        <w:tc>
          <w:tcPr>
            <w:tcW w:w="1205" w:type="dxa"/>
          </w:tcPr>
          <w:p w14:paraId="09B85BB5">
            <w:pPr>
              <w:pStyle w:val="141"/>
              <w:spacing w:before="0"/>
              <w:rPr>
                <w:rFonts w:ascii="Times New Roman" w:hAnsi="Times New Roman" w:cs="Times New Roman"/>
                <w:sz w:val="24"/>
                <w:szCs w:val="24"/>
              </w:rPr>
            </w:pPr>
          </w:p>
        </w:tc>
        <w:tc>
          <w:tcPr>
            <w:tcW w:w="1203" w:type="dxa"/>
          </w:tcPr>
          <w:p w14:paraId="00A2F125">
            <w:pPr>
              <w:pStyle w:val="141"/>
              <w:spacing w:before="0"/>
              <w:rPr>
                <w:rFonts w:ascii="Times New Roman" w:hAnsi="Times New Roman" w:cs="Times New Roman"/>
                <w:sz w:val="24"/>
                <w:szCs w:val="24"/>
              </w:rPr>
            </w:pPr>
          </w:p>
        </w:tc>
        <w:tc>
          <w:tcPr>
            <w:tcW w:w="1202" w:type="dxa"/>
          </w:tcPr>
          <w:p w14:paraId="0609C960">
            <w:pPr>
              <w:pStyle w:val="141"/>
              <w:spacing w:before="0"/>
              <w:rPr>
                <w:rFonts w:ascii="Times New Roman" w:hAnsi="Times New Roman" w:cs="Times New Roman"/>
                <w:sz w:val="24"/>
                <w:szCs w:val="24"/>
              </w:rPr>
            </w:pPr>
          </w:p>
        </w:tc>
        <w:tc>
          <w:tcPr>
            <w:tcW w:w="1205" w:type="dxa"/>
          </w:tcPr>
          <w:p w14:paraId="407F0C71">
            <w:pPr>
              <w:pStyle w:val="141"/>
              <w:spacing w:before="0"/>
              <w:rPr>
                <w:rFonts w:ascii="Times New Roman" w:hAnsi="Times New Roman" w:cs="Times New Roman"/>
                <w:sz w:val="24"/>
                <w:szCs w:val="24"/>
              </w:rPr>
            </w:pPr>
          </w:p>
        </w:tc>
        <w:tc>
          <w:tcPr>
            <w:tcW w:w="1202" w:type="dxa"/>
          </w:tcPr>
          <w:p w14:paraId="650D2299">
            <w:pPr>
              <w:pStyle w:val="141"/>
              <w:spacing w:before="0"/>
              <w:rPr>
                <w:rFonts w:ascii="Times New Roman" w:hAnsi="Times New Roman" w:cs="Times New Roman"/>
                <w:sz w:val="24"/>
                <w:szCs w:val="24"/>
              </w:rPr>
            </w:pPr>
          </w:p>
        </w:tc>
        <w:tc>
          <w:tcPr>
            <w:tcW w:w="1205" w:type="dxa"/>
          </w:tcPr>
          <w:p w14:paraId="43F5367A">
            <w:pPr>
              <w:pStyle w:val="141"/>
              <w:spacing w:before="0"/>
              <w:rPr>
                <w:rFonts w:ascii="Times New Roman" w:hAnsi="Times New Roman" w:cs="Times New Roman"/>
                <w:sz w:val="24"/>
                <w:szCs w:val="24"/>
              </w:rPr>
            </w:pPr>
          </w:p>
        </w:tc>
        <w:tc>
          <w:tcPr>
            <w:tcW w:w="1204" w:type="dxa"/>
          </w:tcPr>
          <w:p w14:paraId="3137B991">
            <w:pPr>
              <w:pStyle w:val="141"/>
              <w:spacing w:before="0"/>
              <w:rPr>
                <w:rFonts w:ascii="Times New Roman" w:hAnsi="Times New Roman" w:cs="Times New Roman"/>
                <w:sz w:val="24"/>
                <w:szCs w:val="24"/>
              </w:rPr>
            </w:pPr>
          </w:p>
        </w:tc>
      </w:tr>
    </w:tbl>
    <w:p w14:paraId="66DB4BAF">
      <w:pPr>
        <w:pStyle w:val="16"/>
        <w:spacing w:before="0" w:beforeAutospacing="0" w:after="0" w:afterAutospacing="0"/>
      </w:pPr>
    </w:p>
    <w:p w14:paraId="05F37290">
      <w:pPr>
        <w:pStyle w:val="28"/>
        <w:widowControl w:val="0"/>
        <w:numPr>
          <w:ilvl w:val="1"/>
          <w:numId w:val="6"/>
        </w:numPr>
        <w:tabs>
          <w:tab w:val="left" w:pos="709"/>
        </w:tabs>
        <w:autoSpaceDE w:val="0"/>
        <w:autoSpaceDN w:val="0"/>
        <w:spacing w:line="243" w:lineRule="exact"/>
        <w:ind w:left="0" w:firstLine="0"/>
        <w:contextualSpacing w:val="0"/>
        <w:rPr>
          <w:rFonts w:ascii="Times New Roman" w:hAnsi="Times New Roman" w:cs="Times New Roman"/>
        </w:rPr>
      </w:pPr>
      <w:r>
        <w:rPr>
          <w:rFonts w:ascii="Times New Roman" w:hAnsi="Times New Roman" w:cs="Times New Roman"/>
        </w:rPr>
        <w:t>Vinculam</w:t>
      </w:r>
      <w:r>
        <w:rPr>
          <w:rFonts w:ascii="Times New Roman" w:hAnsi="Times New Roman" w:cs="Times New Roman"/>
          <w:spacing w:val="-11"/>
        </w:rPr>
        <w:t xml:space="preserve"> </w:t>
      </w:r>
      <w:r>
        <w:rPr>
          <w:rFonts w:ascii="Times New Roman" w:hAnsi="Times New Roman" w:cs="Times New Roman"/>
        </w:rPr>
        <w:t>esta</w:t>
      </w:r>
      <w:r>
        <w:rPr>
          <w:rFonts w:ascii="Times New Roman" w:hAnsi="Times New Roman" w:cs="Times New Roman"/>
          <w:spacing w:val="-10"/>
        </w:rPr>
        <w:t xml:space="preserve"> </w:t>
      </w:r>
      <w:r>
        <w:rPr>
          <w:rFonts w:ascii="Times New Roman" w:hAnsi="Times New Roman" w:cs="Times New Roman"/>
        </w:rPr>
        <w:t>contratação,</w:t>
      </w:r>
      <w:r>
        <w:rPr>
          <w:rFonts w:ascii="Times New Roman" w:hAnsi="Times New Roman" w:cs="Times New Roman"/>
          <w:spacing w:val="-9"/>
        </w:rPr>
        <w:t xml:space="preserve"> </w:t>
      </w:r>
      <w:r>
        <w:rPr>
          <w:rFonts w:ascii="Times New Roman" w:hAnsi="Times New Roman" w:cs="Times New Roman"/>
        </w:rPr>
        <w:t>independentemente</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10"/>
        </w:rPr>
        <w:t xml:space="preserve"> </w:t>
      </w:r>
      <w:r>
        <w:rPr>
          <w:rFonts w:ascii="Times New Roman" w:hAnsi="Times New Roman" w:cs="Times New Roman"/>
          <w:spacing w:val="-2"/>
        </w:rPr>
        <w:t>transcrição:</w:t>
      </w:r>
    </w:p>
    <w:p w14:paraId="677EA6B2">
      <w:pPr>
        <w:pStyle w:val="28"/>
        <w:widowControl w:val="0"/>
        <w:numPr>
          <w:ilvl w:val="2"/>
          <w:numId w:val="6"/>
        </w:numPr>
        <w:tabs>
          <w:tab w:val="left" w:pos="709"/>
          <w:tab w:val="left" w:pos="2229"/>
        </w:tabs>
        <w:autoSpaceDE w:val="0"/>
        <w:autoSpaceDN w:val="0"/>
        <w:spacing w:line="243" w:lineRule="exact"/>
        <w:ind w:left="0" w:firstLine="0"/>
        <w:contextualSpacing w:val="0"/>
        <w:rPr>
          <w:rFonts w:ascii="Times New Roman" w:hAnsi="Times New Roman" w:cs="Times New Roman"/>
        </w:rPr>
      </w:pP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Termo</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spacing w:val="-2"/>
        </w:rPr>
        <w:t>Referência;</w:t>
      </w:r>
    </w:p>
    <w:p w14:paraId="00CDF733">
      <w:pPr>
        <w:pStyle w:val="28"/>
        <w:widowControl w:val="0"/>
        <w:numPr>
          <w:ilvl w:val="2"/>
          <w:numId w:val="6"/>
        </w:numPr>
        <w:tabs>
          <w:tab w:val="left" w:pos="709"/>
          <w:tab w:val="left" w:pos="2229"/>
        </w:tabs>
        <w:autoSpaceDE w:val="0"/>
        <w:autoSpaceDN w:val="0"/>
        <w:ind w:left="0" w:firstLine="0"/>
        <w:contextualSpacing w:val="0"/>
        <w:rPr>
          <w:rFonts w:ascii="Times New Roman" w:hAnsi="Times New Roman" w:cs="Times New Roman"/>
        </w:rPr>
      </w:pP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rPr>
        <w:t>Edital</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2"/>
        </w:rPr>
        <w:t xml:space="preserve"> Licitação;</w:t>
      </w:r>
    </w:p>
    <w:p w14:paraId="78910EA7">
      <w:pPr>
        <w:pStyle w:val="28"/>
        <w:widowControl w:val="0"/>
        <w:numPr>
          <w:ilvl w:val="2"/>
          <w:numId w:val="6"/>
        </w:numPr>
        <w:tabs>
          <w:tab w:val="left" w:pos="709"/>
          <w:tab w:val="left" w:pos="2229"/>
        </w:tabs>
        <w:autoSpaceDE w:val="0"/>
        <w:autoSpaceDN w:val="0"/>
        <w:spacing w:before="1"/>
        <w:ind w:left="0" w:firstLine="0"/>
        <w:contextualSpacing w:val="0"/>
        <w:rPr>
          <w:rFonts w:ascii="Times New Roman" w:hAnsi="Times New Roman" w:cs="Times New Roman"/>
        </w:rPr>
      </w:pP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Proposta</w:t>
      </w:r>
      <w:r>
        <w:rPr>
          <w:rFonts w:ascii="Times New Roman" w:hAnsi="Times New Roman" w:cs="Times New Roman"/>
          <w:spacing w:val="-3"/>
        </w:rPr>
        <w:t xml:space="preserve"> </w:t>
      </w:r>
      <w:r>
        <w:rPr>
          <w:rFonts w:ascii="Times New Roman" w:hAnsi="Times New Roman" w:cs="Times New Roman"/>
        </w:rPr>
        <w:t>do</w:t>
      </w:r>
      <w:r>
        <w:rPr>
          <w:rFonts w:ascii="Times New Roman" w:hAnsi="Times New Roman" w:cs="Times New Roman"/>
          <w:spacing w:val="-3"/>
        </w:rPr>
        <w:t xml:space="preserve"> </w:t>
      </w:r>
      <w:r>
        <w:rPr>
          <w:rFonts w:ascii="Times New Roman" w:hAnsi="Times New Roman" w:cs="Times New Roman"/>
          <w:spacing w:val="-2"/>
        </w:rPr>
        <w:t>contratado;</w:t>
      </w:r>
    </w:p>
    <w:p w14:paraId="6FEC2689">
      <w:pPr>
        <w:pStyle w:val="28"/>
        <w:widowControl w:val="0"/>
        <w:numPr>
          <w:ilvl w:val="2"/>
          <w:numId w:val="6"/>
        </w:numPr>
        <w:tabs>
          <w:tab w:val="left" w:pos="709"/>
          <w:tab w:val="left" w:pos="2229"/>
        </w:tabs>
        <w:autoSpaceDE w:val="0"/>
        <w:autoSpaceDN w:val="0"/>
        <w:spacing w:before="1"/>
        <w:ind w:left="0" w:firstLine="0"/>
        <w:contextualSpacing w:val="0"/>
        <w:rPr>
          <w:rFonts w:ascii="Times New Roman" w:hAnsi="Times New Roman" w:cs="Times New Roman"/>
        </w:rPr>
      </w:pPr>
      <w:r>
        <w:rPr>
          <w:rFonts w:ascii="Times New Roman" w:hAnsi="Times New Roman" w:cs="Times New Roman"/>
        </w:rPr>
        <w:t>Eventuais</w:t>
      </w:r>
      <w:r>
        <w:rPr>
          <w:rFonts w:ascii="Times New Roman" w:hAnsi="Times New Roman" w:cs="Times New Roman"/>
          <w:spacing w:val="-9"/>
        </w:rPr>
        <w:t xml:space="preserve"> </w:t>
      </w:r>
      <w:r>
        <w:rPr>
          <w:rFonts w:ascii="Times New Roman" w:hAnsi="Times New Roman" w:cs="Times New Roman"/>
        </w:rPr>
        <w:t>anexos</w:t>
      </w:r>
      <w:r>
        <w:rPr>
          <w:rFonts w:ascii="Times New Roman" w:hAnsi="Times New Roman" w:cs="Times New Roman"/>
          <w:spacing w:val="-8"/>
        </w:rPr>
        <w:t xml:space="preserve"> </w:t>
      </w:r>
      <w:r>
        <w:rPr>
          <w:rFonts w:ascii="Times New Roman" w:hAnsi="Times New Roman" w:cs="Times New Roman"/>
        </w:rPr>
        <w:t>dos</w:t>
      </w:r>
      <w:r>
        <w:rPr>
          <w:rFonts w:ascii="Times New Roman" w:hAnsi="Times New Roman" w:cs="Times New Roman"/>
          <w:spacing w:val="-10"/>
        </w:rPr>
        <w:t xml:space="preserve"> </w:t>
      </w:r>
      <w:r>
        <w:rPr>
          <w:rFonts w:ascii="Times New Roman" w:hAnsi="Times New Roman" w:cs="Times New Roman"/>
        </w:rPr>
        <w:t>documentos</w:t>
      </w:r>
      <w:r>
        <w:rPr>
          <w:rFonts w:ascii="Times New Roman" w:hAnsi="Times New Roman" w:cs="Times New Roman"/>
          <w:spacing w:val="-9"/>
        </w:rPr>
        <w:t xml:space="preserve"> </w:t>
      </w:r>
      <w:r>
        <w:rPr>
          <w:rFonts w:ascii="Times New Roman" w:hAnsi="Times New Roman" w:cs="Times New Roman"/>
          <w:spacing w:val="-2"/>
        </w:rPr>
        <w:t>supracitados.</w:t>
      </w:r>
    </w:p>
    <w:p w14:paraId="518F438A">
      <w:pPr>
        <w:pStyle w:val="6"/>
        <w:spacing w:before="243"/>
        <w:rPr>
          <w:rFonts w:ascii="Times New Roman" w:hAnsi="Times New Roman" w:cs="Times New Roman"/>
          <w:b/>
          <w:color w:val="auto"/>
        </w:rPr>
      </w:pPr>
      <w:r>
        <w:rPr>
          <w:rFonts w:ascii="Times New Roman" w:hAnsi="Times New Roman" w:cs="Times New Roman"/>
          <w:b/>
          <w:color w:val="auto"/>
        </w:rPr>
        <w:t>CLÁUSULA</w:t>
      </w:r>
      <w:r>
        <w:rPr>
          <w:rFonts w:ascii="Times New Roman" w:hAnsi="Times New Roman" w:cs="Times New Roman"/>
          <w:b/>
          <w:color w:val="auto"/>
          <w:spacing w:val="-6"/>
        </w:rPr>
        <w:t xml:space="preserve"> </w:t>
      </w:r>
      <w:r>
        <w:rPr>
          <w:rFonts w:ascii="Times New Roman" w:hAnsi="Times New Roman" w:cs="Times New Roman"/>
          <w:b/>
          <w:color w:val="auto"/>
        </w:rPr>
        <w:t>SEGUNDA</w:t>
      </w:r>
      <w:r>
        <w:rPr>
          <w:rFonts w:ascii="Times New Roman" w:hAnsi="Times New Roman" w:cs="Times New Roman"/>
          <w:b/>
          <w:color w:val="auto"/>
          <w:spacing w:val="-4"/>
        </w:rPr>
        <w:t xml:space="preserve"> </w:t>
      </w:r>
      <w:r>
        <w:rPr>
          <w:rFonts w:ascii="Times New Roman" w:hAnsi="Times New Roman" w:cs="Times New Roman"/>
          <w:b/>
          <w:color w:val="auto"/>
        </w:rPr>
        <w:t>–</w:t>
      </w:r>
      <w:r>
        <w:rPr>
          <w:rFonts w:ascii="Times New Roman" w:hAnsi="Times New Roman" w:cs="Times New Roman"/>
          <w:b/>
          <w:color w:val="auto"/>
          <w:spacing w:val="-4"/>
        </w:rPr>
        <w:t xml:space="preserve"> </w:t>
      </w:r>
      <w:r>
        <w:rPr>
          <w:rFonts w:ascii="Times New Roman" w:hAnsi="Times New Roman" w:cs="Times New Roman"/>
          <w:b/>
          <w:color w:val="auto"/>
        </w:rPr>
        <w:t>VIGÊNCIA</w:t>
      </w:r>
      <w:r>
        <w:rPr>
          <w:rFonts w:ascii="Times New Roman" w:hAnsi="Times New Roman" w:cs="Times New Roman"/>
          <w:b/>
          <w:color w:val="auto"/>
          <w:spacing w:val="-5"/>
        </w:rPr>
        <w:t xml:space="preserve"> </w:t>
      </w:r>
      <w:r>
        <w:rPr>
          <w:rFonts w:ascii="Times New Roman" w:hAnsi="Times New Roman" w:cs="Times New Roman"/>
          <w:b/>
          <w:color w:val="auto"/>
        </w:rPr>
        <w:t>E</w:t>
      </w:r>
      <w:r>
        <w:rPr>
          <w:rFonts w:ascii="Times New Roman" w:hAnsi="Times New Roman" w:cs="Times New Roman"/>
          <w:b/>
          <w:color w:val="auto"/>
          <w:spacing w:val="-4"/>
        </w:rPr>
        <w:t xml:space="preserve"> </w:t>
      </w:r>
      <w:r>
        <w:rPr>
          <w:rFonts w:ascii="Times New Roman" w:hAnsi="Times New Roman" w:cs="Times New Roman"/>
          <w:b/>
          <w:color w:val="auto"/>
          <w:spacing w:val="-2"/>
        </w:rPr>
        <w:t>PRORROGAÇÃO</w:t>
      </w:r>
    </w:p>
    <w:p w14:paraId="3BF80125">
      <w:pPr>
        <w:pStyle w:val="28"/>
        <w:widowControl w:val="0"/>
        <w:numPr>
          <w:ilvl w:val="1"/>
          <w:numId w:val="7"/>
        </w:numPr>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rPr>
        <w:t>prazo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3"/>
        </w:rPr>
        <w:t xml:space="preserve"> </w:t>
      </w:r>
      <w:r>
        <w:rPr>
          <w:rFonts w:ascii="Times New Roman" w:hAnsi="Times New Roman" w:cs="Times New Roman"/>
        </w:rPr>
        <w:t>vigência</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contratação</w:t>
      </w:r>
      <w:r>
        <w:rPr>
          <w:rFonts w:ascii="Times New Roman" w:hAnsi="Times New Roman" w:cs="Times New Roman"/>
          <w:spacing w:val="-3"/>
        </w:rPr>
        <w:t xml:space="preserve"> </w:t>
      </w:r>
      <w:r>
        <w:rPr>
          <w:rFonts w:ascii="Times New Roman" w:hAnsi="Times New Roman" w:cs="Times New Roman"/>
        </w:rPr>
        <w:t>é</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XX/XX/20XX</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XX/XX/20XX.</w:t>
      </w:r>
    </w:p>
    <w:p w14:paraId="1A4E17CD">
      <w:pPr>
        <w:pStyle w:val="28"/>
        <w:widowControl w:val="0"/>
        <w:numPr>
          <w:ilvl w:val="1"/>
          <w:numId w:val="7"/>
        </w:numPr>
        <w:tabs>
          <w:tab w:val="left" w:pos="709"/>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contratado</w:t>
      </w:r>
      <w:r>
        <w:rPr>
          <w:rFonts w:ascii="Times New Roman" w:hAnsi="Times New Roman" w:cs="Times New Roman"/>
          <w:spacing w:val="-6"/>
        </w:rPr>
        <w:t xml:space="preserve"> </w:t>
      </w:r>
      <w:r>
        <w:rPr>
          <w:rFonts w:ascii="Times New Roman" w:hAnsi="Times New Roman" w:cs="Times New Roman"/>
        </w:rPr>
        <w:t>não</w:t>
      </w:r>
      <w:r>
        <w:rPr>
          <w:rFonts w:ascii="Times New Roman" w:hAnsi="Times New Roman" w:cs="Times New Roman"/>
          <w:spacing w:val="-5"/>
        </w:rPr>
        <w:t xml:space="preserve"> </w:t>
      </w:r>
      <w:r>
        <w:rPr>
          <w:rFonts w:ascii="Times New Roman" w:hAnsi="Times New Roman" w:cs="Times New Roman"/>
        </w:rPr>
        <w:t>tem</w:t>
      </w:r>
      <w:r>
        <w:rPr>
          <w:rFonts w:ascii="Times New Roman" w:hAnsi="Times New Roman" w:cs="Times New Roman"/>
          <w:spacing w:val="-7"/>
        </w:rPr>
        <w:t xml:space="preserve"> </w:t>
      </w:r>
      <w:r>
        <w:rPr>
          <w:rFonts w:ascii="Times New Roman" w:hAnsi="Times New Roman" w:cs="Times New Roman"/>
        </w:rPr>
        <w:t>direito</w:t>
      </w:r>
      <w:r>
        <w:rPr>
          <w:rFonts w:ascii="Times New Roman" w:hAnsi="Times New Roman" w:cs="Times New Roman"/>
          <w:spacing w:val="-5"/>
        </w:rPr>
        <w:t xml:space="preserve"> </w:t>
      </w:r>
      <w:r>
        <w:rPr>
          <w:rFonts w:ascii="Times New Roman" w:hAnsi="Times New Roman" w:cs="Times New Roman"/>
        </w:rPr>
        <w:t>subjetivo</w:t>
      </w:r>
      <w:r>
        <w:rPr>
          <w:rFonts w:ascii="Times New Roman" w:hAnsi="Times New Roman" w:cs="Times New Roman"/>
          <w:spacing w:val="-6"/>
        </w:rPr>
        <w:t xml:space="preserve"> </w:t>
      </w:r>
      <w:r>
        <w:rPr>
          <w:rFonts w:ascii="Times New Roman" w:hAnsi="Times New Roman" w:cs="Times New Roman"/>
        </w:rPr>
        <w:t>à</w:t>
      </w:r>
      <w:r>
        <w:rPr>
          <w:rFonts w:ascii="Times New Roman" w:hAnsi="Times New Roman" w:cs="Times New Roman"/>
          <w:spacing w:val="-5"/>
        </w:rPr>
        <w:t xml:space="preserve"> </w:t>
      </w:r>
      <w:r>
        <w:rPr>
          <w:rFonts w:ascii="Times New Roman" w:hAnsi="Times New Roman" w:cs="Times New Roman"/>
        </w:rPr>
        <w:t>prorrogação</w:t>
      </w:r>
      <w:r>
        <w:rPr>
          <w:rFonts w:ascii="Times New Roman" w:hAnsi="Times New Roman" w:cs="Times New Roman"/>
          <w:spacing w:val="-6"/>
        </w:rPr>
        <w:t xml:space="preserve"> </w:t>
      </w:r>
      <w:r>
        <w:rPr>
          <w:rFonts w:ascii="Times New Roman" w:hAnsi="Times New Roman" w:cs="Times New Roman"/>
          <w:spacing w:val="-2"/>
        </w:rPr>
        <w:t>contratual.</w:t>
      </w:r>
    </w:p>
    <w:p w14:paraId="40F3DC14">
      <w:pPr>
        <w:pStyle w:val="28"/>
        <w:widowControl w:val="0"/>
        <w:numPr>
          <w:ilvl w:val="1"/>
          <w:numId w:val="7"/>
        </w:numPr>
        <w:tabs>
          <w:tab w:val="left" w:pos="709"/>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A</w:t>
      </w:r>
      <w:r>
        <w:rPr>
          <w:rFonts w:ascii="Times New Roman" w:hAnsi="Times New Roman" w:cs="Times New Roman"/>
          <w:spacing w:val="-8"/>
        </w:rPr>
        <w:t xml:space="preserve"> </w:t>
      </w:r>
      <w:r>
        <w:rPr>
          <w:rFonts w:ascii="Times New Roman" w:hAnsi="Times New Roman" w:cs="Times New Roman"/>
        </w:rPr>
        <w:t>prorrogação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8"/>
        </w:rPr>
        <w:t xml:space="preserve"> </w:t>
      </w:r>
      <w:r>
        <w:rPr>
          <w:rFonts w:ascii="Times New Roman" w:hAnsi="Times New Roman" w:cs="Times New Roman"/>
        </w:rPr>
        <w:t>contrato</w:t>
      </w:r>
      <w:r>
        <w:rPr>
          <w:rFonts w:ascii="Times New Roman" w:hAnsi="Times New Roman" w:cs="Times New Roman"/>
          <w:spacing w:val="-6"/>
        </w:rPr>
        <w:t xml:space="preserve"> </w:t>
      </w:r>
      <w:r>
        <w:rPr>
          <w:rFonts w:ascii="Times New Roman" w:hAnsi="Times New Roman" w:cs="Times New Roman"/>
        </w:rPr>
        <w:t>deverá</w:t>
      </w:r>
      <w:r>
        <w:rPr>
          <w:rFonts w:ascii="Times New Roman" w:hAnsi="Times New Roman" w:cs="Times New Roman"/>
          <w:spacing w:val="-7"/>
        </w:rPr>
        <w:t xml:space="preserve"> </w:t>
      </w:r>
      <w:r>
        <w:rPr>
          <w:rFonts w:ascii="Times New Roman" w:hAnsi="Times New Roman" w:cs="Times New Roman"/>
        </w:rPr>
        <w:t>ser</w:t>
      </w:r>
      <w:r>
        <w:rPr>
          <w:rFonts w:ascii="Times New Roman" w:hAnsi="Times New Roman" w:cs="Times New Roman"/>
          <w:spacing w:val="-6"/>
        </w:rPr>
        <w:t xml:space="preserve"> </w:t>
      </w:r>
      <w:r>
        <w:rPr>
          <w:rFonts w:ascii="Times New Roman" w:hAnsi="Times New Roman" w:cs="Times New Roman"/>
        </w:rPr>
        <w:t>promovida</w:t>
      </w:r>
      <w:r>
        <w:rPr>
          <w:rFonts w:ascii="Times New Roman" w:hAnsi="Times New Roman" w:cs="Times New Roman"/>
          <w:spacing w:val="-7"/>
        </w:rPr>
        <w:t xml:space="preserve"> </w:t>
      </w:r>
      <w:r>
        <w:rPr>
          <w:rFonts w:ascii="Times New Roman" w:hAnsi="Times New Roman" w:cs="Times New Roman"/>
        </w:rPr>
        <w:t>mediante</w:t>
      </w:r>
      <w:r>
        <w:rPr>
          <w:rFonts w:ascii="Times New Roman" w:hAnsi="Times New Roman" w:cs="Times New Roman"/>
          <w:spacing w:val="-7"/>
        </w:rPr>
        <w:t xml:space="preserve"> </w:t>
      </w:r>
      <w:r>
        <w:rPr>
          <w:rFonts w:ascii="Times New Roman" w:hAnsi="Times New Roman" w:cs="Times New Roman"/>
        </w:rPr>
        <w:t>celebração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8"/>
        </w:rPr>
        <w:t xml:space="preserve"> </w:t>
      </w:r>
      <w:r>
        <w:rPr>
          <w:rFonts w:ascii="Times New Roman" w:hAnsi="Times New Roman" w:cs="Times New Roman"/>
        </w:rPr>
        <w:t>termo</w:t>
      </w:r>
      <w:r>
        <w:rPr>
          <w:rFonts w:ascii="Times New Roman" w:hAnsi="Times New Roman" w:cs="Times New Roman"/>
          <w:spacing w:val="-6"/>
        </w:rPr>
        <w:t xml:space="preserve"> </w:t>
      </w:r>
      <w:r>
        <w:rPr>
          <w:rFonts w:ascii="Times New Roman" w:hAnsi="Times New Roman" w:cs="Times New Roman"/>
          <w:spacing w:val="-2"/>
        </w:rPr>
        <w:t>aditivo.</w:t>
      </w:r>
    </w:p>
    <w:p w14:paraId="664EC57A">
      <w:pPr>
        <w:pStyle w:val="28"/>
        <w:widowControl w:val="0"/>
        <w:numPr>
          <w:ilvl w:val="1"/>
          <w:numId w:val="7"/>
        </w:numPr>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O contrato não poderá ser prorrogado quando o contratado tiver sido penalizado nas sanções de declaração de inidoneidade ou impedimento de licitar e contratar com poder público, observadas as abrangências de aplicação.</w:t>
      </w:r>
    </w:p>
    <w:p w14:paraId="76FACDD5">
      <w:pPr>
        <w:pStyle w:val="16"/>
        <w:spacing w:before="0" w:beforeAutospacing="0" w:after="0" w:afterAutospacing="0"/>
      </w:pPr>
    </w:p>
    <w:p w14:paraId="0EB74F88">
      <w:pPr>
        <w:pStyle w:val="7"/>
        <w:spacing w:before="0"/>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TERCEIRA</w:t>
      </w:r>
      <w:r>
        <w:rPr>
          <w:rFonts w:ascii="Times New Roman" w:hAnsi="Times New Roman" w:cs="Times New Roman"/>
          <w:b/>
          <w:color w:val="auto"/>
          <w:spacing w:val="-3"/>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MODELOS</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DE</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EXECUÇÃO</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E</w:t>
      </w:r>
      <w:r>
        <w:rPr>
          <w:rFonts w:ascii="Times New Roman" w:hAnsi="Times New Roman" w:cs="Times New Roman"/>
          <w:b/>
          <w:color w:val="auto"/>
          <w:spacing w:val="-3"/>
          <w:sz w:val="24"/>
          <w:szCs w:val="24"/>
        </w:rPr>
        <w:t xml:space="preserve"> </w:t>
      </w:r>
      <w:r>
        <w:rPr>
          <w:rFonts w:ascii="Times New Roman" w:hAnsi="Times New Roman" w:cs="Times New Roman"/>
          <w:b/>
          <w:color w:val="auto"/>
          <w:sz w:val="24"/>
          <w:szCs w:val="24"/>
        </w:rPr>
        <w:t>GESTÃO</w:t>
      </w:r>
      <w:r>
        <w:rPr>
          <w:rFonts w:ascii="Times New Roman" w:hAnsi="Times New Roman" w:cs="Times New Roman"/>
          <w:b/>
          <w:color w:val="auto"/>
          <w:spacing w:val="-3"/>
          <w:sz w:val="24"/>
          <w:szCs w:val="24"/>
        </w:rPr>
        <w:t xml:space="preserve"> </w:t>
      </w:r>
      <w:r>
        <w:rPr>
          <w:rFonts w:ascii="Times New Roman" w:hAnsi="Times New Roman" w:cs="Times New Roman"/>
          <w:b/>
          <w:color w:val="auto"/>
          <w:sz w:val="24"/>
          <w:szCs w:val="24"/>
        </w:rPr>
        <w:t>CONTRATUAIS</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z w:val="24"/>
          <w:szCs w:val="24"/>
          <w:u w:val="single" w:color="000080"/>
        </w:rPr>
        <w:t>IV,</w:t>
      </w:r>
      <w:r>
        <w:rPr>
          <w:rFonts w:ascii="Times New Roman" w:hAnsi="Times New Roman" w:cs="Times New Roman"/>
          <w:b/>
          <w:color w:val="auto"/>
          <w:spacing w:val="-7"/>
          <w:sz w:val="24"/>
          <w:szCs w:val="24"/>
          <w:u w:val="single" w:color="000080"/>
        </w:rPr>
        <w:t xml:space="preserve"> </w:t>
      </w:r>
      <w:r>
        <w:rPr>
          <w:rFonts w:ascii="Times New Roman" w:hAnsi="Times New Roman" w:cs="Times New Roman"/>
          <w:b/>
          <w:color w:val="auto"/>
          <w:sz w:val="24"/>
          <w:szCs w:val="24"/>
          <w:u w:val="single" w:color="000080"/>
        </w:rPr>
        <w:t>VII</w:t>
      </w:r>
      <w:r>
        <w:rPr>
          <w:rFonts w:ascii="Times New Roman" w:hAnsi="Times New Roman" w:cs="Times New Roman"/>
          <w:b/>
          <w:color w:val="auto"/>
          <w:spacing w:val="-3"/>
          <w:sz w:val="24"/>
          <w:szCs w:val="24"/>
          <w:u w:val="single" w:color="000080"/>
        </w:rPr>
        <w:t xml:space="preserve"> </w:t>
      </w:r>
      <w:r>
        <w:rPr>
          <w:rFonts w:ascii="Times New Roman" w:hAnsi="Times New Roman" w:cs="Times New Roman"/>
          <w:b/>
          <w:color w:val="auto"/>
          <w:sz w:val="24"/>
          <w:szCs w:val="24"/>
          <w:u w:val="single" w:color="000080"/>
        </w:rPr>
        <w:t>e</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pacing w:val="-2"/>
          <w:sz w:val="24"/>
          <w:szCs w:val="24"/>
          <w:u w:val="single" w:color="000080"/>
        </w:rPr>
        <w:t>XVIII)</w:t>
      </w:r>
      <w:r>
        <w:rPr>
          <w:rFonts w:ascii="Times New Roman" w:hAnsi="Times New Roman" w:cs="Times New Roman"/>
          <w:b/>
          <w:color w:val="auto"/>
          <w:spacing w:val="-2"/>
          <w:sz w:val="24"/>
          <w:szCs w:val="24"/>
          <w:u w:val="single" w:color="000080"/>
        </w:rPr>
        <w:fldChar w:fldCharType="end"/>
      </w:r>
    </w:p>
    <w:p w14:paraId="31FB0B54">
      <w:pPr>
        <w:pStyle w:val="16"/>
        <w:tabs>
          <w:tab w:val="left" w:pos="284"/>
        </w:tabs>
        <w:spacing w:before="0" w:beforeAutospacing="0" w:after="0" w:afterAutospacing="0" w:line="360" w:lineRule="auto"/>
        <w:jc w:val="both"/>
      </w:pPr>
      <w:r>
        <w:rPr>
          <w:spacing w:val="-4"/>
        </w:rPr>
        <w:t>3.1</w:t>
      </w:r>
      <w:r>
        <w:tab/>
      </w:r>
      <w:r>
        <w:t>O regime de execução contratual, os modelos de gestão e</w:t>
      </w:r>
      <w:r>
        <w:rPr>
          <w:spacing w:val="-2"/>
        </w:rPr>
        <w:t xml:space="preserve"> </w:t>
      </w:r>
      <w:r>
        <w:t>de execução, assim como os</w:t>
      </w:r>
      <w:r>
        <w:rPr>
          <w:spacing w:val="-2"/>
        </w:rPr>
        <w:t xml:space="preserve"> </w:t>
      </w:r>
      <w:r>
        <w:t>prazos e</w:t>
      </w:r>
      <w:r>
        <w:rPr>
          <w:spacing w:val="-2"/>
        </w:rPr>
        <w:t xml:space="preserve"> </w:t>
      </w:r>
      <w:r>
        <w:t>condições de conclusão, entrega, observação e recebimento do objeto constam no Termo de Referência, anexo a este Contrato.</w:t>
      </w:r>
    </w:p>
    <w:p w14:paraId="06EE6551">
      <w:pPr>
        <w:pStyle w:val="16"/>
        <w:spacing w:before="0" w:beforeAutospacing="0" w:after="0" w:afterAutospacing="0"/>
      </w:pPr>
    </w:p>
    <w:p w14:paraId="02B19910">
      <w:pPr>
        <w:pStyle w:val="6"/>
        <w:spacing w:before="0"/>
        <w:rPr>
          <w:rFonts w:ascii="Times New Roman" w:hAnsi="Times New Roman" w:cs="Times New Roman"/>
          <w:b/>
          <w:color w:val="auto"/>
        </w:rPr>
      </w:pPr>
      <w:r>
        <w:rPr>
          <w:rFonts w:ascii="Times New Roman" w:hAnsi="Times New Roman" w:cs="Times New Roman"/>
          <w:b/>
          <w:color w:val="auto"/>
        </w:rPr>
        <w:t>CLÁUSULA</w:t>
      </w:r>
      <w:r>
        <w:rPr>
          <w:rFonts w:ascii="Times New Roman" w:hAnsi="Times New Roman" w:cs="Times New Roman"/>
          <w:b/>
          <w:color w:val="auto"/>
          <w:spacing w:val="-7"/>
        </w:rPr>
        <w:t xml:space="preserve"> </w:t>
      </w:r>
      <w:r>
        <w:rPr>
          <w:rFonts w:ascii="Times New Roman" w:hAnsi="Times New Roman" w:cs="Times New Roman"/>
          <w:b/>
          <w:color w:val="auto"/>
        </w:rPr>
        <w:t>QUARTA</w:t>
      </w:r>
      <w:r>
        <w:rPr>
          <w:rFonts w:ascii="Times New Roman" w:hAnsi="Times New Roman" w:cs="Times New Roman"/>
          <w:b/>
          <w:color w:val="auto"/>
          <w:spacing w:val="-3"/>
        </w:rPr>
        <w:t xml:space="preserve"> </w:t>
      </w:r>
      <w:r>
        <w:rPr>
          <w:rFonts w:ascii="Times New Roman" w:hAnsi="Times New Roman" w:cs="Times New Roman"/>
          <w:b/>
          <w:color w:val="auto"/>
        </w:rPr>
        <w:t>–</w:t>
      </w:r>
      <w:r>
        <w:rPr>
          <w:rFonts w:ascii="Times New Roman" w:hAnsi="Times New Roman" w:cs="Times New Roman"/>
          <w:b/>
          <w:color w:val="auto"/>
          <w:spacing w:val="-6"/>
        </w:rPr>
        <w:t xml:space="preserve"> </w:t>
      </w:r>
      <w:r>
        <w:rPr>
          <w:rFonts w:ascii="Times New Roman" w:hAnsi="Times New Roman" w:cs="Times New Roman"/>
          <w:b/>
          <w:color w:val="auto"/>
          <w:spacing w:val="-2"/>
        </w:rPr>
        <w:t>SUBCONTRATAÇÃO</w:t>
      </w:r>
    </w:p>
    <w:p w14:paraId="11E38536">
      <w:pPr>
        <w:pStyle w:val="28"/>
        <w:widowControl w:val="0"/>
        <w:numPr>
          <w:ilvl w:val="1"/>
          <w:numId w:val="8"/>
        </w:numPr>
        <w:tabs>
          <w:tab w:val="left" w:pos="0"/>
        </w:tabs>
        <w:autoSpaceDE w:val="0"/>
        <w:autoSpaceDN w:val="0"/>
        <w:ind w:left="0" w:firstLine="0"/>
        <w:contextualSpacing w:val="0"/>
        <w:rPr>
          <w:rFonts w:ascii="Times New Roman" w:hAnsi="Times New Roman" w:cs="Times New Roman"/>
        </w:rPr>
      </w:pPr>
      <w:r>
        <w:rPr>
          <w:rFonts w:ascii="Times New Roman" w:hAnsi="Times New Roman" w:cs="Times New Roman"/>
        </w:rPr>
        <w:t>Não</w:t>
      </w:r>
      <w:r>
        <w:rPr>
          <w:rFonts w:ascii="Times New Roman" w:hAnsi="Times New Roman" w:cs="Times New Roman"/>
          <w:spacing w:val="-7"/>
        </w:rPr>
        <w:t xml:space="preserve"> </w:t>
      </w:r>
      <w:r>
        <w:rPr>
          <w:rFonts w:ascii="Times New Roman" w:hAnsi="Times New Roman" w:cs="Times New Roman"/>
        </w:rPr>
        <w:t>será</w:t>
      </w:r>
      <w:r>
        <w:rPr>
          <w:rFonts w:ascii="Times New Roman" w:hAnsi="Times New Roman" w:cs="Times New Roman"/>
          <w:spacing w:val="-6"/>
        </w:rPr>
        <w:t xml:space="preserve"> </w:t>
      </w:r>
      <w:r>
        <w:rPr>
          <w:rFonts w:ascii="Times New Roman" w:hAnsi="Times New Roman" w:cs="Times New Roman"/>
        </w:rPr>
        <w:t>admitida</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subcontratação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objeto</w:t>
      </w:r>
      <w:r>
        <w:rPr>
          <w:rFonts w:ascii="Times New Roman" w:hAnsi="Times New Roman" w:cs="Times New Roman"/>
          <w:spacing w:val="-6"/>
        </w:rPr>
        <w:t xml:space="preserve"> </w:t>
      </w:r>
      <w:r>
        <w:rPr>
          <w:rFonts w:ascii="Times New Roman" w:hAnsi="Times New Roman" w:cs="Times New Roman"/>
          <w:spacing w:val="-2"/>
        </w:rPr>
        <w:t>contratual.</w:t>
      </w:r>
    </w:p>
    <w:p w14:paraId="607A309F">
      <w:pPr>
        <w:pStyle w:val="7"/>
        <w:spacing w:before="243"/>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QUINTA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PREÇO</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7"/>
          <w:sz w:val="24"/>
          <w:szCs w:val="24"/>
          <w:u w:val="single" w:color="000080"/>
        </w:rPr>
        <w:t xml:space="preserve"> </w:t>
      </w:r>
      <w:r>
        <w:rPr>
          <w:rFonts w:ascii="Times New Roman" w:hAnsi="Times New Roman" w:cs="Times New Roman"/>
          <w:b/>
          <w:color w:val="auto"/>
          <w:spacing w:val="-5"/>
          <w:sz w:val="24"/>
          <w:szCs w:val="24"/>
          <w:u w:val="single" w:color="000080"/>
        </w:rPr>
        <w:t>V)</w:t>
      </w:r>
      <w:r>
        <w:rPr>
          <w:rFonts w:ascii="Times New Roman" w:hAnsi="Times New Roman" w:cs="Times New Roman"/>
          <w:b/>
          <w:color w:val="auto"/>
          <w:spacing w:val="-5"/>
          <w:sz w:val="24"/>
          <w:szCs w:val="24"/>
          <w:u w:val="single" w:color="000080"/>
        </w:rPr>
        <w:fldChar w:fldCharType="end"/>
      </w:r>
    </w:p>
    <w:p w14:paraId="31B7A9C3">
      <w:pPr>
        <w:pStyle w:val="28"/>
        <w:widowControl w:val="0"/>
        <w:numPr>
          <w:ilvl w:val="1"/>
          <w:numId w:val="9"/>
        </w:numPr>
        <w:tabs>
          <w:tab w:val="left" w:pos="567"/>
          <w:tab w:val="left" w:leader="dot" w:pos="4948"/>
        </w:tabs>
        <w:autoSpaceDE w:val="0"/>
        <w:autoSpaceDN w:val="0"/>
        <w:ind w:left="0" w:firstLine="0"/>
        <w:contextualSpacing w:val="0"/>
        <w:rPr>
          <w:rFonts w:ascii="Times New Roman" w:hAnsi="Times New Roman" w:cs="Times New Roman"/>
        </w:rPr>
      </w:pP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valor</w:t>
      </w:r>
      <w:r>
        <w:rPr>
          <w:rFonts w:ascii="Times New Roman" w:hAnsi="Times New Roman" w:cs="Times New Roman"/>
          <w:spacing w:val="-5"/>
        </w:rPr>
        <w:t xml:space="preserve"> </w:t>
      </w:r>
      <w:r>
        <w:rPr>
          <w:rFonts w:ascii="Times New Roman" w:hAnsi="Times New Roman" w:cs="Times New Roman"/>
        </w:rPr>
        <w:t>total</w:t>
      </w:r>
      <w:r>
        <w:rPr>
          <w:rFonts w:ascii="Times New Roman" w:hAnsi="Times New Roman" w:cs="Times New Roman"/>
          <w:spacing w:val="-7"/>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contratação</w:t>
      </w:r>
      <w:r>
        <w:rPr>
          <w:rFonts w:ascii="Times New Roman" w:hAnsi="Times New Roman" w:cs="Times New Roman"/>
          <w:spacing w:val="-6"/>
        </w:rPr>
        <w:t xml:space="preserve"> </w:t>
      </w:r>
      <w:r>
        <w:rPr>
          <w:rFonts w:ascii="Times New Roman" w:hAnsi="Times New Roman" w:cs="Times New Roman"/>
        </w:rPr>
        <w:t>é</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R$..........</w:t>
      </w:r>
      <w:r>
        <w:rPr>
          <w:rFonts w:ascii="Times New Roman" w:hAnsi="Times New Roman" w:cs="Times New Roman"/>
          <w:spacing w:val="-6"/>
        </w:rPr>
        <w:t xml:space="preserve"> </w:t>
      </w:r>
      <w:r>
        <w:rPr>
          <w:rFonts w:ascii="Times New Roman" w:hAnsi="Times New Roman" w:cs="Times New Roman"/>
          <w:spacing w:val="-5"/>
        </w:rPr>
        <w:t>(.</w:t>
      </w:r>
      <w:r>
        <w:rPr>
          <w:rFonts w:ascii="Times New Roman" w:hAnsi="Times New Roman" w:cs="Times New Roman"/>
        </w:rPr>
        <w:tab/>
      </w:r>
      <w:r>
        <w:rPr>
          <w:rFonts w:ascii="Times New Roman" w:hAnsi="Times New Roman" w:cs="Times New Roman"/>
          <w:spacing w:val="-10"/>
        </w:rPr>
        <w:t>)</w:t>
      </w:r>
    </w:p>
    <w:p w14:paraId="6DF85FA0">
      <w:pPr>
        <w:pStyle w:val="16"/>
        <w:spacing w:before="0" w:beforeAutospacing="0" w:after="0" w:afterAutospacing="0"/>
      </w:pPr>
    </w:p>
    <w:p w14:paraId="6C796965">
      <w:pPr>
        <w:pStyle w:val="28"/>
        <w:widowControl w:val="0"/>
        <w:numPr>
          <w:ilvl w:val="1"/>
          <w:numId w:val="9"/>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3"/>
        </w:rPr>
        <w:t xml:space="preserve"> </w:t>
      </w:r>
      <w:r>
        <w:rPr>
          <w:rFonts w:ascii="Times New Roman" w:hAnsi="Times New Roman" w:cs="Times New Roman"/>
        </w:rPr>
        <w:t>valor</w:t>
      </w:r>
      <w:r>
        <w:rPr>
          <w:rFonts w:ascii="Times New Roman" w:hAnsi="Times New Roman" w:cs="Times New Roman"/>
          <w:spacing w:val="-3"/>
        </w:rPr>
        <w:t xml:space="preserve"> </w:t>
      </w:r>
      <w:r>
        <w:rPr>
          <w:rFonts w:ascii="Times New Roman" w:hAnsi="Times New Roman" w:cs="Times New Roman"/>
        </w:rPr>
        <w:t>acima</w:t>
      </w:r>
      <w:r>
        <w:rPr>
          <w:rFonts w:ascii="Times New Roman" w:hAnsi="Times New Roman" w:cs="Times New Roman"/>
          <w:spacing w:val="-3"/>
        </w:rPr>
        <w:t xml:space="preserve"> </w:t>
      </w:r>
      <w:r>
        <w:rPr>
          <w:rFonts w:ascii="Times New Roman" w:hAnsi="Times New Roman" w:cs="Times New Roman"/>
        </w:rPr>
        <w:t>estão</w:t>
      </w:r>
      <w:r>
        <w:rPr>
          <w:rFonts w:ascii="Times New Roman" w:hAnsi="Times New Roman" w:cs="Times New Roman"/>
          <w:spacing w:val="-3"/>
        </w:rPr>
        <w:t xml:space="preserve"> </w:t>
      </w:r>
      <w:r>
        <w:rPr>
          <w:rFonts w:ascii="Times New Roman" w:hAnsi="Times New Roman" w:cs="Times New Roman"/>
        </w:rPr>
        <w:t>incluídas</w:t>
      </w:r>
      <w:r>
        <w:rPr>
          <w:rFonts w:ascii="Times New Roman" w:hAnsi="Times New Roman" w:cs="Times New Roman"/>
          <w:spacing w:val="-2"/>
        </w:rPr>
        <w:t xml:space="preserve"> </w:t>
      </w:r>
      <w:r>
        <w:rPr>
          <w:rFonts w:ascii="Times New Roman" w:hAnsi="Times New Roman" w:cs="Times New Roman"/>
        </w:rPr>
        <w:t>todas</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3"/>
        </w:rPr>
        <w:t xml:space="preserve"> </w:t>
      </w:r>
      <w:r>
        <w:rPr>
          <w:rFonts w:ascii="Times New Roman" w:hAnsi="Times New Roman" w:cs="Times New Roman"/>
        </w:rPr>
        <w:t>despesas</w:t>
      </w:r>
      <w:r>
        <w:rPr>
          <w:rFonts w:ascii="Times New Roman" w:hAnsi="Times New Roman" w:cs="Times New Roman"/>
          <w:spacing w:val="-3"/>
        </w:rPr>
        <w:t xml:space="preserve"> </w:t>
      </w:r>
      <w:r>
        <w:rPr>
          <w:rFonts w:ascii="Times New Roman" w:hAnsi="Times New Roman" w:cs="Times New Roman"/>
        </w:rPr>
        <w:t>ordinárias</w:t>
      </w:r>
      <w:r>
        <w:rPr>
          <w:rFonts w:ascii="Times New Roman" w:hAnsi="Times New Roman" w:cs="Times New Roman"/>
          <w:spacing w:val="-2"/>
        </w:rPr>
        <w:t xml:space="preserve"> </w:t>
      </w:r>
      <w:r>
        <w:rPr>
          <w:rFonts w:ascii="Times New Roman" w:hAnsi="Times New Roman" w:cs="Times New Roman"/>
        </w:rPr>
        <w:t>diretas</w:t>
      </w:r>
      <w:r>
        <w:rPr>
          <w:rFonts w:ascii="Times New Roman" w:hAnsi="Times New Roman" w:cs="Times New Roman"/>
          <w:spacing w:val="-3"/>
        </w:rPr>
        <w:t xml:space="preserve"> </w:t>
      </w:r>
      <w:r>
        <w:rPr>
          <w:rFonts w:ascii="Times New Roman" w:hAnsi="Times New Roman" w:cs="Times New Roman"/>
        </w:rPr>
        <w:t>e</w:t>
      </w:r>
      <w:r>
        <w:rPr>
          <w:rFonts w:ascii="Times New Roman" w:hAnsi="Times New Roman" w:cs="Times New Roman"/>
          <w:spacing w:val="-4"/>
        </w:rPr>
        <w:t xml:space="preserve"> </w:t>
      </w:r>
      <w:r>
        <w:rPr>
          <w:rFonts w:ascii="Times New Roman" w:hAnsi="Times New Roman" w:cs="Times New Roman"/>
        </w:rPr>
        <w:t>indiretas</w:t>
      </w:r>
      <w:r>
        <w:rPr>
          <w:rFonts w:ascii="Times New Roman" w:hAnsi="Times New Roman" w:cs="Times New Roman"/>
          <w:spacing w:val="-5"/>
        </w:rPr>
        <w:t xml:space="preserve"> </w:t>
      </w:r>
      <w:r>
        <w:rPr>
          <w:rFonts w:ascii="Times New Roman" w:hAnsi="Times New Roman" w:cs="Times New Roman"/>
        </w:rPr>
        <w:t>decorrentes</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execução</w:t>
      </w:r>
      <w:r>
        <w:rPr>
          <w:rFonts w:ascii="Times New Roman" w:hAnsi="Times New Roman" w:cs="Times New Roman"/>
          <w:spacing w:val="-3"/>
        </w:rPr>
        <w:t xml:space="preserve"> </w:t>
      </w:r>
      <w:r>
        <w:rPr>
          <w:rFonts w:ascii="Times New Roman" w:hAnsi="Times New Roman" w:cs="Times New Roman"/>
        </w:rPr>
        <w:t>do</w:t>
      </w:r>
      <w:r>
        <w:rPr>
          <w:rFonts w:ascii="Times New Roman" w:hAnsi="Times New Roman" w:cs="Times New Roman"/>
          <w:spacing w:val="-3"/>
        </w:rPr>
        <w:t xml:space="preserve"> </w:t>
      </w:r>
      <w:r>
        <w:rPr>
          <w:rFonts w:ascii="Times New Roman" w:hAnsi="Times New Roman" w:cs="Times New Roman"/>
        </w:rPr>
        <w:t>objeto, inclusive</w:t>
      </w:r>
      <w:r>
        <w:rPr>
          <w:rFonts w:ascii="Times New Roman" w:hAnsi="Times New Roman" w:cs="Times New Roman"/>
          <w:spacing w:val="-3"/>
        </w:rPr>
        <w:t xml:space="preserve"> </w:t>
      </w:r>
      <w:r>
        <w:rPr>
          <w:rFonts w:ascii="Times New Roman" w:hAnsi="Times New Roman" w:cs="Times New Roman"/>
        </w:rPr>
        <w:t>tributos</w:t>
      </w:r>
      <w:r>
        <w:rPr>
          <w:rFonts w:ascii="Times New Roman" w:hAnsi="Times New Roman" w:cs="Times New Roman"/>
          <w:spacing w:val="-1"/>
        </w:rPr>
        <w:t xml:space="preserve"> </w:t>
      </w:r>
      <w:r>
        <w:rPr>
          <w:rFonts w:ascii="Times New Roman" w:hAnsi="Times New Roman" w:cs="Times New Roman"/>
        </w:rPr>
        <w:t>e/ou</w:t>
      </w:r>
      <w:r>
        <w:rPr>
          <w:rFonts w:ascii="Times New Roman" w:hAnsi="Times New Roman" w:cs="Times New Roman"/>
          <w:spacing w:val="-1"/>
        </w:rPr>
        <w:t xml:space="preserve"> </w:t>
      </w:r>
      <w:r>
        <w:rPr>
          <w:rFonts w:ascii="Times New Roman" w:hAnsi="Times New Roman" w:cs="Times New Roman"/>
        </w:rPr>
        <w:t>impostos,</w:t>
      </w:r>
      <w:r>
        <w:rPr>
          <w:rFonts w:ascii="Times New Roman" w:hAnsi="Times New Roman" w:cs="Times New Roman"/>
          <w:spacing w:val="-1"/>
        </w:rPr>
        <w:t xml:space="preserve"> </w:t>
      </w:r>
      <w:r>
        <w:rPr>
          <w:rFonts w:ascii="Times New Roman" w:hAnsi="Times New Roman" w:cs="Times New Roman"/>
        </w:rPr>
        <w:t>encargos</w:t>
      </w:r>
      <w:r>
        <w:rPr>
          <w:rFonts w:ascii="Times New Roman" w:hAnsi="Times New Roman" w:cs="Times New Roman"/>
          <w:spacing w:val="-3"/>
        </w:rPr>
        <w:t xml:space="preserve"> </w:t>
      </w:r>
      <w:r>
        <w:rPr>
          <w:rFonts w:ascii="Times New Roman" w:hAnsi="Times New Roman" w:cs="Times New Roman"/>
        </w:rPr>
        <w:t>sociais,</w:t>
      </w:r>
      <w:r>
        <w:rPr>
          <w:rFonts w:ascii="Times New Roman" w:hAnsi="Times New Roman" w:cs="Times New Roman"/>
          <w:spacing w:val="-4"/>
        </w:rPr>
        <w:t xml:space="preserve"> </w:t>
      </w:r>
      <w:r>
        <w:rPr>
          <w:rFonts w:ascii="Times New Roman" w:hAnsi="Times New Roman" w:cs="Times New Roman"/>
        </w:rPr>
        <w:t>trabalhistas,</w:t>
      </w:r>
      <w:r>
        <w:rPr>
          <w:rFonts w:ascii="Times New Roman" w:hAnsi="Times New Roman" w:cs="Times New Roman"/>
          <w:spacing w:val="-4"/>
        </w:rPr>
        <w:t xml:space="preserve"> </w:t>
      </w:r>
      <w:r>
        <w:rPr>
          <w:rFonts w:ascii="Times New Roman" w:hAnsi="Times New Roman" w:cs="Times New Roman"/>
        </w:rPr>
        <w:t>previdenciários,</w:t>
      </w:r>
      <w:r>
        <w:rPr>
          <w:rFonts w:ascii="Times New Roman" w:hAnsi="Times New Roman" w:cs="Times New Roman"/>
          <w:spacing w:val="-1"/>
        </w:rPr>
        <w:t xml:space="preserve"> </w:t>
      </w:r>
      <w:r>
        <w:rPr>
          <w:rFonts w:ascii="Times New Roman" w:hAnsi="Times New Roman" w:cs="Times New Roman"/>
        </w:rPr>
        <w:t>fiscais</w:t>
      </w:r>
      <w:r>
        <w:rPr>
          <w:rFonts w:ascii="Times New Roman" w:hAnsi="Times New Roman" w:cs="Times New Roman"/>
          <w:spacing w:val="-3"/>
        </w:rPr>
        <w:t xml:space="preserve"> </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rPr>
        <w:t>comerciais</w:t>
      </w:r>
      <w:r>
        <w:rPr>
          <w:rFonts w:ascii="Times New Roman" w:hAnsi="Times New Roman" w:cs="Times New Roman"/>
          <w:spacing w:val="-1"/>
        </w:rPr>
        <w:t xml:space="preserve"> </w:t>
      </w:r>
      <w:r>
        <w:rPr>
          <w:rFonts w:ascii="Times New Roman" w:hAnsi="Times New Roman" w:cs="Times New Roman"/>
        </w:rPr>
        <w:t>incidentes,</w:t>
      </w:r>
      <w:r>
        <w:rPr>
          <w:rFonts w:ascii="Times New Roman" w:hAnsi="Times New Roman" w:cs="Times New Roman"/>
          <w:spacing w:val="-1"/>
        </w:rPr>
        <w:t xml:space="preserve"> </w:t>
      </w:r>
      <w:r>
        <w:rPr>
          <w:rFonts w:ascii="Times New Roman" w:hAnsi="Times New Roman" w:cs="Times New Roman"/>
        </w:rPr>
        <w:t>taxa</w:t>
      </w:r>
      <w:r>
        <w:rPr>
          <w:rFonts w:ascii="Times New Roman" w:hAnsi="Times New Roman" w:cs="Times New Roman"/>
          <w:spacing w:val="-1"/>
        </w:rPr>
        <w:t xml:space="preserve"> </w:t>
      </w:r>
      <w:r>
        <w:rPr>
          <w:rFonts w:ascii="Times New Roman" w:hAnsi="Times New Roman" w:cs="Times New Roman"/>
        </w:rPr>
        <w:t>de administração, frete, seguro e outros necessários ao cumprimento integral do objeto da contratação.</w:t>
      </w:r>
    </w:p>
    <w:p w14:paraId="16D47E8E">
      <w:pPr>
        <w:pStyle w:val="28"/>
        <w:widowControl w:val="0"/>
        <w:tabs>
          <w:tab w:val="left" w:pos="567"/>
        </w:tabs>
        <w:autoSpaceDE w:val="0"/>
        <w:autoSpaceDN w:val="0"/>
        <w:ind w:left="0"/>
        <w:contextualSpacing w:val="0"/>
        <w:jc w:val="both"/>
        <w:rPr>
          <w:rFonts w:ascii="Times New Roman" w:hAnsi="Times New Roman" w:cs="Times New Roman"/>
        </w:rPr>
      </w:pPr>
    </w:p>
    <w:p w14:paraId="08CD33AB">
      <w:pPr>
        <w:pStyle w:val="28"/>
        <w:widowControl w:val="0"/>
        <w:numPr>
          <w:ilvl w:val="1"/>
          <w:numId w:val="9"/>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O valor acima é meramente estimativo, de forma que os pagamentos devidos ao contratado dependerão dos quantitativos efetivamente fornecidos.</w:t>
      </w:r>
    </w:p>
    <w:p w14:paraId="06902005">
      <w:pPr>
        <w:pStyle w:val="7"/>
        <w:rPr>
          <w:rFonts w:ascii="Times New Roman" w:hAnsi="Times New Roman" w:cs="Times New Roman"/>
          <w:b/>
          <w:color w:val="auto"/>
          <w:spacing w:val="-5"/>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SEXTA</w:t>
      </w:r>
      <w:r>
        <w:rPr>
          <w:rFonts w:ascii="Times New Roman" w:hAnsi="Times New Roman" w:cs="Times New Roman"/>
          <w:b/>
          <w:color w:val="auto"/>
          <w:spacing w:val="-1"/>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PAGAMENTO</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z w:val="24"/>
          <w:szCs w:val="24"/>
          <w:u w:val="single" w:color="000080"/>
        </w:rPr>
        <w:t>V</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z w:val="24"/>
          <w:szCs w:val="24"/>
          <w:u w:val="single" w:color="000080"/>
        </w:rPr>
        <w:t>e</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pacing w:val="-5"/>
          <w:sz w:val="24"/>
          <w:szCs w:val="24"/>
          <w:u w:val="single" w:color="000080"/>
        </w:rPr>
        <w:t>VI</w:t>
      </w:r>
      <w:r>
        <w:rPr>
          <w:rFonts w:ascii="Times New Roman" w:hAnsi="Times New Roman" w:cs="Times New Roman"/>
          <w:b/>
          <w:color w:val="auto"/>
          <w:spacing w:val="-5"/>
          <w:sz w:val="24"/>
          <w:szCs w:val="24"/>
        </w:rPr>
        <w:t>)</w:t>
      </w:r>
      <w:r>
        <w:rPr>
          <w:rFonts w:ascii="Times New Roman" w:hAnsi="Times New Roman" w:cs="Times New Roman"/>
          <w:b/>
          <w:color w:val="auto"/>
          <w:spacing w:val="-5"/>
          <w:sz w:val="24"/>
          <w:szCs w:val="24"/>
        </w:rPr>
        <w:fldChar w:fldCharType="end"/>
      </w:r>
    </w:p>
    <w:p w14:paraId="62291709">
      <w:pPr>
        <w:pStyle w:val="28"/>
        <w:widowControl w:val="0"/>
        <w:numPr>
          <w:ilvl w:val="0"/>
          <w:numId w:val="10"/>
        </w:numPr>
        <w:tabs>
          <w:tab w:val="left" w:pos="567"/>
        </w:tabs>
        <w:autoSpaceDE w:val="0"/>
        <w:autoSpaceDN w:val="0"/>
        <w:spacing w:line="360" w:lineRule="auto"/>
        <w:contextualSpacing w:val="0"/>
        <w:rPr>
          <w:rFonts w:ascii="Times New Roman" w:hAnsi="Times New Roman" w:cs="Times New Roman"/>
          <w:vanish/>
        </w:rPr>
      </w:pPr>
    </w:p>
    <w:p w14:paraId="5D65AF73">
      <w:pPr>
        <w:pStyle w:val="28"/>
        <w:widowControl w:val="0"/>
        <w:numPr>
          <w:ilvl w:val="0"/>
          <w:numId w:val="10"/>
        </w:numPr>
        <w:tabs>
          <w:tab w:val="left" w:pos="567"/>
        </w:tabs>
        <w:autoSpaceDE w:val="0"/>
        <w:autoSpaceDN w:val="0"/>
        <w:spacing w:line="360" w:lineRule="auto"/>
        <w:contextualSpacing w:val="0"/>
        <w:rPr>
          <w:rFonts w:ascii="Times New Roman" w:hAnsi="Times New Roman" w:cs="Times New Roman"/>
          <w:vanish/>
        </w:rPr>
      </w:pPr>
    </w:p>
    <w:p w14:paraId="2108C04C">
      <w:pPr>
        <w:pStyle w:val="28"/>
        <w:widowControl w:val="0"/>
        <w:numPr>
          <w:ilvl w:val="0"/>
          <w:numId w:val="10"/>
        </w:numPr>
        <w:tabs>
          <w:tab w:val="left" w:pos="567"/>
        </w:tabs>
        <w:autoSpaceDE w:val="0"/>
        <w:autoSpaceDN w:val="0"/>
        <w:spacing w:line="360" w:lineRule="auto"/>
        <w:contextualSpacing w:val="0"/>
        <w:rPr>
          <w:rFonts w:ascii="Times New Roman" w:hAnsi="Times New Roman" w:cs="Times New Roman"/>
          <w:vanish/>
        </w:rPr>
      </w:pPr>
    </w:p>
    <w:p w14:paraId="67C5DE34">
      <w:pPr>
        <w:pStyle w:val="28"/>
        <w:widowControl w:val="0"/>
        <w:numPr>
          <w:ilvl w:val="0"/>
          <w:numId w:val="10"/>
        </w:numPr>
        <w:tabs>
          <w:tab w:val="left" w:pos="567"/>
        </w:tabs>
        <w:autoSpaceDE w:val="0"/>
        <w:autoSpaceDN w:val="0"/>
        <w:spacing w:line="360" w:lineRule="auto"/>
        <w:contextualSpacing w:val="0"/>
        <w:rPr>
          <w:rFonts w:ascii="Times New Roman" w:hAnsi="Times New Roman" w:cs="Times New Roman"/>
          <w:vanish/>
        </w:rPr>
      </w:pPr>
    </w:p>
    <w:p w14:paraId="2CEA4C61">
      <w:pPr>
        <w:pStyle w:val="28"/>
        <w:widowControl w:val="0"/>
        <w:numPr>
          <w:ilvl w:val="0"/>
          <w:numId w:val="10"/>
        </w:numPr>
        <w:tabs>
          <w:tab w:val="left" w:pos="567"/>
        </w:tabs>
        <w:autoSpaceDE w:val="0"/>
        <w:autoSpaceDN w:val="0"/>
        <w:spacing w:line="360" w:lineRule="auto"/>
        <w:contextualSpacing w:val="0"/>
        <w:rPr>
          <w:rFonts w:ascii="Times New Roman" w:hAnsi="Times New Roman" w:cs="Times New Roman"/>
          <w:vanish/>
        </w:rPr>
      </w:pPr>
    </w:p>
    <w:p w14:paraId="3380F6C3">
      <w:pPr>
        <w:pStyle w:val="28"/>
        <w:widowControl w:val="0"/>
        <w:numPr>
          <w:ilvl w:val="0"/>
          <w:numId w:val="10"/>
        </w:numPr>
        <w:tabs>
          <w:tab w:val="left" w:pos="567"/>
        </w:tabs>
        <w:autoSpaceDE w:val="0"/>
        <w:autoSpaceDN w:val="0"/>
        <w:spacing w:line="360" w:lineRule="auto"/>
        <w:contextualSpacing w:val="0"/>
        <w:rPr>
          <w:rFonts w:ascii="Times New Roman" w:hAnsi="Times New Roman" w:cs="Times New Roman"/>
          <w:vanish/>
        </w:rPr>
      </w:pPr>
    </w:p>
    <w:p w14:paraId="7587624A">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eastAsia="Arial" w:cs="Times New Roman"/>
          <w:color w:val="000000"/>
        </w:rPr>
        <w:t xml:space="preserve">O pagamento será efetuado </w:t>
      </w:r>
      <w:r>
        <w:rPr>
          <w:rFonts w:ascii="Times New Roman" w:hAnsi="Times New Roman" w:eastAsia="Arial" w:cs="Times New Roman"/>
          <w:bCs/>
          <w:color w:val="000000"/>
        </w:rPr>
        <w:t>após entrega e</w:t>
      </w:r>
      <w:r>
        <w:rPr>
          <w:rFonts w:ascii="Times New Roman" w:hAnsi="Times New Roman" w:eastAsia="Arial" w:cs="Times New Roman"/>
          <w:color w:val="000000"/>
        </w:rPr>
        <w:t xml:space="preserve"> conforme Nota Fiscal, devidamente atestada </w:t>
      </w:r>
      <w:r>
        <w:rPr>
          <w:rFonts w:ascii="Times New Roman" w:hAnsi="Times New Roman" w:cs="Times New Roman"/>
        </w:rPr>
        <w:t>por 02 (dois) servidores públicos municipais integrantes da Secretaria Municipal de Saúde e 01 (um) servidor público municipal que seja fiscal da Ata de Registro de Preço.</w:t>
      </w:r>
    </w:p>
    <w:p w14:paraId="65D2ADB6">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color w:val="FF0000"/>
        </w:rPr>
      </w:pPr>
      <w:r>
        <w:rPr>
          <w:rFonts w:ascii="Times New Roman" w:hAnsi="Times New Roman" w:eastAsia="Arial" w:cs="Times New Roman"/>
          <w:color w:val="000000"/>
        </w:rPr>
        <w:t>A nota fiscal/fatura emitida pela contratada deverá conter, em local de fácil visualização, a indicação do número do processo, número da nota de empenho, a fim de se acelerar o trâmite do recebimento dos materiais e posterior liberação do documento fiscal para pagamento.</w:t>
      </w:r>
    </w:p>
    <w:p w14:paraId="5E5F10A2">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color w:val="FF0000"/>
        </w:rPr>
      </w:pPr>
      <w:r>
        <w:rPr>
          <w:rFonts w:ascii="Times New Roman" w:hAnsi="Times New Roman" w:cs="Times New Roman"/>
          <w:color w:val="000000"/>
        </w:rPr>
        <w:t xml:space="preserve">O pagamento será efetuado até o 30º (trigésimo) dia corrido, </w:t>
      </w:r>
      <w:r>
        <w:rPr>
          <w:rFonts w:ascii="Times New Roman" w:hAnsi="Times New Roman" w:eastAsia="Arial" w:cs="Times New Roman"/>
          <w:color w:val="000000"/>
        </w:rPr>
        <w:t>após</w:t>
      </w:r>
      <w:r>
        <w:rPr>
          <w:rFonts w:ascii="Times New Roman" w:hAnsi="Times New Roman" w:cs="Times New Roman"/>
          <w:color w:val="000000"/>
        </w:rPr>
        <w:t xml:space="preserve"> entrega e respectiva Nota Fiscal, a contar da data final do período de adimplemento da obrigação, cumpridas as formalidades legais e contratuais previstas, e comprovada as regularidades fiscais e trabalhistas</w:t>
      </w:r>
      <w:r>
        <w:rPr>
          <w:rFonts w:ascii="Times New Roman" w:hAnsi="Times New Roman" w:cs="Times New Roman"/>
        </w:rPr>
        <w:t>, exclusivamente mediante</w:t>
      </w:r>
      <w:r>
        <w:rPr>
          <w:rFonts w:ascii="Times New Roman" w:hAnsi="Times New Roman" w:cs="Times New Roman"/>
          <w:color w:val="000000"/>
        </w:rPr>
        <w:t xml:space="preserve"> crédito em conta corrente da contratada.</w:t>
      </w:r>
    </w:p>
    <w:p w14:paraId="000DF7D0">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color w:val="FF0000"/>
        </w:rPr>
      </w:pPr>
      <w:r>
        <w:rPr>
          <w:rFonts w:ascii="Times New Roman" w:hAnsi="Times New Roman" w:cs="Times New Roman"/>
          <w:color w:val="000000"/>
        </w:rPr>
        <w:t xml:space="preserve">Ocorrendo atraso no pagamento das obrigações e desde que este atraso decorra de culpa da </w:t>
      </w:r>
      <w:r>
        <w:rPr>
          <w:rFonts w:ascii="Times New Roman" w:hAnsi="Times New Roman" w:cs="Times New Roman"/>
        </w:rPr>
        <w:t>CONTRATANTE</w:t>
      </w:r>
      <w:r>
        <w:rPr>
          <w:rFonts w:ascii="Times New Roman" w:hAnsi="Times New Roman" w:cs="Times New Roman"/>
          <w:color w:val="000000"/>
        </w:rPr>
        <w:t>,</w:t>
      </w:r>
      <w:r>
        <w:rPr>
          <w:rFonts w:ascii="Times New Roman" w:hAnsi="Times New Roman" w:eastAsia="Times New Roman" w:cs="Times New Roman"/>
          <w:color w:val="000000"/>
        </w:rPr>
        <w:t xml:space="preserve"> </w:t>
      </w:r>
      <w:r>
        <w:rPr>
          <w:rFonts w:ascii="Times New Roman" w:hAnsi="Times New Roman" w:cs="Times New Roman"/>
          <w:color w:val="000000"/>
        </w:rPr>
        <w:t>o valor devido será acrescido de 0,1% (um décimo por cento) a título de multa, além de 0,033% (trinta e três milésimos por cento) por um dia de atraso, a título de compensação financeira a serem calculados sobre a parcela devida.</w:t>
      </w:r>
    </w:p>
    <w:p w14:paraId="32E89BB0">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color w:val="FF0000"/>
        </w:rPr>
      </w:pPr>
      <w:r>
        <w:rPr>
          <w:rFonts w:ascii="Times New Roman" w:hAnsi="Times New Roman" w:cs="Times New Roman"/>
          <w:color w:val="000000"/>
        </w:rPr>
        <w:t xml:space="preserve">O pagamento da multa e da compensação financeira a que se refere o subitem anterior será efetivado mediante autorização expressa da </w:t>
      </w:r>
      <w:r>
        <w:rPr>
          <w:rFonts w:ascii="Times New Roman" w:hAnsi="Times New Roman" w:cs="Times New Roman"/>
          <w:bCs/>
        </w:rPr>
        <w:t>autoridade competente</w:t>
      </w:r>
      <w:r>
        <w:rPr>
          <w:rFonts w:ascii="Times New Roman" w:hAnsi="Times New Roman" w:cs="Times New Roman"/>
          <w:color w:val="000000"/>
        </w:rPr>
        <w:t>, em processo próprio, que se iniciará com o requerimento da licitante contratada dirigido ao mesmo.</w:t>
      </w:r>
    </w:p>
    <w:p w14:paraId="20A98077">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color w:val="FF0000"/>
        </w:rPr>
      </w:pPr>
      <w:r>
        <w:rPr>
          <w:rFonts w:ascii="Times New Roman" w:hAnsi="Times New Roman" w:cs="Times New Roman"/>
        </w:rPr>
        <w:t>Caso a CONTRATANTE</w:t>
      </w:r>
      <w:r>
        <w:rPr>
          <w:rFonts w:ascii="Times New Roman" w:hAnsi="Times New Roman" w:cs="Times New Roman"/>
          <w:color w:val="000000"/>
        </w:rPr>
        <w:t xml:space="preserve"> efetue o pagamento devido à CONTRATADA em prazo inferior a 30 (trinta) dias, será descontado da importância devida o valor correspondente a 0,033% (trinta e três milésimos por cento) por dia de antecipação.</w:t>
      </w:r>
    </w:p>
    <w:p w14:paraId="21B207F6">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color w:val="FF0000"/>
        </w:rPr>
      </w:pPr>
      <w:r>
        <w:rPr>
          <w:rFonts w:ascii="Times New Roman" w:hAnsi="Times New Roman" w:eastAsia="Lucida Sans Unicode" w:cs="Times New Roman"/>
          <w:color w:val="000000"/>
        </w:rPr>
        <w:t>No caso de erro nos documentos de faturamento ou cobrança, estes serão devolvidos à CONTRATADA para retificação ou substituição, passando o prazo de pagamento a fluir, então, a partir da reapresentação válida desses documentos.</w:t>
      </w:r>
    </w:p>
    <w:p w14:paraId="45E81AB8">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color w:val="FF0000"/>
        </w:rPr>
      </w:pPr>
      <w:r>
        <w:rPr>
          <w:rFonts w:ascii="Times New Roman" w:hAnsi="Times New Roman" w:cs="Times New Roman"/>
        </w:rPr>
        <w:t xml:space="preserve">Não será retido pagamento por perda provisória de condição e habilitação da Contratada, devendo a Fiscalização ou a Autoridade competente, conforme o caso, determinar o pagamento regular abrindo prazo razoável e proporcional para que a Contratada proceda ao ajuste de condutas necessário para sua regularização, tudo mediante processo administrativo próprio, o que tem por base o </w:t>
      </w:r>
      <w:r>
        <w:rPr>
          <w:rFonts w:ascii="Times New Roman" w:hAnsi="Times New Roman" w:cs="Times New Roman"/>
          <w:i/>
        </w:rPr>
        <w:t>Princípio da Vedação do Enriquecimento Sem Causa</w:t>
      </w:r>
      <w:r>
        <w:rPr>
          <w:rFonts w:ascii="Times New Roman" w:hAnsi="Times New Roman" w:cs="Times New Roman"/>
        </w:rPr>
        <w:t xml:space="preserve"> interpretado conforme a Constituição no </w:t>
      </w:r>
      <w:r>
        <w:rPr>
          <w:rFonts w:ascii="Times New Roman" w:hAnsi="Times New Roman" w:cs="Times New Roman"/>
          <w:i/>
        </w:rPr>
        <w:t>Princípio da Moralidade</w:t>
      </w:r>
      <w:r>
        <w:rPr>
          <w:rFonts w:ascii="Times New Roman" w:hAnsi="Times New Roman" w:cs="Times New Roman"/>
        </w:rPr>
        <w:t xml:space="preserve"> dentre outros, o que se assenta em posição consolidada na jurisprudência superior e vinculante, a exemplo do no Acórdão 964/2012 do Plenário do TCU, assim como outros de idêntica natureza.</w:t>
      </w:r>
    </w:p>
    <w:p w14:paraId="7455E114">
      <w:pPr>
        <w:pStyle w:val="28"/>
        <w:widowControl w:val="0"/>
        <w:numPr>
          <w:ilvl w:val="1"/>
          <w:numId w:val="10"/>
        </w:numPr>
        <w:tabs>
          <w:tab w:val="left" w:pos="567"/>
        </w:tabs>
        <w:autoSpaceDE w:val="0"/>
        <w:autoSpaceDN w:val="0"/>
        <w:spacing w:line="360" w:lineRule="auto"/>
        <w:ind w:left="0" w:firstLine="0"/>
        <w:contextualSpacing w:val="0"/>
        <w:jc w:val="both"/>
        <w:rPr>
          <w:rFonts w:ascii="Times New Roman" w:hAnsi="Times New Roman" w:cs="Times New Roman"/>
          <w:color w:val="FF0000"/>
        </w:rPr>
      </w:pPr>
      <w:r>
        <w:rPr>
          <w:rFonts w:ascii="Times New Roman" w:hAnsi="Times New Roman" w:cs="Times New Roman"/>
        </w:rPr>
        <w:t xml:space="preserve">A aferição de validade nos documentos será certificada a partir da data de sua juntada, sendo dispensada sua atualização em outras etapas do processo caso a validade tenha expirado no decurso do procedimento, a exemplo do que está positivado na LF 13460/2017, o que utilizamos com base em analogia autorizada pelo Art. 4º da LINDB a partir da leitura da LF 13726/2018, visto que a </w:t>
      </w:r>
      <w:r>
        <w:rPr>
          <w:rFonts w:ascii="Times New Roman" w:hAnsi="Times New Roman" w:cs="Times New Roman"/>
          <w:i/>
        </w:rPr>
        <w:t>superposição</w:t>
      </w:r>
      <w:r>
        <w:rPr>
          <w:rFonts w:ascii="Times New Roman" w:hAnsi="Times New Roman" w:cs="Times New Roman"/>
        </w:rPr>
        <w:t xml:space="preserve"> de atos representa burocracia violadora da </w:t>
      </w:r>
      <w:r>
        <w:rPr>
          <w:rFonts w:ascii="Times New Roman" w:hAnsi="Times New Roman" w:cs="Times New Roman"/>
          <w:i/>
        </w:rPr>
        <w:t>Eficiência</w:t>
      </w:r>
      <w:r>
        <w:rPr>
          <w:rFonts w:ascii="Times New Roman" w:hAnsi="Times New Roman" w:cs="Times New Roman"/>
        </w:rPr>
        <w:t xml:space="preserve"> e </w:t>
      </w:r>
      <w:r>
        <w:rPr>
          <w:rFonts w:ascii="Times New Roman" w:hAnsi="Times New Roman" w:cs="Times New Roman"/>
          <w:i/>
        </w:rPr>
        <w:t>Economia Processual</w:t>
      </w:r>
      <w:r>
        <w:rPr>
          <w:rFonts w:ascii="Times New Roman" w:hAnsi="Times New Roman" w:cs="Times New Roman"/>
        </w:rPr>
        <w:t xml:space="preserve"> e repetição sem finalidade e puramente formalista de questões que retardam o processo sem motivação ou racionalidade jurídica.</w:t>
      </w:r>
    </w:p>
    <w:p w14:paraId="1DA8AD1C">
      <w:pPr>
        <w:pStyle w:val="28"/>
        <w:widowControl w:val="0"/>
        <w:numPr>
          <w:ilvl w:val="1"/>
          <w:numId w:val="10"/>
        </w:numPr>
        <w:tabs>
          <w:tab w:val="left" w:pos="567"/>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E demais regras constantes no Termo de Referência, anexo a este Contrato.</w:t>
      </w:r>
    </w:p>
    <w:p w14:paraId="719FF6A3">
      <w:pPr>
        <w:pStyle w:val="16"/>
        <w:spacing w:before="0" w:beforeAutospacing="0" w:after="0" w:afterAutospacing="0"/>
      </w:pPr>
    </w:p>
    <w:p w14:paraId="0897200B">
      <w:pPr>
        <w:pStyle w:val="7"/>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SÉTIMA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REAJUSTE</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7"/>
          <w:sz w:val="24"/>
          <w:szCs w:val="24"/>
          <w:u w:val="single" w:color="000080"/>
        </w:rPr>
        <w:t xml:space="preserve"> </w:t>
      </w:r>
      <w:r>
        <w:rPr>
          <w:rFonts w:ascii="Times New Roman" w:hAnsi="Times New Roman" w:cs="Times New Roman"/>
          <w:b/>
          <w:color w:val="auto"/>
          <w:spacing w:val="-5"/>
          <w:sz w:val="24"/>
          <w:szCs w:val="24"/>
          <w:u w:val="single" w:color="000080"/>
        </w:rPr>
        <w:t>V)</w:t>
      </w:r>
      <w:r>
        <w:rPr>
          <w:rFonts w:ascii="Times New Roman" w:hAnsi="Times New Roman" w:cs="Times New Roman"/>
          <w:b/>
          <w:color w:val="auto"/>
          <w:spacing w:val="-5"/>
          <w:sz w:val="24"/>
          <w:szCs w:val="24"/>
          <w:u w:val="single" w:color="000080"/>
        </w:rPr>
        <w:fldChar w:fldCharType="end"/>
      </w:r>
    </w:p>
    <w:p w14:paraId="28B4F7FA">
      <w:pPr>
        <w:pStyle w:val="28"/>
        <w:widowControl w:val="0"/>
        <w:numPr>
          <w:ilvl w:val="0"/>
          <w:numId w:val="11"/>
        </w:numPr>
        <w:tabs>
          <w:tab w:val="left" w:pos="567"/>
        </w:tabs>
        <w:autoSpaceDE w:val="0"/>
        <w:autoSpaceDN w:val="0"/>
        <w:spacing w:line="360" w:lineRule="auto"/>
        <w:contextualSpacing w:val="0"/>
        <w:jc w:val="both"/>
        <w:rPr>
          <w:rFonts w:ascii="Times New Roman" w:hAnsi="Times New Roman" w:cs="Times New Roman"/>
          <w:vanish/>
        </w:rPr>
      </w:pPr>
    </w:p>
    <w:p w14:paraId="4199EB37">
      <w:pPr>
        <w:pStyle w:val="28"/>
        <w:widowControl w:val="0"/>
        <w:numPr>
          <w:ilvl w:val="0"/>
          <w:numId w:val="11"/>
        </w:numPr>
        <w:tabs>
          <w:tab w:val="left" w:pos="567"/>
        </w:tabs>
        <w:autoSpaceDE w:val="0"/>
        <w:autoSpaceDN w:val="0"/>
        <w:spacing w:line="360" w:lineRule="auto"/>
        <w:contextualSpacing w:val="0"/>
        <w:jc w:val="both"/>
        <w:rPr>
          <w:rFonts w:ascii="Times New Roman" w:hAnsi="Times New Roman" w:cs="Times New Roman"/>
          <w:vanish/>
        </w:rPr>
      </w:pPr>
    </w:p>
    <w:p w14:paraId="48E17C10">
      <w:pPr>
        <w:pStyle w:val="28"/>
        <w:widowControl w:val="0"/>
        <w:numPr>
          <w:ilvl w:val="0"/>
          <w:numId w:val="11"/>
        </w:numPr>
        <w:tabs>
          <w:tab w:val="left" w:pos="567"/>
        </w:tabs>
        <w:autoSpaceDE w:val="0"/>
        <w:autoSpaceDN w:val="0"/>
        <w:spacing w:line="360" w:lineRule="auto"/>
        <w:contextualSpacing w:val="0"/>
        <w:jc w:val="both"/>
        <w:rPr>
          <w:rFonts w:ascii="Times New Roman" w:hAnsi="Times New Roman" w:cs="Times New Roman"/>
          <w:vanish/>
        </w:rPr>
      </w:pPr>
    </w:p>
    <w:p w14:paraId="0D615EE9">
      <w:pPr>
        <w:pStyle w:val="28"/>
        <w:widowControl w:val="0"/>
        <w:numPr>
          <w:ilvl w:val="0"/>
          <w:numId w:val="11"/>
        </w:numPr>
        <w:tabs>
          <w:tab w:val="left" w:pos="567"/>
        </w:tabs>
        <w:autoSpaceDE w:val="0"/>
        <w:autoSpaceDN w:val="0"/>
        <w:spacing w:line="360" w:lineRule="auto"/>
        <w:contextualSpacing w:val="0"/>
        <w:jc w:val="both"/>
        <w:rPr>
          <w:rFonts w:ascii="Times New Roman" w:hAnsi="Times New Roman" w:cs="Times New Roman"/>
          <w:vanish/>
        </w:rPr>
      </w:pPr>
    </w:p>
    <w:p w14:paraId="6B82D61A">
      <w:pPr>
        <w:pStyle w:val="28"/>
        <w:widowControl w:val="0"/>
        <w:numPr>
          <w:ilvl w:val="0"/>
          <w:numId w:val="11"/>
        </w:numPr>
        <w:tabs>
          <w:tab w:val="left" w:pos="567"/>
        </w:tabs>
        <w:autoSpaceDE w:val="0"/>
        <w:autoSpaceDN w:val="0"/>
        <w:spacing w:line="360" w:lineRule="auto"/>
        <w:contextualSpacing w:val="0"/>
        <w:jc w:val="both"/>
        <w:rPr>
          <w:rFonts w:ascii="Times New Roman" w:hAnsi="Times New Roman" w:cs="Times New Roman"/>
          <w:vanish/>
        </w:rPr>
      </w:pPr>
    </w:p>
    <w:p w14:paraId="155C8BE6">
      <w:pPr>
        <w:pStyle w:val="28"/>
        <w:widowControl w:val="0"/>
        <w:numPr>
          <w:ilvl w:val="0"/>
          <w:numId w:val="11"/>
        </w:numPr>
        <w:tabs>
          <w:tab w:val="left" w:pos="567"/>
        </w:tabs>
        <w:autoSpaceDE w:val="0"/>
        <w:autoSpaceDN w:val="0"/>
        <w:spacing w:line="360" w:lineRule="auto"/>
        <w:contextualSpacing w:val="0"/>
        <w:jc w:val="both"/>
        <w:rPr>
          <w:rFonts w:ascii="Times New Roman" w:hAnsi="Times New Roman" w:cs="Times New Roman"/>
          <w:vanish/>
        </w:rPr>
      </w:pPr>
    </w:p>
    <w:p w14:paraId="1A6FB220">
      <w:pPr>
        <w:pStyle w:val="28"/>
        <w:widowControl w:val="0"/>
        <w:numPr>
          <w:ilvl w:val="0"/>
          <w:numId w:val="11"/>
        </w:numPr>
        <w:tabs>
          <w:tab w:val="left" w:pos="567"/>
        </w:tabs>
        <w:autoSpaceDE w:val="0"/>
        <w:autoSpaceDN w:val="0"/>
        <w:spacing w:line="360" w:lineRule="auto"/>
        <w:contextualSpacing w:val="0"/>
        <w:jc w:val="both"/>
        <w:rPr>
          <w:rFonts w:ascii="Times New Roman" w:hAnsi="Times New Roman" w:cs="Times New Roman"/>
          <w:vanish/>
        </w:rPr>
      </w:pPr>
    </w:p>
    <w:p w14:paraId="4A11389C">
      <w:pPr>
        <w:pStyle w:val="28"/>
        <w:widowControl w:val="0"/>
        <w:numPr>
          <w:ilvl w:val="1"/>
          <w:numId w:val="11"/>
        </w:numPr>
        <w:tabs>
          <w:tab w:val="left" w:pos="567"/>
        </w:tabs>
        <w:autoSpaceDE w:val="0"/>
        <w:autoSpaceDN w:val="0"/>
        <w:spacing w:line="360" w:lineRule="auto"/>
        <w:contextualSpacing w:val="0"/>
        <w:jc w:val="both"/>
        <w:rPr>
          <w:rFonts w:ascii="Times New Roman" w:hAnsi="Times New Roman" w:cs="Times New Roman"/>
          <w:color w:val="FF0000"/>
        </w:rPr>
      </w:pPr>
      <w:r>
        <w:rPr>
          <w:rFonts w:ascii="Times New Roman" w:hAnsi="Times New Roman" w:cs="Times New Roman"/>
          <w:color w:val="FF0000"/>
        </w:rPr>
        <w:t>Os preços inicialmente contratados são fixos e irreajustáveis no prazo de um ano contado da data do orçamento estimado, em 26/06/2025.</w:t>
      </w:r>
    </w:p>
    <w:p w14:paraId="11B5A15A">
      <w:pPr>
        <w:pStyle w:val="28"/>
        <w:widowControl w:val="0"/>
        <w:numPr>
          <w:ilvl w:val="1"/>
          <w:numId w:val="11"/>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Após</w:t>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interregno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um</w:t>
      </w:r>
      <w:r>
        <w:rPr>
          <w:rFonts w:ascii="Times New Roman" w:hAnsi="Times New Roman" w:cs="Times New Roman"/>
          <w:spacing w:val="-9"/>
        </w:rPr>
        <w:t xml:space="preserve"> </w:t>
      </w:r>
      <w:r>
        <w:rPr>
          <w:rFonts w:ascii="Times New Roman" w:hAnsi="Times New Roman" w:cs="Times New Roman"/>
        </w:rPr>
        <w:t>ano,</w:t>
      </w:r>
      <w:r>
        <w:rPr>
          <w:rFonts w:ascii="Times New Roman" w:hAnsi="Times New Roman" w:cs="Times New Roman"/>
          <w:spacing w:val="-6"/>
        </w:rPr>
        <w:t xml:space="preserve"> </w:t>
      </w:r>
      <w:r>
        <w:rPr>
          <w:rFonts w:ascii="Times New Roman" w:hAnsi="Times New Roman" w:cs="Times New Roman"/>
        </w:rPr>
        <w:t>e</w:t>
      </w:r>
      <w:r>
        <w:rPr>
          <w:rFonts w:ascii="Times New Roman" w:hAnsi="Times New Roman" w:cs="Times New Roman"/>
          <w:spacing w:val="-4"/>
        </w:rPr>
        <w:t xml:space="preserve"> </w:t>
      </w:r>
      <w:r>
        <w:rPr>
          <w:rFonts w:ascii="Times New Roman" w:hAnsi="Times New Roman" w:cs="Times New Roman"/>
        </w:rPr>
        <w:t>independentemente</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pedido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contratado,</w:t>
      </w:r>
      <w:r>
        <w:rPr>
          <w:rFonts w:ascii="Times New Roman" w:hAnsi="Times New Roman" w:cs="Times New Roman"/>
          <w:spacing w:val="-4"/>
        </w:rPr>
        <w:t xml:space="preserve"> </w:t>
      </w:r>
      <w:r>
        <w:rPr>
          <w:rFonts w:ascii="Times New Roman" w:hAnsi="Times New Roman" w:cs="Times New Roman"/>
        </w:rPr>
        <w:t>os</w:t>
      </w:r>
      <w:r>
        <w:rPr>
          <w:rFonts w:ascii="Times New Roman" w:hAnsi="Times New Roman" w:cs="Times New Roman"/>
          <w:spacing w:val="-7"/>
        </w:rPr>
        <w:t xml:space="preserve"> </w:t>
      </w:r>
      <w:r>
        <w:rPr>
          <w:rFonts w:ascii="Times New Roman" w:hAnsi="Times New Roman" w:cs="Times New Roman"/>
        </w:rPr>
        <w:t>preços</w:t>
      </w:r>
      <w:r>
        <w:rPr>
          <w:rFonts w:ascii="Times New Roman" w:hAnsi="Times New Roman" w:cs="Times New Roman"/>
          <w:spacing w:val="-5"/>
        </w:rPr>
        <w:t xml:space="preserve"> </w:t>
      </w:r>
      <w:r>
        <w:rPr>
          <w:rFonts w:ascii="Times New Roman" w:hAnsi="Times New Roman" w:cs="Times New Roman"/>
        </w:rPr>
        <w:t>iniciais</w:t>
      </w:r>
      <w:r>
        <w:rPr>
          <w:rFonts w:ascii="Times New Roman" w:hAnsi="Times New Roman" w:cs="Times New Roman"/>
          <w:spacing w:val="-5"/>
        </w:rPr>
        <w:t xml:space="preserve"> </w:t>
      </w:r>
      <w:r>
        <w:rPr>
          <w:rFonts w:ascii="Times New Roman" w:hAnsi="Times New Roman" w:cs="Times New Roman"/>
        </w:rPr>
        <w:t>serão</w:t>
      </w:r>
      <w:r>
        <w:rPr>
          <w:rFonts w:ascii="Times New Roman" w:hAnsi="Times New Roman" w:cs="Times New Roman"/>
          <w:spacing w:val="-6"/>
        </w:rPr>
        <w:t xml:space="preserve"> </w:t>
      </w:r>
      <w:r>
        <w:rPr>
          <w:rFonts w:ascii="Times New Roman" w:hAnsi="Times New Roman" w:cs="Times New Roman"/>
        </w:rPr>
        <w:t>reajustados, mediante a aplicação, pelo contratante, do</w:t>
      </w:r>
      <w:r>
        <w:rPr>
          <w:rFonts w:ascii="Times New Roman" w:hAnsi="Times New Roman" w:cs="Times New Roman"/>
          <w:spacing w:val="-1"/>
        </w:rPr>
        <w:t xml:space="preserve"> </w:t>
      </w:r>
      <w:r>
        <w:rPr>
          <w:rFonts w:ascii="Times New Roman" w:hAnsi="Times New Roman" w:cs="Times New Roman"/>
        </w:rPr>
        <w:t>índice IPCA</w:t>
      </w:r>
      <w:r>
        <w:rPr>
          <w:rFonts w:ascii="Times New Roman" w:hAnsi="Times New Roman" w:cs="Times New Roman"/>
          <w:i/>
        </w:rPr>
        <w:t xml:space="preserve">, </w:t>
      </w:r>
      <w:r>
        <w:rPr>
          <w:rFonts w:ascii="Times New Roman" w:hAnsi="Times New Roman" w:cs="Times New Roman"/>
        </w:rPr>
        <w:t>exclusivamente para as obrigações iniciadas e concluídas após a ocorrência da anualidade.</w:t>
      </w:r>
    </w:p>
    <w:p w14:paraId="7FFBA3A7">
      <w:pPr>
        <w:pStyle w:val="28"/>
        <w:widowControl w:val="0"/>
        <w:numPr>
          <w:ilvl w:val="1"/>
          <w:numId w:val="11"/>
        </w:numPr>
        <w:autoSpaceDE w:val="0"/>
        <w:autoSpaceDN w:val="0"/>
        <w:spacing w:before="2" w:line="360" w:lineRule="auto"/>
        <w:ind w:left="0" w:firstLine="0"/>
        <w:contextualSpacing w:val="0"/>
        <w:jc w:val="both"/>
        <w:rPr>
          <w:rFonts w:ascii="Times New Roman" w:hAnsi="Times New Roman" w:cs="Times New Roman"/>
        </w:rPr>
      </w:pPr>
      <w:r>
        <w:rPr>
          <w:rFonts w:ascii="Times New Roman" w:hAnsi="Times New Roman" w:cs="Times New Roman"/>
        </w:rPr>
        <w:t>Nos reajustes subsequentes ao primeiro, o interregno mínimo de um ano será contado a partir dos efeitos financeiros do último reajuste.</w:t>
      </w:r>
    </w:p>
    <w:p w14:paraId="73C23314">
      <w:pPr>
        <w:pStyle w:val="28"/>
        <w:widowControl w:val="0"/>
        <w:numPr>
          <w:ilvl w:val="1"/>
          <w:numId w:val="11"/>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7C2E7861">
      <w:pPr>
        <w:pStyle w:val="28"/>
        <w:widowControl w:val="0"/>
        <w:numPr>
          <w:ilvl w:val="1"/>
          <w:numId w:val="11"/>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Nas</w:t>
      </w:r>
      <w:r>
        <w:rPr>
          <w:rFonts w:ascii="Times New Roman" w:hAnsi="Times New Roman" w:cs="Times New Roman"/>
          <w:spacing w:val="-8"/>
        </w:rPr>
        <w:t xml:space="preserve"> </w:t>
      </w:r>
      <w:r>
        <w:rPr>
          <w:rFonts w:ascii="Times New Roman" w:hAnsi="Times New Roman" w:cs="Times New Roman"/>
        </w:rPr>
        <w:t>aferições</w:t>
      </w:r>
      <w:r>
        <w:rPr>
          <w:rFonts w:ascii="Times New Roman" w:hAnsi="Times New Roman" w:cs="Times New Roman"/>
          <w:spacing w:val="-8"/>
        </w:rPr>
        <w:t xml:space="preserve"> </w:t>
      </w:r>
      <w:r>
        <w:rPr>
          <w:rFonts w:ascii="Times New Roman" w:hAnsi="Times New Roman" w:cs="Times New Roman"/>
        </w:rPr>
        <w:t>finais,</w:t>
      </w:r>
      <w:r>
        <w:rPr>
          <w:rFonts w:ascii="Times New Roman" w:hAnsi="Times New Roman" w:cs="Times New Roman"/>
          <w:spacing w:val="-9"/>
        </w:rPr>
        <w:t xml:space="preserve"> </w:t>
      </w:r>
      <w:r>
        <w:rPr>
          <w:rFonts w:ascii="Times New Roman" w:hAnsi="Times New Roman" w:cs="Times New Roman"/>
        </w:rPr>
        <w:t>o(s)</w:t>
      </w:r>
      <w:r>
        <w:rPr>
          <w:rFonts w:ascii="Times New Roman" w:hAnsi="Times New Roman" w:cs="Times New Roman"/>
          <w:spacing w:val="-9"/>
        </w:rPr>
        <w:t xml:space="preserve"> </w:t>
      </w:r>
      <w:r>
        <w:rPr>
          <w:rFonts w:ascii="Times New Roman" w:hAnsi="Times New Roman" w:cs="Times New Roman"/>
        </w:rPr>
        <w:t>índice(s)</w:t>
      </w:r>
      <w:r>
        <w:rPr>
          <w:rFonts w:ascii="Times New Roman" w:hAnsi="Times New Roman" w:cs="Times New Roman"/>
          <w:spacing w:val="-9"/>
        </w:rPr>
        <w:t xml:space="preserve"> </w:t>
      </w:r>
      <w:r>
        <w:rPr>
          <w:rFonts w:ascii="Times New Roman" w:hAnsi="Times New Roman" w:cs="Times New Roman"/>
        </w:rPr>
        <w:t>utilizado(s)</w:t>
      </w:r>
      <w:r>
        <w:rPr>
          <w:rFonts w:ascii="Times New Roman" w:hAnsi="Times New Roman" w:cs="Times New Roman"/>
          <w:spacing w:val="-9"/>
        </w:rPr>
        <w:t xml:space="preserve"> </w:t>
      </w:r>
      <w:r>
        <w:rPr>
          <w:rFonts w:ascii="Times New Roman" w:hAnsi="Times New Roman" w:cs="Times New Roman"/>
        </w:rPr>
        <w:t>para</w:t>
      </w:r>
      <w:r>
        <w:rPr>
          <w:rFonts w:ascii="Times New Roman" w:hAnsi="Times New Roman" w:cs="Times New Roman"/>
          <w:spacing w:val="-8"/>
        </w:rPr>
        <w:t xml:space="preserve"> </w:t>
      </w:r>
      <w:r>
        <w:rPr>
          <w:rFonts w:ascii="Times New Roman" w:hAnsi="Times New Roman" w:cs="Times New Roman"/>
        </w:rPr>
        <w:t>reajuste</w:t>
      </w:r>
      <w:r>
        <w:rPr>
          <w:rFonts w:ascii="Times New Roman" w:hAnsi="Times New Roman" w:cs="Times New Roman"/>
          <w:spacing w:val="-9"/>
        </w:rPr>
        <w:t xml:space="preserve"> </w:t>
      </w:r>
      <w:r>
        <w:rPr>
          <w:rFonts w:ascii="Times New Roman" w:hAnsi="Times New Roman" w:cs="Times New Roman"/>
        </w:rPr>
        <w:t>será(ão),</w:t>
      </w:r>
      <w:r>
        <w:rPr>
          <w:rFonts w:ascii="Times New Roman" w:hAnsi="Times New Roman" w:cs="Times New Roman"/>
          <w:spacing w:val="-9"/>
        </w:rPr>
        <w:t xml:space="preserve"> </w:t>
      </w:r>
      <w:r>
        <w:rPr>
          <w:rFonts w:ascii="Times New Roman" w:hAnsi="Times New Roman" w:cs="Times New Roman"/>
        </w:rPr>
        <w:t>obrigatoriamente,</w:t>
      </w:r>
      <w:r>
        <w:rPr>
          <w:rFonts w:ascii="Times New Roman" w:hAnsi="Times New Roman" w:cs="Times New Roman"/>
          <w:spacing w:val="-8"/>
        </w:rPr>
        <w:t xml:space="preserve"> </w:t>
      </w:r>
      <w:r>
        <w:rPr>
          <w:rFonts w:ascii="Times New Roman" w:hAnsi="Times New Roman" w:cs="Times New Roman"/>
        </w:rPr>
        <w:t>o(s)</w:t>
      </w:r>
      <w:r>
        <w:rPr>
          <w:rFonts w:ascii="Times New Roman" w:hAnsi="Times New Roman" w:cs="Times New Roman"/>
          <w:spacing w:val="-9"/>
        </w:rPr>
        <w:t xml:space="preserve"> </w:t>
      </w:r>
      <w:r>
        <w:rPr>
          <w:rFonts w:ascii="Times New Roman" w:hAnsi="Times New Roman" w:cs="Times New Roman"/>
          <w:spacing w:val="-2"/>
        </w:rPr>
        <w:t>definitivo(s).</w:t>
      </w:r>
    </w:p>
    <w:p w14:paraId="1DCD13A8">
      <w:pPr>
        <w:pStyle w:val="28"/>
        <w:widowControl w:val="0"/>
        <w:numPr>
          <w:ilvl w:val="1"/>
          <w:numId w:val="11"/>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Caso</w:t>
      </w:r>
      <w:r>
        <w:rPr>
          <w:rFonts w:ascii="Times New Roman" w:hAnsi="Times New Roman" w:cs="Times New Roman"/>
          <w:spacing w:val="-12"/>
        </w:rPr>
        <w:t xml:space="preserve"> </w:t>
      </w:r>
      <w:r>
        <w:rPr>
          <w:rFonts w:ascii="Times New Roman" w:hAnsi="Times New Roman" w:cs="Times New Roman"/>
        </w:rPr>
        <w:t>o(s)</w:t>
      </w:r>
      <w:r>
        <w:rPr>
          <w:rFonts w:ascii="Times New Roman" w:hAnsi="Times New Roman" w:cs="Times New Roman"/>
          <w:spacing w:val="-11"/>
        </w:rPr>
        <w:t xml:space="preserve"> </w:t>
      </w:r>
      <w:r>
        <w:rPr>
          <w:rFonts w:ascii="Times New Roman" w:hAnsi="Times New Roman" w:cs="Times New Roman"/>
        </w:rPr>
        <w:t>índice(s)</w:t>
      </w:r>
      <w:r>
        <w:rPr>
          <w:rFonts w:ascii="Times New Roman" w:hAnsi="Times New Roman" w:cs="Times New Roman"/>
          <w:spacing w:val="-11"/>
        </w:rPr>
        <w:t xml:space="preserve"> </w:t>
      </w:r>
      <w:r>
        <w:rPr>
          <w:rFonts w:ascii="Times New Roman" w:hAnsi="Times New Roman" w:cs="Times New Roman"/>
        </w:rPr>
        <w:t>estabelecido(s)</w:t>
      </w:r>
      <w:r>
        <w:rPr>
          <w:rFonts w:ascii="Times New Roman" w:hAnsi="Times New Roman" w:cs="Times New Roman"/>
          <w:spacing w:val="-12"/>
        </w:rPr>
        <w:t xml:space="preserve"> </w:t>
      </w:r>
      <w:r>
        <w:rPr>
          <w:rFonts w:ascii="Times New Roman" w:hAnsi="Times New Roman" w:cs="Times New Roman"/>
        </w:rPr>
        <w:t>para</w:t>
      </w:r>
      <w:r>
        <w:rPr>
          <w:rFonts w:ascii="Times New Roman" w:hAnsi="Times New Roman" w:cs="Times New Roman"/>
          <w:spacing w:val="-11"/>
        </w:rPr>
        <w:t xml:space="preserve"> </w:t>
      </w:r>
      <w:r>
        <w:rPr>
          <w:rFonts w:ascii="Times New Roman" w:hAnsi="Times New Roman" w:cs="Times New Roman"/>
        </w:rPr>
        <w:t>reajustamento</w:t>
      </w:r>
      <w:r>
        <w:rPr>
          <w:rFonts w:ascii="Times New Roman" w:hAnsi="Times New Roman" w:cs="Times New Roman"/>
          <w:spacing w:val="-11"/>
        </w:rPr>
        <w:t xml:space="preserve"> </w:t>
      </w:r>
      <w:r>
        <w:rPr>
          <w:rFonts w:ascii="Times New Roman" w:hAnsi="Times New Roman" w:cs="Times New Roman"/>
        </w:rPr>
        <w:t>venha(m)</w:t>
      </w:r>
      <w:r>
        <w:rPr>
          <w:rFonts w:ascii="Times New Roman" w:hAnsi="Times New Roman" w:cs="Times New Roman"/>
          <w:spacing w:val="-12"/>
        </w:rPr>
        <w:t xml:space="preserve"> </w:t>
      </w:r>
      <w:r>
        <w:rPr>
          <w:rFonts w:ascii="Times New Roman" w:hAnsi="Times New Roman" w:cs="Times New Roman"/>
        </w:rPr>
        <w:t>a</w:t>
      </w:r>
      <w:r>
        <w:rPr>
          <w:rFonts w:ascii="Times New Roman" w:hAnsi="Times New Roman" w:cs="Times New Roman"/>
          <w:spacing w:val="-11"/>
        </w:rPr>
        <w:t xml:space="preserve"> </w:t>
      </w:r>
      <w:r>
        <w:rPr>
          <w:rFonts w:ascii="Times New Roman" w:hAnsi="Times New Roman" w:cs="Times New Roman"/>
        </w:rPr>
        <w:t>ser</w:t>
      </w:r>
      <w:r>
        <w:rPr>
          <w:rFonts w:ascii="Times New Roman" w:hAnsi="Times New Roman" w:cs="Times New Roman"/>
          <w:spacing w:val="-11"/>
        </w:rPr>
        <w:t xml:space="preserve"> </w:t>
      </w:r>
      <w:r>
        <w:rPr>
          <w:rFonts w:ascii="Times New Roman" w:hAnsi="Times New Roman" w:cs="Times New Roman"/>
        </w:rPr>
        <w:t>extinto(s)</w:t>
      </w:r>
      <w:r>
        <w:rPr>
          <w:rFonts w:ascii="Times New Roman" w:hAnsi="Times New Roman" w:cs="Times New Roman"/>
          <w:spacing w:val="-12"/>
        </w:rPr>
        <w:t xml:space="preserve"> </w:t>
      </w:r>
      <w:r>
        <w:rPr>
          <w:rFonts w:ascii="Times New Roman" w:hAnsi="Times New Roman" w:cs="Times New Roman"/>
        </w:rPr>
        <w:t>ou</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qualquer</w:t>
      </w:r>
      <w:r>
        <w:rPr>
          <w:rFonts w:ascii="Times New Roman" w:hAnsi="Times New Roman" w:cs="Times New Roman"/>
          <w:spacing w:val="-11"/>
        </w:rPr>
        <w:t xml:space="preserve"> </w:t>
      </w:r>
      <w:r>
        <w:rPr>
          <w:rFonts w:ascii="Times New Roman" w:hAnsi="Times New Roman" w:cs="Times New Roman"/>
        </w:rPr>
        <w:t>forma</w:t>
      </w:r>
      <w:r>
        <w:rPr>
          <w:rFonts w:ascii="Times New Roman" w:hAnsi="Times New Roman" w:cs="Times New Roman"/>
          <w:spacing w:val="-12"/>
        </w:rPr>
        <w:t xml:space="preserve"> </w:t>
      </w:r>
      <w:r>
        <w:rPr>
          <w:rFonts w:ascii="Times New Roman" w:hAnsi="Times New Roman" w:cs="Times New Roman"/>
        </w:rPr>
        <w:t>não</w:t>
      </w:r>
      <w:r>
        <w:rPr>
          <w:rFonts w:ascii="Times New Roman" w:hAnsi="Times New Roman" w:cs="Times New Roman"/>
          <w:spacing w:val="-11"/>
        </w:rPr>
        <w:t xml:space="preserve"> </w:t>
      </w:r>
      <w:r>
        <w:rPr>
          <w:rFonts w:ascii="Times New Roman" w:hAnsi="Times New Roman" w:cs="Times New Roman"/>
        </w:rPr>
        <w:t>possa(m) mais</w:t>
      </w:r>
      <w:r>
        <w:rPr>
          <w:rFonts w:ascii="Times New Roman" w:hAnsi="Times New Roman" w:cs="Times New Roman"/>
          <w:spacing w:val="-2"/>
        </w:rPr>
        <w:t xml:space="preserve"> </w:t>
      </w:r>
      <w:r>
        <w:rPr>
          <w:rFonts w:ascii="Times New Roman" w:hAnsi="Times New Roman" w:cs="Times New Roman"/>
        </w:rPr>
        <w:t>ser</w:t>
      </w:r>
      <w:r>
        <w:rPr>
          <w:rFonts w:ascii="Times New Roman" w:hAnsi="Times New Roman" w:cs="Times New Roman"/>
          <w:spacing w:val="-3"/>
        </w:rPr>
        <w:t xml:space="preserve"> </w:t>
      </w:r>
      <w:r>
        <w:rPr>
          <w:rFonts w:ascii="Times New Roman" w:hAnsi="Times New Roman" w:cs="Times New Roman"/>
        </w:rPr>
        <w:t>utilizado(s),</w:t>
      </w:r>
      <w:r>
        <w:rPr>
          <w:rFonts w:ascii="Times New Roman" w:hAnsi="Times New Roman" w:cs="Times New Roman"/>
          <w:spacing w:val="-5"/>
        </w:rPr>
        <w:t xml:space="preserve"> </w:t>
      </w:r>
      <w:r>
        <w:rPr>
          <w:rFonts w:ascii="Times New Roman" w:hAnsi="Times New Roman" w:cs="Times New Roman"/>
        </w:rPr>
        <w:t>será(ão)</w:t>
      </w:r>
      <w:r>
        <w:rPr>
          <w:rFonts w:ascii="Times New Roman" w:hAnsi="Times New Roman" w:cs="Times New Roman"/>
          <w:spacing w:val="-4"/>
        </w:rPr>
        <w:t xml:space="preserve"> </w:t>
      </w:r>
      <w:r>
        <w:rPr>
          <w:rFonts w:ascii="Times New Roman" w:hAnsi="Times New Roman" w:cs="Times New Roman"/>
        </w:rPr>
        <w:t>adotado(s),</w:t>
      </w:r>
      <w:r>
        <w:rPr>
          <w:rFonts w:ascii="Times New Roman" w:hAnsi="Times New Roman" w:cs="Times New Roman"/>
          <w:spacing w:val="-3"/>
        </w:rPr>
        <w:t xml:space="preserve"> </w:t>
      </w:r>
      <w:r>
        <w:rPr>
          <w:rFonts w:ascii="Times New Roman" w:hAnsi="Times New Roman" w:cs="Times New Roman"/>
        </w:rPr>
        <w:t>em</w:t>
      </w:r>
      <w:r>
        <w:rPr>
          <w:rFonts w:ascii="Times New Roman" w:hAnsi="Times New Roman" w:cs="Times New Roman"/>
          <w:spacing w:val="-4"/>
        </w:rPr>
        <w:t xml:space="preserve"> </w:t>
      </w:r>
      <w:r>
        <w:rPr>
          <w:rFonts w:ascii="Times New Roman" w:hAnsi="Times New Roman" w:cs="Times New Roman"/>
        </w:rPr>
        <w:t>substituição,</w:t>
      </w:r>
      <w:r>
        <w:rPr>
          <w:rFonts w:ascii="Times New Roman" w:hAnsi="Times New Roman" w:cs="Times New Roman"/>
          <w:spacing w:val="-7"/>
        </w:rPr>
        <w:t xml:space="preserve"> </w:t>
      </w:r>
      <w:r>
        <w:rPr>
          <w:rFonts w:ascii="Times New Roman" w:hAnsi="Times New Roman" w:cs="Times New Roman"/>
        </w:rPr>
        <w:t>o(s)</w:t>
      </w:r>
      <w:r>
        <w:rPr>
          <w:rFonts w:ascii="Times New Roman" w:hAnsi="Times New Roman" w:cs="Times New Roman"/>
          <w:spacing w:val="-4"/>
        </w:rPr>
        <w:t xml:space="preserve"> </w:t>
      </w:r>
      <w:r>
        <w:rPr>
          <w:rFonts w:ascii="Times New Roman" w:hAnsi="Times New Roman" w:cs="Times New Roman"/>
        </w:rPr>
        <w:t>que</w:t>
      </w:r>
      <w:r>
        <w:rPr>
          <w:rFonts w:ascii="Times New Roman" w:hAnsi="Times New Roman" w:cs="Times New Roman"/>
          <w:spacing w:val="-4"/>
        </w:rPr>
        <w:t xml:space="preserve"> </w:t>
      </w:r>
      <w:r>
        <w:rPr>
          <w:rFonts w:ascii="Times New Roman" w:hAnsi="Times New Roman" w:cs="Times New Roman"/>
        </w:rPr>
        <w:t>vier(em)</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ser</w:t>
      </w:r>
      <w:r>
        <w:rPr>
          <w:rFonts w:ascii="Times New Roman" w:hAnsi="Times New Roman" w:cs="Times New Roman"/>
          <w:spacing w:val="-3"/>
        </w:rPr>
        <w:t xml:space="preserve"> </w:t>
      </w:r>
      <w:r>
        <w:rPr>
          <w:rFonts w:ascii="Times New Roman" w:hAnsi="Times New Roman" w:cs="Times New Roman"/>
        </w:rPr>
        <w:t>determinado(s)</w:t>
      </w:r>
      <w:r>
        <w:rPr>
          <w:rFonts w:ascii="Times New Roman" w:hAnsi="Times New Roman" w:cs="Times New Roman"/>
          <w:spacing w:val="-4"/>
        </w:rPr>
        <w:t xml:space="preserve"> </w:t>
      </w:r>
      <w:r>
        <w:rPr>
          <w:rFonts w:ascii="Times New Roman" w:hAnsi="Times New Roman" w:cs="Times New Roman"/>
        </w:rPr>
        <w:t>pela</w:t>
      </w:r>
      <w:r>
        <w:rPr>
          <w:rFonts w:ascii="Times New Roman" w:hAnsi="Times New Roman" w:cs="Times New Roman"/>
          <w:spacing w:val="-3"/>
        </w:rPr>
        <w:t xml:space="preserve"> </w:t>
      </w:r>
      <w:r>
        <w:rPr>
          <w:rFonts w:ascii="Times New Roman" w:hAnsi="Times New Roman" w:cs="Times New Roman"/>
        </w:rPr>
        <w:t>legislação</w:t>
      </w:r>
      <w:r>
        <w:rPr>
          <w:rFonts w:ascii="Times New Roman" w:hAnsi="Times New Roman" w:cs="Times New Roman"/>
          <w:spacing w:val="-3"/>
        </w:rPr>
        <w:t xml:space="preserve"> </w:t>
      </w:r>
      <w:r>
        <w:rPr>
          <w:rFonts w:ascii="Times New Roman" w:hAnsi="Times New Roman" w:cs="Times New Roman"/>
        </w:rPr>
        <w:t>então em vigor.</w:t>
      </w:r>
    </w:p>
    <w:p w14:paraId="5F77D598">
      <w:pPr>
        <w:pStyle w:val="28"/>
        <w:widowControl w:val="0"/>
        <w:numPr>
          <w:ilvl w:val="1"/>
          <w:numId w:val="11"/>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Na</w:t>
      </w:r>
      <w:r>
        <w:rPr>
          <w:rFonts w:ascii="Times New Roman" w:hAnsi="Times New Roman" w:cs="Times New Roman"/>
          <w:spacing w:val="-12"/>
        </w:rPr>
        <w:t xml:space="preserve"> </w:t>
      </w:r>
      <w:r>
        <w:rPr>
          <w:rFonts w:ascii="Times New Roman" w:hAnsi="Times New Roman" w:cs="Times New Roman"/>
        </w:rPr>
        <w:t>ausência</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previsão</w:t>
      </w:r>
      <w:r>
        <w:rPr>
          <w:rFonts w:ascii="Times New Roman" w:hAnsi="Times New Roman" w:cs="Times New Roman"/>
          <w:spacing w:val="-12"/>
        </w:rPr>
        <w:t xml:space="preserve"> </w:t>
      </w:r>
      <w:r>
        <w:rPr>
          <w:rFonts w:ascii="Times New Roman" w:hAnsi="Times New Roman" w:cs="Times New Roman"/>
        </w:rPr>
        <w:t>legal</w:t>
      </w:r>
      <w:r>
        <w:rPr>
          <w:rFonts w:ascii="Times New Roman" w:hAnsi="Times New Roman" w:cs="Times New Roman"/>
          <w:spacing w:val="-11"/>
        </w:rPr>
        <w:t xml:space="preserve"> </w:t>
      </w:r>
      <w:r>
        <w:rPr>
          <w:rFonts w:ascii="Times New Roman" w:hAnsi="Times New Roman" w:cs="Times New Roman"/>
        </w:rPr>
        <w:t>quanto</w:t>
      </w:r>
      <w:r>
        <w:rPr>
          <w:rFonts w:ascii="Times New Roman" w:hAnsi="Times New Roman" w:cs="Times New Roman"/>
          <w:spacing w:val="-11"/>
        </w:rPr>
        <w:t xml:space="preserve"> </w:t>
      </w:r>
      <w:r>
        <w:rPr>
          <w:rFonts w:ascii="Times New Roman" w:hAnsi="Times New Roman" w:cs="Times New Roman"/>
        </w:rPr>
        <w:t>ao</w:t>
      </w:r>
      <w:r>
        <w:rPr>
          <w:rFonts w:ascii="Times New Roman" w:hAnsi="Times New Roman" w:cs="Times New Roman"/>
          <w:spacing w:val="-12"/>
        </w:rPr>
        <w:t xml:space="preserve"> </w:t>
      </w:r>
      <w:r>
        <w:rPr>
          <w:rFonts w:ascii="Times New Roman" w:hAnsi="Times New Roman" w:cs="Times New Roman"/>
        </w:rPr>
        <w:t>índice</w:t>
      </w:r>
      <w:r>
        <w:rPr>
          <w:rFonts w:ascii="Times New Roman" w:hAnsi="Times New Roman" w:cs="Times New Roman"/>
          <w:spacing w:val="-11"/>
        </w:rPr>
        <w:t xml:space="preserve"> </w:t>
      </w:r>
      <w:r>
        <w:rPr>
          <w:rFonts w:ascii="Times New Roman" w:hAnsi="Times New Roman" w:cs="Times New Roman"/>
        </w:rPr>
        <w:t>substituto,</w:t>
      </w:r>
      <w:r>
        <w:rPr>
          <w:rFonts w:ascii="Times New Roman" w:hAnsi="Times New Roman" w:cs="Times New Roman"/>
          <w:spacing w:val="-11"/>
        </w:rPr>
        <w:t xml:space="preserve"> </w:t>
      </w:r>
      <w:r>
        <w:rPr>
          <w:rFonts w:ascii="Times New Roman" w:hAnsi="Times New Roman" w:cs="Times New Roman"/>
        </w:rPr>
        <w:t>as</w:t>
      </w:r>
      <w:r>
        <w:rPr>
          <w:rFonts w:ascii="Times New Roman" w:hAnsi="Times New Roman" w:cs="Times New Roman"/>
          <w:spacing w:val="-12"/>
        </w:rPr>
        <w:t xml:space="preserve"> </w:t>
      </w:r>
      <w:r>
        <w:rPr>
          <w:rFonts w:ascii="Times New Roman" w:hAnsi="Times New Roman" w:cs="Times New Roman"/>
        </w:rPr>
        <w:t>partes</w:t>
      </w:r>
      <w:r>
        <w:rPr>
          <w:rFonts w:ascii="Times New Roman" w:hAnsi="Times New Roman" w:cs="Times New Roman"/>
          <w:spacing w:val="-11"/>
        </w:rPr>
        <w:t xml:space="preserve"> </w:t>
      </w:r>
      <w:r>
        <w:rPr>
          <w:rFonts w:ascii="Times New Roman" w:hAnsi="Times New Roman" w:cs="Times New Roman"/>
        </w:rPr>
        <w:t>elegerão</w:t>
      </w:r>
      <w:r>
        <w:rPr>
          <w:rFonts w:ascii="Times New Roman" w:hAnsi="Times New Roman" w:cs="Times New Roman"/>
          <w:spacing w:val="-11"/>
        </w:rPr>
        <w:t xml:space="preserve"> </w:t>
      </w:r>
      <w:r>
        <w:rPr>
          <w:rFonts w:ascii="Times New Roman" w:hAnsi="Times New Roman" w:cs="Times New Roman"/>
        </w:rPr>
        <w:t>novo</w:t>
      </w:r>
      <w:r>
        <w:rPr>
          <w:rFonts w:ascii="Times New Roman" w:hAnsi="Times New Roman" w:cs="Times New Roman"/>
          <w:spacing w:val="-11"/>
        </w:rPr>
        <w:t xml:space="preserve"> </w:t>
      </w:r>
      <w:r>
        <w:rPr>
          <w:rFonts w:ascii="Times New Roman" w:hAnsi="Times New Roman" w:cs="Times New Roman"/>
        </w:rPr>
        <w:t>índice</w:t>
      </w:r>
      <w:r>
        <w:rPr>
          <w:rFonts w:ascii="Times New Roman" w:hAnsi="Times New Roman" w:cs="Times New Roman"/>
          <w:spacing w:val="-12"/>
        </w:rPr>
        <w:t xml:space="preserve"> </w:t>
      </w:r>
      <w:r>
        <w:rPr>
          <w:rFonts w:ascii="Times New Roman" w:hAnsi="Times New Roman" w:cs="Times New Roman"/>
        </w:rPr>
        <w:t>oficial,</w:t>
      </w:r>
      <w:r>
        <w:rPr>
          <w:rFonts w:ascii="Times New Roman" w:hAnsi="Times New Roman" w:cs="Times New Roman"/>
          <w:spacing w:val="-11"/>
        </w:rPr>
        <w:t xml:space="preserve"> </w:t>
      </w:r>
      <w:r>
        <w:rPr>
          <w:rFonts w:ascii="Times New Roman" w:hAnsi="Times New Roman" w:cs="Times New Roman"/>
        </w:rPr>
        <w:t>para</w:t>
      </w:r>
      <w:r>
        <w:rPr>
          <w:rFonts w:ascii="Times New Roman" w:hAnsi="Times New Roman" w:cs="Times New Roman"/>
          <w:spacing w:val="-11"/>
        </w:rPr>
        <w:t xml:space="preserve"> </w:t>
      </w:r>
      <w:r>
        <w:rPr>
          <w:rFonts w:ascii="Times New Roman" w:hAnsi="Times New Roman" w:cs="Times New Roman"/>
        </w:rPr>
        <w:t>reajustamento do preço do valor remanescente, por meio de termo aditivo.</w:t>
      </w:r>
    </w:p>
    <w:p w14:paraId="1349FF97">
      <w:pPr>
        <w:pStyle w:val="28"/>
        <w:widowControl w:val="0"/>
        <w:numPr>
          <w:ilvl w:val="1"/>
          <w:numId w:val="11"/>
        </w:numPr>
        <w:tabs>
          <w:tab w:val="left" w:pos="56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reajuste</w:t>
      </w:r>
      <w:r>
        <w:rPr>
          <w:rFonts w:ascii="Times New Roman" w:hAnsi="Times New Roman" w:cs="Times New Roman"/>
          <w:spacing w:val="-5"/>
        </w:rPr>
        <w:t xml:space="preserve"> </w:t>
      </w:r>
      <w:r>
        <w:rPr>
          <w:rFonts w:ascii="Times New Roman" w:hAnsi="Times New Roman" w:cs="Times New Roman"/>
        </w:rPr>
        <w:t>será</w:t>
      </w:r>
      <w:r>
        <w:rPr>
          <w:rFonts w:ascii="Times New Roman" w:hAnsi="Times New Roman" w:cs="Times New Roman"/>
          <w:spacing w:val="-5"/>
        </w:rPr>
        <w:t xml:space="preserve"> </w:t>
      </w:r>
      <w:r>
        <w:rPr>
          <w:rFonts w:ascii="Times New Roman" w:hAnsi="Times New Roman" w:cs="Times New Roman"/>
        </w:rPr>
        <w:t>realizado</w:t>
      </w:r>
      <w:r>
        <w:rPr>
          <w:rFonts w:ascii="Times New Roman" w:hAnsi="Times New Roman" w:cs="Times New Roman"/>
          <w:spacing w:val="-5"/>
        </w:rPr>
        <w:t xml:space="preserve"> </w:t>
      </w:r>
      <w:r>
        <w:rPr>
          <w:rFonts w:ascii="Times New Roman" w:hAnsi="Times New Roman" w:cs="Times New Roman"/>
        </w:rPr>
        <w:t>por</w:t>
      </w:r>
      <w:r>
        <w:rPr>
          <w:rFonts w:ascii="Times New Roman" w:hAnsi="Times New Roman" w:cs="Times New Roman"/>
          <w:spacing w:val="-4"/>
        </w:rPr>
        <w:t xml:space="preserve"> </w:t>
      </w:r>
      <w:r>
        <w:rPr>
          <w:rFonts w:ascii="Times New Roman" w:hAnsi="Times New Roman" w:cs="Times New Roman"/>
          <w:spacing w:val="-2"/>
        </w:rPr>
        <w:t>apostilamento.</w:t>
      </w:r>
    </w:p>
    <w:p w14:paraId="18DEEF64">
      <w:pPr>
        <w:pStyle w:val="7"/>
        <w:spacing w:before="0"/>
        <w:rPr>
          <w:rFonts w:ascii="Times New Roman" w:hAnsi="Times New Roman" w:cs="Times New Roman"/>
          <w:sz w:val="24"/>
          <w:szCs w:val="24"/>
        </w:rPr>
      </w:pPr>
    </w:p>
    <w:p w14:paraId="1BCB33A5">
      <w:pPr>
        <w:pStyle w:val="7"/>
        <w:rPr>
          <w:rFonts w:ascii="Times New Roman" w:hAnsi="Times New Roman" w:cs="Times New Roman"/>
          <w:b/>
          <w:color w:val="auto"/>
          <w:spacing w:val="-4"/>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OITAVA</w:t>
      </w:r>
      <w:r>
        <w:rPr>
          <w:rFonts w:ascii="Times New Roman" w:hAnsi="Times New Roman" w:cs="Times New Roman"/>
          <w:b/>
          <w:color w:val="auto"/>
          <w:spacing w:val="-3"/>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OBRIGAÇÕES</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DO</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CONTRATANTE</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z w:val="24"/>
          <w:szCs w:val="24"/>
          <w:u w:val="single" w:color="000080"/>
        </w:rPr>
        <w:t>X,</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z w:val="24"/>
          <w:szCs w:val="24"/>
          <w:u w:val="single" w:color="000080"/>
        </w:rPr>
        <w:t>XI</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z w:val="24"/>
          <w:szCs w:val="24"/>
          <w:u w:val="single" w:color="000080"/>
        </w:rPr>
        <w:t>e</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pacing w:val="-4"/>
          <w:sz w:val="24"/>
          <w:szCs w:val="24"/>
          <w:u w:val="single" w:color="000080"/>
        </w:rPr>
        <w:t>XIV</w:t>
      </w:r>
      <w:r>
        <w:rPr>
          <w:rFonts w:ascii="Times New Roman" w:hAnsi="Times New Roman" w:cs="Times New Roman"/>
          <w:b/>
          <w:color w:val="auto"/>
          <w:spacing w:val="-4"/>
          <w:sz w:val="24"/>
          <w:szCs w:val="24"/>
        </w:rPr>
        <w:t>)</w:t>
      </w:r>
      <w:r>
        <w:rPr>
          <w:rFonts w:ascii="Times New Roman" w:hAnsi="Times New Roman" w:cs="Times New Roman"/>
          <w:b/>
          <w:color w:val="auto"/>
          <w:spacing w:val="-4"/>
          <w:sz w:val="24"/>
          <w:szCs w:val="24"/>
        </w:rPr>
        <w:fldChar w:fldCharType="end"/>
      </w:r>
    </w:p>
    <w:p w14:paraId="6C5A246B">
      <w:pPr>
        <w:pStyle w:val="28"/>
        <w:widowControl w:val="0"/>
        <w:numPr>
          <w:ilvl w:val="1"/>
          <w:numId w:val="12"/>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São</w:t>
      </w:r>
      <w:r>
        <w:rPr>
          <w:rFonts w:ascii="Times New Roman" w:hAnsi="Times New Roman" w:cs="Times New Roman"/>
          <w:spacing w:val="-8"/>
        </w:rPr>
        <w:t xml:space="preserve"> </w:t>
      </w:r>
      <w:r>
        <w:rPr>
          <w:rFonts w:ascii="Times New Roman" w:hAnsi="Times New Roman" w:cs="Times New Roman"/>
        </w:rPr>
        <w:t>obrigações</w:t>
      </w:r>
      <w:r>
        <w:rPr>
          <w:rFonts w:ascii="Times New Roman" w:hAnsi="Times New Roman" w:cs="Times New Roman"/>
          <w:spacing w:val="-7"/>
        </w:rPr>
        <w:t xml:space="preserve"> </w:t>
      </w:r>
      <w:r>
        <w:rPr>
          <w:rFonts w:ascii="Times New Roman" w:hAnsi="Times New Roman" w:cs="Times New Roman"/>
        </w:rPr>
        <w:t>do</w:t>
      </w:r>
      <w:r>
        <w:rPr>
          <w:rFonts w:ascii="Times New Roman" w:hAnsi="Times New Roman" w:cs="Times New Roman"/>
          <w:spacing w:val="-7"/>
        </w:rPr>
        <w:t xml:space="preserve"> </w:t>
      </w:r>
      <w:r>
        <w:rPr>
          <w:rFonts w:ascii="Times New Roman" w:hAnsi="Times New Roman" w:cs="Times New Roman"/>
          <w:spacing w:val="-2"/>
        </w:rPr>
        <w:t>Contratante:</w:t>
      </w:r>
    </w:p>
    <w:p w14:paraId="593401CC">
      <w:pPr>
        <w:pStyle w:val="28"/>
        <w:widowControl w:val="0"/>
        <w:numPr>
          <w:ilvl w:val="1"/>
          <w:numId w:val="12"/>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Exigir</w:t>
      </w:r>
      <w:r>
        <w:rPr>
          <w:rFonts w:ascii="Times New Roman" w:hAnsi="Times New Roman" w:cs="Times New Roman"/>
          <w:spacing w:val="-9"/>
        </w:rPr>
        <w:t xml:space="preserve"> </w:t>
      </w: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cumprimento</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8"/>
        </w:rPr>
        <w:t xml:space="preserve"> </w:t>
      </w:r>
      <w:r>
        <w:rPr>
          <w:rFonts w:ascii="Times New Roman" w:hAnsi="Times New Roman" w:cs="Times New Roman"/>
        </w:rPr>
        <w:t>todas</w:t>
      </w:r>
      <w:r>
        <w:rPr>
          <w:rFonts w:ascii="Times New Roman" w:hAnsi="Times New Roman" w:cs="Times New Roman"/>
          <w:spacing w:val="-7"/>
        </w:rPr>
        <w:t xml:space="preserve"> </w:t>
      </w:r>
      <w:r>
        <w:rPr>
          <w:rFonts w:ascii="Times New Roman" w:hAnsi="Times New Roman" w:cs="Times New Roman"/>
        </w:rPr>
        <w:t>as</w:t>
      </w:r>
      <w:r>
        <w:rPr>
          <w:rFonts w:ascii="Times New Roman" w:hAnsi="Times New Roman" w:cs="Times New Roman"/>
          <w:spacing w:val="-7"/>
        </w:rPr>
        <w:t xml:space="preserve"> </w:t>
      </w:r>
      <w:r>
        <w:rPr>
          <w:rFonts w:ascii="Times New Roman" w:hAnsi="Times New Roman" w:cs="Times New Roman"/>
        </w:rPr>
        <w:t>obrigações</w:t>
      </w:r>
      <w:r>
        <w:rPr>
          <w:rFonts w:ascii="Times New Roman" w:hAnsi="Times New Roman" w:cs="Times New Roman"/>
          <w:spacing w:val="-7"/>
        </w:rPr>
        <w:t xml:space="preserve"> </w:t>
      </w:r>
      <w:r>
        <w:rPr>
          <w:rFonts w:ascii="Times New Roman" w:hAnsi="Times New Roman" w:cs="Times New Roman"/>
        </w:rPr>
        <w:t>assumidas</w:t>
      </w:r>
      <w:r>
        <w:rPr>
          <w:rFonts w:ascii="Times New Roman" w:hAnsi="Times New Roman" w:cs="Times New Roman"/>
          <w:spacing w:val="-9"/>
        </w:rPr>
        <w:t xml:space="preserve"> </w:t>
      </w:r>
      <w:r>
        <w:rPr>
          <w:rFonts w:ascii="Times New Roman" w:hAnsi="Times New Roman" w:cs="Times New Roman"/>
        </w:rPr>
        <w:t>pelo</w:t>
      </w:r>
      <w:r>
        <w:rPr>
          <w:rFonts w:ascii="Times New Roman" w:hAnsi="Times New Roman" w:cs="Times New Roman"/>
          <w:spacing w:val="-7"/>
        </w:rPr>
        <w:t xml:space="preserve"> </w:t>
      </w:r>
      <w:r>
        <w:rPr>
          <w:rFonts w:ascii="Times New Roman" w:hAnsi="Times New Roman" w:cs="Times New Roman"/>
        </w:rPr>
        <w:t>Contratado,</w:t>
      </w:r>
      <w:r>
        <w:rPr>
          <w:rFonts w:ascii="Times New Roman" w:hAnsi="Times New Roman" w:cs="Times New Roman"/>
          <w:spacing w:val="-8"/>
        </w:rPr>
        <w:t xml:space="preserve"> </w:t>
      </w:r>
      <w:r>
        <w:rPr>
          <w:rFonts w:ascii="Times New Roman" w:hAnsi="Times New Roman" w:cs="Times New Roman"/>
        </w:rPr>
        <w:t>de</w:t>
      </w:r>
      <w:r>
        <w:rPr>
          <w:rFonts w:ascii="Times New Roman" w:hAnsi="Times New Roman" w:cs="Times New Roman"/>
          <w:spacing w:val="-8"/>
        </w:rPr>
        <w:t xml:space="preserve"> </w:t>
      </w:r>
      <w:r>
        <w:rPr>
          <w:rFonts w:ascii="Times New Roman" w:hAnsi="Times New Roman" w:cs="Times New Roman"/>
        </w:rPr>
        <w:t>acordo</w:t>
      </w:r>
      <w:r>
        <w:rPr>
          <w:rFonts w:ascii="Times New Roman" w:hAnsi="Times New Roman" w:cs="Times New Roman"/>
          <w:spacing w:val="-7"/>
        </w:rPr>
        <w:t xml:space="preserve"> </w:t>
      </w:r>
      <w:r>
        <w:rPr>
          <w:rFonts w:ascii="Times New Roman" w:hAnsi="Times New Roman" w:cs="Times New Roman"/>
        </w:rPr>
        <w:t>com</w:t>
      </w:r>
      <w:r>
        <w:rPr>
          <w:rFonts w:ascii="Times New Roman" w:hAnsi="Times New Roman" w:cs="Times New Roman"/>
          <w:spacing w:val="-9"/>
        </w:rPr>
        <w:t xml:space="preserve"> </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contrato</w:t>
      </w:r>
      <w:r>
        <w:rPr>
          <w:rFonts w:ascii="Times New Roman" w:hAnsi="Times New Roman" w:cs="Times New Roman"/>
          <w:spacing w:val="-8"/>
        </w:rPr>
        <w:t xml:space="preserve"> </w:t>
      </w:r>
      <w:r>
        <w:rPr>
          <w:rFonts w:ascii="Times New Roman" w:hAnsi="Times New Roman" w:cs="Times New Roman"/>
        </w:rPr>
        <w:t>e</w:t>
      </w:r>
      <w:r>
        <w:rPr>
          <w:rFonts w:ascii="Times New Roman" w:hAnsi="Times New Roman" w:cs="Times New Roman"/>
          <w:spacing w:val="-8"/>
        </w:rPr>
        <w:t xml:space="preserve"> </w:t>
      </w:r>
      <w:r>
        <w:rPr>
          <w:rFonts w:ascii="Times New Roman" w:hAnsi="Times New Roman" w:cs="Times New Roman"/>
        </w:rPr>
        <w:t>seus</w:t>
      </w:r>
      <w:r>
        <w:rPr>
          <w:rFonts w:ascii="Times New Roman" w:hAnsi="Times New Roman" w:cs="Times New Roman"/>
          <w:spacing w:val="-7"/>
        </w:rPr>
        <w:t xml:space="preserve"> </w:t>
      </w:r>
      <w:r>
        <w:rPr>
          <w:rFonts w:ascii="Times New Roman" w:hAnsi="Times New Roman" w:cs="Times New Roman"/>
          <w:spacing w:val="-2"/>
        </w:rPr>
        <w:t>anexos;</w:t>
      </w:r>
    </w:p>
    <w:p w14:paraId="3B35E2B9">
      <w:pPr>
        <w:pStyle w:val="28"/>
        <w:widowControl w:val="0"/>
        <w:numPr>
          <w:ilvl w:val="1"/>
          <w:numId w:val="12"/>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Receber</w:t>
      </w:r>
      <w:r>
        <w:rPr>
          <w:rFonts w:ascii="Times New Roman" w:hAnsi="Times New Roman" w:cs="Times New Roman"/>
          <w:spacing w:val="-6"/>
        </w:rPr>
        <w:t xml:space="preserve"> </w:t>
      </w: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objeto</w:t>
      </w:r>
      <w:r>
        <w:rPr>
          <w:rFonts w:ascii="Times New Roman" w:hAnsi="Times New Roman" w:cs="Times New Roman"/>
          <w:spacing w:val="-5"/>
        </w:rPr>
        <w:t xml:space="preserve"> </w:t>
      </w:r>
      <w:r>
        <w:rPr>
          <w:rFonts w:ascii="Times New Roman" w:hAnsi="Times New Roman" w:cs="Times New Roman"/>
        </w:rPr>
        <w:t>no</w:t>
      </w:r>
      <w:r>
        <w:rPr>
          <w:rFonts w:ascii="Times New Roman" w:hAnsi="Times New Roman" w:cs="Times New Roman"/>
          <w:spacing w:val="-5"/>
        </w:rPr>
        <w:t xml:space="preserve"> </w:t>
      </w:r>
      <w:r>
        <w:rPr>
          <w:rFonts w:ascii="Times New Roman" w:hAnsi="Times New Roman" w:cs="Times New Roman"/>
        </w:rPr>
        <w:t>prazo</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6"/>
        </w:rPr>
        <w:t xml:space="preserve"> </w:t>
      </w:r>
      <w:r>
        <w:rPr>
          <w:rFonts w:ascii="Times New Roman" w:hAnsi="Times New Roman" w:cs="Times New Roman"/>
        </w:rPr>
        <w:t>condições</w:t>
      </w:r>
      <w:r>
        <w:rPr>
          <w:rFonts w:ascii="Times New Roman" w:hAnsi="Times New Roman" w:cs="Times New Roman"/>
          <w:spacing w:val="-5"/>
        </w:rPr>
        <w:t xml:space="preserve"> </w:t>
      </w:r>
      <w:r>
        <w:rPr>
          <w:rFonts w:ascii="Times New Roman" w:hAnsi="Times New Roman" w:cs="Times New Roman"/>
        </w:rPr>
        <w:t>estabelecidas</w:t>
      </w:r>
      <w:r>
        <w:rPr>
          <w:rFonts w:ascii="Times New Roman" w:hAnsi="Times New Roman" w:cs="Times New Roman"/>
          <w:spacing w:val="-5"/>
        </w:rPr>
        <w:t xml:space="preserve"> </w:t>
      </w:r>
      <w:r>
        <w:rPr>
          <w:rFonts w:ascii="Times New Roman" w:hAnsi="Times New Roman" w:cs="Times New Roman"/>
        </w:rPr>
        <w:t>no</w:t>
      </w:r>
      <w:r>
        <w:rPr>
          <w:rFonts w:ascii="Times New Roman" w:hAnsi="Times New Roman" w:cs="Times New Roman"/>
          <w:spacing w:val="-5"/>
        </w:rPr>
        <w:t xml:space="preserve"> </w:t>
      </w:r>
      <w:r>
        <w:rPr>
          <w:rFonts w:ascii="Times New Roman" w:hAnsi="Times New Roman" w:cs="Times New Roman"/>
        </w:rPr>
        <w:t>Termo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Referência;</w:t>
      </w:r>
    </w:p>
    <w:p w14:paraId="1D47B777">
      <w:pPr>
        <w:pStyle w:val="28"/>
        <w:widowControl w:val="0"/>
        <w:numPr>
          <w:ilvl w:val="1"/>
          <w:numId w:val="12"/>
        </w:numPr>
        <w:tabs>
          <w:tab w:val="left" w:pos="426"/>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Notificar o Contratado, por</w:t>
      </w:r>
      <w:r>
        <w:rPr>
          <w:rFonts w:ascii="Times New Roman" w:hAnsi="Times New Roman" w:cs="Times New Roman"/>
          <w:spacing w:val="-1"/>
        </w:rPr>
        <w:t xml:space="preserve"> </w:t>
      </w:r>
      <w:r>
        <w:rPr>
          <w:rFonts w:ascii="Times New Roman" w:hAnsi="Times New Roman" w:cs="Times New Roman"/>
        </w:rPr>
        <w:t>escrito, sobre</w:t>
      </w:r>
      <w:r>
        <w:rPr>
          <w:rFonts w:ascii="Times New Roman" w:hAnsi="Times New Roman" w:cs="Times New Roman"/>
          <w:spacing w:val="-2"/>
        </w:rPr>
        <w:t xml:space="preserve"> </w:t>
      </w:r>
      <w:r>
        <w:rPr>
          <w:rFonts w:ascii="Times New Roman" w:hAnsi="Times New Roman" w:cs="Times New Roman"/>
        </w:rPr>
        <w:t>vícios, defeitos ou incorreções verificadas no</w:t>
      </w:r>
      <w:r>
        <w:rPr>
          <w:rFonts w:ascii="Times New Roman" w:hAnsi="Times New Roman" w:cs="Times New Roman"/>
          <w:spacing w:val="-1"/>
        </w:rPr>
        <w:t xml:space="preserve"> </w:t>
      </w:r>
      <w:r>
        <w:rPr>
          <w:rFonts w:ascii="Times New Roman" w:hAnsi="Times New Roman" w:cs="Times New Roman"/>
        </w:rPr>
        <w:t>objeto</w:t>
      </w:r>
      <w:r>
        <w:rPr>
          <w:rFonts w:ascii="Times New Roman" w:hAnsi="Times New Roman" w:cs="Times New Roman"/>
          <w:spacing w:val="-1"/>
        </w:rPr>
        <w:t xml:space="preserve"> </w:t>
      </w:r>
      <w:r>
        <w:rPr>
          <w:rFonts w:ascii="Times New Roman" w:hAnsi="Times New Roman" w:cs="Times New Roman"/>
        </w:rPr>
        <w:t>fornecido, para que seja por ele substituído, reparado ou corrigido, no total ou em parte, às suas expensas;</w:t>
      </w:r>
    </w:p>
    <w:p w14:paraId="6356050E">
      <w:pPr>
        <w:pStyle w:val="28"/>
        <w:widowControl w:val="0"/>
        <w:numPr>
          <w:ilvl w:val="1"/>
          <w:numId w:val="12"/>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Acompanhar</w:t>
      </w:r>
      <w:r>
        <w:rPr>
          <w:rFonts w:ascii="Times New Roman" w:hAnsi="Times New Roman" w:cs="Times New Roman"/>
          <w:spacing w:val="-7"/>
        </w:rPr>
        <w:t xml:space="preserve"> </w:t>
      </w:r>
      <w:r>
        <w:rPr>
          <w:rFonts w:ascii="Times New Roman" w:hAnsi="Times New Roman" w:cs="Times New Roman"/>
        </w:rPr>
        <w:t>e</w:t>
      </w:r>
      <w:r>
        <w:rPr>
          <w:rFonts w:ascii="Times New Roman" w:hAnsi="Times New Roman" w:cs="Times New Roman"/>
          <w:spacing w:val="-6"/>
        </w:rPr>
        <w:t xml:space="preserve"> </w:t>
      </w:r>
      <w:r>
        <w:rPr>
          <w:rFonts w:ascii="Times New Roman" w:hAnsi="Times New Roman" w:cs="Times New Roman"/>
        </w:rPr>
        <w:t>fiscalizar</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execução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contrato</w:t>
      </w:r>
      <w:r>
        <w:rPr>
          <w:rFonts w:ascii="Times New Roman" w:hAnsi="Times New Roman" w:cs="Times New Roman"/>
          <w:spacing w:val="-6"/>
        </w:rPr>
        <w:t xml:space="preserve"> </w:t>
      </w:r>
      <w:r>
        <w:rPr>
          <w:rFonts w:ascii="Times New Roman" w:hAnsi="Times New Roman" w:cs="Times New Roman"/>
        </w:rPr>
        <w:t>e</w:t>
      </w:r>
      <w:r>
        <w:rPr>
          <w:rFonts w:ascii="Times New Roman" w:hAnsi="Times New Roman" w:cs="Times New Roman"/>
          <w:spacing w:val="-7"/>
        </w:rPr>
        <w:t xml:space="preserve"> </w:t>
      </w: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cumprimento</w:t>
      </w:r>
      <w:r>
        <w:rPr>
          <w:rFonts w:ascii="Times New Roman" w:hAnsi="Times New Roman" w:cs="Times New Roman"/>
          <w:spacing w:val="-6"/>
        </w:rPr>
        <w:t xml:space="preserve"> </w:t>
      </w:r>
      <w:r>
        <w:rPr>
          <w:rFonts w:ascii="Times New Roman" w:hAnsi="Times New Roman" w:cs="Times New Roman"/>
        </w:rPr>
        <w:t>das</w:t>
      </w:r>
      <w:r>
        <w:rPr>
          <w:rFonts w:ascii="Times New Roman" w:hAnsi="Times New Roman" w:cs="Times New Roman"/>
          <w:spacing w:val="-5"/>
        </w:rPr>
        <w:t xml:space="preserve"> </w:t>
      </w:r>
      <w:r>
        <w:rPr>
          <w:rFonts w:ascii="Times New Roman" w:hAnsi="Times New Roman" w:cs="Times New Roman"/>
        </w:rPr>
        <w:t>obrigações</w:t>
      </w:r>
      <w:r>
        <w:rPr>
          <w:rFonts w:ascii="Times New Roman" w:hAnsi="Times New Roman" w:cs="Times New Roman"/>
          <w:spacing w:val="-6"/>
        </w:rPr>
        <w:t xml:space="preserve"> </w:t>
      </w:r>
      <w:r>
        <w:rPr>
          <w:rFonts w:ascii="Times New Roman" w:hAnsi="Times New Roman" w:cs="Times New Roman"/>
        </w:rPr>
        <w:t>pelo</w:t>
      </w:r>
      <w:r>
        <w:rPr>
          <w:rFonts w:ascii="Times New Roman" w:hAnsi="Times New Roman" w:cs="Times New Roman"/>
          <w:spacing w:val="-6"/>
        </w:rPr>
        <w:t xml:space="preserve"> </w:t>
      </w:r>
      <w:r>
        <w:rPr>
          <w:rFonts w:ascii="Times New Roman" w:hAnsi="Times New Roman" w:cs="Times New Roman"/>
          <w:spacing w:val="-2"/>
        </w:rPr>
        <w:t>Contratado;</w:t>
      </w:r>
    </w:p>
    <w:p w14:paraId="760CC618">
      <w:pPr>
        <w:pStyle w:val="28"/>
        <w:widowControl w:val="0"/>
        <w:numPr>
          <w:ilvl w:val="1"/>
          <w:numId w:val="12"/>
        </w:numPr>
        <w:tabs>
          <w:tab w:val="left" w:pos="426"/>
          <w:tab w:val="left" w:pos="1190"/>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Efetuar o pagamento ao Contratado do valor correspondente ao fornecimento do objeto, no prazo, forma e condições estabelecidos no presente Contrato e no Termo de Referência.</w:t>
      </w:r>
    </w:p>
    <w:p w14:paraId="63188904">
      <w:pPr>
        <w:pStyle w:val="28"/>
        <w:widowControl w:val="0"/>
        <w:numPr>
          <w:ilvl w:val="1"/>
          <w:numId w:val="12"/>
        </w:numPr>
        <w:tabs>
          <w:tab w:val="left" w:pos="426"/>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Aplicar</w:t>
      </w:r>
      <w:r>
        <w:rPr>
          <w:rFonts w:ascii="Times New Roman" w:hAnsi="Times New Roman" w:cs="Times New Roman"/>
          <w:spacing w:val="-5"/>
        </w:rPr>
        <w:t xml:space="preserve"> </w:t>
      </w:r>
      <w:r>
        <w:rPr>
          <w:rFonts w:ascii="Times New Roman" w:hAnsi="Times New Roman" w:cs="Times New Roman"/>
        </w:rPr>
        <w:t>ao</w:t>
      </w:r>
      <w:r>
        <w:rPr>
          <w:rFonts w:ascii="Times New Roman" w:hAnsi="Times New Roman" w:cs="Times New Roman"/>
          <w:spacing w:val="-5"/>
        </w:rPr>
        <w:t xml:space="preserve"> </w:t>
      </w:r>
      <w:r>
        <w:rPr>
          <w:rFonts w:ascii="Times New Roman" w:hAnsi="Times New Roman" w:cs="Times New Roman"/>
        </w:rPr>
        <w:t>Contratado</w:t>
      </w:r>
      <w:r>
        <w:rPr>
          <w:rFonts w:ascii="Times New Roman" w:hAnsi="Times New Roman" w:cs="Times New Roman"/>
          <w:spacing w:val="-4"/>
        </w:rPr>
        <w:t xml:space="preserve"> </w:t>
      </w:r>
      <w:r>
        <w:rPr>
          <w:rFonts w:ascii="Times New Roman" w:hAnsi="Times New Roman" w:cs="Times New Roman"/>
        </w:rPr>
        <w:t>as</w:t>
      </w:r>
      <w:r>
        <w:rPr>
          <w:rFonts w:ascii="Times New Roman" w:hAnsi="Times New Roman" w:cs="Times New Roman"/>
          <w:spacing w:val="-6"/>
        </w:rPr>
        <w:t xml:space="preserve"> </w:t>
      </w:r>
      <w:r>
        <w:rPr>
          <w:rFonts w:ascii="Times New Roman" w:hAnsi="Times New Roman" w:cs="Times New Roman"/>
        </w:rPr>
        <w:t>sanções</w:t>
      </w:r>
      <w:r>
        <w:rPr>
          <w:rFonts w:ascii="Times New Roman" w:hAnsi="Times New Roman" w:cs="Times New Roman"/>
          <w:spacing w:val="-4"/>
        </w:rPr>
        <w:t xml:space="preserve"> </w:t>
      </w:r>
      <w:r>
        <w:rPr>
          <w:rFonts w:ascii="Times New Roman" w:hAnsi="Times New Roman" w:cs="Times New Roman"/>
        </w:rPr>
        <w:t>previstas</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lei</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6"/>
        </w:rPr>
        <w:t xml:space="preserve"> </w:t>
      </w:r>
      <w:r>
        <w:rPr>
          <w:rFonts w:ascii="Times New Roman" w:hAnsi="Times New Roman" w:cs="Times New Roman"/>
        </w:rPr>
        <w:t>neste</w:t>
      </w:r>
      <w:r>
        <w:rPr>
          <w:rFonts w:ascii="Times New Roman" w:hAnsi="Times New Roman" w:cs="Times New Roman"/>
          <w:spacing w:val="-5"/>
        </w:rPr>
        <w:t xml:space="preserve"> </w:t>
      </w:r>
      <w:r>
        <w:rPr>
          <w:rFonts w:ascii="Times New Roman" w:hAnsi="Times New Roman" w:cs="Times New Roman"/>
          <w:spacing w:val="-2"/>
        </w:rPr>
        <w:t>Contrato;</w:t>
      </w:r>
    </w:p>
    <w:p w14:paraId="3F4D59DC">
      <w:pPr>
        <w:pStyle w:val="28"/>
        <w:widowControl w:val="0"/>
        <w:numPr>
          <w:ilvl w:val="1"/>
          <w:numId w:val="12"/>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Cientificar o órgão de representação judicial para adoção das medidas cabíveis quando do descumprimento de obrigações pelo Contratado;</w:t>
      </w:r>
    </w:p>
    <w:p w14:paraId="157D2CFC">
      <w:pPr>
        <w:pStyle w:val="28"/>
        <w:widowControl w:val="0"/>
        <w:numPr>
          <w:ilvl w:val="1"/>
          <w:numId w:val="12"/>
        </w:numPr>
        <w:tabs>
          <w:tab w:val="left" w:pos="426"/>
          <w:tab w:val="left" w:pos="1188"/>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E336DC6">
      <w:pPr>
        <w:pStyle w:val="28"/>
        <w:widowControl w:val="0"/>
        <w:numPr>
          <w:ilvl w:val="1"/>
          <w:numId w:val="12"/>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Administração</w:t>
      </w:r>
      <w:r>
        <w:rPr>
          <w:rFonts w:ascii="Times New Roman" w:hAnsi="Times New Roman" w:cs="Times New Roman"/>
          <w:spacing w:val="-2"/>
        </w:rPr>
        <w:t xml:space="preserve"> </w:t>
      </w:r>
      <w:r>
        <w:rPr>
          <w:rFonts w:ascii="Times New Roman" w:hAnsi="Times New Roman" w:cs="Times New Roman"/>
        </w:rPr>
        <w:t>terá</w:t>
      </w:r>
      <w:r>
        <w:rPr>
          <w:rFonts w:ascii="Times New Roman" w:hAnsi="Times New Roman" w:cs="Times New Roman"/>
          <w:spacing w:val="-2"/>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prazo</w:t>
      </w:r>
      <w:r>
        <w:rPr>
          <w:rFonts w:ascii="Times New Roman" w:hAnsi="Times New Roman" w:cs="Times New Roman"/>
          <w:spacing w:val="-2"/>
        </w:rPr>
        <w:t xml:space="preserve"> </w:t>
      </w:r>
      <w:r>
        <w:rPr>
          <w:rFonts w:ascii="Times New Roman" w:hAnsi="Times New Roman" w:cs="Times New Roman"/>
        </w:rPr>
        <w:t>de 30</w:t>
      </w:r>
      <w:r>
        <w:rPr>
          <w:rFonts w:ascii="Times New Roman" w:hAnsi="Times New Roman" w:cs="Times New Roman"/>
          <w:spacing w:val="-3"/>
        </w:rPr>
        <w:t xml:space="preserve"> </w:t>
      </w:r>
      <w:r>
        <w:rPr>
          <w:rFonts w:ascii="Times New Roman" w:hAnsi="Times New Roman" w:cs="Times New Roman"/>
        </w:rPr>
        <w:t>dias,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contar</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6"/>
        </w:rPr>
        <w:t xml:space="preserve"> </w:t>
      </w:r>
      <w:r>
        <w:rPr>
          <w:rFonts w:ascii="Times New Roman" w:hAnsi="Times New Roman" w:cs="Times New Roman"/>
        </w:rPr>
        <w:t>data</w:t>
      </w:r>
      <w:r>
        <w:rPr>
          <w:rFonts w:ascii="Times New Roman" w:hAnsi="Times New Roman" w:cs="Times New Roman"/>
          <w:spacing w:val="-2"/>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protocolo</w:t>
      </w:r>
      <w:r>
        <w:rPr>
          <w:rFonts w:ascii="Times New Roman" w:hAnsi="Times New Roman" w:cs="Times New Roman"/>
          <w:spacing w:val="-2"/>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requerimento</w:t>
      </w:r>
      <w:r>
        <w:rPr>
          <w:rFonts w:ascii="Times New Roman" w:hAnsi="Times New Roman" w:cs="Times New Roman"/>
          <w:spacing w:val="-2"/>
        </w:rPr>
        <w:t xml:space="preserve"> </w:t>
      </w:r>
      <w:r>
        <w:rPr>
          <w:rFonts w:ascii="Times New Roman" w:hAnsi="Times New Roman" w:cs="Times New Roman"/>
        </w:rPr>
        <w:t>para</w:t>
      </w:r>
      <w:r>
        <w:rPr>
          <w:rFonts w:ascii="Times New Roman" w:hAnsi="Times New Roman" w:cs="Times New Roman"/>
          <w:spacing w:val="-2"/>
        </w:rPr>
        <w:t xml:space="preserve"> </w:t>
      </w:r>
      <w:r>
        <w:rPr>
          <w:rFonts w:ascii="Times New Roman" w:hAnsi="Times New Roman" w:cs="Times New Roman"/>
        </w:rPr>
        <w:t>decidir,</w:t>
      </w:r>
      <w:r>
        <w:rPr>
          <w:rFonts w:ascii="Times New Roman" w:hAnsi="Times New Roman" w:cs="Times New Roman"/>
          <w:spacing w:val="-2"/>
        </w:rPr>
        <w:t xml:space="preserve"> </w:t>
      </w:r>
      <w:r>
        <w:rPr>
          <w:rFonts w:ascii="Times New Roman" w:hAnsi="Times New Roman" w:cs="Times New Roman"/>
        </w:rPr>
        <w:t>admitida</w:t>
      </w:r>
      <w:r>
        <w:rPr>
          <w:rFonts w:ascii="Times New Roman" w:hAnsi="Times New Roman" w:cs="Times New Roman"/>
          <w:spacing w:val="-2"/>
        </w:rPr>
        <w:t xml:space="preserve"> </w:t>
      </w:r>
      <w:r>
        <w:rPr>
          <w:rFonts w:ascii="Times New Roman" w:hAnsi="Times New Roman" w:cs="Times New Roman"/>
        </w:rPr>
        <w:t>a prorrogação motivada, por igual período.</w:t>
      </w:r>
    </w:p>
    <w:p w14:paraId="160747E8">
      <w:pPr>
        <w:pStyle w:val="28"/>
        <w:widowControl w:val="0"/>
        <w:numPr>
          <w:ilvl w:val="1"/>
          <w:numId w:val="12"/>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Responder</w:t>
      </w:r>
      <w:r>
        <w:rPr>
          <w:rFonts w:ascii="Times New Roman" w:hAnsi="Times New Roman" w:cs="Times New Roman"/>
          <w:spacing w:val="-6"/>
        </w:rPr>
        <w:t xml:space="preserve"> </w:t>
      </w:r>
      <w:r>
        <w:rPr>
          <w:rFonts w:ascii="Times New Roman" w:hAnsi="Times New Roman" w:cs="Times New Roman"/>
        </w:rPr>
        <w:t>eventuais</w:t>
      </w:r>
      <w:r>
        <w:rPr>
          <w:rFonts w:ascii="Times New Roman" w:hAnsi="Times New Roman" w:cs="Times New Roman"/>
          <w:spacing w:val="-5"/>
        </w:rPr>
        <w:t xml:space="preserve"> </w:t>
      </w:r>
      <w:r>
        <w:rPr>
          <w:rFonts w:ascii="Times New Roman" w:hAnsi="Times New Roman" w:cs="Times New Roman"/>
        </w:rPr>
        <w:t>pedidos</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reestabelecimento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equilíbrio</w:t>
      </w:r>
      <w:r>
        <w:rPr>
          <w:rFonts w:ascii="Times New Roman" w:hAnsi="Times New Roman" w:cs="Times New Roman"/>
          <w:spacing w:val="-6"/>
        </w:rPr>
        <w:t xml:space="preserve"> </w:t>
      </w:r>
      <w:r>
        <w:rPr>
          <w:rFonts w:ascii="Times New Roman" w:hAnsi="Times New Roman" w:cs="Times New Roman"/>
        </w:rPr>
        <w:t>econômico-financeiro</w:t>
      </w:r>
      <w:r>
        <w:rPr>
          <w:rFonts w:ascii="Times New Roman" w:hAnsi="Times New Roman" w:cs="Times New Roman"/>
          <w:spacing w:val="-6"/>
        </w:rPr>
        <w:t xml:space="preserve"> </w:t>
      </w:r>
      <w:r>
        <w:rPr>
          <w:rFonts w:ascii="Times New Roman" w:hAnsi="Times New Roman" w:cs="Times New Roman"/>
        </w:rPr>
        <w:t>feitos</w:t>
      </w:r>
      <w:r>
        <w:rPr>
          <w:rFonts w:ascii="Times New Roman" w:hAnsi="Times New Roman" w:cs="Times New Roman"/>
          <w:spacing w:val="-5"/>
        </w:rPr>
        <w:t xml:space="preserve"> </w:t>
      </w:r>
      <w:r>
        <w:rPr>
          <w:rFonts w:ascii="Times New Roman" w:hAnsi="Times New Roman" w:cs="Times New Roman"/>
        </w:rPr>
        <w:t>pelo</w:t>
      </w:r>
      <w:r>
        <w:rPr>
          <w:rFonts w:ascii="Times New Roman" w:hAnsi="Times New Roman" w:cs="Times New Roman"/>
          <w:spacing w:val="-6"/>
        </w:rPr>
        <w:t xml:space="preserve"> </w:t>
      </w:r>
      <w:r>
        <w:rPr>
          <w:rFonts w:ascii="Times New Roman" w:hAnsi="Times New Roman" w:cs="Times New Roman"/>
        </w:rPr>
        <w:t>contratado</w:t>
      </w:r>
      <w:r>
        <w:rPr>
          <w:rFonts w:ascii="Times New Roman" w:hAnsi="Times New Roman" w:cs="Times New Roman"/>
          <w:spacing w:val="-6"/>
        </w:rPr>
        <w:t xml:space="preserve"> </w:t>
      </w:r>
      <w:r>
        <w:rPr>
          <w:rFonts w:ascii="Times New Roman" w:hAnsi="Times New Roman" w:cs="Times New Roman"/>
        </w:rPr>
        <w:t>no prazo máximo de 15 dias.</w:t>
      </w:r>
    </w:p>
    <w:p w14:paraId="305E563D">
      <w:pPr>
        <w:pStyle w:val="28"/>
        <w:widowControl w:val="0"/>
        <w:numPr>
          <w:ilvl w:val="1"/>
          <w:numId w:val="12"/>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Notificar os emitentes das garantias quanto ao início de processo administrativo para apuração de descumprimento de cláusulas contratuais.</w:t>
      </w:r>
    </w:p>
    <w:p w14:paraId="2E1F3C86">
      <w:pPr>
        <w:pStyle w:val="28"/>
        <w:widowControl w:val="0"/>
        <w:numPr>
          <w:ilvl w:val="1"/>
          <w:numId w:val="12"/>
        </w:numPr>
        <w:tabs>
          <w:tab w:val="left" w:pos="426"/>
        </w:tabs>
        <w:autoSpaceDE w:val="0"/>
        <w:autoSpaceDN w:val="0"/>
        <w:spacing w:before="121" w:line="360" w:lineRule="auto"/>
        <w:ind w:left="0" w:firstLine="0"/>
        <w:contextualSpacing w:val="0"/>
        <w:jc w:val="both"/>
        <w:rPr>
          <w:rFonts w:ascii="Times New Roman" w:hAnsi="Times New Roman" w:cs="Times New Roman"/>
        </w:rPr>
      </w:pPr>
      <w:r>
        <w:rPr>
          <w:rFonts w:ascii="Times New Roman" w:hAnsi="Times New Roman" w:cs="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B0B88E1">
      <w:pPr>
        <w:pStyle w:val="28"/>
        <w:widowControl w:val="0"/>
        <w:numPr>
          <w:ilvl w:val="1"/>
          <w:numId w:val="12"/>
        </w:numPr>
        <w:autoSpaceDE w:val="0"/>
        <w:autoSpaceDN w:val="0"/>
        <w:spacing w:before="121" w:line="360" w:lineRule="auto"/>
        <w:ind w:left="0" w:firstLine="0"/>
        <w:contextualSpacing w:val="0"/>
        <w:jc w:val="both"/>
        <w:rPr>
          <w:rFonts w:ascii="Times New Roman" w:hAnsi="Times New Roman" w:cs="Times New Roman"/>
        </w:rPr>
      </w:pPr>
      <w:r>
        <w:rPr>
          <w:rFonts w:ascii="Times New Roman" w:hAnsi="Times New Roman" w:cs="Times New Roman"/>
        </w:rPr>
        <w:t>Além das obrigações aqui previstas, a CONTRATANTE, encontra-se ainda estritamente obrigada as regras dispostas no Termo de Referência, prevalecendo as regras dispostas no mesmo em caso de divergências.</w:t>
      </w:r>
    </w:p>
    <w:p w14:paraId="7F61BCC3">
      <w:pPr>
        <w:pStyle w:val="28"/>
        <w:tabs>
          <w:tab w:val="left" w:pos="1271"/>
        </w:tabs>
        <w:ind w:left="0"/>
        <w:jc w:val="both"/>
        <w:rPr>
          <w:rFonts w:ascii="Times New Roman" w:hAnsi="Times New Roman" w:cs="Times New Roman"/>
        </w:rPr>
      </w:pPr>
    </w:p>
    <w:p w14:paraId="63938E1B">
      <w:pPr>
        <w:pStyle w:val="7"/>
        <w:spacing w:before="0"/>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NONA</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OBRIGAÇÕES</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DO</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CONTRATADO</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z w:val="24"/>
          <w:szCs w:val="24"/>
          <w:u w:val="single" w:color="000080"/>
        </w:rPr>
        <w:t>XIV,</w:t>
      </w:r>
      <w:r>
        <w:rPr>
          <w:rFonts w:ascii="Times New Roman" w:hAnsi="Times New Roman" w:cs="Times New Roman"/>
          <w:b/>
          <w:color w:val="auto"/>
          <w:spacing w:val="-7"/>
          <w:sz w:val="24"/>
          <w:szCs w:val="24"/>
          <w:u w:val="single" w:color="000080"/>
        </w:rPr>
        <w:t xml:space="preserve"> </w:t>
      </w:r>
      <w:r>
        <w:rPr>
          <w:rFonts w:ascii="Times New Roman" w:hAnsi="Times New Roman" w:cs="Times New Roman"/>
          <w:b/>
          <w:color w:val="auto"/>
          <w:sz w:val="24"/>
          <w:szCs w:val="24"/>
          <w:u w:val="single" w:color="000080"/>
        </w:rPr>
        <w:t>XVI</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z w:val="24"/>
          <w:szCs w:val="24"/>
          <w:u w:val="single" w:color="000080"/>
        </w:rPr>
        <w:t>e</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pacing w:val="-2"/>
          <w:sz w:val="24"/>
          <w:szCs w:val="24"/>
          <w:u w:val="single" w:color="000080"/>
        </w:rPr>
        <w:t>XVII)</w:t>
      </w:r>
      <w:r>
        <w:rPr>
          <w:rFonts w:ascii="Times New Roman" w:hAnsi="Times New Roman" w:cs="Times New Roman"/>
          <w:b/>
          <w:color w:val="auto"/>
          <w:spacing w:val="-2"/>
          <w:sz w:val="24"/>
          <w:szCs w:val="24"/>
          <w:u w:val="single" w:color="000080"/>
        </w:rPr>
        <w:fldChar w:fldCharType="end"/>
      </w:r>
    </w:p>
    <w:p w14:paraId="075E2E49">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322555A">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rFonts w:ascii="Times New Roman" w:hAnsi="Times New Roman" w:cs="Times New Roman"/>
          <w:color w:val="000080"/>
          <w:u w:val="single" w:color="000080"/>
        </w:rPr>
        <w:t>Lei nº 8.078, de 1990</w:t>
      </w:r>
      <w:r>
        <w:rPr>
          <w:rFonts w:ascii="Times New Roman" w:hAnsi="Times New Roman" w:cs="Times New Roman"/>
          <w:color w:val="000080"/>
          <w:u w:val="single" w:color="000080"/>
        </w:rPr>
        <w:fldChar w:fldCharType="end"/>
      </w:r>
      <w:r>
        <w:rPr>
          <w:rFonts w:ascii="Times New Roman" w:hAnsi="Times New Roman" w:cs="Times New Roman"/>
        </w:rPr>
        <w:t>);</w:t>
      </w:r>
    </w:p>
    <w:p w14:paraId="17312554">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Comunicar ao contratante, no prazo máximo de 24 (vinte e quatro) horas que antecede a data da entrega, os motivos que impossibilitem o cumprimento do prazo previsto, com a devida comprovação;</w:t>
      </w:r>
    </w:p>
    <w:p w14:paraId="5371D3DE">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Atender às determinações regulares emitidas pelo</w:t>
      </w:r>
      <w:r>
        <w:rPr>
          <w:rFonts w:ascii="Times New Roman" w:hAnsi="Times New Roman" w:cs="Times New Roman"/>
          <w:spacing w:val="-1"/>
        </w:rPr>
        <w:t xml:space="preserve"> </w:t>
      </w:r>
      <w:r>
        <w:rPr>
          <w:rFonts w:ascii="Times New Roman" w:hAnsi="Times New Roman" w:cs="Times New Roman"/>
        </w:rPr>
        <w:t>fiscal</w:t>
      </w:r>
      <w:r>
        <w:rPr>
          <w:rFonts w:ascii="Times New Roman" w:hAnsi="Times New Roman" w:cs="Times New Roman"/>
          <w:spacing w:val="-1"/>
        </w:rPr>
        <w:t xml:space="preserve"> </w:t>
      </w:r>
      <w:r>
        <w:rPr>
          <w:rFonts w:ascii="Times New Roman" w:hAnsi="Times New Roman" w:cs="Times New Roman"/>
        </w:rPr>
        <w:t>ou gestor</w:t>
      </w:r>
      <w:r>
        <w:rPr>
          <w:rFonts w:ascii="Times New Roman" w:hAnsi="Times New Roman" w:cs="Times New Roman"/>
          <w:spacing w:val="-3"/>
        </w:rPr>
        <w:t xml:space="preserve"> </w:t>
      </w:r>
      <w:r>
        <w:rPr>
          <w:rFonts w:ascii="Times New Roman" w:hAnsi="Times New Roman" w:cs="Times New Roman"/>
        </w:rPr>
        <w:t>do</w:t>
      </w:r>
      <w:r>
        <w:rPr>
          <w:rFonts w:ascii="Times New Roman" w:hAnsi="Times New Roman" w:cs="Times New Roman"/>
          <w:spacing w:val="-1"/>
        </w:rPr>
        <w:t xml:space="preserve"> </w:t>
      </w:r>
      <w:r>
        <w:rPr>
          <w:rFonts w:ascii="Times New Roman" w:hAnsi="Times New Roman" w:cs="Times New Roman"/>
        </w:rPr>
        <w:t>contrato ou</w:t>
      </w:r>
      <w:r>
        <w:rPr>
          <w:rFonts w:ascii="Times New Roman" w:hAnsi="Times New Roman" w:cs="Times New Roman"/>
          <w:spacing w:val="-2"/>
        </w:rPr>
        <w:t xml:space="preserve"> </w:t>
      </w:r>
      <w:r>
        <w:rPr>
          <w:rFonts w:ascii="Times New Roman" w:hAnsi="Times New Roman" w:cs="Times New Roman"/>
        </w:rPr>
        <w:t>autoridade</w:t>
      </w:r>
      <w:r>
        <w:rPr>
          <w:rFonts w:ascii="Times New Roman" w:hAnsi="Times New Roman" w:cs="Times New Roman"/>
          <w:spacing w:val="-2"/>
        </w:rPr>
        <w:t xml:space="preserve"> </w:t>
      </w:r>
      <w:r>
        <w:rPr>
          <w:rFonts w:ascii="Times New Roman" w:hAnsi="Times New Roman" w:cs="Times New Roman"/>
        </w:rPr>
        <w:t>superior (</w:t>
      </w:r>
      <w:r>
        <w:fldChar w:fldCharType="begin"/>
      </w:r>
      <w:r>
        <w:instrText xml:space="preserve"> HYPERLINK "http://www.planalto.gov.br/ccivil_03/_ato2019-2022/2021/lei/L14133.htm" \l "art137" \h </w:instrText>
      </w:r>
      <w:r>
        <w:fldChar w:fldCharType="separate"/>
      </w:r>
      <w:r>
        <w:rPr>
          <w:rFonts w:ascii="Times New Roman" w:hAnsi="Times New Roman" w:cs="Times New Roman"/>
          <w:color w:val="000080"/>
          <w:u w:val="single" w:color="000080"/>
        </w:rPr>
        <w:t>art.</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137,</w:t>
      </w:r>
      <w:r>
        <w:rPr>
          <w:rFonts w:ascii="Times New Roman" w:hAnsi="Times New Roman" w:cs="Times New Roman"/>
          <w:color w:val="000080"/>
          <w:spacing w:val="-1"/>
          <w:u w:val="single" w:color="000080"/>
        </w:rPr>
        <w:t xml:space="preserve"> </w:t>
      </w:r>
      <w:r>
        <w:rPr>
          <w:rFonts w:ascii="Times New Roman" w:hAnsi="Times New Roman" w:cs="Times New Roman"/>
          <w:color w:val="000080"/>
          <w:u w:val="single" w:color="000080"/>
        </w:rPr>
        <w:t>II,</w:t>
      </w:r>
      <w:r>
        <w:rPr>
          <w:rFonts w:ascii="Times New Roman" w:hAnsi="Times New Roman" w:cs="Times New Roman"/>
          <w:color w:val="000080"/>
          <w:u w:val="single" w:color="000080"/>
        </w:rPr>
        <w:fldChar w:fldCharType="end"/>
      </w:r>
      <w:r>
        <w:rPr>
          <w:rFonts w:ascii="Times New Roman" w:hAnsi="Times New Roman" w:cs="Times New Roman"/>
          <w:color w:val="000080"/>
        </w:rPr>
        <w:t xml:space="preserve"> </w:t>
      </w:r>
      <w:r>
        <w:fldChar w:fldCharType="begin"/>
      </w:r>
      <w:r>
        <w:instrText xml:space="preserve"> HYPERLINK "http://www.planalto.gov.br/ccivil_03/_ato2019-2022/2021/lei/L14133.htm" \l "art137" \h </w:instrText>
      </w:r>
      <w:r>
        <w:fldChar w:fldCharType="separate"/>
      </w:r>
      <w:r>
        <w:rPr>
          <w:rFonts w:ascii="Times New Roman" w:hAnsi="Times New Roman" w:cs="Times New Roman"/>
          <w:color w:val="000080"/>
          <w:u w:val="single" w:color="000080"/>
        </w:rPr>
        <w:t>da Lei n.º 14.133, de 2021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e prestar todo esclarecimento ou informação por eles solicitados;</w:t>
      </w:r>
    </w:p>
    <w:p w14:paraId="50D9C902">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E013801">
      <w:pPr>
        <w:pStyle w:val="28"/>
        <w:widowControl w:val="0"/>
        <w:numPr>
          <w:ilvl w:val="1"/>
          <w:numId w:val="13"/>
        </w:numPr>
        <w:tabs>
          <w:tab w:val="left" w:pos="1164"/>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Responsabilizar-se pelos vícios e danos decorrentes da execução do objeto, bem como por todo e qualquer dano causado à Administração ou terceiros, não reduzindo essa responsabilidade a fiscalização ou o acompanhamento da execução contratual pelo</w:t>
      </w:r>
      <w:r>
        <w:rPr>
          <w:rFonts w:ascii="Times New Roman" w:hAnsi="Times New Roman" w:cs="Times New Roman"/>
          <w:spacing w:val="-1"/>
        </w:rPr>
        <w:t xml:space="preserve"> </w:t>
      </w:r>
      <w:r>
        <w:rPr>
          <w:rFonts w:ascii="Times New Roman" w:hAnsi="Times New Roman" w:cs="Times New Roman"/>
        </w:rPr>
        <w:t>contratante, que</w:t>
      </w:r>
      <w:r>
        <w:rPr>
          <w:rFonts w:ascii="Times New Roman" w:hAnsi="Times New Roman" w:cs="Times New Roman"/>
          <w:spacing w:val="-2"/>
        </w:rPr>
        <w:t xml:space="preserve"> </w:t>
      </w:r>
      <w:r>
        <w:rPr>
          <w:rFonts w:ascii="Times New Roman" w:hAnsi="Times New Roman" w:cs="Times New Roman"/>
        </w:rPr>
        <w:t>ficará autorizado</w:t>
      </w:r>
      <w:r>
        <w:rPr>
          <w:rFonts w:ascii="Times New Roman" w:hAnsi="Times New Roman" w:cs="Times New Roman"/>
          <w:spacing w:val="-1"/>
        </w:rPr>
        <w:t xml:space="preserve"> </w:t>
      </w:r>
      <w:r>
        <w:rPr>
          <w:rFonts w:ascii="Times New Roman" w:hAnsi="Times New Roman" w:cs="Times New Roman"/>
        </w:rPr>
        <w:t>a descontar</w:t>
      </w:r>
      <w:r>
        <w:rPr>
          <w:rFonts w:ascii="Times New Roman" w:hAnsi="Times New Roman" w:cs="Times New Roman"/>
          <w:spacing w:val="-3"/>
        </w:rPr>
        <w:t xml:space="preserve"> </w:t>
      </w:r>
      <w:r>
        <w:rPr>
          <w:rFonts w:ascii="Times New Roman" w:hAnsi="Times New Roman" w:cs="Times New Roman"/>
        </w:rPr>
        <w:t>dos</w:t>
      </w:r>
      <w:r>
        <w:rPr>
          <w:rFonts w:ascii="Times New Roman" w:hAnsi="Times New Roman" w:cs="Times New Roman"/>
          <w:spacing w:val="-2"/>
        </w:rPr>
        <w:t xml:space="preserve"> </w:t>
      </w:r>
      <w:r>
        <w:rPr>
          <w:rFonts w:ascii="Times New Roman" w:hAnsi="Times New Roman" w:cs="Times New Roman"/>
        </w:rPr>
        <w:t>pagamentos devidos</w:t>
      </w:r>
      <w:r>
        <w:rPr>
          <w:rFonts w:ascii="Times New Roman" w:hAnsi="Times New Roman" w:cs="Times New Roman"/>
          <w:spacing w:val="-2"/>
        </w:rPr>
        <w:t xml:space="preserve"> </w:t>
      </w:r>
      <w:r>
        <w:rPr>
          <w:rFonts w:ascii="Times New Roman" w:hAnsi="Times New Roman" w:cs="Times New Roman"/>
        </w:rPr>
        <w:t>ou</w:t>
      </w:r>
      <w:r>
        <w:rPr>
          <w:rFonts w:ascii="Times New Roman" w:hAnsi="Times New Roman" w:cs="Times New Roman"/>
          <w:spacing w:val="-2"/>
        </w:rPr>
        <w:t xml:space="preserve"> </w:t>
      </w:r>
      <w:r>
        <w:rPr>
          <w:rFonts w:ascii="Times New Roman" w:hAnsi="Times New Roman" w:cs="Times New Roman"/>
        </w:rPr>
        <w:t>da garantia, caso exigida, o valor correspondente aos danos sofridos;</w:t>
      </w:r>
    </w:p>
    <w:p w14:paraId="1FCE55E2">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Quando não for possível a verificação da regularidade no Sistema de Cadastro de Fornecedores, o contratado deverá</w:t>
      </w:r>
      <w:r>
        <w:rPr>
          <w:rFonts w:ascii="Times New Roman" w:hAnsi="Times New Roman" w:cs="Times New Roman"/>
          <w:spacing w:val="-2"/>
        </w:rPr>
        <w:t xml:space="preserve"> </w:t>
      </w:r>
      <w:r>
        <w:rPr>
          <w:rFonts w:ascii="Times New Roman" w:hAnsi="Times New Roman" w:cs="Times New Roman"/>
        </w:rPr>
        <w:t>entregar</w:t>
      </w:r>
      <w:r>
        <w:rPr>
          <w:rFonts w:ascii="Times New Roman" w:hAnsi="Times New Roman" w:cs="Times New Roman"/>
          <w:spacing w:val="-2"/>
        </w:rPr>
        <w:t xml:space="preserve"> </w:t>
      </w:r>
      <w:r>
        <w:rPr>
          <w:rFonts w:ascii="Times New Roman" w:hAnsi="Times New Roman" w:cs="Times New Roman"/>
        </w:rPr>
        <w:t>ao</w:t>
      </w:r>
      <w:r>
        <w:rPr>
          <w:rFonts w:ascii="Times New Roman" w:hAnsi="Times New Roman" w:cs="Times New Roman"/>
          <w:spacing w:val="-2"/>
        </w:rPr>
        <w:t xml:space="preserve"> </w:t>
      </w:r>
      <w:r>
        <w:rPr>
          <w:rFonts w:ascii="Times New Roman" w:hAnsi="Times New Roman" w:cs="Times New Roman"/>
        </w:rPr>
        <w:t>setor</w:t>
      </w:r>
      <w:r>
        <w:rPr>
          <w:rFonts w:ascii="Times New Roman" w:hAnsi="Times New Roman" w:cs="Times New Roman"/>
          <w:spacing w:val="-2"/>
        </w:rPr>
        <w:t xml:space="preserve"> </w:t>
      </w:r>
      <w:r>
        <w:rPr>
          <w:rFonts w:ascii="Times New Roman" w:hAnsi="Times New Roman" w:cs="Times New Roman"/>
        </w:rPr>
        <w:t>responsável</w:t>
      </w:r>
      <w:r>
        <w:rPr>
          <w:rFonts w:ascii="Times New Roman" w:hAnsi="Times New Roman" w:cs="Times New Roman"/>
          <w:spacing w:val="-3"/>
        </w:rPr>
        <w:t xml:space="preserve"> </w:t>
      </w:r>
      <w:r>
        <w:rPr>
          <w:rFonts w:ascii="Times New Roman" w:hAnsi="Times New Roman" w:cs="Times New Roman"/>
        </w:rPr>
        <w:t>pela</w:t>
      </w:r>
      <w:r>
        <w:rPr>
          <w:rFonts w:ascii="Times New Roman" w:hAnsi="Times New Roman" w:cs="Times New Roman"/>
          <w:spacing w:val="-2"/>
        </w:rPr>
        <w:t xml:space="preserve"> </w:t>
      </w:r>
      <w:r>
        <w:rPr>
          <w:rFonts w:ascii="Times New Roman" w:hAnsi="Times New Roman" w:cs="Times New Roman"/>
        </w:rPr>
        <w:t>fiscalização</w:t>
      </w:r>
      <w:r>
        <w:rPr>
          <w:rFonts w:ascii="Times New Roman" w:hAnsi="Times New Roman" w:cs="Times New Roman"/>
          <w:spacing w:val="-2"/>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contrato,</w:t>
      </w:r>
      <w:r>
        <w:rPr>
          <w:rFonts w:ascii="Times New Roman" w:hAnsi="Times New Roman" w:cs="Times New Roman"/>
          <w:spacing w:val="-2"/>
        </w:rPr>
        <w:t xml:space="preserve"> </w:t>
      </w:r>
      <w:r>
        <w:rPr>
          <w:rFonts w:ascii="Times New Roman" w:hAnsi="Times New Roman" w:cs="Times New Roman"/>
        </w:rPr>
        <w:t>junto</w:t>
      </w:r>
      <w:r>
        <w:rPr>
          <w:rFonts w:ascii="Times New Roman" w:hAnsi="Times New Roman" w:cs="Times New Roman"/>
          <w:spacing w:val="-2"/>
        </w:rPr>
        <w:t xml:space="preserve"> </w:t>
      </w:r>
      <w:r>
        <w:rPr>
          <w:rFonts w:ascii="Times New Roman" w:hAnsi="Times New Roman" w:cs="Times New Roman"/>
        </w:rPr>
        <w:t>com</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Nota</w:t>
      </w:r>
      <w:r>
        <w:rPr>
          <w:rFonts w:ascii="Times New Roman" w:hAnsi="Times New Roman" w:cs="Times New Roman"/>
          <w:spacing w:val="-2"/>
        </w:rPr>
        <w:t xml:space="preserve"> </w:t>
      </w:r>
      <w:r>
        <w:rPr>
          <w:rFonts w:ascii="Times New Roman" w:hAnsi="Times New Roman" w:cs="Times New Roman"/>
        </w:rPr>
        <w:t>Fiscal</w:t>
      </w:r>
      <w:r>
        <w:rPr>
          <w:rFonts w:ascii="Times New Roman" w:hAnsi="Times New Roman" w:cs="Times New Roman"/>
          <w:spacing w:val="-2"/>
        </w:rPr>
        <w:t xml:space="preserve"> </w:t>
      </w:r>
      <w:r>
        <w:rPr>
          <w:rFonts w:ascii="Times New Roman" w:hAnsi="Times New Roman" w:cs="Times New Roman"/>
        </w:rPr>
        <w:t>para</w:t>
      </w:r>
      <w:r>
        <w:rPr>
          <w:rFonts w:ascii="Times New Roman" w:hAnsi="Times New Roman" w:cs="Times New Roman"/>
          <w:spacing w:val="-2"/>
        </w:rPr>
        <w:t xml:space="preserve"> </w:t>
      </w:r>
      <w:r>
        <w:rPr>
          <w:rFonts w:ascii="Times New Roman" w:hAnsi="Times New Roman" w:cs="Times New Roman"/>
        </w:rPr>
        <w:t>fins</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3"/>
        </w:rPr>
        <w:t xml:space="preserve"> </w:t>
      </w:r>
      <w:r>
        <w:rPr>
          <w:rFonts w:ascii="Times New Roman" w:hAnsi="Times New Roman" w:cs="Times New Roman"/>
        </w:rPr>
        <w:t>pagamento,</w:t>
      </w:r>
      <w:r>
        <w:rPr>
          <w:rFonts w:ascii="Times New Roman" w:hAnsi="Times New Roman" w:cs="Times New Roman"/>
          <w:spacing w:val="-2"/>
        </w:rPr>
        <w:t xml:space="preserve"> </w:t>
      </w:r>
      <w:r>
        <w:rPr>
          <w:rFonts w:ascii="Times New Roman" w:hAnsi="Times New Roman" w:cs="Times New Roman"/>
        </w:rPr>
        <w:t>os seguintes documentos:</w:t>
      </w:r>
      <w:r>
        <w:rPr>
          <w:rFonts w:ascii="Times New Roman" w:hAnsi="Times New Roman" w:cs="Times New Roman"/>
          <w:spacing w:val="-1"/>
        </w:rPr>
        <w:t xml:space="preserve"> </w:t>
      </w:r>
      <w:r>
        <w:rPr>
          <w:rFonts w:ascii="Times New Roman" w:hAnsi="Times New Roman" w:cs="Times New Roman"/>
        </w:rPr>
        <w:t>1)</w:t>
      </w:r>
      <w:r>
        <w:rPr>
          <w:rFonts w:ascii="Times New Roman" w:hAnsi="Times New Roman" w:cs="Times New Roman"/>
          <w:spacing w:val="-2"/>
        </w:rPr>
        <w:t xml:space="preserve"> </w:t>
      </w:r>
      <w:r>
        <w:rPr>
          <w:rFonts w:ascii="Times New Roman" w:hAnsi="Times New Roman" w:cs="Times New Roman"/>
        </w:rPr>
        <w:t>prova de</w:t>
      </w:r>
      <w:r>
        <w:rPr>
          <w:rFonts w:ascii="Times New Roman" w:hAnsi="Times New Roman" w:cs="Times New Roman"/>
          <w:spacing w:val="-2"/>
        </w:rPr>
        <w:t xml:space="preserve"> </w:t>
      </w:r>
      <w:r>
        <w:rPr>
          <w:rFonts w:ascii="Times New Roman" w:hAnsi="Times New Roman" w:cs="Times New Roman"/>
        </w:rPr>
        <w:t>regularidade</w:t>
      </w:r>
      <w:r>
        <w:rPr>
          <w:rFonts w:ascii="Times New Roman" w:hAnsi="Times New Roman" w:cs="Times New Roman"/>
          <w:spacing w:val="-2"/>
        </w:rPr>
        <w:t xml:space="preserve"> </w:t>
      </w:r>
      <w:r>
        <w:rPr>
          <w:rFonts w:ascii="Times New Roman" w:hAnsi="Times New Roman" w:cs="Times New Roman"/>
        </w:rPr>
        <w:t>relativa à Seguridade</w:t>
      </w:r>
      <w:r>
        <w:rPr>
          <w:rFonts w:ascii="Times New Roman" w:hAnsi="Times New Roman" w:cs="Times New Roman"/>
          <w:spacing w:val="-2"/>
        </w:rPr>
        <w:t xml:space="preserve"> </w:t>
      </w:r>
      <w:r>
        <w:rPr>
          <w:rFonts w:ascii="Times New Roman" w:hAnsi="Times New Roman" w:cs="Times New Roman"/>
        </w:rPr>
        <w:t>Social;</w:t>
      </w:r>
      <w:r>
        <w:rPr>
          <w:rFonts w:ascii="Times New Roman" w:hAnsi="Times New Roman" w:cs="Times New Roman"/>
          <w:spacing w:val="-1"/>
        </w:rPr>
        <w:t xml:space="preserve"> </w:t>
      </w:r>
      <w:r>
        <w:rPr>
          <w:rFonts w:ascii="Times New Roman" w:hAnsi="Times New Roman" w:cs="Times New Roman"/>
        </w:rPr>
        <w:t>2)</w:t>
      </w:r>
      <w:r>
        <w:rPr>
          <w:rFonts w:ascii="Times New Roman" w:hAnsi="Times New Roman" w:cs="Times New Roman"/>
          <w:spacing w:val="-2"/>
        </w:rPr>
        <w:t xml:space="preserve"> </w:t>
      </w:r>
      <w:r>
        <w:rPr>
          <w:rFonts w:ascii="Times New Roman" w:hAnsi="Times New Roman" w:cs="Times New Roman"/>
        </w:rPr>
        <w:t>certidão conjunta relativa aos tributos federais e</w:t>
      </w:r>
      <w:r>
        <w:rPr>
          <w:rFonts w:ascii="Times New Roman" w:hAnsi="Times New Roman" w:cs="Times New Roman"/>
          <w:spacing w:val="-1"/>
        </w:rPr>
        <w:t xml:space="preserve"> </w:t>
      </w:r>
      <w:r>
        <w:rPr>
          <w:rFonts w:ascii="Times New Roman" w:hAnsi="Times New Roman" w:cs="Times New Roman"/>
        </w:rPr>
        <w:t>à Dívida Ativa da União;</w:t>
      </w:r>
      <w:r>
        <w:rPr>
          <w:rFonts w:ascii="Times New Roman" w:hAnsi="Times New Roman" w:cs="Times New Roman"/>
          <w:spacing w:val="-1"/>
        </w:rPr>
        <w:t xml:space="preserve"> </w:t>
      </w:r>
      <w:r>
        <w:rPr>
          <w:rFonts w:ascii="Times New Roman" w:hAnsi="Times New Roman" w:cs="Times New Roman"/>
        </w:rPr>
        <w:t>3)</w:t>
      </w:r>
      <w:r>
        <w:rPr>
          <w:rFonts w:ascii="Times New Roman" w:hAnsi="Times New Roman" w:cs="Times New Roman"/>
          <w:spacing w:val="-1"/>
        </w:rPr>
        <w:t xml:space="preserve"> </w:t>
      </w:r>
      <w:r>
        <w:rPr>
          <w:rFonts w:ascii="Times New Roman" w:hAnsi="Times New Roman" w:cs="Times New Roman"/>
        </w:rPr>
        <w:t>certidões que</w:t>
      </w:r>
      <w:r>
        <w:rPr>
          <w:rFonts w:ascii="Times New Roman" w:hAnsi="Times New Roman" w:cs="Times New Roman"/>
          <w:spacing w:val="-1"/>
        </w:rPr>
        <w:t xml:space="preserve"> </w:t>
      </w:r>
      <w:r>
        <w:rPr>
          <w:rFonts w:ascii="Times New Roman" w:hAnsi="Times New Roman" w:cs="Times New Roman"/>
        </w:rPr>
        <w:t>comprovem</w:t>
      </w:r>
      <w:r>
        <w:rPr>
          <w:rFonts w:ascii="Times New Roman" w:hAnsi="Times New Roman" w:cs="Times New Roman"/>
          <w:spacing w:val="-1"/>
        </w:rPr>
        <w:t xml:space="preserve"> </w:t>
      </w:r>
      <w:r>
        <w:rPr>
          <w:rFonts w:ascii="Times New Roman" w:hAnsi="Times New Roman" w:cs="Times New Roman"/>
        </w:rPr>
        <w:t>a regularidade</w:t>
      </w:r>
      <w:r>
        <w:rPr>
          <w:rFonts w:ascii="Times New Roman" w:hAnsi="Times New Roman" w:cs="Times New Roman"/>
          <w:spacing w:val="-1"/>
        </w:rPr>
        <w:t xml:space="preserve"> </w:t>
      </w:r>
      <w:r>
        <w:rPr>
          <w:rFonts w:ascii="Times New Roman" w:hAnsi="Times New Roman" w:cs="Times New Roman"/>
        </w:rPr>
        <w:t>perante</w:t>
      </w:r>
      <w:r>
        <w:rPr>
          <w:rFonts w:ascii="Times New Roman" w:hAnsi="Times New Roman" w:cs="Times New Roman"/>
          <w:spacing w:val="-1"/>
        </w:rPr>
        <w:t xml:space="preserve"> </w:t>
      </w:r>
      <w:r>
        <w:rPr>
          <w:rFonts w:ascii="Times New Roman" w:hAnsi="Times New Roman" w:cs="Times New Roman"/>
        </w:rPr>
        <w:t>a Fazenda Estadual ou Distrital do domicílio ou sede do contratado; 4) Certidão de Regularidade do FGTS – CRF; e 5) Certidão Negativa de Débitos Trabalhistas – CNDT;</w:t>
      </w:r>
    </w:p>
    <w:p w14:paraId="49C17892">
      <w:pPr>
        <w:pStyle w:val="28"/>
        <w:widowControl w:val="0"/>
        <w:numPr>
          <w:ilvl w:val="1"/>
          <w:numId w:val="13"/>
        </w:numPr>
        <w:tabs>
          <w:tab w:val="left" w:pos="567"/>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3B5F18">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Comunicar ao Fiscal do contrato, no prazo de 24 (vinte e quatro) horas, qualquer ocorrência anormal ou acidente que se verifique no local da execução do objeto contratual.</w:t>
      </w:r>
    </w:p>
    <w:p w14:paraId="66BBDE54">
      <w:pPr>
        <w:pStyle w:val="28"/>
        <w:widowControl w:val="0"/>
        <w:numPr>
          <w:ilvl w:val="1"/>
          <w:numId w:val="13"/>
        </w:numPr>
        <w:tabs>
          <w:tab w:val="left" w:pos="567"/>
          <w:tab w:val="left" w:pos="1259"/>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Paralisar,</w:t>
      </w:r>
      <w:r>
        <w:rPr>
          <w:rFonts w:ascii="Times New Roman" w:hAnsi="Times New Roman" w:cs="Times New Roman"/>
          <w:spacing w:val="-3"/>
        </w:rPr>
        <w:t xml:space="preserve"> </w:t>
      </w:r>
      <w:r>
        <w:rPr>
          <w:rFonts w:ascii="Times New Roman" w:hAnsi="Times New Roman" w:cs="Times New Roman"/>
        </w:rPr>
        <w:t>por</w:t>
      </w:r>
      <w:r>
        <w:rPr>
          <w:rFonts w:ascii="Times New Roman" w:hAnsi="Times New Roman" w:cs="Times New Roman"/>
          <w:spacing w:val="-3"/>
        </w:rPr>
        <w:t xml:space="preserve"> </w:t>
      </w:r>
      <w:r>
        <w:rPr>
          <w:rFonts w:ascii="Times New Roman" w:hAnsi="Times New Roman" w:cs="Times New Roman"/>
        </w:rPr>
        <w:t>determinação</w:t>
      </w:r>
      <w:r>
        <w:rPr>
          <w:rFonts w:ascii="Times New Roman" w:hAnsi="Times New Roman" w:cs="Times New Roman"/>
          <w:spacing w:val="-3"/>
        </w:rPr>
        <w:t xml:space="preserve"> </w:t>
      </w:r>
      <w:r>
        <w:rPr>
          <w:rFonts w:ascii="Times New Roman" w:hAnsi="Times New Roman" w:cs="Times New Roman"/>
        </w:rPr>
        <w:t>do</w:t>
      </w:r>
      <w:r>
        <w:rPr>
          <w:rFonts w:ascii="Times New Roman" w:hAnsi="Times New Roman" w:cs="Times New Roman"/>
          <w:spacing w:val="-3"/>
        </w:rPr>
        <w:t xml:space="preserve"> </w:t>
      </w:r>
      <w:r>
        <w:rPr>
          <w:rFonts w:ascii="Times New Roman" w:hAnsi="Times New Roman" w:cs="Times New Roman"/>
        </w:rPr>
        <w:t>contratante,</w:t>
      </w:r>
      <w:r>
        <w:rPr>
          <w:rFonts w:ascii="Times New Roman" w:hAnsi="Times New Roman" w:cs="Times New Roman"/>
          <w:spacing w:val="-3"/>
        </w:rPr>
        <w:t xml:space="preserve"> </w:t>
      </w:r>
      <w:r>
        <w:rPr>
          <w:rFonts w:ascii="Times New Roman" w:hAnsi="Times New Roman" w:cs="Times New Roman"/>
        </w:rPr>
        <w:t>qualquer</w:t>
      </w:r>
      <w:r>
        <w:rPr>
          <w:rFonts w:ascii="Times New Roman" w:hAnsi="Times New Roman" w:cs="Times New Roman"/>
          <w:spacing w:val="-5"/>
        </w:rPr>
        <w:t xml:space="preserve"> </w:t>
      </w:r>
      <w:r>
        <w:rPr>
          <w:rFonts w:ascii="Times New Roman" w:hAnsi="Times New Roman" w:cs="Times New Roman"/>
        </w:rPr>
        <w:t>atividade</w:t>
      </w:r>
      <w:r>
        <w:rPr>
          <w:rFonts w:ascii="Times New Roman" w:hAnsi="Times New Roman" w:cs="Times New Roman"/>
          <w:spacing w:val="-4"/>
        </w:rPr>
        <w:t xml:space="preserve"> </w:t>
      </w:r>
      <w:r>
        <w:rPr>
          <w:rFonts w:ascii="Times New Roman" w:hAnsi="Times New Roman" w:cs="Times New Roman"/>
        </w:rPr>
        <w:t>que</w:t>
      </w:r>
      <w:r>
        <w:rPr>
          <w:rFonts w:ascii="Times New Roman" w:hAnsi="Times New Roman" w:cs="Times New Roman"/>
          <w:spacing w:val="-4"/>
        </w:rPr>
        <w:t xml:space="preserve"> </w:t>
      </w:r>
      <w:r>
        <w:rPr>
          <w:rFonts w:ascii="Times New Roman" w:hAnsi="Times New Roman" w:cs="Times New Roman"/>
        </w:rPr>
        <w:t>não</w:t>
      </w:r>
      <w:r>
        <w:rPr>
          <w:rFonts w:ascii="Times New Roman" w:hAnsi="Times New Roman" w:cs="Times New Roman"/>
          <w:spacing w:val="-5"/>
        </w:rPr>
        <w:t xml:space="preserve"> </w:t>
      </w:r>
      <w:r>
        <w:rPr>
          <w:rFonts w:ascii="Times New Roman" w:hAnsi="Times New Roman" w:cs="Times New Roman"/>
        </w:rPr>
        <w:t>esteja</w:t>
      </w:r>
      <w:r>
        <w:rPr>
          <w:rFonts w:ascii="Times New Roman" w:hAnsi="Times New Roman" w:cs="Times New Roman"/>
          <w:spacing w:val="-3"/>
        </w:rPr>
        <w:t xml:space="preserve"> </w:t>
      </w:r>
      <w:r>
        <w:rPr>
          <w:rFonts w:ascii="Times New Roman" w:hAnsi="Times New Roman" w:cs="Times New Roman"/>
        </w:rPr>
        <w:t>sendo</w:t>
      </w:r>
      <w:r>
        <w:rPr>
          <w:rFonts w:ascii="Times New Roman" w:hAnsi="Times New Roman" w:cs="Times New Roman"/>
          <w:spacing w:val="-3"/>
        </w:rPr>
        <w:t xml:space="preserve"> </w:t>
      </w:r>
      <w:r>
        <w:rPr>
          <w:rFonts w:ascii="Times New Roman" w:hAnsi="Times New Roman" w:cs="Times New Roman"/>
        </w:rPr>
        <w:t>executada</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acordo</w:t>
      </w:r>
      <w:r>
        <w:rPr>
          <w:rFonts w:ascii="Times New Roman" w:hAnsi="Times New Roman" w:cs="Times New Roman"/>
          <w:spacing w:val="-3"/>
        </w:rPr>
        <w:t xml:space="preserve"> </w:t>
      </w:r>
      <w:r>
        <w:rPr>
          <w:rFonts w:ascii="Times New Roman" w:hAnsi="Times New Roman" w:cs="Times New Roman"/>
        </w:rPr>
        <w:t>com</w:t>
      </w:r>
      <w:r>
        <w:rPr>
          <w:rFonts w:ascii="Times New Roman" w:hAnsi="Times New Roman" w:cs="Times New Roman"/>
          <w:spacing w:val="-4"/>
        </w:rPr>
        <w:t xml:space="preserve"> </w:t>
      </w:r>
      <w:r>
        <w:rPr>
          <w:rFonts w:ascii="Times New Roman" w:hAnsi="Times New Roman" w:cs="Times New Roman"/>
        </w:rPr>
        <w:t>a boa técnica ou que ponha em risco a segurança de pessoas ou bens de terceiros.</w:t>
      </w:r>
    </w:p>
    <w:p w14:paraId="504D28B6">
      <w:pPr>
        <w:pStyle w:val="28"/>
        <w:widowControl w:val="0"/>
        <w:numPr>
          <w:ilvl w:val="1"/>
          <w:numId w:val="13"/>
        </w:numPr>
        <w:tabs>
          <w:tab w:val="left" w:pos="567"/>
          <w:tab w:val="left" w:pos="1249"/>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Manter</w:t>
      </w:r>
      <w:r>
        <w:rPr>
          <w:rFonts w:ascii="Times New Roman" w:hAnsi="Times New Roman" w:cs="Times New Roman"/>
          <w:spacing w:val="-12"/>
        </w:rPr>
        <w:t xml:space="preserve"> </w:t>
      </w:r>
      <w:r>
        <w:rPr>
          <w:rFonts w:ascii="Times New Roman" w:hAnsi="Times New Roman" w:cs="Times New Roman"/>
        </w:rPr>
        <w:t>durante</w:t>
      </w:r>
      <w:r>
        <w:rPr>
          <w:rFonts w:ascii="Times New Roman" w:hAnsi="Times New Roman" w:cs="Times New Roman"/>
          <w:spacing w:val="-11"/>
        </w:rPr>
        <w:t xml:space="preserve"> </w:t>
      </w:r>
      <w:r>
        <w:rPr>
          <w:rFonts w:ascii="Times New Roman" w:hAnsi="Times New Roman" w:cs="Times New Roman"/>
        </w:rPr>
        <w:t>toda</w:t>
      </w:r>
      <w:r>
        <w:rPr>
          <w:rFonts w:ascii="Times New Roman" w:hAnsi="Times New Roman" w:cs="Times New Roman"/>
          <w:spacing w:val="-11"/>
        </w:rPr>
        <w:t xml:space="preserve"> </w:t>
      </w:r>
      <w:r>
        <w:rPr>
          <w:rFonts w:ascii="Times New Roman" w:hAnsi="Times New Roman" w:cs="Times New Roman"/>
        </w:rPr>
        <w:t>a</w:t>
      </w:r>
      <w:r>
        <w:rPr>
          <w:rFonts w:ascii="Times New Roman" w:hAnsi="Times New Roman" w:cs="Times New Roman"/>
          <w:spacing w:val="-12"/>
        </w:rPr>
        <w:t xml:space="preserve"> </w:t>
      </w:r>
      <w:r>
        <w:rPr>
          <w:rFonts w:ascii="Times New Roman" w:hAnsi="Times New Roman" w:cs="Times New Roman"/>
        </w:rPr>
        <w:t>vigência</w:t>
      </w:r>
      <w:r>
        <w:rPr>
          <w:rFonts w:ascii="Times New Roman" w:hAnsi="Times New Roman" w:cs="Times New Roman"/>
          <w:spacing w:val="-11"/>
        </w:rPr>
        <w:t xml:space="preserve"> </w:t>
      </w:r>
      <w:r>
        <w:rPr>
          <w:rFonts w:ascii="Times New Roman" w:hAnsi="Times New Roman" w:cs="Times New Roman"/>
        </w:rPr>
        <w:t>do</w:t>
      </w:r>
      <w:r>
        <w:rPr>
          <w:rFonts w:ascii="Times New Roman" w:hAnsi="Times New Roman" w:cs="Times New Roman"/>
          <w:spacing w:val="-11"/>
        </w:rPr>
        <w:t xml:space="preserve"> </w:t>
      </w:r>
      <w:r>
        <w:rPr>
          <w:rFonts w:ascii="Times New Roman" w:hAnsi="Times New Roman" w:cs="Times New Roman"/>
        </w:rPr>
        <w:t>contrato,</w:t>
      </w:r>
      <w:r>
        <w:rPr>
          <w:rFonts w:ascii="Times New Roman" w:hAnsi="Times New Roman" w:cs="Times New Roman"/>
          <w:spacing w:val="-12"/>
        </w:rPr>
        <w:t xml:space="preserve"> </w:t>
      </w:r>
      <w:r>
        <w:rPr>
          <w:rFonts w:ascii="Times New Roman" w:hAnsi="Times New Roman" w:cs="Times New Roman"/>
        </w:rPr>
        <w:t>em</w:t>
      </w:r>
      <w:r>
        <w:rPr>
          <w:rFonts w:ascii="Times New Roman" w:hAnsi="Times New Roman" w:cs="Times New Roman"/>
          <w:spacing w:val="-11"/>
        </w:rPr>
        <w:t xml:space="preserve"> </w:t>
      </w:r>
      <w:r>
        <w:rPr>
          <w:rFonts w:ascii="Times New Roman" w:hAnsi="Times New Roman" w:cs="Times New Roman"/>
        </w:rPr>
        <w:t>compatibilidade</w:t>
      </w:r>
      <w:r>
        <w:rPr>
          <w:rFonts w:ascii="Times New Roman" w:hAnsi="Times New Roman" w:cs="Times New Roman"/>
          <w:spacing w:val="-11"/>
        </w:rPr>
        <w:t xml:space="preserve"> </w:t>
      </w:r>
      <w:r>
        <w:rPr>
          <w:rFonts w:ascii="Times New Roman" w:hAnsi="Times New Roman" w:cs="Times New Roman"/>
        </w:rPr>
        <w:t>com</w:t>
      </w:r>
      <w:r>
        <w:rPr>
          <w:rFonts w:ascii="Times New Roman" w:hAnsi="Times New Roman" w:cs="Times New Roman"/>
          <w:spacing w:val="-12"/>
        </w:rPr>
        <w:t xml:space="preserve"> </w:t>
      </w:r>
      <w:r>
        <w:rPr>
          <w:rFonts w:ascii="Times New Roman" w:hAnsi="Times New Roman" w:cs="Times New Roman"/>
        </w:rPr>
        <w:t>as</w:t>
      </w:r>
      <w:r>
        <w:rPr>
          <w:rFonts w:ascii="Times New Roman" w:hAnsi="Times New Roman" w:cs="Times New Roman"/>
          <w:spacing w:val="-11"/>
        </w:rPr>
        <w:t xml:space="preserve"> </w:t>
      </w:r>
      <w:r>
        <w:rPr>
          <w:rFonts w:ascii="Times New Roman" w:hAnsi="Times New Roman" w:cs="Times New Roman"/>
        </w:rPr>
        <w:t>obrigações</w:t>
      </w:r>
      <w:r>
        <w:rPr>
          <w:rFonts w:ascii="Times New Roman" w:hAnsi="Times New Roman" w:cs="Times New Roman"/>
          <w:spacing w:val="-11"/>
        </w:rPr>
        <w:t xml:space="preserve"> </w:t>
      </w:r>
      <w:r>
        <w:rPr>
          <w:rFonts w:ascii="Times New Roman" w:hAnsi="Times New Roman" w:cs="Times New Roman"/>
        </w:rPr>
        <w:t>assumidas,</w:t>
      </w:r>
      <w:r>
        <w:rPr>
          <w:rFonts w:ascii="Times New Roman" w:hAnsi="Times New Roman" w:cs="Times New Roman"/>
          <w:spacing w:val="-11"/>
        </w:rPr>
        <w:t xml:space="preserve"> </w:t>
      </w:r>
      <w:r>
        <w:rPr>
          <w:rFonts w:ascii="Times New Roman" w:hAnsi="Times New Roman" w:cs="Times New Roman"/>
        </w:rPr>
        <w:t>todas</w:t>
      </w:r>
      <w:r>
        <w:rPr>
          <w:rFonts w:ascii="Times New Roman" w:hAnsi="Times New Roman" w:cs="Times New Roman"/>
          <w:spacing w:val="-12"/>
        </w:rPr>
        <w:t xml:space="preserve"> </w:t>
      </w:r>
      <w:r>
        <w:rPr>
          <w:rFonts w:ascii="Times New Roman" w:hAnsi="Times New Roman" w:cs="Times New Roman"/>
        </w:rPr>
        <w:t>as</w:t>
      </w:r>
      <w:r>
        <w:rPr>
          <w:rFonts w:ascii="Times New Roman" w:hAnsi="Times New Roman" w:cs="Times New Roman"/>
          <w:spacing w:val="-11"/>
        </w:rPr>
        <w:t xml:space="preserve"> </w:t>
      </w:r>
      <w:r>
        <w:rPr>
          <w:rFonts w:ascii="Times New Roman" w:hAnsi="Times New Roman" w:cs="Times New Roman"/>
        </w:rPr>
        <w:t>condições exigidas para habilitação na licitação;</w:t>
      </w:r>
    </w:p>
    <w:p w14:paraId="3B1FB30C">
      <w:pPr>
        <w:pStyle w:val="28"/>
        <w:widowControl w:val="0"/>
        <w:numPr>
          <w:ilvl w:val="1"/>
          <w:numId w:val="13"/>
        </w:numPr>
        <w:tabs>
          <w:tab w:val="left" w:pos="567"/>
          <w:tab w:val="left" w:pos="126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 \l "art116" \h </w:instrText>
      </w:r>
      <w:r>
        <w:fldChar w:fldCharType="separate"/>
      </w:r>
      <w:r>
        <w:rPr>
          <w:rFonts w:ascii="Times New Roman" w:hAnsi="Times New Roman" w:cs="Times New Roman"/>
          <w:color w:val="000080"/>
          <w:u w:val="single" w:color="000080"/>
        </w:rPr>
        <w:t>art. 116, da Lei n.º 14.133, de 2021</w:t>
      </w:r>
      <w:r>
        <w:rPr>
          <w:rFonts w:ascii="Times New Roman" w:hAnsi="Times New Roman" w:cs="Times New Roman"/>
          <w:color w:val="000080"/>
          <w:u w:val="single" w:color="000080"/>
        </w:rPr>
        <w:fldChar w:fldCharType="end"/>
      </w:r>
      <w:r>
        <w:rPr>
          <w:rFonts w:ascii="Times New Roman" w:hAnsi="Times New Roman" w:cs="Times New Roman"/>
        </w:rPr>
        <w:t>);</w:t>
      </w:r>
    </w:p>
    <w:p w14:paraId="4A24A089">
      <w:pPr>
        <w:pStyle w:val="28"/>
        <w:widowControl w:val="0"/>
        <w:numPr>
          <w:ilvl w:val="1"/>
          <w:numId w:val="13"/>
        </w:numPr>
        <w:tabs>
          <w:tab w:val="left" w:pos="567"/>
          <w:tab w:val="left" w:pos="1271"/>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Comprovar a reserva de cargos a que se refere a cláusula acima, no prazo fixado pelo fiscal do contrato, com a indicação dos empregados que</w:t>
      </w:r>
      <w:r>
        <w:rPr>
          <w:rFonts w:ascii="Times New Roman" w:hAnsi="Times New Roman" w:cs="Times New Roman"/>
          <w:spacing w:val="-1"/>
        </w:rPr>
        <w:t xml:space="preserve"> </w:t>
      </w:r>
      <w:r>
        <w:rPr>
          <w:rFonts w:ascii="Times New Roman" w:hAnsi="Times New Roman" w:cs="Times New Roman"/>
        </w:rPr>
        <w:t>preencheram</w:t>
      </w:r>
      <w:r>
        <w:rPr>
          <w:rFonts w:ascii="Times New Roman" w:hAnsi="Times New Roman" w:cs="Times New Roman"/>
          <w:spacing w:val="-1"/>
        </w:rPr>
        <w:t xml:space="preserve"> </w:t>
      </w:r>
      <w:r>
        <w:rPr>
          <w:rFonts w:ascii="Times New Roman" w:hAnsi="Times New Roman" w:cs="Times New Roman"/>
        </w:rPr>
        <w:t>as referidas vagas (</w:t>
      </w:r>
      <w:r>
        <w:fldChar w:fldCharType="begin"/>
      </w:r>
      <w:r>
        <w:instrText xml:space="preserve"> HYPERLINK "http://www.planalto.gov.br/ccivil_03/_ato2019-2022/2021/lei/L14133.htm" \l "art116" \h </w:instrText>
      </w:r>
      <w:r>
        <w:fldChar w:fldCharType="separate"/>
      </w:r>
      <w:r>
        <w:rPr>
          <w:rFonts w:ascii="Times New Roman" w:hAnsi="Times New Roman" w:cs="Times New Roman"/>
          <w:color w:val="000080"/>
          <w:u w:val="single" w:color="000080"/>
        </w:rPr>
        <w:t>art. 116, parágrafo único, da Lei</w:t>
      </w:r>
      <w:r>
        <w:rPr>
          <w:rFonts w:ascii="Times New Roman" w:hAnsi="Times New Roman" w:cs="Times New Roman"/>
          <w:color w:val="000080"/>
          <w:spacing w:val="-1"/>
          <w:u w:val="single" w:color="000080"/>
        </w:rPr>
        <w:t xml:space="preserve"> </w:t>
      </w:r>
      <w:r>
        <w:rPr>
          <w:rFonts w:ascii="Times New Roman" w:hAnsi="Times New Roman" w:cs="Times New Roman"/>
          <w:color w:val="000080"/>
          <w:u w:val="single" w:color="000080"/>
        </w:rPr>
        <w:t>n.º 14.133, de</w:t>
      </w:r>
      <w:r>
        <w:rPr>
          <w:rFonts w:ascii="Times New Roman" w:hAnsi="Times New Roman" w:cs="Times New Roman"/>
          <w:color w:val="000080"/>
          <w:spacing w:val="-1"/>
          <w:u w:val="single" w:color="000080"/>
        </w:rPr>
        <w:t xml:space="preserve"> </w:t>
      </w:r>
      <w:r>
        <w:rPr>
          <w:rFonts w:ascii="Times New Roman" w:hAnsi="Times New Roman" w:cs="Times New Roman"/>
          <w:color w:val="000080"/>
          <w:u w:val="single" w:color="000080"/>
        </w:rPr>
        <w:t>2021</w:t>
      </w:r>
      <w:r>
        <w:rPr>
          <w:rFonts w:ascii="Times New Roman" w:hAnsi="Times New Roman" w:cs="Times New Roman"/>
          <w:color w:val="000080"/>
          <w:u w:val="single" w:color="000080"/>
        </w:rPr>
        <w:fldChar w:fldCharType="end"/>
      </w:r>
      <w:r>
        <w:rPr>
          <w:rFonts w:ascii="Times New Roman" w:hAnsi="Times New Roman" w:cs="Times New Roman"/>
        </w:rPr>
        <w:t>);</w:t>
      </w:r>
    </w:p>
    <w:p w14:paraId="7A2F850D">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Guardar</w:t>
      </w:r>
      <w:r>
        <w:rPr>
          <w:rFonts w:ascii="Times New Roman" w:hAnsi="Times New Roman" w:cs="Times New Roman"/>
          <w:spacing w:val="-7"/>
        </w:rPr>
        <w:t xml:space="preserve"> </w:t>
      </w:r>
      <w:r>
        <w:rPr>
          <w:rFonts w:ascii="Times New Roman" w:hAnsi="Times New Roman" w:cs="Times New Roman"/>
        </w:rPr>
        <w:t>sigilo</w:t>
      </w:r>
      <w:r>
        <w:rPr>
          <w:rFonts w:ascii="Times New Roman" w:hAnsi="Times New Roman" w:cs="Times New Roman"/>
          <w:spacing w:val="-7"/>
        </w:rPr>
        <w:t xml:space="preserve"> </w:t>
      </w:r>
      <w:r>
        <w:rPr>
          <w:rFonts w:ascii="Times New Roman" w:hAnsi="Times New Roman" w:cs="Times New Roman"/>
        </w:rPr>
        <w:t>sobre</w:t>
      </w:r>
      <w:r>
        <w:rPr>
          <w:rFonts w:ascii="Times New Roman" w:hAnsi="Times New Roman" w:cs="Times New Roman"/>
          <w:spacing w:val="-8"/>
        </w:rPr>
        <w:t xml:space="preserve"> </w:t>
      </w:r>
      <w:r>
        <w:rPr>
          <w:rFonts w:ascii="Times New Roman" w:hAnsi="Times New Roman" w:cs="Times New Roman"/>
        </w:rPr>
        <w:t>todas</w:t>
      </w:r>
      <w:r>
        <w:rPr>
          <w:rFonts w:ascii="Times New Roman" w:hAnsi="Times New Roman" w:cs="Times New Roman"/>
          <w:spacing w:val="-6"/>
        </w:rPr>
        <w:t xml:space="preserve"> </w:t>
      </w:r>
      <w:r>
        <w:rPr>
          <w:rFonts w:ascii="Times New Roman" w:hAnsi="Times New Roman" w:cs="Times New Roman"/>
        </w:rPr>
        <w:t>as</w:t>
      </w:r>
      <w:r>
        <w:rPr>
          <w:rFonts w:ascii="Times New Roman" w:hAnsi="Times New Roman" w:cs="Times New Roman"/>
          <w:spacing w:val="-7"/>
        </w:rPr>
        <w:t xml:space="preserve"> </w:t>
      </w:r>
      <w:r>
        <w:rPr>
          <w:rFonts w:ascii="Times New Roman" w:hAnsi="Times New Roman" w:cs="Times New Roman"/>
        </w:rPr>
        <w:t>informações</w:t>
      </w:r>
      <w:r>
        <w:rPr>
          <w:rFonts w:ascii="Times New Roman" w:hAnsi="Times New Roman" w:cs="Times New Roman"/>
          <w:spacing w:val="-7"/>
        </w:rPr>
        <w:t xml:space="preserve"> </w:t>
      </w:r>
      <w:r>
        <w:rPr>
          <w:rFonts w:ascii="Times New Roman" w:hAnsi="Times New Roman" w:cs="Times New Roman"/>
        </w:rPr>
        <w:t>obtidas</w:t>
      </w:r>
      <w:r>
        <w:rPr>
          <w:rFonts w:ascii="Times New Roman" w:hAnsi="Times New Roman" w:cs="Times New Roman"/>
          <w:spacing w:val="-6"/>
        </w:rPr>
        <w:t xml:space="preserve"> </w:t>
      </w:r>
      <w:r>
        <w:rPr>
          <w:rFonts w:ascii="Times New Roman" w:hAnsi="Times New Roman" w:cs="Times New Roman"/>
        </w:rPr>
        <w:t>em</w:t>
      </w:r>
      <w:r>
        <w:rPr>
          <w:rFonts w:ascii="Times New Roman" w:hAnsi="Times New Roman" w:cs="Times New Roman"/>
          <w:spacing w:val="-9"/>
        </w:rPr>
        <w:t xml:space="preserve"> </w:t>
      </w:r>
      <w:r>
        <w:rPr>
          <w:rFonts w:ascii="Times New Roman" w:hAnsi="Times New Roman" w:cs="Times New Roman"/>
        </w:rPr>
        <w:t>decorrência</w:t>
      </w:r>
      <w:r>
        <w:rPr>
          <w:rFonts w:ascii="Times New Roman" w:hAnsi="Times New Roman" w:cs="Times New Roman"/>
          <w:spacing w:val="-7"/>
        </w:rPr>
        <w:t xml:space="preserve"> </w:t>
      </w:r>
      <w:r>
        <w:rPr>
          <w:rFonts w:ascii="Times New Roman" w:hAnsi="Times New Roman" w:cs="Times New Roman"/>
        </w:rPr>
        <w:t>do</w:t>
      </w:r>
      <w:r>
        <w:rPr>
          <w:rFonts w:ascii="Times New Roman" w:hAnsi="Times New Roman" w:cs="Times New Roman"/>
          <w:spacing w:val="-7"/>
        </w:rPr>
        <w:t xml:space="preserve"> </w:t>
      </w:r>
      <w:r>
        <w:rPr>
          <w:rFonts w:ascii="Times New Roman" w:hAnsi="Times New Roman" w:cs="Times New Roman"/>
        </w:rPr>
        <w:t>cumprimento</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7"/>
        </w:rPr>
        <w:t xml:space="preserve"> </w:t>
      </w:r>
      <w:r>
        <w:rPr>
          <w:rFonts w:ascii="Times New Roman" w:hAnsi="Times New Roman" w:cs="Times New Roman"/>
          <w:spacing w:val="-2"/>
        </w:rPr>
        <w:t>contrato;</w:t>
      </w:r>
    </w:p>
    <w:p w14:paraId="0C104966">
      <w:pPr>
        <w:pStyle w:val="28"/>
        <w:widowControl w:val="0"/>
        <w:numPr>
          <w:ilvl w:val="1"/>
          <w:numId w:val="13"/>
        </w:numPr>
        <w:tabs>
          <w:tab w:val="left" w:pos="567"/>
          <w:tab w:val="left" w:pos="1285"/>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instrText xml:space="preserve"> HYPERLINK "http://www.planalto.gov.br/ccivil_03/_ato2019-2022/2021/lei/L14133.htm" \l "art124" \h </w:instrText>
      </w:r>
      <w:r>
        <w:fldChar w:fldCharType="separate"/>
      </w:r>
      <w:r>
        <w:rPr>
          <w:rFonts w:ascii="Times New Roman" w:hAnsi="Times New Roman" w:cs="Times New Roman"/>
          <w:color w:val="000080"/>
          <w:u w:val="single" w:color="000080"/>
        </w:rPr>
        <w:t>art. 124, II, d, da Lei nº 14.133, de 2021.</w:t>
      </w:r>
      <w:r>
        <w:rPr>
          <w:rFonts w:ascii="Times New Roman" w:hAnsi="Times New Roman" w:cs="Times New Roman"/>
          <w:color w:val="000080"/>
          <w:u w:val="single" w:color="000080"/>
        </w:rPr>
        <w:fldChar w:fldCharType="end"/>
      </w:r>
    </w:p>
    <w:p w14:paraId="67DC8354">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Cumprir, além dos postulados legais vigentes de âmbito federal, estadual ou municipal, as normas de segurança do contratante;</w:t>
      </w:r>
    </w:p>
    <w:p w14:paraId="11A70CFA">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0A99608">
      <w:pPr>
        <w:pStyle w:val="28"/>
        <w:widowControl w:val="0"/>
        <w:numPr>
          <w:ilvl w:val="1"/>
          <w:numId w:val="13"/>
        </w:numPr>
        <w:tabs>
          <w:tab w:val="left" w:pos="567"/>
          <w:tab w:val="left" w:pos="1290"/>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Orientar e treinar seus empregados sobre os deveres previstos na Lei nº 13.709, de 14 de agosto de 2018, adotando</w:t>
      </w:r>
      <w:r>
        <w:rPr>
          <w:rFonts w:ascii="Times New Roman" w:hAnsi="Times New Roman" w:cs="Times New Roman"/>
          <w:spacing w:val="-3"/>
        </w:rPr>
        <w:t xml:space="preserve"> </w:t>
      </w:r>
      <w:r>
        <w:rPr>
          <w:rFonts w:ascii="Times New Roman" w:hAnsi="Times New Roman" w:cs="Times New Roman"/>
        </w:rPr>
        <w:t>medidas</w:t>
      </w:r>
      <w:r>
        <w:rPr>
          <w:rFonts w:ascii="Times New Roman" w:hAnsi="Times New Roman" w:cs="Times New Roman"/>
          <w:spacing w:val="-4"/>
        </w:rPr>
        <w:t xml:space="preserve"> </w:t>
      </w:r>
      <w:r>
        <w:rPr>
          <w:rFonts w:ascii="Times New Roman" w:hAnsi="Times New Roman" w:cs="Times New Roman"/>
        </w:rPr>
        <w:t>eficazes</w:t>
      </w:r>
      <w:r>
        <w:rPr>
          <w:rFonts w:ascii="Times New Roman" w:hAnsi="Times New Roman" w:cs="Times New Roman"/>
          <w:spacing w:val="-3"/>
        </w:rPr>
        <w:t xml:space="preserve"> </w:t>
      </w:r>
      <w:r>
        <w:rPr>
          <w:rFonts w:ascii="Times New Roman" w:hAnsi="Times New Roman" w:cs="Times New Roman"/>
        </w:rPr>
        <w:t>para</w:t>
      </w:r>
      <w:r>
        <w:rPr>
          <w:rFonts w:ascii="Times New Roman" w:hAnsi="Times New Roman" w:cs="Times New Roman"/>
          <w:spacing w:val="-3"/>
        </w:rPr>
        <w:t xml:space="preserve"> </w:t>
      </w:r>
      <w:r>
        <w:rPr>
          <w:rFonts w:ascii="Times New Roman" w:hAnsi="Times New Roman" w:cs="Times New Roman"/>
        </w:rPr>
        <w:t>proteção</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dados</w:t>
      </w:r>
      <w:r>
        <w:rPr>
          <w:rFonts w:ascii="Times New Roman" w:hAnsi="Times New Roman" w:cs="Times New Roman"/>
          <w:spacing w:val="-3"/>
        </w:rPr>
        <w:t xml:space="preserve"> </w:t>
      </w:r>
      <w:r>
        <w:rPr>
          <w:rFonts w:ascii="Times New Roman" w:hAnsi="Times New Roman" w:cs="Times New Roman"/>
        </w:rPr>
        <w:t>pessoais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que</w:t>
      </w:r>
      <w:r>
        <w:rPr>
          <w:rFonts w:ascii="Times New Roman" w:hAnsi="Times New Roman" w:cs="Times New Roman"/>
          <w:spacing w:val="-4"/>
        </w:rPr>
        <w:t xml:space="preserve"> </w:t>
      </w:r>
      <w:r>
        <w:rPr>
          <w:rFonts w:ascii="Times New Roman" w:hAnsi="Times New Roman" w:cs="Times New Roman"/>
        </w:rPr>
        <w:t>tenha</w:t>
      </w:r>
      <w:r>
        <w:rPr>
          <w:rFonts w:ascii="Times New Roman" w:hAnsi="Times New Roman" w:cs="Times New Roman"/>
          <w:spacing w:val="-3"/>
        </w:rPr>
        <w:t xml:space="preserve"> </w:t>
      </w:r>
      <w:r>
        <w:rPr>
          <w:rFonts w:ascii="Times New Roman" w:hAnsi="Times New Roman" w:cs="Times New Roman"/>
        </w:rPr>
        <w:t>acesso</w:t>
      </w:r>
      <w:r>
        <w:rPr>
          <w:rFonts w:ascii="Times New Roman" w:hAnsi="Times New Roman" w:cs="Times New Roman"/>
          <w:spacing w:val="-6"/>
        </w:rPr>
        <w:t xml:space="preserve"> </w:t>
      </w:r>
      <w:r>
        <w:rPr>
          <w:rFonts w:ascii="Times New Roman" w:hAnsi="Times New Roman" w:cs="Times New Roman"/>
        </w:rPr>
        <w:t>por</w:t>
      </w:r>
      <w:r>
        <w:rPr>
          <w:rFonts w:ascii="Times New Roman" w:hAnsi="Times New Roman" w:cs="Times New Roman"/>
          <w:spacing w:val="-3"/>
        </w:rPr>
        <w:t xml:space="preserve"> </w:t>
      </w:r>
      <w:r>
        <w:rPr>
          <w:rFonts w:ascii="Times New Roman" w:hAnsi="Times New Roman" w:cs="Times New Roman"/>
        </w:rPr>
        <w:t>força</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execução</w:t>
      </w:r>
      <w:r>
        <w:rPr>
          <w:rFonts w:ascii="Times New Roman" w:hAnsi="Times New Roman" w:cs="Times New Roman"/>
          <w:spacing w:val="-3"/>
        </w:rPr>
        <w:t xml:space="preserve"> </w:t>
      </w:r>
      <w:r>
        <w:rPr>
          <w:rFonts w:ascii="Times New Roman" w:hAnsi="Times New Roman" w:cs="Times New Roman"/>
        </w:rPr>
        <w:t>deste</w:t>
      </w:r>
      <w:r>
        <w:rPr>
          <w:rFonts w:ascii="Times New Roman" w:hAnsi="Times New Roman" w:cs="Times New Roman"/>
          <w:spacing w:val="-4"/>
        </w:rPr>
        <w:t xml:space="preserve"> </w:t>
      </w:r>
      <w:r>
        <w:rPr>
          <w:rFonts w:ascii="Times New Roman" w:hAnsi="Times New Roman" w:cs="Times New Roman"/>
        </w:rPr>
        <w:t>contrato;</w:t>
      </w:r>
    </w:p>
    <w:p w14:paraId="14ED8820">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Conduzir os trabalhos com estrita observância às normas da legislação pertinente, cumprindo as determinações dos Poderes Públicos, mantendo sempre</w:t>
      </w:r>
      <w:r>
        <w:rPr>
          <w:rFonts w:ascii="Times New Roman" w:hAnsi="Times New Roman" w:cs="Times New Roman"/>
          <w:spacing w:val="-1"/>
        </w:rPr>
        <w:t xml:space="preserve"> </w:t>
      </w:r>
      <w:r>
        <w:rPr>
          <w:rFonts w:ascii="Times New Roman" w:hAnsi="Times New Roman" w:cs="Times New Roman"/>
        </w:rPr>
        <w:t>limpo o local de execução do objeto e</w:t>
      </w:r>
      <w:r>
        <w:rPr>
          <w:rFonts w:ascii="Times New Roman" w:hAnsi="Times New Roman" w:cs="Times New Roman"/>
          <w:spacing w:val="-1"/>
        </w:rPr>
        <w:t xml:space="preserve"> </w:t>
      </w:r>
      <w:r>
        <w:rPr>
          <w:rFonts w:ascii="Times New Roman" w:hAnsi="Times New Roman" w:cs="Times New Roman"/>
        </w:rPr>
        <w:t>nas melhores condições de</w:t>
      </w:r>
      <w:r>
        <w:rPr>
          <w:rFonts w:ascii="Times New Roman" w:hAnsi="Times New Roman" w:cs="Times New Roman"/>
          <w:spacing w:val="-1"/>
        </w:rPr>
        <w:t xml:space="preserve"> </w:t>
      </w:r>
      <w:r>
        <w:rPr>
          <w:rFonts w:ascii="Times New Roman" w:hAnsi="Times New Roman" w:cs="Times New Roman"/>
        </w:rPr>
        <w:t>segurança, higiene e disciplina.</w:t>
      </w:r>
    </w:p>
    <w:p w14:paraId="778BF795">
      <w:pPr>
        <w:pStyle w:val="28"/>
        <w:widowControl w:val="0"/>
        <w:numPr>
          <w:ilvl w:val="1"/>
          <w:numId w:val="13"/>
        </w:numPr>
        <w:tabs>
          <w:tab w:val="left" w:pos="567"/>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Submeter</w:t>
      </w:r>
      <w:r>
        <w:rPr>
          <w:rFonts w:ascii="Times New Roman" w:hAnsi="Times New Roman" w:cs="Times New Roman"/>
          <w:spacing w:val="-1"/>
        </w:rPr>
        <w:t xml:space="preserve"> </w:t>
      </w:r>
      <w:r>
        <w:rPr>
          <w:rFonts w:ascii="Times New Roman" w:hAnsi="Times New Roman" w:cs="Times New Roman"/>
        </w:rPr>
        <w:t>previamente, por</w:t>
      </w:r>
      <w:r>
        <w:rPr>
          <w:rFonts w:ascii="Times New Roman" w:hAnsi="Times New Roman" w:cs="Times New Roman"/>
          <w:spacing w:val="-1"/>
        </w:rPr>
        <w:t xml:space="preserve"> </w:t>
      </w:r>
      <w:r>
        <w:rPr>
          <w:rFonts w:ascii="Times New Roman" w:hAnsi="Times New Roman" w:cs="Times New Roman"/>
        </w:rPr>
        <w:t>escrito, ao contratante,</w:t>
      </w:r>
      <w:r>
        <w:rPr>
          <w:rFonts w:ascii="Times New Roman" w:hAnsi="Times New Roman" w:cs="Times New Roman"/>
          <w:spacing w:val="-1"/>
        </w:rPr>
        <w:t xml:space="preserve"> </w:t>
      </w:r>
      <w:r>
        <w:rPr>
          <w:rFonts w:ascii="Times New Roman" w:hAnsi="Times New Roman" w:cs="Times New Roman"/>
        </w:rPr>
        <w:t>para análise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aprovação, quaisquer</w:t>
      </w:r>
      <w:r>
        <w:rPr>
          <w:rFonts w:ascii="Times New Roman" w:hAnsi="Times New Roman" w:cs="Times New Roman"/>
          <w:spacing w:val="-1"/>
        </w:rPr>
        <w:t xml:space="preserve"> </w:t>
      </w:r>
      <w:r>
        <w:rPr>
          <w:rFonts w:ascii="Times New Roman" w:hAnsi="Times New Roman" w:cs="Times New Roman"/>
        </w:rPr>
        <w:t>mudanças nos métodos executivos que fujam às especificações do memorial descritivo ou instrumento congênere.</w:t>
      </w:r>
    </w:p>
    <w:p w14:paraId="4FA605AA">
      <w:pPr>
        <w:pStyle w:val="28"/>
        <w:widowControl w:val="0"/>
        <w:numPr>
          <w:ilvl w:val="1"/>
          <w:numId w:val="1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Não</w:t>
      </w:r>
      <w:r>
        <w:rPr>
          <w:rFonts w:ascii="Times New Roman" w:hAnsi="Times New Roman" w:cs="Times New Roman"/>
          <w:spacing w:val="-1"/>
        </w:rPr>
        <w:t xml:space="preserve"> </w:t>
      </w:r>
      <w:r>
        <w:rPr>
          <w:rFonts w:ascii="Times New Roman" w:hAnsi="Times New Roman" w:cs="Times New Roman"/>
        </w:rPr>
        <w:t>permitir</w:t>
      </w:r>
      <w:r>
        <w:rPr>
          <w:rFonts w:ascii="Times New Roman" w:hAnsi="Times New Roman" w:cs="Times New Roman"/>
          <w:spacing w:val="-1"/>
        </w:rPr>
        <w:t xml:space="preserve"> </w:t>
      </w:r>
      <w:r>
        <w:rPr>
          <w:rFonts w:ascii="Times New Roman" w:hAnsi="Times New Roman" w:cs="Times New Roman"/>
        </w:rPr>
        <w:t>a utilização de</w:t>
      </w:r>
      <w:r>
        <w:rPr>
          <w:rFonts w:ascii="Times New Roman" w:hAnsi="Times New Roman" w:cs="Times New Roman"/>
          <w:spacing w:val="-2"/>
        </w:rPr>
        <w:t xml:space="preserve"> </w:t>
      </w:r>
      <w:r>
        <w:rPr>
          <w:rFonts w:ascii="Times New Roman" w:hAnsi="Times New Roman" w:cs="Times New Roman"/>
        </w:rPr>
        <w:t>qualquer</w:t>
      </w:r>
      <w:r>
        <w:rPr>
          <w:rFonts w:ascii="Times New Roman" w:hAnsi="Times New Roman" w:cs="Times New Roman"/>
          <w:spacing w:val="-1"/>
        </w:rPr>
        <w:t xml:space="preserve"> </w:t>
      </w:r>
      <w:r>
        <w:rPr>
          <w:rFonts w:ascii="Times New Roman" w:hAnsi="Times New Roman" w:cs="Times New Roman"/>
        </w:rPr>
        <w:t>trabalho</w:t>
      </w:r>
      <w:r>
        <w:rPr>
          <w:rFonts w:ascii="Times New Roman" w:hAnsi="Times New Roman" w:cs="Times New Roman"/>
          <w:spacing w:val="-3"/>
        </w:rPr>
        <w:t xml:space="preserve"> </w:t>
      </w:r>
      <w:r>
        <w:rPr>
          <w:rFonts w:ascii="Times New Roman" w:hAnsi="Times New Roman" w:cs="Times New Roman"/>
        </w:rPr>
        <w:t>do</w:t>
      </w:r>
      <w:r>
        <w:rPr>
          <w:rFonts w:ascii="Times New Roman" w:hAnsi="Times New Roman" w:cs="Times New Roman"/>
          <w:spacing w:val="-1"/>
        </w:rPr>
        <w:t xml:space="preserve"> </w:t>
      </w:r>
      <w:r>
        <w:rPr>
          <w:rFonts w:ascii="Times New Roman" w:hAnsi="Times New Roman" w:cs="Times New Roman"/>
        </w:rPr>
        <w:t>menor</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2"/>
        </w:rPr>
        <w:t xml:space="preserve"> </w:t>
      </w:r>
      <w:r>
        <w:rPr>
          <w:rFonts w:ascii="Times New Roman" w:hAnsi="Times New Roman" w:cs="Times New Roman"/>
        </w:rPr>
        <w:t>dezesseis anos,</w:t>
      </w:r>
      <w:r>
        <w:rPr>
          <w:rFonts w:ascii="Times New Roman" w:hAnsi="Times New Roman" w:cs="Times New Roman"/>
          <w:spacing w:val="-3"/>
        </w:rPr>
        <w:t xml:space="preserve"> </w:t>
      </w:r>
      <w:r>
        <w:rPr>
          <w:rFonts w:ascii="Times New Roman" w:hAnsi="Times New Roman" w:cs="Times New Roman"/>
        </w:rPr>
        <w:t>exceto na condição de</w:t>
      </w:r>
      <w:r>
        <w:rPr>
          <w:rFonts w:ascii="Times New Roman" w:hAnsi="Times New Roman" w:cs="Times New Roman"/>
          <w:spacing w:val="-4"/>
        </w:rPr>
        <w:t xml:space="preserve"> </w:t>
      </w:r>
      <w:r>
        <w:rPr>
          <w:rFonts w:ascii="Times New Roman" w:hAnsi="Times New Roman" w:cs="Times New Roman"/>
        </w:rPr>
        <w:t>aprendiz</w:t>
      </w:r>
      <w:r>
        <w:rPr>
          <w:rFonts w:ascii="Times New Roman" w:hAnsi="Times New Roman" w:cs="Times New Roman"/>
          <w:spacing w:val="-1"/>
        </w:rPr>
        <w:t xml:space="preserve"> </w:t>
      </w:r>
      <w:r>
        <w:rPr>
          <w:rFonts w:ascii="Times New Roman" w:hAnsi="Times New Roman" w:cs="Times New Roman"/>
        </w:rPr>
        <w:t>para os maiores de quatorze anos, nem permitir a utilização do trabalho do menor de dezoito anos em trabalho noturno, perigoso ou insalubre.</w:t>
      </w:r>
    </w:p>
    <w:p w14:paraId="11B39475">
      <w:pPr>
        <w:pStyle w:val="28"/>
        <w:widowControl w:val="0"/>
        <w:numPr>
          <w:ilvl w:val="1"/>
          <w:numId w:val="13"/>
        </w:numPr>
        <w:autoSpaceDE w:val="0"/>
        <w:autoSpaceDN w:val="0"/>
        <w:spacing w:before="121" w:line="360" w:lineRule="auto"/>
        <w:ind w:left="0" w:firstLine="0"/>
        <w:contextualSpacing w:val="0"/>
        <w:jc w:val="both"/>
        <w:rPr>
          <w:rFonts w:ascii="Times New Roman" w:hAnsi="Times New Roman" w:cs="Times New Roman"/>
        </w:rPr>
      </w:pPr>
      <w:r>
        <w:rPr>
          <w:rFonts w:ascii="Times New Roman" w:hAnsi="Times New Roman" w:cs="Times New Roman"/>
        </w:rPr>
        <w:t>Além das obrigações aqui previstas, o CONTRATADO, encontra-se ainda estritamente obrigada as regras dispostas no Termo de Referência, prevalecendo as regras dispostas no mesmo em caso de divergências.</w:t>
      </w:r>
    </w:p>
    <w:p w14:paraId="007DBB76">
      <w:pPr>
        <w:pStyle w:val="7"/>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DÉCIMA–</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GARANTIA</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DE</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EXECUÇÃO</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7"/>
          <w:sz w:val="24"/>
          <w:szCs w:val="24"/>
          <w:u w:val="single" w:color="000080"/>
        </w:rPr>
        <w:t xml:space="preserve"> </w:t>
      </w:r>
      <w:r>
        <w:rPr>
          <w:rFonts w:ascii="Times New Roman" w:hAnsi="Times New Roman" w:cs="Times New Roman"/>
          <w:b/>
          <w:color w:val="auto"/>
          <w:spacing w:val="-4"/>
          <w:sz w:val="24"/>
          <w:szCs w:val="24"/>
          <w:u w:val="single" w:color="000080"/>
        </w:rPr>
        <w:t>XII</w:t>
      </w:r>
      <w:r>
        <w:rPr>
          <w:rFonts w:ascii="Times New Roman" w:hAnsi="Times New Roman" w:cs="Times New Roman"/>
          <w:b/>
          <w:color w:val="auto"/>
          <w:spacing w:val="-4"/>
          <w:sz w:val="24"/>
          <w:szCs w:val="24"/>
        </w:rPr>
        <w:t>)</w:t>
      </w:r>
      <w:r>
        <w:rPr>
          <w:rFonts w:ascii="Times New Roman" w:hAnsi="Times New Roman" w:cs="Times New Roman"/>
          <w:b/>
          <w:color w:val="auto"/>
          <w:spacing w:val="-4"/>
          <w:sz w:val="24"/>
          <w:szCs w:val="24"/>
        </w:rPr>
        <w:fldChar w:fldCharType="end"/>
      </w:r>
    </w:p>
    <w:p w14:paraId="33BE1FE6">
      <w:pPr>
        <w:pStyle w:val="28"/>
        <w:widowControl w:val="0"/>
        <w:numPr>
          <w:ilvl w:val="1"/>
          <w:numId w:val="14"/>
        </w:numPr>
        <w:tabs>
          <w:tab w:val="left" w:pos="567"/>
        </w:tabs>
        <w:autoSpaceDE w:val="0"/>
        <w:autoSpaceDN w:val="0"/>
        <w:ind w:left="0" w:firstLine="0"/>
        <w:contextualSpacing w:val="0"/>
        <w:rPr>
          <w:rFonts w:ascii="Times New Roman" w:hAnsi="Times New Roman" w:cs="Times New Roman"/>
        </w:rPr>
      </w:pPr>
      <w:r>
        <w:rPr>
          <w:rFonts w:ascii="Times New Roman" w:hAnsi="Times New Roman" w:cs="Times New Roman"/>
        </w:rPr>
        <w:t>Não</w:t>
      </w:r>
      <w:r>
        <w:rPr>
          <w:rFonts w:ascii="Times New Roman" w:hAnsi="Times New Roman" w:cs="Times New Roman"/>
          <w:spacing w:val="-6"/>
        </w:rPr>
        <w:t xml:space="preserve"> </w:t>
      </w:r>
      <w:r>
        <w:rPr>
          <w:rFonts w:ascii="Times New Roman" w:hAnsi="Times New Roman" w:cs="Times New Roman"/>
        </w:rPr>
        <w:t>haverá</w:t>
      </w:r>
      <w:r>
        <w:rPr>
          <w:rFonts w:ascii="Times New Roman" w:hAnsi="Times New Roman" w:cs="Times New Roman"/>
          <w:spacing w:val="-5"/>
        </w:rPr>
        <w:t xml:space="preserve"> </w:t>
      </w:r>
      <w:r>
        <w:rPr>
          <w:rFonts w:ascii="Times New Roman" w:hAnsi="Times New Roman" w:cs="Times New Roman"/>
        </w:rPr>
        <w:t>exigência</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garantia</w:t>
      </w:r>
      <w:r>
        <w:rPr>
          <w:rFonts w:ascii="Times New Roman" w:hAnsi="Times New Roman" w:cs="Times New Roman"/>
          <w:spacing w:val="-5"/>
        </w:rPr>
        <w:t xml:space="preserve"> </w:t>
      </w:r>
      <w:r>
        <w:rPr>
          <w:rFonts w:ascii="Times New Roman" w:hAnsi="Times New Roman" w:cs="Times New Roman"/>
        </w:rPr>
        <w:t>contratual</w:t>
      </w:r>
      <w:r>
        <w:rPr>
          <w:rFonts w:ascii="Times New Roman" w:hAnsi="Times New Roman" w:cs="Times New Roman"/>
          <w:spacing w:val="-6"/>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spacing w:val="-2"/>
        </w:rPr>
        <w:t>execução.</w:t>
      </w:r>
    </w:p>
    <w:p w14:paraId="1FDA960B">
      <w:pPr>
        <w:pStyle w:val="7"/>
        <w:spacing w:before="243"/>
        <w:jc w:val="both"/>
        <w:rPr>
          <w:rFonts w:ascii="Times New Roman" w:hAnsi="Times New Roman" w:cs="Times New Roman"/>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DÉCIMA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PRIMEIRA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INFRAÇÕES</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E</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SANÇÕES</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ADMINISTRATIVAS</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7"/>
          <w:sz w:val="24"/>
          <w:szCs w:val="24"/>
          <w:u w:val="single" w:color="000080"/>
        </w:rPr>
        <w:t xml:space="preserve"> </w:t>
      </w:r>
      <w:r>
        <w:rPr>
          <w:rFonts w:ascii="Times New Roman" w:hAnsi="Times New Roman" w:cs="Times New Roman"/>
          <w:b/>
          <w:color w:val="auto"/>
          <w:spacing w:val="-4"/>
          <w:sz w:val="24"/>
          <w:szCs w:val="24"/>
          <w:u w:val="single" w:color="000080"/>
        </w:rPr>
        <w:t>XIV</w:t>
      </w:r>
      <w:r>
        <w:rPr>
          <w:rFonts w:ascii="Times New Roman" w:hAnsi="Times New Roman" w:cs="Times New Roman"/>
          <w:b/>
          <w:color w:val="auto"/>
          <w:spacing w:val="-4"/>
          <w:sz w:val="24"/>
          <w:szCs w:val="24"/>
          <w:u w:val="single" w:color="000080"/>
        </w:rPr>
        <w:fldChar w:fldCharType="end"/>
      </w:r>
      <w:r>
        <w:rPr>
          <w:rFonts w:ascii="Times New Roman" w:hAnsi="Times New Roman" w:cs="Times New Roman"/>
          <w:spacing w:val="-4"/>
          <w:sz w:val="24"/>
          <w:szCs w:val="24"/>
        </w:rPr>
        <w:t>)</w:t>
      </w:r>
    </w:p>
    <w:p w14:paraId="6269BAC4">
      <w:pPr>
        <w:pStyle w:val="28"/>
        <w:widowControl w:val="0"/>
        <w:numPr>
          <w:ilvl w:val="1"/>
          <w:numId w:val="15"/>
        </w:numPr>
        <w:tabs>
          <w:tab w:val="left" w:pos="426"/>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Comete</w:t>
      </w:r>
      <w:r>
        <w:rPr>
          <w:rFonts w:ascii="Times New Roman" w:hAnsi="Times New Roman" w:cs="Times New Roman"/>
          <w:spacing w:val="-6"/>
        </w:rPr>
        <w:t xml:space="preserve"> </w:t>
      </w:r>
      <w:r>
        <w:rPr>
          <w:rFonts w:ascii="Times New Roman" w:hAnsi="Times New Roman" w:cs="Times New Roman"/>
        </w:rPr>
        <w:t>infração</w:t>
      </w:r>
      <w:r>
        <w:rPr>
          <w:rFonts w:ascii="Times New Roman" w:hAnsi="Times New Roman" w:cs="Times New Roman"/>
          <w:spacing w:val="-5"/>
        </w:rPr>
        <w:t xml:space="preserve"> </w:t>
      </w:r>
      <w:r>
        <w:rPr>
          <w:rFonts w:ascii="Times New Roman" w:hAnsi="Times New Roman" w:cs="Times New Roman"/>
        </w:rPr>
        <w:t>administrativa,</w:t>
      </w:r>
      <w:r>
        <w:rPr>
          <w:rFonts w:ascii="Times New Roman" w:hAnsi="Times New Roman" w:cs="Times New Roman"/>
          <w:spacing w:val="-4"/>
        </w:rPr>
        <w:t xml:space="preserve"> </w:t>
      </w:r>
      <w:r>
        <w:rPr>
          <w:rFonts w:ascii="Times New Roman" w:hAnsi="Times New Roman" w:cs="Times New Roman"/>
        </w:rPr>
        <w:t>nos</w:t>
      </w:r>
      <w:r>
        <w:rPr>
          <w:rFonts w:ascii="Times New Roman" w:hAnsi="Times New Roman" w:cs="Times New Roman"/>
          <w:spacing w:val="-5"/>
        </w:rPr>
        <w:t xml:space="preserve"> </w:t>
      </w:r>
      <w:r>
        <w:rPr>
          <w:rFonts w:ascii="Times New Roman" w:hAnsi="Times New Roman" w:cs="Times New Roman"/>
        </w:rPr>
        <w:t>termos</w:t>
      </w:r>
      <w:r>
        <w:rPr>
          <w:rFonts w:ascii="Times New Roman" w:hAnsi="Times New Roman" w:cs="Times New Roman"/>
          <w:spacing w:val="-4"/>
        </w:rPr>
        <w:t xml:space="preserve"> </w:t>
      </w:r>
      <w:r>
        <w:rPr>
          <w:rFonts w:ascii="Times New Roman" w:hAnsi="Times New Roman" w:cs="Times New Roman"/>
        </w:rPr>
        <w:t>da</w:t>
      </w:r>
      <w:r>
        <w:rPr>
          <w:rFonts w:ascii="Times New Roman" w:hAnsi="Times New Roman" w:cs="Times New Roman"/>
          <w:spacing w:val="-1"/>
        </w:rPr>
        <w:t xml:space="preserve"> </w:t>
      </w:r>
      <w:r>
        <w:fldChar w:fldCharType="begin"/>
      </w:r>
      <w:r>
        <w:instrText xml:space="preserve"> HYPERLINK "http://www.planalto.gov.br/ccivil_03/_ato2019-2022/2021/lei/L14133.htm" \h </w:instrText>
      </w:r>
      <w:r>
        <w:fldChar w:fldCharType="separate"/>
      </w:r>
      <w:r>
        <w:rPr>
          <w:rFonts w:ascii="Times New Roman" w:hAnsi="Times New Roman" w:cs="Times New Roman"/>
          <w:color w:val="000080"/>
          <w:u w:val="single" w:color="000080"/>
        </w:rPr>
        <w:t>Lei</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nº</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14.133,</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2021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contratado</w:t>
      </w:r>
      <w:r>
        <w:rPr>
          <w:rFonts w:ascii="Times New Roman" w:hAnsi="Times New Roman" w:cs="Times New Roman"/>
          <w:spacing w:val="-4"/>
        </w:rPr>
        <w:t xml:space="preserve"> que:</w:t>
      </w:r>
    </w:p>
    <w:p w14:paraId="0D2EEE09">
      <w:pPr>
        <w:pStyle w:val="28"/>
        <w:widowControl w:val="0"/>
        <w:numPr>
          <w:ilvl w:val="0"/>
          <w:numId w:val="16"/>
        </w:numPr>
        <w:tabs>
          <w:tab w:val="left" w:pos="426"/>
          <w:tab w:val="left" w:pos="1521"/>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der</w:t>
      </w:r>
      <w:r>
        <w:rPr>
          <w:rFonts w:ascii="Times New Roman" w:hAnsi="Times New Roman" w:cs="Times New Roman"/>
          <w:spacing w:val="-6"/>
        </w:rPr>
        <w:t xml:space="preserve"> </w:t>
      </w:r>
      <w:r>
        <w:rPr>
          <w:rFonts w:ascii="Times New Roman" w:hAnsi="Times New Roman" w:cs="Times New Roman"/>
        </w:rPr>
        <w:t>causa</w:t>
      </w:r>
      <w:r>
        <w:rPr>
          <w:rFonts w:ascii="Times New Roman" w:hAnsi="Times New Roman" w:cs="Times New Roman"/>
          <w:spacing w:val="-5"/>
        </w:rPr>
        <w:t xml:space="preserve"> </w:t>
      </w:r>
      <w:r>
        <w:rPr>
          <w:rFonts w:ascii="Times New Roman" w:hAnsi="Times New Roman" w:cs="Times New Roman"/>
        </w:rPr>
        <w:t>à</w:t>
      </w:r>
      <w:r>
        <w:rPr>
          <w:rFonts w:ascii="Times New Roman" w:hAnsi="Times New Roman" w:cs="Times New Roman"/>
          <w:spacing w:val="-5"/>
        </w:rPr>
        <w:t xml:space="preserve"> </w:t>
      </w:r>
      <w:r>
        <w:rPr>
          <w:rFonts w:ascii="Times New Roman" w:hAnsi="Times New Roman" w:cs="Times New Roman"/>
        </w:rPr>
        <w:t>inexecução</w:t>
      </w:r>
      <w:r>
        <w:rPr>
          <w:rFonts w:ascii="Times New Roman" w:hAnsi="Times New Roman" w:cs="Times New Roman"/>
          <w:spacing w:val="-5"/>
        </w:rPr>
        <w:t xml:space="preserve"> </w:t>
      </w:r>
      <w:r>
        <w:rPr>
          <w:rFonts w:ascii="Times New Roman" w:hAnsi="Times New Roman" w:cs="Times New Roman"/>
        </w:rPr>
        <w:t>parcial</w:t>
      </w:r>
      <w:r>
        <w:rPr>
          <w:rFonts w:ascii="Times New Roman" w:hAnsi="Times New Roman" w:cs="Times New Roman"/>
          <w:spacing w:val="-5"/>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spacing w:val="-2"/>
        </w:rPr>
        <w:t>contrato;</w:t>
      </w:r>
    </w:p>
    <w:p w14:paraId="5C6E9A45">
      <w:pPr>
        <w:pStyle w:val="28"/>
        <w:widowControl w:val="0"/>
        <w:numPr>
          <w:ilvl w:val="0"/>
          <w:numId w:val="16"/>
        </w:numPr>
        <w:tabs>
          <w:tab w:val="left" w:pos="426"/>
          <w:tab w:val="left" w:pos="1521"/>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der causa à inexecução parcial do contrato que cause grave dano à Administração ou ao funcionamento dos serviços públicos ou ao interesse coletivo;</w:t>
      </w:r>
    </w:p>
    <w:p w14:paraId="1A214274">
      <w:pPr>
        <w:pStyle w:val="28"/>
        <w:widowControl w:val="0"/>
        <w:numPr>
          <w:ilvl w:val="0"/>
          <w:numId w:val="16"/>
        </w:numPr>
        <w:tabs>
          <w:tab w:val="left" w:pos="426"/>
          <w:tab w:val="left" w:pos="1521"/>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der</w:t>
      </w:r>
      <w:r>
        <w:rPr>
          <w:rFonts w:ascii="Times New Roman" w:hAnsi="Times New Roman" w:cs="Times New Roman"/>
          <w:spacing w:val="-5"/>
        </w:rPr>
        <w:t xml:space="preserve"> </w:t>
      </w:r>
      <w:r>
        <w:rPr>
          <w:rFonts w:ascii="Times New Roman" w:hAnsi="Times New Roman" w:cs="Times New Roman"/>
        </w:rPr>
        <w:t>causa</w:t>
      </w:r>
      <w:r>
        <w:rPr>
          <w:rFonts w:ascii="Times New Roman" w:hAnsi="Times New Roman" w:cs="Times New Roman"/>
          <w:spacing w:val="-5"/>
        </w:rPr>
        <w:t xml:space="preserve"> </w:t>
      </w:r>
      <w:r>
        <w:rPr>
          <w:rFonts w:ascii="Times New Roman" w:hAnsi="Times New Roman" w:cs="Times New Roman"/>
        </w:rPr>
        <w:t>à</w:t>
      </w:r>
      <w:r>
        <w:rPr>
          <w:rFonts w:ascii="Times New Roman" w:hAnsi="Times New Roman" w:cs="Times New Roman"/>
          <w:spacing w:val="-5"/>
        </w:rPr>
        <w:t xml:space="preserve"> </w:t>
      </w:r>
      <w:r>
        <w:rPr>
          <w:rFonts w:ascii="Times New Roman" w:hAnsi="Times New Roman" w:cs="Times New Roman"/>
        </w:rPr>
        <w:t>inexecução</w:t>
      </w:r>
      <w:r>
        <w:rPr>
          <w:rFonts w:ascii="Times New Roman" w:hAnsi="Times New Roman" w:cs="Times New Roman"/>
          <w:spacing w:val="-5"/>
        </w:rPr>
        <w:t xml:space="preserve"> </w:t>
      </w:r>
      <w:r>
        <w:rPr>
          <w:rFonts w:ascii="Times New Roman" w:hAnsi="Times New Roman" w:cs="Times New Roman"/>
        </w:rPr>
        <w:t>total</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spacing w:val="-2"/>
        </w:rPr>
        <w:t>contrato;</w:t>
      </w:r>
    </w:p>
    <w:p w14:paraId="08FF1983">
      <w:pPr>
        <w:pStyle w:val="28"/>
        <w:widowControl w:val="0"/>
        <w:numPr>
          <w:ilvl w:val="0"/>
          <w:numId w:val="16"/>
        </w:numPr>
        <w:tabs>
          <w:tab w:val="left" w:pos="426"/>
          <w:tab w:val="left" w:pos="1521"/>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ensejar</w:t>
      </w:r>
      <w:r>
        <w:rPr>
          <w:rFonts w:ascii="Times New Roman" w:hAnsi="Times New Roman" w:cs="Times New Roman"/>
          <w:spacing w:val="-6"/>
        </w:rPr>
        <w:t xml:space="preserve"> </w:t>
      </w: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retardamento</w:t>
      </w:r>
      <w:r>
        <w:rPr>
          <w:rFonts w:ascii="Times New Roman" w:hAnsi="Times New Roman" w:cs="Times New Roman"/>
          <w:spacing w:val="-5"/>
        </w:rPr>
        <w:t xml:space="preserve"> </w:t>
      </w:r>
      <w:r>
        <w:rPr>
          <w:rFonts w:ascii="Times New Roman" w:hAnsi="Times New Roman" w:cs="Times New Roman"/>
        </w:rPr>
        <w:t>da</w:t>
      </w:r>
      <w:r>
        <w:rPr>
          <w:rFonts w:ascii="Times New Roman" w:hAnsi="Times New Roman" w:cs="Times New Roman"/>
          <w:spacing w:val="-6"/>
        </w:rPr>
        <w:t xml:space="preserve"> </w:t>
      </w:r>
      <w:r>
        <w:rPr>
          <w:rFonts w:ascii="Times New Roman" w:hAnsi="Times New Roman" w:cs="Times New Roman"/>
        </w:rPr>
        <w:t>execução</w:t>
      </w:r>
      <w:r>
        <w:rPr>
          <w:rFonts w:ascii="Times New Roman" w:hAnsi="Times New Roman" w:cs="Times New Roman"/>
          <w:spacing w:val="-5"/>
        </w:rPr>
        <w:t xml:space="preserve"> </w:t>
      </w:r>
      <w:r>
        <w:rPr>
          <w:rFonts w:ascii="Times New Roman" w:hAnsi="Times New Roman" w:cs="Times New Roman"/>
        </w:rPr>
        <w:t>ou</w:t>
      </w:r>
      <w:r>
        <w:rPr>
          <w:rFonts w:ascii="Times New Roman" w:hAnsi="Times New Roman" w:cs="Times New Roman"/>
          <w:spacing w:val="-6"/>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entrega</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objeto</w:t>
      </w:r>
      <w:r>
        <w:rPr>
          <w:rFonts w:ascii="Times New Roman" w:hAnsi="Times New Roman" w:cs="Times New Roman"/>
          <w:spacing w:val="-5"/>
        </w:rPr>
        <w:t xml:space="preserve"> </w:t>
      </w:r>
      <w:r>
        <w:rPr>
          <w:rFonts w:ascii="Times New Roman" w:hAnsi="Times New Roman" w:cs="Times New Roman"/>
        </w:rPr>
        <w:t>da</w:t>
      </w:r>
      <w:r>
        <w:rPr>
          <w:rFonts w:ascii="Times New Roman" w:hAnsi="Times New Roman" w:cs="Times New Roman"/>
          <w:spacing w:val="-6"/>
        </w:rPr>
        <w:t xml:space="preserve"> </w:t>
      </w:r>
      <w:r>
        <w:rPr>
          <w:rFonts w:ascii="Times New Roman" w:hAnsi="Times New Roman" w:cs="Times New Roman"/>
        </w:rPr>
        <w:t>contratação</w:t>
      </w:r>
      <w:r>
        <w:rPr>
          <w:rFonts w:ascii="Times New Roman" w:hAnsi="Times New Roman" w:cs="Times New Roman"/>
          <w:spacing w:val="-7"/>
        </w:rPr>
        <w:t xml:space="preserve"> </w:t>
      </w:r>
      <w:r>
        <w:rPr>
          <w:rFonts w:ascii="Times New Roman" w:hAnsi="Times New Roman" w:cs="Times New Roman"/>
        </w:rPr>
        <w:t>sem</w:t>
      </w:r>
      <w:r>
        <w:rPr>
          <w:rFonts w:ascii="Times New Roman" w:hAnsi="Times New Roman" w:cs="Times New Roman"/>
          <w:spacing w:val="-6"/>
        </w:rPr>
        <w:t xml:space="preserve"> </w:t>
      </w:r>
      <w:r>
        <w:rPr>
          <w:rFonts w:ascii="Times New Roman" w:hAnsi="Times New Roman" w:cs="Times New Roman"/>
        </w:rPr>
        <w:t>motivo</w:t>
      </w:r>
      <w:r>
        <w:rPr>
          <w:rFonts w:ascii="Times New Roman" w:hAnsi="Times New Roman" w:cs="Times New Roman"/>
          <w:spacing w:val="-4"/>
        </w:rPr>
        <w:t xml:space="preserve"> </w:t>
      </w:r>
      <w:r>
        <w:rPr>
          <w:rFonts w:ascii="Times New Roman" w:hAnsi="Times New Roman" w:cs="Times New Roman"/>
          <w:spacing w:val="-2"/>
        </w:rPr>
        <w:t>justificado;</w:t>
      </w:r>
    </w:p>
    <w:p w14:paraId="3D826100">
      <w:pPr>
        <w:pStyle w:val="28"/>
        <w:widowControl w:val="0"/>
        <w:numPr>
          <w:ilvl w:val="0"/>
          <w:numId w:val="16"/>
        </w:numPr>
        <w:tabs>
          <w:tab w:val="left" w:pos="426"/>
          <w:tab w:val="left" w:pos="1521"/>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apresentar</w:t>
      </w:r>
      <w:r>
        <w:rPr>
          <w:rFonts w:ascii="Times New Roman" w:hAnsi="Times New Roman" w:cs="Times New Roman"/>
          <w:spacing w:val="-7"/>
        </w:rPr>
        <w:t xml:space="preserve"> </w:t>
      </w:r>
      <w:r>
        <w:rPr>
          <w:rFonts w:ascii="Times New Roman" w:hAnsi="Times New Roman" w:cs="Times New Roman"/>
        </w:rPr>
        <w:t>documentação</w:t>
      </w:r>
      <w:r>
        <w:rPr>
          <w:rFonts w:ascii="Times New Roman" w:hAnsi="Times New Roman" w:cs="Times New Roman"/>
          <w:spacing w:val="-7"/>
        </w:rPr>
        <w:t xml:space="preserve"> </w:t>
      </w:r>
      <w:r>
        <w:rPr>
          <w:rFonts w:ascii="Times New Roman" w:hAnsi="Times New Roman" w:cs="Times New Roman"/>
        </w:rPr>
        <w:t>falsa</w:t>
      </w:r>
      <w:r>
        <w:rPr>
          <w:rFonts w:ascii="Times New Roman" w:hAnsi="Times New Roman" w:cs="Times New Roman"/>
          <w:spacing w:val="-6"/>
        </w:rPr>
        <w:t xml:space="preserve"> </w:t>
      </w:r>
      <w:r>
        <w:rPr>
          <w:rFonts w:ascii="Times New Roman" w:hAnsi="Times New Roman" w:cs="Times New Roman"/>
        </w:rPr>
        <w:t>ou</w:t>
      </w:r>
      <w:r>
        <w:rPr>
          <w:rFonts w:ascii="Times New Roman" w:hAnsi="Times New Roman" w:cs="Times New Roman"/>
          <w:spacing w:val="-7"/>
        </w:rPr>
        <w:t xml:space="preserve"> </w:t>
      </w:r>
      <w:r>
        <w:rPr>
          <w:rFonts w:ascii="Times New Roman" w:hAnsi="Times New Roman" w:cs="Times New Roman"/>
        </w:rPr>
        <w:t>prestar</w:t>
      </w:r>
      <w:r>
        <w:rPr>
          <w:rFonts w:ascii="Times New Roman" w:hAnsi="Times New Roman" w:cs="Times New Roman"/>
          <w:spacing w:val="-8"/>
        </w:rPr>
        <w:t xml:space="preserve"> </w:t>
      </w:r>
      <w:r>
        <w:rPr>
          <w:rFonts w:ascii="Times New Roman" w:hAnsi="Times New Roman" w:cs="Times New Roman"/>
        </w:rPr>
        <w:t>declaração</w:t>
      </w:r>
      <w:r>
        <w:rPr>
          <w:rFonts w:ascii="Times New Roman" w:hAnsi="Times New Roman" w:cs="Times New Roman"/>
          <w:spacing w:val="-7"/>
        </w:rPr>
        <w:t xml:space="preserve"> </w:t>
      </w:r>
      <w:r>
        <w:rPr>
          <w:rFonts w:ascii="Times New Roman" w:hAnsi="Times New Roman" w:cs="Times New Roman"/>
        </w:rPr>
        <w:t>falsa</w:t>
      </w:r>
      <w:r>
        <w:rPr>
          <w:rFonts w:ascii="Times New Roman" w:hAnsi="Times New Roman" w:cs="Times New Roman"/>
          <w:spacing w:val="-7"/>
        </w:rPr>
        <w:t xml:space="preserve"> </w:t>
      </w:r>
      <w:r>
        <w:rPr>
          <w:rFonts w:ascii="Times New Roman" w:hAnsi="Times New Roman" w:cs="Times New Roman"/>
        </w:rPr>
        <w:t>durante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execução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7"/>
        </w:rPr>
        <w:t xml:space="preserve"> </w:t>
      </w:r>
      <w:r>
        <w:rPr>
          <w:rFonts w:ascii="Times New Roman" w:hAnsi="Times New Roman" w:cs="Times New Roman"/>
          <w:spacing w:val="-2"/>
        </w:rPr>
        <w:t>contrato;</w:t>
      </w:r>
    </w:p>
    <w:p w14:paraId="4DD00F7F">
      <w:pPr>
        <w:pStyle w:val="28"/>
        <w:widowControl w:val="0"/>
        <w:numPr>
          <w:ilvl w:val="0"/>
          <w:numId w:val="16"/>
        </w:numPr>
        <w:tabs>
          <w:tab w:val="left" w:pos="426"/>
          <w:tab w:val="left" w:pos="1521"/>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praticar</w:t>
      </w:r>
      <w:r>
        <w:rPr>
          <w:rFonts w:ascii="Times New Roman" w:hAnsi="Times New Roman" w:cs="Times New Roman"/>
          <w:spacing w:val="-7"/>
        </w:rPr>
        <w:t xml:space="preserve"> </w:t>
      </w:r>
      <w:r>
        <w:rPr>
          <w:rFonts w:ascii="Times New Roman" w:hAnsi="Times New Roman" w:cs="Times New Roman"/>
        </w:rPr>
        <w:t>ato</w:t>
      </w:r>
      <w:r>
        <w:rPr>
          <w:rFonts w:ascii="Times New Roman" w:hAnsi="Times New Roman" w:cs="Times New Roman"/>
          <w:spacing w:val="-7"/>
        </w:rPr>
        <w:t xml:space="preserve"> </w:t>
      </w:r>
      <w:r>
        <w:rPr>
          <w:rFonts w:ascii="Times New Roman" w:hAnsi="Times New Roman" w:cs="Times New Roman"/>
        </w:rPr>
        <w:t>fraudulento</w:t>
      </w:r>
      <w:r>
        <w:rPr>
          <w:rFonts w:ascii="Times New Roman" w:hAnsi="Times New Roman" w:cs="Times New Roman"/>
          <w:spacing w:val="-7"/>
        </w:rPr>
        <w:t xml:space="preserve"> </w:t>
      </w:r>
      <w:r>
        <w:rPr>
          <w:rFonts w:ascii="Times New Roman" w:hAnsi="Times New Roman" w:cs="Times New Roman"/>
        </w:rPr>
        <w:t>na</w:t>
      </w:r>
      <w:r>
        <w:rPr>
          <w:rFonts w:ascii="Times New Roman" w:hAnsi="Times New Roman" w:cs="Times New Roman"/>
          <w:spacing w:val="-6"/>
        </w:rPr>
        <w:t xml:space="preserve"> </w:t>
      </w:r>
      <w:r>
        <w:rPr>
          <w:rFonts w:ascii="Times New Roman" w:hAnsi="Times New Roman" w:cs="Times New Roman"/>
        </w:rPr>
        <w:t>execução</w:t>
      </w:r>
      <w:r>
        <w:rPr>
          <w:rFonts w:ascii="Times New Roman" w:hAnsi="Times New Roman" w:cs="Times New Roman"/>
          <w:spacing w:val="-7"/>
        </w:rPr>
        <w:t xml:space="preserve"> </w:t>
      </w:r>
      <w:r>
        <w:rPr>
          <w:rFonts w:ascii="Times New Roman" w:hAnsi="Times New Roman" w:cs="Times New Roman"/>
        </w:rPr>
        <w:t>do</w:t>
      </w:r>
      <w:r>
        <w:rPr>
          <w:rFonts w:ascii="Times New Roman" w:hAnsi="Times New Roman" w:cs="Times New Roman"/>
          <w:spacing w:val="-7"/>
        </w:rPr>
        <w:t xml:space="preserve"> </w:t>
      </w:r>
      <w:r>
        <w:rPr>
          <w:rFonts w:ascii="Times New Roman" w:hAnsi="Times New Roman" w:cs="Times New Roman"/>
          <w:spacing w:val="-2"/>
        </w:rPr>
        <w:t>contrato;</w:t>
      </w:r>
    </w:p>
    <w:p w14:paraId="41EF5474">
      <w:pPr>
        <w:pStyle w:val="28"/>
        <w:widowControl w:val="0"/>
        <w:numPr>
          <w:ilvl w:val="0"/>
          <w:numId w:val="16"/>
        </w:numPr>
        <w:tabs>
          <w:tab w:val="left" w:pos="426"/>
          <w:tab w:val="left" w:pos="1521"/>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comportar-se</w:t>
      </w:r>
      <w:r>
        <w:rPr>
          <w:rFonts w:ascii="Times New Roman" w:hAnsi="Times New Roman" w:cs="Times New Roman"/>
          <w:spacing w:val="-8"/>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modo</w:t>
      </w:r>
      <w:r>
        <w:rPr>
          <w:rFonts w:ascii="Times New Roman" w:hAnsi="Times New Roman" w:cs="Times New Roman"/>
          <w:spacing w:val="-6"/>
        </w:rPr>
        <w:t xml:space="preserve"> </w:t>
      </w:r>
      <w:r>
        <w:rPr>
          <w:rFonts w:ascii="Times New Roman" w:hAnsi="Times New Roman" w:cs="Times New Roman"/>
        </w:rPr>
        <w:t>inidôneo</w:t>
      </w:r>
      <w:r>
        <w:rPr>
          <w:rFonts w:ascii="Times New Roman" w:hAnsi="Times New Roman" w:cs="Times New Roman"/>
          <w:spacing w:val="-7"/>
        </w:rPr>
        <w:t xml:space="preserve"> </w:t>
      </w:r>
      <w:r>
        <w:rPr>
          <w:rFonts w:ascii="Times New Roman" w:hAnsi="Times New Roman" w:cs="Times New Roman"/>
        </w:rPr>
        <w:t>ou</w:t>
      </w:r>
      <w:r>
        <w:rPr>
          <w:rFonts w:ascii="Times New Roman" w:hAnsi="Times New Roman" w:cs="Times New Roman"/>
          <w:spacing w:val="-6"/>
        </w:rPr>
        <w:t xml:space="preserve"> </w:t>
      </w:r>
      <w:r>
        <w:rPr>
          <w:rFonts w:ascii="Times New Roman" w:hAnsi="Times New Roman" w:cs="Times New Roman"/>
        </w:rPr>
        <w:t>cometer</w:t>
      </w:r>
      <w:r>
        <w:rPr>
          <w:rFonts w:ascii="Times New Roman" w:hAnsi="Times New Roman" w:cs="Times New Roman"/>
          <w:spacing w:val="-5"/>
        </w:rPr>
        <w:t xml:space="preserve"> </w:t>
      </w:r>
      <w:r>
        <w:rPr>
          <w:rFonts w:ascii="Times New Roman" w:hAnsi="Times New Roman" w:cs="Times New Roman"/>
        </w:rPr>
        <w:t>fraude</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qualquer</w:t>
      </w:r>
      <w:r>
        <w:rPr>
          <w:rFonts w:ascii="Times New Roman" w:hAnsi="Times New Roman" w:cs="Times New Roman"/>
          <w:spacing w:val="-6"/>
        </w:rPr>
        <w:t xml:space="preserve"> </w:t>
      </w:r>
      <w:r>
        <w:rPr>
          <w:rFonts w:ascii="Times New Roman" w:hAnsi="Times New Roman" w:cs="Times New Roman"/>
          <w:spacing w:val="-2"/>
        </w:rPr>
        <w:t>natureza;</w:t>
      </w:r>
    </w:p>
    <w:p w14:paraId="1587AD66">
      <w:pPr>
        <w:pStyle w:val="28"/>
        <w:widowControl w:val="0"/>
        <w:numPr>
          <w:ilvl w:val="0"/>
          <w:numId w:val="16"/>
        </w:numPr>
        <w:tabs>
          <w:tab w:val="left" w:pos="426"/>
          <w:tab w:val="left" w:pos="1521"/>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praticar</w:t>
      </w:r>
      <w:r>
        <w:rPr>
          <w:rFonts w:ascii="Times New Roman" w:hAnsi="Times New Roman" w:cs="Times New Roman"/>
          <w:spacing w:val="-4"/>
        </w:rPr>
        <w:t xml:space="preserve"> </w:t>
      </w:r>
      <w:r>
        <w:rPr>
          <w:rFonts w:ascii="Times New Roman" w:hAnsi="Times New Roman" w:cs="Times New Roman"/>
        </w:rPr>
        <w:t>ato</w:t>
      </w:r>
      <w:r>
        <w:rPr>
          <w:rFonts w:ascii="Times New Roman" w:hAnsi="Times New Roman" w:cs="Times New Roman"/>
          <w:spacing w:val="-4"/>
        </w:rPr>
        <w:t xml:space="preserve"> </w:t>
      </w:r>
      <w:r>
        <w:rPr>
          <w:rFonts w:ascii="Times New Roman" w:hAnsi="Times New Roman" w:cs="Times New Roman"/>
        </w:rPr>
        <w:t>lesivo</w:t>
      </w:r>
      <w:r>
        <w:rPr>
          <w:rFonts w:ascii="Times New Roman" w:hAnsi="Times New Roman" w:cs="Times New Roman"/>
          <w:spacing w:val="-3"/>
        </w:rPr>
        <w:t xml:space="preserve"> </w:t>
      </w:r>
      <w:r>
        <w:rPr>
          <w:rFonts w:ascii="Times New Roman" w:hAnsi="Times New Roman" w:cs="Times New Roman"/>
        </w:rPr>
        <w:t>previsto</w:t>
      </w:r>
      <w:r>
        <w:rPr>
          <w:rFonts w:ascii="Times New Roman" w:hAnsi="Times New Roman" w:cs="Times New Roman"/>
          <w:spacing w:val="-6"/>
        </w:rPr>
        <w:t xml:space="preserve"> </w:t>
      </w:r>
      <w:r>
        <w:rPr>
          <w:rFonts w:ascii="Times New Roman" w:hAnsi="Times New Roman" w:cs="Times New Roman"/>
        </w:rPr>
        <w:t>no</w:t>
      </w:r>
      <w:r>
        <w:rPr>
          <w:rFonts w:ascii="Times New Roman" w:hAnsi="Times New Roman" w:cs="Times New Roman"/>
          <w:spacing w:val="-1"/>
        </w:rPr>
        <w:t xml:space="preserve"> </w:t>
      </w:r>
      <w:r>
        <w:fldChar w:fldCharType="begin"/>
      </w:r>
      <w:r>
        <w:instrText xml:space="preserve"> HYPERLINK "https://www.planalto.gov.br/ccivil_03/_ato2011-2014/2013/lei/l12846.htm" \l "art5" \h </w:instrText>
      </w:r>
      <w:r>
        <w:fldChar w:fldCharType="separate"/>
      </w:r>
      <w:r>
        <w:rPr>
          <w:rFonts w:ascii="Times New Roman" w:hAnsi="Times New Roman" w:cs="Times New Roman"/>
          <w:color w:val="000080"/>
          <w:u w:val="single" w:color="000080"/>
        </w:rPr>
        <w:t>art.</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5º</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da</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Lei</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nº</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12.846,</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1º</w:t>
      </w:r>
      <w:r>
        <w:rPr>
          <w:rFonts w:ascii="Times New Roman" w:hAnsi="Times New Roman" w:cs="Times New Roman"/>
          <w:color w:val="000080"/>
          <w:spacing w:val="-2"/>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agosto</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4"/>
          <w:u w:val="single" w:color="000080"/>
        </w:rPr>
        <w:t xml:space="preserve"> </w:t>
      </w:r>
      <w:r>
        <w:rPr>
          <w:rFonts w:ascii="Times New Roman" w:hAnsi="Times New Roman" w:cs="Times New Roman"/>
          <w:color w:val="000080"/>
          <w:spacing w:val="-2"/>
          <w:u w:val="single" w:color="000080"/>
        </w:rPr>
        <w:t>2013</w:t>
      </w:r>
      <w:r>
        <w:rPr>
          <w:rFonts w:ascii="Times New Roman" w:hAnsi="Times New Roman" w:cs="Times New Roman"/>
          <w:spacing w:val="-2"/>
        </w:rPr>
        <w:t>.</w:t>
      </w:r>
      <w:r>
        <w:rPr>
          <w:rFonts w:ascii="Times New Roman" w:hAnsi="Times New Roman" w:cs="Times New Roman"/>
          <w:spacing w:val="-2"/>
        </w:rPr>
        <w:fldChar w:fldCharType="end"/>
      </w:r>
    </w:p>
    <w:p w14:paraId="45350310">
      <w:pPr>
        <w:pStyle w:val="28"/>
        <w:widowControl w:val="0"/>
        <w:numPr>
          <w:ilvl w:val="1"/>
          <w:numId w:val="15"/>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Serão</w:t>
      </w:r>
      <w:r>
        <w:rPr>
          <w:rFonts w:ascii="Times New Roman" w:hAnsi="Times New Roman" w:cs="Times New Roman"/>
          <w:spacing w:val="-7"/>
        </w:rPr>
        <w:t xml:space="preserve"> </w:t>
      </w:r>
      <w:r>
        <w:rPr>
          <w:rFonts w:ascii="Times New Roman" w:hAnsi="Times New Roman" w:cs="Times New Roman"/>
        </w:rPr>
        <w:t>aplicadas</w:t>
      </w:r>
      <w:r>
        <w:rPr>
          <w:rFonts w:ascii="Times New Roman" w:hAnsi="Times New Roman" w:cs="Times New Roman"/>
          <w:spacing w:val="-5"/>
        </w:rPr>
        <w:t xml:space="preserve"> </w:t>
      </w:r>
      <w:r>
        <w:rPr>
          <w:rFonts w:ascii="Times New Roman" w:hAnsi="Times New Roman" w:cs="Times New Roman"/>
        </w:rPr>
        <w:t>ao</w:t>
      </w:r>
      <w:r>
        <w:rPr>
          <w:rFonts w:ascii="Times New Roman" w:hAnsi="Times New Roman" w:cs="Times New Roman"/>
          <w:spacing w:val="-6"/>
        </w:rPr>
        <w:t xml:space="preserve"> </w:t>
      </w:r>
      <w:r>
        <w:rPr>
          <w:rFonts w:ascii="Times New Roman" w:hAnsi="Times New Roman" w:cs="Times New Roman"/>
        </w:rPr>
        <w:t>contratado</w:t>
      </w:r>
      <w:r>
        <w:rPr>
          <w:rFonts w:ascii="Times New Roman" w:hAnsi="Times New Roman" w:cs="Times New Roman"/>
          <w:spacing w:val="-6"/>
        </w:rPr>
        <w:t xml:space="preserve"> </w:t>
      </w:r>
      <w:r>
        <w:rPr>
          <w:rFonts w:ascii="Times New Roman" w:hAnsi="Times New Roman" w:cs="Times New Roman"/>
        </w:rPr>
        <w:t>que</w:t>
      </w:r>
      <w:r>
        <w:rPr>
          <w:rFonts w:ascii="Times New Roman" w:hAnsi="Times New Roman" w:cs="Times New Roman"/>
          <w:spacing w:val="-8"/>
        </w:rPr>
        <w:t xml:space="preserve"> </w:t>
      </w:r>
      <w:r>
        <w:rPr>
          <w:rFonts w:ascii="Times New Roman" w:hAnsi="Times New Roman" w:cs="Times New Roman"/>
        </w:rPr>
        <w:t>incorrer</w:t>
      </w:r>
      <w:r>
        <w:rPr>
          <w:rFonts w:ascii="Times New Roman" w:hAnsi="Times New Roman" w:cs="Times New Roman"/>
          <w:spacing w:val="-7"/>
        </w:rPr>
        <w:t xml:space="preserve"> </w:t>
      </w:r>
      <w:r>
        <w:rPr>
          <w:rFonts w:ascii="Times New Roman" w:hAnsi="Times New Roman" w:cs="Times New Roman"/>
        </w:rPr>
        <w:t>nas</w:t>
      </w:r>
      <w:r>
        <w:rPr>
          <w:rFonts w:ascii="Times New Roman" w:hAnsi="Times New Roman" w:cs="Times New Roman"/>
          <w:spacing w:val="-5"/>
        </w:rPr>
        <w:t xml:space="preserve"> </w:t>
      </w:r>
      <w:r>
        <w:rPr>
          <w:rFonts w:ascii="Times New Roman" w:hAnsi="Times New Roman" w:cs="Times New Roman"/>
        </w:rPr>
        <w:t>infrações</w:t>
      </w:r>
      <w:r>
        <w:rPr>
          <w:rFonts w:ascii="Times New Roman" w:hAnsi="Times New Roman" w:cs="Times New Roman"/>
          <w:spacing w:val="-6"/>
        </w:rPr>
        <w:t xml:space="preserve"> </w:t>
      </w:r>
      <w:r>
        <w:rPr>
          <w:rFonts w:ascii="Times New Roman" w:hAnsi="Times New Roman" w:cs="Times New Roman"/>
        </w:rPr>
        <w:t>acima</w:t>
      </w:r>
      <w:r>
        <w:rPr>
          <w:rFonts w:ascii="Times New Roman" w:hAnsi="Times New Roman" w:cs="Times New Roman"/>
          <w:spacing w:val="-6"/>
        </w:rPr>
        <w:t xml:space="preserve"> </w:t>
      </w:r>
      <w:r>
        <w:rPr>
          <w:rFonts w:ascii="Times New Roman" w:hAnsi="Times New Roman" w:cs="Times New Roman"/>
        </w:rPr>
        <w:t>descritas</w:t>
      </w:r>
      <w:r>
        <w:rPr>
          <w:rFonts w:ascii="Times New Roman" w:hAnsi="Times New Roman" w:cs="Times New Roman"/>
          <w:spacing w:val="-7"/>
        </w:rPr>
        <w:t xml:space="preserve"> </w:t>
      </w:r>
      <w:r>
        <w:rPr>
          <w:rFonts w:ascii="Times New Roman" w:hAnsi="Times New Roman" w:cs="Times New Roman"/>
        </w:rPr>
        <w:t>as</w:t>
      </w:r>
      <w:r>
        <w:rPr>
          <w:rFonts w:ascii="Times New Roman" w:hAnsi="Times New Roman" w:cs="Times New Roman"/>
          <w:spacing w:val="-6"/>
        </w:rPr>
        <w:t xml:space="preserve"> </w:t>
      </w:r>
      <w:r>
        <w:rPr>
          <w:rFonts w:ascii="Times New Roman" w:hAnsi="Times New Roman" w:cs="Times New Roman"/>
        </w:rPr>
        <w:t>seguintes</w:t>
      </w:r>
      <w:r>
        <w:rPr>
          <w:rFonts w:ascii="Times New Roman" w:hAnsi="Times New Roman" w:cs="Times New Roman"/>
          <w:spacing w:val="-6"/>
        </w:rPr>
        <w:t xml:space="preserve"> </w:t>
      </w:r>
      <w:r>
        <w:rPr>
          <w:rFonts w:ascii="Times New Roman" w:hAnsi="Times New Roman" w:cs="Times New Roman"/>
          <w:spacing w:val="-2"/>
        </w:rPr>
        <w:t>sanções:</w:t>
      </w:r>
    </w:p>
    <w:p w14:paraId="1DC36138">
      <w:pPr>
        <w:pStyle w:val="28"/>
        <w:widowControl w:val="0"/>
        <w:numPr>
          <w:ilvl w:val="0"/>
          <w:numId w:val="17"/>
        </w:numPr>
        <w:tabs>
          <w:tab w:val="left" w:pos="426"/>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b/>
        </w:rPr>
        <w:t>Advertência</w:t>
      </w:r>
      <w:r>
        <w:rPr>
          <w:rFonts w:ascii="Times New Roman" w:hAnsi="Times New Roman" w:cs="Times New Roman"/>
        </w:rPr>
        <w:t>, quando o contratado der causa à inexecução parcial do contrato, sempre que não se justificar a imposição de penalidade mais grave (</w:t>
      </w:r>
      <w:r>
        <w:fldChar w:fldCharType="begin"/>
      </w:r>
      <w:r>
        <w:instrText xml:space="preserve"> HYPERLINK "http://www.planalto.gov.br/ccivil_03/_ato2019-2022/2021/lei/L14133.htm" \l "art156§2" \h </w:instrText>
      </w:r>
      <w:r>
        <w:fldChar w:fldCharType="separate"/>
      </w:r>
      <w:r>
        <w:rPr>
          <w:rFonts w:ascii="Times New Roman" w:hAnsi="Times New Roman" w:cs="Times New Roman"/>
          <w:color w:val="000080"/>
          <w:u w:val="single" w:color="000080"/>
        </w:rPr>
        <w:t>art. 156, §2º, da Lei nº 14.133, de 2021</w:t>
      </w:r>
      <w:r>
        <w:rPr>
          <w:rFonts w:ascii="Times New Roman" w:hAnsi="Times New Roman" w:cs="Times New Roman"/>
          <w:color w:val="000080"/>
          <w:u w:val="single" w:color="000080"/>
        </w:rPr>
        <w:fldChar w:fldCharType="end"/>
      </w:r>
      <w:r>
        <w:rPr>
          <w:rFonts w:ascii="Times New Roman" w:hAnsi="Times New Roman" w:cs="Times New Roman"/>
        </w:rPr>
        <w:t>);</w:t>
      </w:r>
    </w:p>
    <w:p w14:paraId="6B75641A">
      <w:pPr>
        <w:pStyle w:val="28"/>
        <w:widowControl w:val="0"/>
        <w:numPr>
          <w:ilvl w:val="0"/>
          <w:numId w:val="17"/>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b/>
        </w:rPr>
        <w:t>Impedimento de licitar e contratar</w:t>
      </w:r>
      <w:r>
        <w:rPr>
          <w:rFonts w:ascii="Times New Roman" w:hAnsi="Times New Roman" w:cs="Times New Roman"/>
        </w:rPr>
        <w:t>, quando praticadas as condutas descritas nas alíneas “b”, “c” e “d” do subitem acima deste Contrato, sempre que não se justificar a imposição de penalidade mais grave (</w:t>
      </w:r>
      <w:r>
        <w:fldChar w:fldCharType="begin"/>
      </w:r>
      <w:r>
        <w:instrText xml:space="preserve"> HYPERLINK "http://www.planalto.gov.br/ccivil_03/_ato2019-2022/2021/lei/L14133.htm" \l "art156§4" \h </w:instrText>
      </w:r>
      <w:r>
        <w:fldChar w:fldCharType="separate"/>
      </w:r>
      <w:r>
        <w:rPr>
          <w:rFonts w:ascii="Times New Roman" w:hAnsi="Times New Roman" w:cs="Times New Roman"/>
          <w:color w:val="000080"/>
          <w:u w:val="single" w:color="000080"/>
        </w:rPr>
        <w:t>art. 156, § 4º, da Lei nº</w:t>
      </w:r>
      <w:r>
        <w:rPr>
          <w:rFonts w:ascii="Times New Roman" w:hAnsi="Times New Roman" w:cs="Times New Roman"/>
          <w:color w:val="000080"/>
          <w:u w:val="single" w:color="000080"/>
        </w:rPr>
        <w:fldChar w:fldCharType="end"/>
      </w:r>
      <w:r>
        <w:rPr>
          <w:rFonts w:ascii="Times New Roman" w:hAnsi="Times New Roman" w:cs="Times New Roman"/>
          <w:color w:val="000080"/>
        </w:rPr>
        <w:t xml:space="preserve"> </w:t>
      </w:r>
      <w:r>
        <w:fldChar w:fldCharType="begin"/>
      </w:r>
      <w:r>
        <w:instrText xml:space="preserve"> HYPERLINK "http://www.planalto.gov.br/ccivil_03/_ato2019-2022/2021/lei/L14133.htm" \l "art156§4" \h </w:instrText>
      </w:r>
      <w:r>
        <w:fldChar w:fldCharType="separate"/>
      </w:r>
      <w:r>
        <w:rPr>
          <w:rFonts w:ascii="Times New Roman" w:hAnsi="Times New Roman" w:cs="Times New Roman"/>
          <w:color w:val="000080"/>
          <w:u w:val="single" w:color="000080"/>
        </w:rPr>
        <w:t>14.133, de 2021</w:t>
      </w:r>
      <w:r>
        <w:rPr>
          <w:rFonts w:ascii="Times New Roman" w:hAnsi="Times New Roman" w:cs="Times New Roman"/>
          <w:color w:val="000080"/>
          <w:u w:val="single" w:color="000080"/>
        </w:rPr>
        <w:fldChar w:fldCharType="end"/>
      </w:r>
      <w:r>
        <w:rPr>
          <w:rFonts w:ascii="Times New Roman" w:hAnsi="Times New Roman" w:cs="Times New Roman"/>
        </w:rPr>
        <w:t>);</w:t>
      </w:r>
    </w:p>
    <w:p w14:paraId="118E3395">
      <w:pPr>
        <w:pStyle w:val="28"/>
        <w:widowControl w:val="0"/>
        <w:numPr>
          <w:ilvl w:val="0"/>
          <w:numId w:val="17"/>
        </w:numPr>
        <w:tabs>
          <w:tab w:val="left" w:pos="426"/>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b/>
        </w:rPr>
        <w:t>Declaração de inidoneidade para licitar e contratar</w:t>
      </w:r>
      <w:r>
        <w:rPr>
          <w:rFonts w:ascii="Times New Roman" w:hAnsi="Times New Roman" w:cs="Times New Roman"/>
        </w:rPr>
        <w:t>, quando praticadas as condutas descritas nas alíneas “e”, “f”, “g” e “h” do subitem acima deste Contrato, bem como nas alíneas “b”, “c” e “d”, que justifiquem a imposição de penalidade mais grave (</w:t>
      </w:r>
      <w:r>
        <w:fldChar w:fldCharType="begin"/>
      </w:r>
      <w:r>
        <w:instrText xml:space="preserve"> HYPERLINK "http://www.planalto.gov.br/ccivil_03/_ato2019-2022/2021/lei/L14133.htm" \l "art156§5" \h </w:instrText>
      </w:r>
      <w:r>
        <w:fldChar w:fldCharType="separate"/>
      </w:r>
      <w:r>
        <w:rPr>
          <w:rFonts w:ascii="Times New Roman" w:hAnsi="Times New Roman" w:cs="Times New Roman"/>
          <w:color w:val="000080"/>
          <w:u w:val="single" w:color="000080"/>
        </w:rPr>
        <w:t>art. 156, §5º, da Lei nº 14.133, de 2021</w:t>
      </w:r>
      <w:r>
        <w:rPr>
          <w:rFonts w:ascii="Times New Roman" w:hAnsi="Times New Roman" w:cs="Times New Roman"/>
          <w:color w:val="000080"/>
          <w:u w:val="single" w:color="000080"/>
        </w:rPr>
        <w:fldChar w:fldCharType="end"/>
      </w:r>
      <w:r>
        <w:rPr>
          <w:rFonts w:ascii="Times New Roman" w:hAnsi="Times New Roman" w:cs="Times New Roman"/>
        </w:rPr>
        <w:t>).</w:t>
      </w:r>
    </w:p>
    <w:p w14:paraId="175D919B">
      <w:pPr>
        <w:pStyle w:val="7"/>
        <w:keepNext w:val="0"/>
        <w:keepLines w:val="0"/>
        <w:widowControl w:val="0"/>
        <w:numPr>
          <w:ilvl w:val="0"/>
          <w:numId w:val="17"/>
        </w:numPr>
        <w:tabs>
          <w:tab w:val="left" w:pos="567"/>
          <w:tab w:val="left" w:pos="1096"/>
        </w:tabs>
        <w:autoSpaceDE w:val="0"/>
        <w:autoSpaceDN w:val="0"/>
        <w:spacing w:before="0" w:line="360" w:lineRule="auto"/>
        <w:ind w:left="0" w:firstLine="0"/>
        <w:jc w:val="left"/>
        <w:rPr>
          <w:rFonts w:ascii="Times New Roman" w:hAnsi="Times New Roman" w:cs="Times New Roman"/>
          <w:sz w:val="24"/>
          <w:szCs w:val="24"/>
        </w:rPr>
      </w:pPr>
      <w:r>
        <w:rPr>
          <w:rFonts w:ascii="Times New Roman" w:hAnsi="Times New Roman" w:cs="Times New Roman"/>
          <w:spacing w:val="-2"/>
          <w:sz w:val="24"/>
          <w:szCs w:val="24"/>
        </w:rPr>
        <w:t>Multa:</w:t>
      </w:r>
    </w:p>
    <w:p w14:paraId="7BA79CCE">
      <w:pPr>
        <w:pStyle w:val="28"/>
        <w:widowControl w:val="0"/>
        <w:numPr>
          <w:ilvl w:val="1"/>
          <w:numId w:val="17"/>
        </w:numPr>
        <w:tabs>
          <w:tab w:val="left" w:pos="426"/>
          <w:tab w:val="left" w:pos="2229"/>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Moratória de 1% (um por cento) por dia de atraso injustificado sobre o valor da parcela inadimplida, até o limite de 30 (trinta) dias;</w:t>
      </w:r>
    </w:p>
    <w:p w14:paraId="68377F33">
      <w:pPr>
        <w:pStyle w:val="28"/>
        <w:widowControl w:val="0"/>
        <w:numPr>
          <w:ilvl w:val="1"/>
          <w:numId w:val="17"/>
        </w:numPr>
        <w:tabs>
          <w:tab w:val="left" w:pos="426"/>
          <w:tab w:val="left" w:pos="2229"/>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Moratória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0,5%</w:t>
      </w:r>
      <w:r>
        <w:rPr>
          <w:rFonts w:ascii="Times New Roman" w:hAnsi="Times New Roman" w:cs="Times New Roman"/>
          <w:spacing w:val="-6"/>
        </w:rPr>
        <w:t xml:space="preserve"> </w:t>
      </w:r>
      <w:r>
        <w:rPr>
          <w:rFonts w:ascii="Times New Roman" w:hAnsi="Times New Roman" w:cs="Times New Roman"/>
        </w:rPr>
        <w:t>(meio</w:t>
      </w:r>
      <w:r>
        <w:rPr>
          <w:rFonts w:ascii="Times New Roman" w:hAnsi="Times New Roman" w:cs="Times New Roman"/>
          <w:spacing w:val="-5"/>
        </w:rPr>
        <w:t xml:space="preserve"> </w:t>
      </w:r>
      <w:r>
        <w:rPr>
          <w:rFonts w:ascii="Times New Roman" w:hAnsi="Times New Roman" w:cs="Times New Roman"/>
        </w:rPr>
        <w:t>por</w:t>
      </w:r>
      <w:r>
        <w:rPr>
          <w:rFonts w:ascii="Times New Roman" w:hAnsi="Times New Roman" w:cs="Times New Roman"/>
          <w:spacing w:val="-5"/>
        </w:rPr>
        <w:t xml:space="preserve"> </w:t>
      </w:r>
      <w:r>
        <w:rPr>
          <w:rFonts w:ascii="Times New Roman" w:hAnsi="Times New Roman" w:cs="Times New Roman"/>
        </w:rPr>
        <w:t>cento)</w:t>
      </w:r>
      <w:r>
        <w:rPr>
          <w:rFonts w:ascii="Times New Roman" w:hAnsi="Times New Roman" w:cs="Times New Roman"/>
          <w:spacing w:val="-6"/>
        </w:rPr>
        <w:t xml:space="preserve"> </w:t>
      </w:r>
      <w:r>
        <w:rPr>
          <w:rFonts w:ascii="Times New Roman" w:hAnsi="Times New Roman" w:cs="Times New Roman"/>
        </w:rPr>
        <w:t>por</w:t>
      </w:r>
      <w:r>
        <w:rPr>
          <w:rFonts w:ascii="Times New Roman" w:hAnsi="Times New Roman" w:cs="Times New Roman"/>
          <w:spacing w:val="-5"/>
        </w:rPr>
        <w:t xml:space="preserve"> </w:t>
      </w:r>
      <w:r>
        <w:rPr>
          <w:rFonts w:ascii="Times New Roman" w:hAnsi="Times New Roman" w:cs="Times New Roman"/>
        </w:rPr>
        <w:t>dia</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atraso</w:t>
      </w:r>
      <w:r>
        <w:rPr>
          <w:rFonts w:ascii="Times New Roman" w:hAnsi="Times New Roman" w:cs="Times New Roman"/>
          <w:spacing w:val="-7"/>
        </w:rPr>
        <w:t xml:space="preserve"> </w:t>
      </w:r>
      <w:r>
        <w:rPr>
          <w:rFonts w:ascii="Times New Roman" w:hAnsi="Times New Roman" w:cs="Times New Roman"/>
        </w:rPr>
        <w:t>injustificado</w:t>
      </w:r>
      <w:r>
        <w:rPr>
          <w:rFonts w:ascii="Times New Roman" w:hAnsi="Times New Roman" w:cs="Times New Roman"/>
          <w:spacing w:val="-5"/>
        </w:rPr>
        <w:t xml:space="preserve"> </w:t>
      </w:r>
      <w:r>
        <w:rPr>
          <w:rFonts w:ascii="Times New Roman" w:hAnsi="Times New Roman" w:cs="Times New Roman"/>
        </w:rPr>
        <w:t>sobre</w:t>
      </w:r>
      <w:r>
        <w:rPr>
          <w:rFonts w:ascii="Times New Roman" w:hAnsi="Times New Roman" w:cs="Times New Roman"/>
          <w:spacing w:val="-6"/>
        </w:rPr>
        <w:t xml:space="preserve"> </w:t>
      </w:r>
      <w:r>
        <w:rPr>
          <w:rFonts w:ascii="Times New Roman" w:hAnsi="Times New Roman" w:cs="Times New Roman"/>
        </w:rPr>
        <w:t>o</w:t>
      </w:r>
      <w:r>
        <w:rPr>
          <w:rFonts w:ascii="Times New Roman" w:hAnsi="Times New Roman" w:cs="Times New Roman"/>
          <w:spacing w:val="-8"/>
        </w:rPr>
        <w:t xml:space="preserve"> </w:t>
      </w:r>
      <w:r>
        <w:rPr>
          <w:rFonts w:ascii="Times New Roman" w:hAnsi="Times New Roman" w:cs="Times New Roman"/>
        </w:rPr>
        <w:t>valor</w:t>
      </w:r>
      <w:r>
        <w:rPr>
          <w:rFonts w:ascii="Times New Roman" w:hAnsi="Times New Roman" w:cs="Times New Roman"/>
          <w:spacing w:val="-5"/>
        </w:rPr>
        <w:t xml:space="preserve"> </w:t>
      </w:r>
      <w:r>
        <w:rPr>
          <w:rFonts w:ascii="Times New Roman" w:hAnsi="Times New Roman" w:cs="Times New Roman"/>
        </w:rPr>
        <w:t>total</w:t>
      </w:r>
      <w:r>
        <w:rPr>
          <w:rFonts w:ascii="Times New Roman" w:hAnsi="Times New Roman" w:cs="Times New Roman"/>
          <w:spacing w:val="-5"/>
        </w:rPr>
        <w:t xml:space="preserve"> </w:t>
      </w:r>
      <w:r>
        <w:rPr>
          <w:rFonts w:ascii="Times New Roman" w:hAnsi="Times New Roman" w:cs="Times New Roman"/>
        </w:rPr>
        <w:t>do</w:t>
      </w:r>
      <w:r>
        <w:rPr>
          <w:rFonts w:ascii="Times New Roman" w:hAnsi="Times New Roman" w:cs="Times New Roman"/>
          <w:spacing w:val="-7"/>
        </w:rPr>
        <w:t xml:space="preserve"> </w:t>
      </w:r>
      <w:r>
        <w:rPr>
          <w:rFonts w:ascii="Times New Roman" w:hAnsi="Times New Roman" w:cs="Times New Roman"/>
        </w:rPr>
        <w:t>contrato,</w:t>
      </w:r>
      <w:r>
        <w:rPr>
          <w:rFonts w:ascii="Times New Roman" w:hAnsi="Times New Roman" w:cs="Times New Roman"/>
          <w:spacing w:val="-5"/>
        </w:rPr>
        <w:t xml:space="preserve"> </w:t>
      </w:r>
      <w:r>
        <w:rPr>
          <w:rFonts w:ascii="Times New Roman" w:hAnsi="Times New Roman" w:cs="Times New Roman"/>
        </w:rPr>
        <w:t>até o máximo de 30% (trinta por cento), pela inobservância do prazo fixado para apresentação, suplementação ou reposição da garantia.</w:t>
      </w:r>
    </w:p>
    <w:p w14:paraId="3417A4D0">
      <w:pPr>
        <w:pStyle w:val="16"/>
        <w:spacing w:before="0" w:beforeAutospacing="0" w:after="0" w:afterAutospacing="0" w:line="360" w:lineRule="auto"/>
        <w:jc w:val="both"/>
      </w:pPr>
      <w:r>
        <w:t>i. O atraso superior a 30 (trinta) dias autoriza a Administração a promover a extinção do contrato por descumprimento</w:t>
      </w:r>
      <w:r>
        <w:rPr>
          <w:spacing w:val="-6"/>
        </w:rPr>
        <w:t xml:space="preserve"> </w:t>
      </w:r>
      <w:r>
        <w:t>ou</w:t>
      </w:r>
      <w:r>
        <w:rPr>
          <w:spacing w:val="-5"/>
        </w:rPr>
        <w:t xml:space="preserve"> </w:t>
      </w:r>
      <w:r>
        <w:t>cumprimento</w:t>
      </w:r>
      <w:r>
        <w:rPr>
          <w:spacing w:val="-6"/>
        </w:rPr>
        <w:t xml:space="preserve"> </w:t>
      </w:r>
      <w:r>
        <w:t>irregular</w:t>
      </w:r>
      <w:r>
        <w:rPr>
          <w:spacing w:val="-6"/>
        </w:rPr>
        <w:t xml:space="preserve"> </w:t>
      </w:r>
      <w:r>
        <w:t>de</w:t>
      </w:r>
      <w:r>
        <w:rPr>
          <w:spacing w:val="-8"/>
        </w:rPr>
        <w:t xml:space="preserve"> </w:t>
      </w:r>
      <w:r>
        <w:t>suas</w:t>
      </w:r>
      <w:r>
        <w:rPr>
          <w:spacing w:val="-6"/>
        </w:rPr>
        <w:t xml:space="preserve"> </w:t>
      </w:r>
      <w:r>
        <w:t>cláusulas,</w:t>
      </w:r>
      <w:r>
        <w:rPr>
          <w:spacing w:val="-6"/>
        </w:rPr>
        <w:t xml:space="preserve"> </w:t>
      </w:r>
      <w:r>
        <w:t>conforme</w:t>
      </w:r>
      <w:r>
        <w:rPr>
          <w:spacing w:val="-8"/>
        </w:rPr>
        <w:t xml:space="preserve"> </w:t>
      </w:r>
      <w:r>
        <w:t>dispõe</w:t>
      </w:r>
      <w:r>
        <w:rPr>
          <w:spacing w:val="-8"/>
        </w:rPr>
        <w:t xml:space="preserve"> </w:t>
      </w:r>
      <w:r>
        <w:t>o</w:t>
      </w:r>
      <w:r>
        <w:rPr>
          <w:spacing w:val="-5"/>
        </w:rPr>
        <w:t xml:space="preserve"> </w:t>
      </w:r>
      <w:r>
        <w:t>inciso</w:t>
      </w:r>
      <w:r>
        <w:rPr>
          <w:spacing w:val="-7"/>
        </w:rPr>
        <w:t xml:space="preserve"> </w:t>
      </w:r>
      <w:r>
        <w:t>I</w:t>
      </w:r>
      <w:r>
        <w:rPr>
          <w:spacing w:val="-5"/>
        </w:rPr>
        <w:t xml:space="preserve"> </w:t>
      </w:r>
      <w:r>
        <w:t>do</w:t>
      </w:r>
      <w:r>
        <w:rPr>
          <w:spacing w:val="-7"/>
        </w:rPr>
        <w:t xml:space="preserve"> </w:t>
      </w:r>
      <w:r>
        <w:t>art.</w:t>
      </w:r>
      <w:r>
        <w:rPr>
          <w:spacing w:val="-7"/>
        </w:rPr>
        <w:t xml:space="preserve"> </w:t>
      </w:r>
      <w:r>
        <w:t>137</w:t>
      </w:r>
      <w:r>
        <w:rPr>
          <w:spacing w:val="-7"/>
        </w:rPr>
        <w:t xml:space="preserve"> </w:t>
      </w:r>
      <w:r>
        <w:t>da</w:t>
      </w:r>
      <w:r>
        <w:rPr>
          <w:spacing w:val="-6"/>
        </w:rPr>
        <w:t xml:space="preserve"> </w:t>
      </w:r>
      <w:r>
        <w:t>Lei</w:t>
      </w:r>
      <w:r>
        <w:rPr>
          <w:spacing w:val="-7"/>
        </w:rPr>
        <w:t xml:space="preserve"> </w:t>
      </w:r>
      <w:r>
        <w:t>n. 14.133, de 2021.</w:t>
      </w:r>
    </w:p>
    <w:p w14:paraId="0A1A9EE0">
      <w:pPr>
        <w:pStyle w:val="16"/>
        <w:spacing w:before="0" w:beforeAutospacing="0" w:after="0" w:afterAutospacing="0" w:line="360" w:lineRule="auto"/>
        <w:jc w:val="both"/>
      </w:pPr>
      <w:r>
        <w:t>11.3.</w:t>
      </w:r>
      <w:r>
        <w:rPr>
          <w:spacing w:val="-12"/>
        </w:rPr>
        <w:t xml:space="preserve"> </w:t>
      </w:r>
      <w:r>
        <w:t>A aplicação das sanções previstas neste Contrato não exclui, em hipótese alguma, a obrigação de reparação integral do dano causado ao Contratante (</w:t>
      </w:r>
      <w:r>
        <w:fldChar w:fldCharType="begin"/>
      </w:r>
      <w:r>
        <w:instrText xml:space="preserve"> HYPERLINK "http://www.planalto.gov.br/ccivil_03/_ato2019-2022/2021/lei/L14133.htm" \l "art156§9" \h </w:instrText>
      </w:r>
      <w:r>
        <w:fldChar w:fldCharType="separate"/>
      </w:r>
      <w:r>
        <w:rPr>
          <w:color w:val="000080"/>
          <w:u w:val="single" w:color="000080"/>
        </w:rPr>
        <w:t>art. 156, §9º, da Lei nº 14.133, de 2021</w:t>
      </w:r>
      <w:r>
        <w:t>)</w:t>
      </w:r>
      <w:r>
        <w:fldChar w:fldCharType="end"/>
      </w:r>
    </w:p>
    <w:p w14:paraId="3A4DACA6">
      <w:pPr>
        <w:pStyle w:val="28"/>
        <w:widowControl w:val="0"/>
        <w:numPr>
          <w:ilvl w:val="2"/>
          <w:numId w:val="18"/>
        </w:numPr>
        <w:tabs>
          <w:tab w:val="left" w:pos="284"/>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Todas as sanções previstas neste Contrato poderão</w:t>
      </w:r>
      <w:r>
        <w:rPr>
          <w:rFonts w:ascii="Times New Roman" w:hAnsi="Times New Roman" w:cs="Times New Roman"/>
          <w:spacing w:val="-1"/>
        </w:rPr>
        <w:t xml:space="preserve"> </w:t>
      </w:r>
      <w:r>
        <w:rPr>
          <w:rFonts w:ascii="Times New Roman" w:hAnsi="Times New Roman" w:cs="Times New Roman"/>
        </w:rPr>
        <w:t>ser aplicadas cumulativamente com a multa (</w:t>
      </w:r>
      <w:r>
        <w:fldChar w:fldCharType="begin"/>
      </w:r>
      <w:r>
        <w:instrText xml:space="preserve"> HYPERLINK "http://www.planalto.gov.br/ccivil_03/_ato2019-2022/2021/lei/L14133.htm" \l "art156§7" \h </w:instrText>
      </w:r>
      <w:r>
        <w:fldChar w:fldCharType="separate"/>
      </w:r>
      <w:r>
        <w:rPr>
          <w:rFonts w:ascii="Times New Roman" w:hAnsi="Times New Roman" w:cs="Times New Roman"/>
          <w:color w:val="000080"/>
        </w:rPr>
        <w:t>art.</w:t>
      </w:r>
      <w:r>
        <w:rPr>
          <w:rFonts w:ascii="Times New Roman" w:hAnsi="Times New Roman" w:cs="Times New Roman"/>
          <w:color w:val="000080"/>
        </w:rPr>
        <w:fldChar w:fldCharType="end"/>
      </w:r>
      <w:r>
        <w:rPr>
          <w:rFonts w:ascii="Times New Roman" w:hAnsi="Times New Roman" w:cs="Times New Roman"/>
          <w:color w:val="000080"/>
        </w:rPr>
        <w:t xml:space="preserve"> </w:t>
      </w:r>
      <w:r>
        <w:fldChar w:fldCharType="begin"/>
      </w:r>
      <w:r>
        <w:instrText xml:space="preserve"> HYPERLINK "http://www.planalto.gov.br/ccivil_03/_ato2019-2022/2021/lei/L14133.htm" \l "art156§7" \h </w:instrText>
      </w:r>
      <w:r>
        <w:fldChar w:fldCharType="separate"/>
      </w:r>
      <w:r>
        <w:rPr>
          <w:rFonts w:ascii="Times New Roman" w:hAnsi="Times New Roman" w:cs="Times New Roman"/>
          <w:color w:val="000080"/>
        </w:rPr>
        <w:t>156, §7º, da Lei nº 14.133, de 2021</w:t>
      </w:r>
      <w:r>
        <w:rPr>
          <w:rFonts w:ascii="Times New Roman" w:hAnsi="Times New Roman" w:cs="Times New Roman"/>
          <w:color w:val="000080"/>
        </w:rPr>
        <w:fldChar w:fldCharType="end"/>
      </w:r>
      <w:r>
        <w:rPr>
          <w:rFonts w:ascii="Times New Roman" w:hAnsi="Times New Roman" w:cs="Times New Roman"/>
        </w:rPr>
        <w:t>).</w:t>
      </w:r>
    </w:p>
    <w:p w14:paraId="50E53BC3">
      <w:pPr>
        <w:pStyle w:val="28"/>
        <w:widowControl w:val="0"/>
        <w:numPr>
          <w:ilvl w:val="2"/>
          <w:numId w:val="18"/>
        </w:numPr>
        <w:tabs>
          <w:tab w:val="left" w:pos="284"/>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Antes</w:t>
      </w:r>
      <w:r>
        <w:rPr>
          <w:rFonts w:ascii="Times New Roman" w:hAnsi="Times New Roman" w:cs="Times New Roman"/>
          <w:spacing w:val="-5"/>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aplicação</w:t>
      </w:r>
      <w:r>
        <w:rPr>
          <w:rFonts w:ascii="Times New Roman" w:hAnsi="Times New Roman" w:cs="Times New Roman"/>
          <w:spacing w:val="-5"/>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multa</w:t>
      </w:r>
      <w:r>
        <w:rPr>
          <w:rFonts w:ascii="Times New Roman" w:hAnsi="Times New Roman" w:cs="Times New Roman"/>
          <w:spacing w:val="-7"/>
        </w:rPr>
        <w:t xml:space="preserve"> </w:t>
      </w:r>
      <w:r>
        <w:rPr>
          <w:rFonts w:ascii="Times New Roman" w:hAnsi="Times New Roman" w:cs="Times New Roman"/>
        </w:rPr>
        <w:t>será</w:t>
      </w:r>
      <w:r>
        <w:rPr>
          <w:rFonts w:ascii="Times New Roman" w:hAnsi="Times New Roman" w:cs="Times New Roman"/>
          <w:spacing w:val="-5"/>
        </w:rPr>
        <w:t xml:space="preserve"> </w:t>
      </w:r>
      <w:r>
        <w:rPr>
          <w:rFonts w:ascii="Times New Roman" w:hAnsi="Times New Roman" w:cs="Times New Roman"/>
        </w:rPr>
        <w:t>facultada</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defesa</w:t>
      </w:r>
      <w:r>
        <w:rPr>
          <w:rFonts w:ascii="Times New Roman" w:hAnsi="Times New Roman" w:cs="Times New Roman"/>
          <w:spacing w:val="-5"/>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interessado</w:t>
      </w:r>
      <w:r>
        <w:rPr>
          <w:rFonts w:ascii="Times New Roman" w:hAnsi="Times New Roman" w:cs="Times New Roman"/>
          <w:spacing w:val="-5"/>
        </w:rPr>
        <w:t xml:space="preserve"> </w:t>
      </w:r>
      <w:r>
        <w:rPr>
          <w:rFonts w:ascii="Times New Roman" w:hAnsi="Times New Roman" w:cs="Times New Roman"/>
        </w:rPr>
        <w:t>no</w:t>
      </w:r>
      <w:r>
        <w:rPr>
          <w:rFonts w:ascii="Times New Roman" w:hAnsi="Times New Roman" w:cs="Times New Roman"/>
          <w:spacing w:val="-8"/>
        </w:rPr>
        <w:t xml:space="preserve"> </w:t>
      </w:r>
      <w:r>
        <w:rPr>
          <w:rFonts w:ascii="Times New Roman" w:hAnsi="Times New Roman" w:cs="Times New Roman"/>
        </w:rPr>
        <w:t>prazo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15</w:t>
      </w:r>
      <w:r>
        <w:rPr>
          <w:rFonts w:ascii="Times New Roman" w:hAnsi="Times New Roman" w:cs="Times New Roman"/>
          <w:spacing w:val="-6"/>
        </w:rPr>
        <w:t xml:space="preserve"> </w:t>
      </w:r>
      <w:r>
        <w:rPr>
          <w:rFonts w:ascii="Times New Roman" w:hAnsi="Times New Roman" w:cs="Times New Roman"/>
        </w:rPr>
        <w:t>(quinze)</w:t>
      </w:r>
      <w:r>
        <w:rPr>
          <w:rFonts w:ascii="Times New Roman" w:hAnsi="Times New Roman" w:cs="Times New Roman"/>
          <w:spacing w:val="-6"/>
        </w:rPr>
        <w:t xml:space="preserve"> </w:t>
      </w:r>
      <w:r>
        <w:rPr>
          <w:rFonts w:ascii="Times New Roman" w:hAnsi="Times New Roman" w:cs="Times New Roman"/>
        </w:rPr>
        <w:t>dias</w:t>
      </w:r>
      <w:r>
        <w:rPr>
          <w:rFonts w:ascii="Times New Roman" w:hAnsi="Times New Roman" w:cs="Times New Roman"/>
          <w:spacing w:val="-4"/>
        </w:rPr>
        <w:t xml:space="preserve"> </w:t>
      </w:r>
      <w:r>
        <w:rPr>
          <w:rFonts w:ascii="Times New Roman" w:hAnsi="Times New Roman" w:cs="Times New Roman"/>
        </w:rPr>
        <w:t>úteis, contado da data de sua intimação (</w:t>
      </w:r>
      <w:r>
        <w:fldChar w:fldCharType="begin"/>
      </w:r>
      <w:r>
        <w:instrText xml:space="preserve"> HYPERLINK "http://www.planalto.gov.br/ccivil_03/_ato2019-2022/2021/lei/L14133.htm" \l "art157" \h </w:instrText>
      </w:r>
      <w:r>
        <w:fldChar w:fldCharType="separate"/>
      </w:r>
      <w:r>
        <w:rPr>
          <w:rFonts w:ascii="Times New Roman" w:hAnsi="Times New Roman" w:cs="Times New Roman"/>
          <w:color w:val="000080"/>
        </w:rPr>
        <w:t>art. 157, da Lei nº 14.133, de 2021</w:t>
      </w:r>
      <w:r>
        <w:rPr>
          <w:rFonts w:ascii="Times New Roman" w:hAnsi="Times New Roman" w:cs="Times New Roman"/>
        </w:rPr>
        <w:t>)</w:t>
      </w:r>
      <w:r>
        <w:rPr>
          <w:rFonts w:ascii="Times New Roman" w:hAnsi="Times New Roman" w:cs="Times New Roman"/>
        </w:rPr>
        <w:fldChar w:fldCharType="end"/>
      </w:r>
    </w:p>
    <w:p w14:paraId="0532916B">
      <w:pPr>
        <w:pStyle w:val="28"/>
        <w:widowControl w:val="0"/>
        <w:numPr>
          <w:ilvl w:val="2"/>
          <w:numId w:val="18"/>
        </w:numPr>
        <w:tabs>
          <w:tab w:val="left" w:pos="284"/>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spacing w:val="-2"/>
        </w:rPr>
        <w:t>Se</w:t>
      </w:r>
      <w:r>
        <w:rPr>
          <w:rFonts w:ascii="Times New Roman" w:hAnsi="Times New Roman" w:cs="Times New Roman"/>
          <w:spacing w:val="-4"/>
        </w:rPr>
        <w:t xml:space="preserve"> </w:t>
      </w:r>
      <w:r>
        <w:rPr>
          <w:rFonts w:ascii="Times New Roman" w:hAnsi="Times New Roman" w:cs="Times New Roman"/>
          <w:spacing w:val="-2"/>
        </w:rPr>
        <w:t>a multa aplicada e</w:t>
      </w:r>
      <w:r>
        <w:rPr>
          <w:rFonts w:ascii="Times New Roman" w:hAnsi="Times New Roman" w:cs="Times New Roman"/>
          <w:spacing w:val="-4"/>
        </w:rPr>
        <w:t xml:space="preserve"> </w:t>
      </w:r>
      <w:r>
        <w:rPr>
          <w:rFonts w:ascii="Times New Roman" w:hAnsi="Times New Roman" w:cs="Times New Roman"/>
          <w:spacing w:val="-2"/>
        </w:rPr>
        <w:t>as indenizações cabíveis forem</w:t>
      </w:r>
      <w:r>
        <w:rPr>
          <w:rFonts w:ascii="Times New Roman" w:hAnsi="Times New Roman" w:cs="Times New Roman"/>
          <w:spacing w:val="-4"/>
        </w:rPr>
        <w:t xml:space="preserve"> </w:t>
      </w:r>
      <w:r>
        <w:rPr>
          <w:rFonts w:ascii="Times New Roman" w:hAnsi="Times New Roman" w:cs="Times New Roman"/>
          <w:spacing w:val="-2"/>
        </w:rPr>
        <w:t>superiores ao valor</w:t>
      </w:r>
      <w:r>
        <w:rPr>
          <w:rFonts w:ascii="Times New Roman" w:hAnsi="Times New Roman" w:cs="Times New Roman"/>
          <w:spacing w:val="-3"/>
        </w:rPr>
        <w:t xml:space="preserve"> </w:t>
      </w:r>
      <w:r>
        <w:rPr>
          <w:rFonts w:ascii="Times New Roman" w:hAnsi="Times New Roman" w:cs="Times New Roman"/>
          <w:spacing w:val="-2"/>
        </w:rPr>
        <w:t>do</w:t>
      </w:r>
      <w:r>
        <w:rPr>
          <w:rFonts w:ascii="Times New Roman" w:hAnsi="Times New Roman" w:cs="Times New Roman"/>
          <w:spacing w:val="-3"/>
        </w:rPr>
        <w:t xml:space="preserve"> </w:t>
      </w:r>
      <w:r>
        <w:rPr>
          <w:rFonts w:ascii="Times New Roman" w:hAnsi="Times New Roman" w:cs="Times New Roman"/>
          <w:spacing w:val="-2"/>
        </w:rPr>
        <w:t xml:space="preserve">pagamento eventualmente </w:t>
      </w:r>
      <w:r>
        <w:rPr>
          <w:rFonts w:ascii="Times New Roman" w:hAnsi="Times New Roman" w:cs="Times New Roman"/>
        </w:rPr>
        <w:t>devido</w:t>
      </w:r>
      <w:r>
        <w:rPr>
          <w:rFonts w:ascii="Times New Roman" w:hAnsi="Times New Roman" w:cs="Times New Roman"/>
          <w:spacing w:val="-12"/>
        </w:rPr>
        <w:t xml:space="preserve"> </w:t>
      </w:r>
      <w:r>
        <w:rPr>
          <w:rFonts w:ascii="Times New Roman" w:hAnsi="Times New Roman" w:cs="Times New Roman"/>
        </w:rPr>
        <w:t>pelo</w:t>
      </w:r>
      <w:r>
        <w:rPr>
          <w:rFonts w:ascii="Times New Roman" w:hAnsi="Times New Roman" w:cs="Times New Roman"/>
          <w:spacing w:val="-11"/>
        </w:rPr>
        <w:t xml:space="preserve"> </w:t>
      </w:r>
      <w:r>
        <w:rPr>
          <w:rFonts w:ascii="Times New Roman" w:hAnsi="Times New Roman" w:cs="Times New Roman"/>
        </w:rPr>
        <w:t>Contratante</w:t>
      </w:r>
      <w:r>
        <w:rPr>
          <w:rFonts w:ascii="Times New Roman" w:hAnsi="Times New Roman" w:cs="Times New Roman"/>
          <w:spacing w:val="-11"/>
        </w:rPr>
        <w:t xml:space="preserve"> </w:t>
      </w:r>
      <w:r>
        <w:rPr>
          <w:rFonts w:ascii="Times New Roman" w:hAnsi="Times New Roman" w:cs="Times New Roman"/>
        </w:rPr>
        <w:t>ao</w:t>
      </w:r>
      <w:r>
        <w:rPr>
          <w:rFonts w:ascii="Times New Roman" w:hAnsi="Times New Roman" w:cs="Times New Roman"/>
          <w:spacing w:val="-12"/>
        </w:rPr>
        <w:t xml:space="preserve"> </w:t>
      </w:r>
      <w:r>
        <w:rPr>
          <w:rFonts w:ascii="Times New Roman" w:hAnsi="Times New Roman" w:cs="Times New Roman"/>
        </w:rPr>
        <w:t>Contratado,</w:t>
      </w:r>
      <w:r>
        <w:rPr>
          <w:rFonts w:ascii="Times New Roman" w:hAnsi="Times New Roman" w:cs="Times New Roman"/>
          <w:spacing w:val="-11"/>
        </w:rPr>
        <w:t xml:space="preserve"> </w:t>
      </w:r>
      <w:r>
        <w:rPr>
          <w:rFonts w:ascii="Times New Roman" w:hAnsi="Times New Roman" w:cs="Times New Roman"/>
        </w:rPr>
        <w:t>além</w:t>
      </w:r>
      <w:r>
        <w:rPr>
          <w:rFonts w:ascii="Times New Roman" w:hAnsi="Times New Roman" w:cs="Times New Roman"/>
          <w:spacing w:val="-11"/>
        </w:rPr>
        <w:t xml:space="preserve"> </w:t>
      </w:r>
      <w:r>
        <w:rPr>
          <w:rFonts w:ascii="Times New Roman" w:hAnsi="Times New Roman" w:cs="Times New Roman"/>
        </w:rPr>
        <w:t>da</w:t>
      </w:r>
      <w:r>
        <w:rPr>
          <w:rFonts w:ascii="Times New Roman" w:hAnsi="Times New Roman" w:cs="Times New Roman"/>
          <w:spacing w:val="-12"/>
        </w:rPr>
        <w:t xml:space="preserve"> </w:t>
      </w:r>
      <w:r>
        <w:rPr>
          <w:rFonts w:ascii="Times New Roman" w:hAnsi="Times New Roman" w:cs="Times New Roman"/>
        </w:rPr>
        <w:t>perda</w:t>
      </w:r>
      <w:r>
        <w:rPr>
          <w:rFonts w:ascii="Times New Roman" w:hAnsi="Times New Roman" w:cs="Times New Roman"/>
          <w:spacing w:val="-11"/>
        </w:rPr>
        <w:t xml:space="preserve"> </w:t>
      </w:r>
      <w:r>
        <w:rPr>
          <w:rFonts w:ascii="Times New Roman" w:hAnsi="Times New Roman" w:cs="Times New Roman"/>
        </w:rPr>
        <w:t>desse</w:t>
      </w:r>
      <w:r>
        <w:rPr>
          <w:rFonts w:ascii="Times New Roman" w:hAnsi="Times New Roman" w:cs="Times New Roman"/>
          <w:spacing w:val="-11"/>
        </w:rPr>
        <w:t xml:space="preserve"> </w:t>
      </w:r>
      <w:r>
        <w:rPr>
          <w:rFonts w:ascii="Times New Roman" w:hAnsi="Times New Roman" w:cs="Times New Roman"/>
        </w:rPr>
        <w:t>valor,</w:t>
      </w:r>
      <w:r>
        <w:rPr>
          <w:rFonts w:ascii="Times New Roman" w:hAnsi="Times New Roman" w:cs="Times New Roman"/>
          <w:spacing w:val="-12"/>
        </w:rPr>
        <w:t xml:space="preserve"> </w:t>
      </w:r>
      <w:r>
        <w:rPr>
          <w:rFonts w:ascii="Times New Roman" w:hAnsi="Times New Roman" w:cs="Times New Roman"/>
        </w:rPr>
        <w:t>a</w:t>
      </w:r>
      <w:r>
        <w:rPr>
          <w:rFonts w:ascii="Times New Roman" w:hAnsi="Times New Roman" w:cs="Times New Roman"/>
          <w:spacing w:val="-11"/>
        </w:rPr>
        <w:t xml:space="preserve"> </w:t>
      </w:r>
      <w:r>
        <w:rPr>
          <w:rFonts w:ascii="Times New Roman" w:hAnsi="Times New Roman" w:cs="Times New Roman"/>
        </w:rPr>
        <w:t>diferença</w:t>
      </w:r>
      <w:r>
        <w:rPr>
          <w:rFonts w:ascii="Times New Roman" w:hAnsi="Times New Roman" w:cs="Times New Roman"/>
          <w:spacing w:val="-11"/>
        </w:rPr>
        <w:t xml:space="preserve"> </w:t>
      </w:r>
      <w:r>
        <w:rPr>
          <w:rFonts w:ascii="Times New Roman" w:hAnsi="Times New Roman" w:cs="Times New Roman"/>
        </w:rPr>
        <w:t>será</w:t>
      </w:r>
      <w:r>
        <w:rPr>
          <w:rFonts w:ascii="Times New Roman" w:hAnsi="Times New Roman" w:cs="Times New Roman"/>
          <w:spacing w:val="-11"/>
        </w:rPr>
        <w:t xml:space="preserve"> </w:t>
      </w:r>
      <w:r>
        <w:rPr>
          <w:rFonts w:ascii="Times New Roman" w:hAnsi="Times New Roman" w:cs="Times New Roman"/>
        </w:rPr>
        <w:t>descontada</w:t>
      </w:r>
      <w:r>
        <w:rPr>
          <w:rFonts w:ascii="Times New Roman" w:hAnsi="Times New Roman" w:cs="Times New Roman"/>
          <w:spacing w:val="-12"/>
        </w:rPr>
        <w:t xml:space="preserve"> </w:t>
      </w:r>
      <w:r>
        <w:rPr>
          <w:rFonts w:ascii="Times New Roman" w:hAnsi="Times New Roman" w:cs="Times New Roman"/>
        </w:rPr>
        <w:t>da</w:t>
      </w:r>
      <w:r>
        <w:rPr>
          <w:rFonts w:ascii="Times New Roman" w:hAnsi="Times New Roman" w:cs="Times New Roman"/>
          <w:spacing w:val="-11"/>
        </w:rPr>
        <w:t xml:space="preserve"> </w:t>
      </w:r>
      <w:r>
        <w:rPr>
          <w:rFonts w:ascii="Times New Roman" w:hAnsi="Times New Roman" w:cs="Times New Roman"/>
        </w:rPr>
        <w:t>garantia</w:t>
      </w:r>
      <w:r>
        <w:rPr>
          <w:rFonts w:ascii="Times New Roman" w:hAnsi="Times New Roman" w:cs="Times New Roman"/>
          <w:spacing w:val="-11"/>
        </w:rPr>
        <w:t xml:space="preserve"> </w:t>
      </w:r>
      <w:r>
        <w:rPr>
          <w:rFonts w:ascii="Times New Roman" w:hAnsi="Times New Roman" w:cs="Times New Roman"/>
        </w:rPr>
        <w:t>prestada ou será cobrada judicialmente (</w:t>
      </w:r>
      <w:r>
        <w:fldChar w:fldCharType="begin"/>
      </w:r>
      <w:r>
        <w:instrText xml:space="preserve"> HYPERLINK "http://www.planalto.gov.br/ccivil_03/_ato2019-2022/2021/lei/L14133.htm" \l "art156§8" \h </w:instrText>
      </w:r>
      <w:r>
        <w:fldChar w:fldCharType="separate"/>
      </w:r>
      <w:r>
        <w:rPr>
          <w:rFonts w:ascii="Times New Roman" w:hAnsi="Times New Roman" w:cs="Times New Roman"/>
          <w:color w:val="000080"/>
          <w:u w:val="single" w:color="000080"/>
        </w:rPr>
        <w:t>art. 156, §8º, da Lei nº 14.133, de 2021</w:t>
      </w:r>
      <w:r>
        <w:rPr>
          <w:rFonts w:ascii="Times New Roman" w:hAnsi="Times New Roman" w:cs="Times New Roman"/>
          <w:color w:val="000080"/>
          <w:u w:val="single" w:color="000080"/>
        </w:rPr>
        <w:fldChar w:fldCharType="end"/>
      </w:r>
      <w:r>
        <w:rPr>
          <w:rFonts w:ascii="Times New Roman" w:hAnsi="Times New Roman" w:cs="Times New Roman"/>
        </w:rPr>
        <w:t>).</w:t>
      </w:r>
    </w:p>
    <w:p w14:paraId="000166BB">
      <w:pPr>
        <w:pStyle w:val="28"/>
        <w:widowControl w:val="0"/>
        <w:numPr>
          <w:ilvl w:val="2"/>
          <w:numId w:val="18"/>
        </w:numPr>
        <w:tabs>
          <w:tab w:val="left" w:pos="284"/>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Previamente ao encaminhamento à cobrança judicial, a multa poderá ser recolhida administrativamente no prazo máximo de 10 (dez) dias, a contar da data do recebimento da comunicação enviada pela autoridade competente.</w:t>
      </w:r>
    </w:p>
    <w:p w14:paraId="50CEB188">
      <w:pPr>
        <w:pStyle w:val="28"/>
        <w:widowControl w:val="0"/>
        <w:numPr>
          <w:ilvl w:val="1"/>
          <w:numId w:val="19"/>
        </w:numPr>
        <w:tabs>
          <w:tab w:val="left" w:pos="284"/>
          <w:tab w:val="left" w:pos="567"/>
          <w:tab w:val="left" w:pos="1515"/>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12"/>
        </w:rPr>
        <w:t xml:space="preserve"> </w:t>
      </w:r>
      <w:r>
        <w:rPr>
          <w:rFonts w:ascii="Times New Roman" w:hAnsi="Times New Roman" w:cs="Times New Roman"/>
        </w:rPr>
        <w:t>aplicação</w:t>
      </w:r>
      <w:r>
        <w:rPr>
          <w:rFonts w:ascii="Times New Roman" w:hAnsi="Times New Roman" w:cs="Times New Roman"/>
          <w:spacing w:val="-11"/>
        </w:rPr>
        <w:t xml:space="preserve"> </w:t>
      </w:r>
      <w:r>
        <w:rPr>
          <w:rFonts w:ascii="Times New Roman" w:hAnsi="Times New Roman" w:cs="Times New Roman"/>
        </w:rPr>
        <w:t>das</w:t>
      </w:r>
      <w:r>
        <w:rPr>
          <w:rFonts w:ascii="Times New Roman" w:hAnsi="Times New Roman" w:cs="Times New Roman"/>
          <w:spacing w:val="-11"/>
        </w:rPr>
        <w:t xml:space="preserve"> </w:t>
      </w:r>
      <w:r>
        <w:rPr>
          <w:rFonts w:ascii="Times New Roman" w:hAnsi="Times New Roman" w:cs="Times New Roman"/>
        </w:rPr>
        <w:t>sanções</w:t>
      </w:r>
      <w:r>
        <w:rPr>
          <w:rFonts w:ascii="Times New Roman" w:hAnsi="Times New Roman" w:cs="Times New Roman"/>
          <w:spacing w:val="-12"/>
        </w:rPr>
        <w:t xml:space="preserve"> </w:t>
      </w:r>
      <w:r>
        <w:rPr>
          <w:rFonts w:ascii="Times New Roman" w:hAnsi="Times New Roman" w:cs="Times New Roman"/>
        </w:rPr>
        <w:t>realizar-se-á</w:t>
      </w:r>
      <w:r>
        <w:rPr>
          <w:rFonts w:ascii="Times New Roman" w:hAnsi="Times New Roman" w:cs="Times New Roman"/>
          <w:spacing w:val="-11"/>
        </w:rPr>
        <w:t xml:space="preserve"> </w:t>
      </w:r>
      <w:r>
        <w:rPr>
          <w:rFonts w:ascii="Times New Roman" w:hAnsi="Times New Roman" w:cs="Times New Roman"/>
        </w:rPr>
        <w:t>em</w:t>
      </w:r>
      <w:r>
        <w:rPr>
          <w:rFonts w:ascii="Times New Roman" w:hAnsi="Times New Roman" w:cs="Times New Roman"/>
          <w:spacing w:val="-11"/>
        </w:rPr>
        <w:t xml:space="preserve"> </w:t>
      </w:r>
      <w:r>
        <w:rPr>
          <w:rFonts w:ascii="Times New Roman" w:hAnsi="Times New Roman" w:cs="Times New Roman"/>
        </w:rPr>
        <w:t>processo</w:t>
      </w:r>
      <w:r>
        <w:rPr>
          <w:rFonts w:ascii="Times New Roman" w:hAnsi="Times New Roman" w:cs="Times New Roman"/>
          <w:spacing w:val="-12"/>
        </w:rPr>
        <w:t xml:space="preserve"> </w:t>
      </w:r>
      <w:r>
        <w:rPr>
          <w:rFonts w:ascii="Times New Roman" w:hAnsi="Times New Roman" w:cs="Times New Roman"/>
        </w:rPr>
        <w:t>administrativo</w:t>
      </w:r>
      <w:r>
        <w:rPr>
          <w:rFonts w:ascii="Times New Roman" w:hAnsi="Times New Roman" w:cs="Times New Roman"/>
          <w:spacing w:val="-11"/>
        </w:rPr>
        <w:t xml:space="preserve"> </w:t>
      </w:r>
      <w:r>
        <w:rPr>
          <w:rFonts w:ascii="Times New Roman" w:hAnsi="Times New Roman" w:cs="Times New Roman"/>
        </w:rPr>
        <w:t>que</w:t>
      </w:r>
      <w:r>
        <w:rPr>
          <w:rFonts w:ascii="Times New Roman" w:hAnsi="Times New Roman" w:cs="Times New Roman"/>
          <w:spacing w:val="-11"/>
        </w:rPr>
        <w:t xml:space="preserve"> </w:t>
      </w:r>
      <w:r>
        <w:rPr>
          <w:rFonts w:ascii="Times New Roman" w:hAnsi="Times New Roman" w:cs="Times New Roman"/>
        </w:rPr>
        <w:t>assegure</w:t>
      </w:r>
      <w:r>
        <w:rPr>
          <w:rFonts w:ascii="Times New Roman" w:hAnsi="Times New Roman" w:cs="Times New Roman"/>
          <w:spacing w:val="-12"/>
        </w:rPr>
        <w:t xml:space="preserve"> </w:t>
      </w:r>
      <w:r>
        <w:rPr>
          <w:rFonts w:ascii="Times New Roman" w:hAnsi="Times New Roman" w:cs="Times New Roman"/>
        </w:rPr>
        <w:t>o</w:t>
      </w:r>
      <w:r>
        <w:rPr>
          <w:rFonts w:ascii="Times New Roman" w:hAnsi="Times New Roman" w:cs="Times New Roman"/>
          <w:spacing w:val="-11"/>
        </w:rPr>
        <w:t xml:space="preserve"> </w:t>
      </w:r>
      <w:r>
        <w:rPr>
          <w:rFonts w:ascii="Times New Roman" w:hAnsi="Times New Roman" w:cs="Times New Roman"/>
        </w:rPr>
        <w:t>contraditório</w:t>
      </w:r>
      <w:r>
        <w:rPr>
          <w:rFonts w:ascii="Times New Roman" w:hAnsi="Times New Roman" w:cs="Times New Roman"/>
          <w:spacing w:val="-11"/>
        </w:rPr>
        <w:t xml:space="preserve"> </w:t>
      </w:r>
      <w:r>
        <w:rPr>
          <w:rFonts w:ascii="Times New Roman" w:hAnsi="Times New Roman" w:cs="Times New Roman"/>
        </w:rPr>
        <w:t>e</w:t>
      </w:r>
      <w:r>
        <w:rPr>
          <w:rFonts w:ascii="Times New Roman" w:hAnsi="Times New Roman" w:cs="Times New Roman"/>
          <w:spacing w:val="-11"/>
        </w:rPr>
        <w:t xml:space="preserve"> </w:t>
      </w:r>
      <w:r>
        <w:rPr>
          <w:rFonts w:ascii="Times New Roman" w:hAnsi="Times New Roman" w:cs="Times New Roman"/>
        </w:rPr>
        <w:t>a</w:t>
      </w:r>
      <w:r>
        <w:rPr>
          <w:rFonts w:ascii="Times New Roman" w:hAnsi="Times New Roman" w:cs="Times New Roman"/>
          <w:spacing w:val="-12"/>
        </w:rPr>
        <w:t xml:space="preserve"> </w:t>
      </w:r>
      <w:r>
        <w:rPr>
          <w:rFonts w:ascii="Times New Roman" w:hAnsi="Times New Roman" w:cs="Times New Roman"/>
        </w:rPr>
        <w:t>ampla</w:t>
      </w:r>
      <w:r>
        <w:rPr>
          <w:rFonts w:ascii="Times New Roman" w:hAnsi="Times New Roman" w:cs="Times New Roman"/>
          <w:spacing w:val="-11"/>
        </w:rPr>
        <w:t xml:space="preserve"> </w:t>
      </w:r>
      <w:r>
        <w:rPr>
          <w:rFonts w:ascii="Times New Roman" w:hAnsi="Times New Roman" w:cs="Times New Roman"/>
        </w:rPr>
        <w:t xml:space="preserve">defesa ao Contratado, observando-se o procedimento previsto no </w:t>
      </w:r>
      <w:r>
        <w:rPr>
          <w:rFonts w:ascii="Times New Roman" w:hAnsi="Times New Roman" w:cs="Times New Roman"/>
          <w:b/>
        </w:rPr>
        <w:t xml:space="preserve">caput </w:t>
      </w:r>
      <w:r>
        <w:rPr>
          <w:rFonts w:ascii="Times New Roman" w:hAnsi="Times New Roman" w:cs="Times New Roman"/>
        </w:rPr>
        <w:t xml:space="preserve">e parágrafos do </w:t>
      </w:r>
      <w:r>
        <w:fldChar w:fldCharType="begin"/>
      </w:r>
      <w:r>
        <w:instrText xml:space="preserve"> HYPERLINK "http://www.planalto.gov.br/ccivil_03/_ato2019-2022/2021/lei/L14133.htm" \l "art158" \h </w:instrText>
      </w:r>
      <w:r>
        <w:fldChar w:fldCharType="separate"/>
      </w:r>
      <w:r>
        <w:rPr>
          <w:rFonts w:ascii="Times New Roman" w:hAnsi="Times New Roman" w:cs="Times New Roman"/>
          <w:color w:val="000080"/>
          <w:u w:val="single" w:color="000080"/>
        </w:rPr>
        <w:t>art. 158 da Lei nº 14.133, de 2021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para as penalidades de impedimento de licitar e contratar e de declaração de inidoneidade para licitar ou contratar.</w:t>
      </w:r>
    </w:p>
    <w:p w14:paraId="247D7E95">
      <w:pPr>
        <w:pStyle w:val="28"/>
        <w:widowControl w:val="0"/>
        <w:numPr>
          <w:ilvl w:val="1"/>
          <w:numId w:val="19"/>
        </w:numPr>
        <w:tabs>
          <w:tab w:val="left" w:pos="284"/>
          <w:tab w:val="left" w:pos="567"/>
          <w:tab w:val="left" w:pos="1515"/>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aplicação</w:t>
      </w:r>
      <w:r>
        <w:rPr>
          <w:rFonts w:ascii="Times New Roman" w:hAnsi="Times New Roman" w:cs="Times New Roman"/>
          <w:spacing w:val="-4"/>
        </w:rPr>
        <w:t xml:space="preserve"> </w:t>
      </w:r>
      <w:r>
        <w:rPr>
          <w:rFonts w:ascii="Times New Roman" w:hAnsi="Times New Roman" w:cs="Times New Roman"/>
        </w:rPr>
        <w:t>das</w:t>
      </w:r>
      <w:r>
        <w:rPr>
          <w:rFonts w:ascii="Times New Roman" w:hAnsi="Times New Roman" w:cs="Times New Roman"/>
          <w:spacing w:val="-6"/>
        </w:rPr>
        <w:t xml:space="preserve"> </w:t>
      </w:r>
      <w:r>
        <w:rPr>
          <w:rFonts w:ascii="Times New Roman" w:hAnsi="Times New Roman" w:cs="Times New Roman"/>
        </w:rPr>
        <w:t>sanções</w:t>
      </w:r>
      <w:r>
        <w:rPr>
          <w:rFonts w:ascii="Times New Roman" w:hAnsi="Times New Roman" w:cs="Times New Roman"/>
          <w:spacing w:val="-4"/>
        </w:rPr>
        <w:t xml:space="preserve"> </w:t>
      </w:r>
      <w:r>
        <w:rPr>
          <w:rFonts w:ascii="Times New Roman" w:hAnsi="Times New Roman" w:cs="Times New Roman"/>
        </w:rPr>
        <w:t>serão</w:t>
      </w:r>
      <w:r>
        <w:rPr>
          <w:rFonts w:ascii="Times New Roman" w:hAnsi="Times New Roman" w:cs="Times New Roman"/>
          <w:spacing w:val="-5"/>
        </w:rPr>
        <w:t xml:space="preserve"> </w:t>
      </w:r>
      <w:r>
        <w:rPr>
          <w:rFonts w:ascii="Times New Roman" w:hAnsi="Times New Roman" w:cs="Times New Roman"/>
        </w:rPr>
        <w:t>considerados</w:t>
      </w:r>
      <w:r>
        <w:rPr>
          <w:rFonts w:ascii="Times New Roman" w:hAnsi="Times New Roman" w:cs="Times New Roman"/>
          <w:spacing w:val="-4"/>
        </w:rPr>
        <w:t xml:space="preserve"> </w:t>
      </w:r>
      <w:r>
        <w:rPr>
          <w:rFonts w:ascii="Times New Roman" w:hAnsi="Times New Roman" w:cs="Times New Roman"/>
        </w:rPr>
        <w:t>(</w:t>
      </w:r>
      <w:r>
        <w:fldChar w:fldCharType="begin"/>
      </w:r>
      <w:r>
        <w:instrText xml:space="preserve"> HYPERLINK "http://www.planalto.gov.br/ccivil_03/_ato2019-2022/2021/lei/L14133.htm" \l "art156§1" \h </w:instrText>
      </w:r>
      <w:r>
        <w:fldChar w:fldCharType="separate"/>
      </w:r>
      <w:r>
        <w:rPr>
          <w:rFonts w:ascii="Times New Roman" w:hAnsi="Times New Roman" w:cs="Times New Roman"/>
          <w:color w:val="000080"/>
          <w:u w:val="single" w:color="000080"/>
        </w:rPr>
        <w:t>art.</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156,</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§1º,</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da</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Lei</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nº</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14.133,</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6"/>
          <w:u w:val="single" w:color="000080"/>
        </w:rPr>
        <w:t xml:space="preserve"> </w:t>
      </w:r>
      <w:r>
        <w:rPr>
          <w:rFonts w:ascii="Times New Roman" w:hAnsi="Times New Roman" w:cs="Times New Roman"/>
          <w:color w:val="000080"/>
          <w:spacing w:val="-2"/>
          <w:u w:val="single" w:color="000080"/>
        </w:rPr>
        <w:t>2021</w:t>
      </w:r>
      <w:r>
        <w:rPr>
          <w:rFonts w:ascii="Times New Roman" w:hAnsi="Times New Roman" w:cs="Times New Roman"/>
          <w:color w:val="000080"/>
          <w:spacing w:val="-2"/>
          <w:u w:val="single" w:color="000080"/>
        </w:rPr>
        <w:fldChar w:fldCharType="end"/>
      </w:r>
      <w:r>
        <w:rPr>
          <w:rFonts w:ascii="Times New Roman" w:hAnsi="Times New Roman" w:cs="Times New Roman"/>
          <w:spacing w:val="-2"/>
        </w:rPr>
        <w:t>):</w:t>
      </w:r>
    </w:p>
    <w:p w14:paraId="7D6DE91A">
      <w:pPr>
        <w:pStyle w:val="28"/>
        <w:widowControl w:val="0"/>
        <w:numPr>
          <w:ilvl w:val="2"/>
          <w:numId w:val="19"/>
        </w:numPr>
        <w:tabs>
          <w:tab w:val="left" w:pos="284"/>
          <w:tab w:val="left" w:pos="1521"/>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natureza</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gravidade</w:t>
      </w:r>
      <w:r>
        <w:rPr>
          <w:rFonts w:ascii="Times New Roman" w:hAnsi="Times New Roman" w:cs="Times New Roman"/>
          <w:spacing w:val="-6"/>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infração</w:t>
      </w:r>
      <w:r>
        <w:rPr>
          <w:rFonts w:ascii="Times New Roman" w:hAnsi="Times New Roman" w:cs="Times New Roman"/>
          <w:spacing w:val="-4"/>
        </w:rPr>
        <w:t xml:space="preserve"> </w:t>
      </w:r>
      <w:r>
        <w:rPr>
          <w:rFonts w:ascii="Times New Roman" w:hAnsi="Times New Roman" w:cs="Times New Roman"/>
          <w:spacing w:val="-2"/>
        </w:rPr>
        <w:t>cometida;</w:t>
      </w:r>
    </w:p>
    <w:p w14:paraId="7C947584">
      <w:pPr>
        <w:pStyle w:val="28"/>
        <w:widowControl w:val="0"/>
        <w:numPr>
          <w:ilvl w:val="2"/>
          <w:numId w:val="19"/>
        </w:numPr>
        <w:tabs>
          <w:tab w:val="left" w:pos="284"/>
          <w:tab w:val="left" w:pos="1521"/>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as</w:t>
      </w:r>
      <w:r>
        <w:rPr>
          <w:rFonts w:ascii="Times New Roman" w:hAnsi="Times New Roman" w:cs="Times New Roman"/>
          <w:spacing w:val="-6"/>
        </w:rPr>
        <w:t xml:space="preserve"> </w:t>
      </w:r>
      <w:r>
        <w:rPr>
          <w:rFonts w:ascii="Times New Roman" w:hAnsi="Times New Roman" w:cs="Times New Roman"/>
        </w:rPr>
        <w:t>peculiaridades</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caso</w:t>
      </w:r>
      <w:r>
        <w:rPr>
          <w:rFonts w:ascii="Times New Roman" w:hAnsi="Times New Roman" w:cs="Times New Roman"/>
          <w:spacing w:val="-7"/>
        </w:rPr>
        <w:t xml:space="preserve"> </w:t>
      </w:r>
      <w:r>
        <w:rPr>
          <w:rFonts w:ascii="Times New Roman" w:hAnsi="Times New Roman" w:cs="Times New Roman"/>
          <w:spacing w:val="-2"/>
        </w:rPr>
        <w:t>concreto;</w:t>
      </w:r>
    </w:p>
    <w:p w14:paraId="666D3885">
      <w:pPr>
        <w:pStyle w:val="28"/>
        <w:widowControl w:val="0"/>
        <w:numPr>
          <w:ilvl w:val="2"/>
          <w:numId w:val="19"/>
        </w:numPr>
        <w:tabs>
          <w:tab w:val="left" w:pos="284"/>
          <w:tab w:val="left" w:pos="1521"/>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as</w:t>
      </w:r>
      <w:r>
        <w:rPr>
          <w:rFonts w:ascii="Times New Roman" w:hAnsi="Times New Roman" w:cs="Times New Roman"/>
          <w:spacing w:val="-8"/>
        </w:rPr>
        <w:t xml:space="preserve"> </w:t>
      </w:r>
      <w:r>
        <w:rPr>
          <w:rFonts w:ascii="Times New Roman" w:hAnsi="Times New Roman" w:cs="Times New Roman"/>
        </w:rPr>
        <w:t>circunstâncias</w:t>
      </w:r>
      <w:r>
        <w:rPr>
          <w:rFonts w:ascii="Times New Roman" w:hAnsi="Times New Roman" w:cs="Times New Roman"/>
          <w:spacing w:val="-9"/>
        </w:rPr>
        <w:t xml:space="preserve"> </w:t>
      </w:r>
      <w:r>
        <w:rPr>
          <w:rFonts w:ascii="Times New Roman" w:hAnsi="Times New Roman" w:cs="Times New Roman"/>
        </w:rPr>
        <w:t>agravantes</w:t>
      </w:r>
      <w:r>
        <w:rPr>
          <w:rFonts w:ascii="Times New Roman" w:hAnsi="Times New Roman" w:cs="Times New Roman"/>
          <w:spacing w:val="-8"/>
        </w:rPr>
        <w:t xml:space="preserve"> </w:t>
      </w:r>
      <w:r>
        <w:rPr>
          <w:rFonts w:ascii="Times New Roman" w:hAnsi="Times New Roman" w:cs="Times New Roman"/>
        </w:rPr>
        <w:t>ou</w:t>
      </w:r>
      <w:r>
        <w:rPr>
          <w:rFonts w:ascii="Times New Roman" w:hAnsi="Times New Roman" w:cs="Times New Roman"/>
          <w:spacing w:val="-5"/>
        </w:rPr>
        <w:t xml:space="preserve"> </w:t>
      </w:r>
      <w:r>
        <w:rPr>
          <w:rFonts w:ascii="Times New Roman" w:hAnsi="Times New Roman" w:cs="Times New Roman"/>
          <w:spacing w:val="-2"/>
        </w:rPr>
        <w:t>atenuantes;</w:t>
      </w:r>
    </w:p>
    <w:p w14:paraId="071E31FE">
      <w:pPr>
        <w:pStyle w:val="28"/>
        <w:widowControl w:val="0"/>
        <w:numPr>
          <w:ilvl w:val="2"/>
          <w:numId w:val="19"/>
        </w:numPr>
        <w:tabs>
          <w:tab w:val="left" w:pos="284"/>
          <w:tab w:val="left" w:pos="1521"/>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os</w:t>
      </w:r>
      <w:r>
        <w:rPr>
          <w:rFonts w:ascii="Times New Roman" w:hAnsi="Times New Roman" w:cs="Times New Roman"/>
          <w:spacing w:val="-4"/>
        </w:rPr>
        <w:t xml:space="preserve"> </w:t>
      </w:r>
      <w:r>
        <w:rPr>
          <w:rFonts w:ascii="Times New Roman" w:hAnsi="Times New Roman" w:cs="Times New Roman"/>
        </w:rPr>
        <w:t>danos</w:t>
      </w:r>
      <w:r>
        <w:rPr>
          <w:rFonts w:ascii="Times New Roman" w:hAnsi="Times New Roman" w:cs="Times New Roman"/>
          <w:spacing w:val="-4"/>
        </w:rPr>
        <w:t xml:space="preserve"> </w:t>
      </w:r>
      <w:r>
        <w:rPr>
          <w:rFonts w:ascii="Times New Roman" w:hAnsi="Times New Roman" w:cs="Times New Roman"/>
        </w:rPr>
        <w:t>que</w:t>
      </w:r>
      <w:r>
        <w:rPr>
          <w:rFonts w:ascii="Times New Roman" w:hAnsi="Times New Roman" w:cs="Times New Roman"/>
          <w:spacing w:val="-5"/>
        </w:rPr>
        <w:t xml:space="preserve"> </w:t>
      </w:r>
      <w:r>
        <w:rPr>
          <w:rFonts w:ascii="Times New Roman" w:hAnsi="Times New Roman" w:cs="Times New Roman"/>
        </w:rPr>
        <w:t>dela</w:t>
      </w:r>
      <w:r>
        <w:rPr>
          <w:rFonts w:ascii="Times New Roman" w:hAnsi="Times New Roman" w:cs="Times New Roman"/>
          <w:spacing w:val="-4"/>
        </w:rPr>
        <w:t xml:space="preserve"> </w:t>
      </w:r>
      <w:r>
        <w:rPr>
          <w:rFonts w:ascii="Times New Roman" w:hAnsi="Times New Roman" w:cs="Times New Roman"/>
        </w:rPr>
        <w:t>provierem</w:t>
      </w:r>
      <w:r>
        <w:rPr>
          <w:rFonts w:ascii="Times New Roman" w:hAnsi="Times New Roman" w:cs="Times New Roman"/>
          <w:spacing w:val="-5"/>
        </w:rPr>
        <w:t xml:space="preserve"> </w:t>
      </w:r>
      <w:r>
        <w:rPr>
          <w:rFonts w:ascii="Times New Roman" w:hAnsi="Times New Roman" w:cs="Times New Roman"/>
        </w:rPr>
        <w:t>para</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spacing w:val="-2"/>
        </w:rPr>
        <w:t>Contratante;</w:t>
      </w:r>
    </w:p>
    <w:p w14:paraId="2C70916D">
      <w:pPr>
        <w:pStyle w:val="28"/>
        <w:widowControl w:val="0"/>
        <w:numPr>
          <w:ilvl w:val="2"/>
          <w:numId w:val="19"/>
        </w:numPr>
        <w:tabs>
          <w:tab w:val="left" w:pos="284"/>
          <w:tab w:val="left" w:pos="1521"/>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implantação</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aperfeiçoamento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programa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integridade,</w:t>
      </w:r>
      <w:r>
        <w:rPr>
          <w:rFonts w:ascii="Times New Roman" w:hAnsi="Times New Roman" w:cs="Times New Roman"/>
          <w:spacing w:val="-4"/>
        </w:rPr>
        <w:t xml:space="preserve"> </w:t>
      </w:r>
      <w:r>
        <w:rPr>
          <w:rFonts w:ascii="Times New Roman" w:hAnsi="Times New Roman" w:cs="Times New Roman"/>
        </w:rPr>
        <w:t>conforme</w:t>
      </w:r>
      <w:r>
        <w:rPr>
          <w:rFonts w:ascii="Times New Roman" w:hAnsi="Times New Roman" w:cs="Times New Roman"/>
          <w:spacing w:val="-4"/>
        </w:rPr>
        <w:t xml:space="preserve"> </w:t>
      </w:r>
      <w:r>
        <w:rPr>
          <w:rFonts w:ascii="Times New Roman" w:hAnsi="Times New Roman" w:cs="Times New Roman"/>
        </w:rPr>
        <w:t>normas</w:t>
      </w:r>
      <w:r>
        <w:rPr>
          <w:rFonts w:ascii="Times New Roman" w:hAnsi="Times New Roman" w:cs="Times New Roman"/>
          <w:spacing w:val="-3"/>
        </w:rPr>
        <w:t xml:space="preserve"> </w:t>
      </w:r>
      <w:r>
        <w:rPr>
          <w:rFonts w:ascii="Times New Roman" w:hAnsi="Times New Roman" w:cs="Times New Roman"/>
        </w:rPr>
        <w:t>e</w:t>
      </w:r>
      <w:r>
        <w:rPr>
          <w:rFonts w:ascii="Times New Roman" w:hAnsi="Times New Roman" w:cs="Times New Roman"/>
          <w:spacing w:val="-4"/>
        </w:rPr>
        <w:t xml:space="preserve"> </w:t>
      </w:r>
      <w:r>
        <w:rPr>
          <w:rFonts w:ascii="Times New Roman" w:hAnsi="Times New Roman" w:cs="Times New Roman"/>
        </w:rPr>
        <w:t>orientações</w:t>
      </w:r>
      <w:r>
        <w:rPr>
          <w:rFonts w:ascii="Times New Roman" w:hAnsi="Times New Roman" w:cs="Times New Roman"/>
          <w:spacing w:val="-4"/>
        </w:rPr>
        <w:t xml:space="preserve"> </w:t>
      </w:r>
      <w:r>
        <w:rPr>
          <w:rFonts w:ascii="Times New Roman" w:hAnsi="Times New Roman" w:cs="Times New Roman"/>
        </w:rPr>
        <w:t>dos</w:t>
      </w:r>
      <w:r>
        <w:rPr>
          <w:rFonts w:ascii="Times New Roman" w:hAnsi="Times New Roman" w:cs="Times New Roman"/>
          <w:spacing w:val="-4"/>
        </w:rPr>
        <w:t xml:space="preserve"> </w:t>
      </w:r>
      <w:r>
        <w:rPr>
          <w:rFonts w:ascii="Times New Roman" w:hAnsi="Times New Roman" w:cs="Times New Roman"/>
        </w:rPr>
        <w:t>órgãos de controle.</w:t>
      </w:r>
    </w:p>
    <w:p w14:paraId="1164E154">
      <w:pPr>
        <w:pStyle w:val="28"/>
        <w:widowControl w:val="0"/>
        <w:numPr>
          <w:ilvl w:val="1"/>
          <w:numId w:val="19"/>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 xml:space="preserve">Os atos previstos como infrações administrativas na </w:t>
      </w:r>
      <w:r>
        <w:fldChar w:fldCharType="begin"/>
      </w:r>
      <w:r>
        <w:instrText xml:space="preserve"> HYPERLINK "http://www.planalto.gov.br/ccivil_03/_ato2019-2022/2021/lei/L14133.htm" \h </w:instrText>
      </w:r>
      <w:r>
        <w:fldChar w:fldCharType="separate"/>
      </w:r>
      <w:r>
        <w:rPr>
          <w:rFonts w:ascii="Times New Roman" w:hAnsi="Times New Roman" w:cs="Times New Roman"/>
          <w:color w:val="000080"/>
          <w:u w:val="single" w:color="000080"/>
        </w:rPr>
        <w:t>Lei nº 14.133, de 2021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Fonts w:ascii="Times New Roman" w:hAnsi="Times New Roman" w:cs="Times New Roman"/>
          <w:color w:val="000080"/>
          <w:u w:val="single" w:color="000080"/>
        </w:rPr>
        <w:t>Lei nº 12.846, de 2013</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serão apurados e julgados conjuntamente, nos mesmos autos, observados o rito procedimental e autoridade competente definidos na referida Lei (</w:t>
      </w:r>
      <w:r>
        <w:fldChar w:fldCharType="begin"/>
      </w:r>
      <w:r>
        <w:instrText xml:space="preserve"> HYPERLINK "http://www.planalto.gov.br/ccivil_03/_ato2019-2022/2021/lei/L14133.htm%25art159" \h </w:instrText>
      </w:r>
      <w:r>
        <w:fldChar w:fldCharType="separate"/>
      </w:r>
      <w:r>
        <w:rPr>
          <w:rFonts w:ascii="Times New Roman" w:hAnsi="Times New Roman" w:cs="Times New Roman"/>
          <w:color w:val="000080"/>
          <w:u w:val="single" w:color="000080"/>
        </w:rPr>
        <w:t>art. 159</w:t>
      </w:r>
      <w:r>
        <w:rPr>
          <w:rFonts w:ascii="Times New Roman" w:hAnsi="Times New Roman" w:cs="Times New Roman"/>
          <w:color w:val="000080"/>
          <w:u w:val="single" w:color="000080"/>
        </w:rPr>
        <w:fldChar w:fldCharType="end"/>
      </w:r>
      <w:r>
        <w:rPr>
          <w:rFonts w:ascii="Times New Roman" w:hAnsi="Times New Roman" w:cs="Times New Roman"/>
        </w:rPr>
        <w:t>).</w:t>
      </w:r>
    </w:p>
    <w:p w14:paraId="66250D95">
      <w:pPr>
        <w:pStyle w:val="28"/>
        <w:widowControl w:val="0"/>
        <w:numPr>
          <w:ilvl w:val="1"/>
          <w:numId w:val="19"/>
        </w:numPr>
        <w:tabs>
          <w:tab w:val="left" w:pos="567"/>
        </w:tabs>
        <w:autoSpaceDE w:val="0"/>
        <w:autoSpaceDN w:val="0"/>
        <w:spacing w:before="1" w:line="360" w:lineRule="auto"/>
        <w:ind w:left="0" w:firstLine="0"/>
        <w:contextualSpacing w:val="0"/>
        <w:jc w:val="both"/>
        <w:rPr>
          <w:rFonts w:ascii="Times New Roman" w:hAnsi="Times New Roman" w:cs="Times New Roman"/>
          <w:i/>
        </w:rPr>
      </w:pP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personalidade</w:t>
      </w:r>
      <w:r>
        <w:rPr>
          <w:rFonts w:ascii="Times New Roman" w:hAnsi="Times New Roman" w:cs="Times New Roman"/>
          <w:spacing w:val="-3"/>
        </w:rPr>
        <w:t xml:space="preserve"> </w:t>
      </w:r>
      <w:r>
        <w:rPr>
          <w:rFonts w:ascii="Times New Roman" w:hAnsi="Times New Roman" w:cs="Times New Roman"/>
        </w:rPr>
        <w:t>jurídica</w:t>
      </w:r>
      <w:r>
        <w:rPr>
          <w:rFonts w:ascii="Times New Roman" w:hAnsi="Times New Roman" w:cs="Times New Roman"/>
          <w:spacing w:val="-2"/>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Contratado</w:t>
      </w:r>
      <w:r>
        <w:rPr>
          <w:rFonts w:ascii="Times New Roman" w:hAnsi="Times New Roman" w:cs="Times New Roman"/>
          <w:spacing w:val="-2"/>
        </w:rPr>
        <w:t xml:space="preserve"> </w:t>
      </w:r>
      <w:r>
        <w:rPr>
          <w:rFonts w:ascii="Times New Roman" w:hAnsi="Times New Roman" w:cs="Times New Roman"/>
        </w:rPr>
        <w:t>poderá</w:t>
      </w:r>
      <w:r>
        <w:rPr>
          <w:rFonts w:ascii="Times New Roman" w:hAnsi="Times New Roman" w:cs="Times New Roman"/>
          <w:spacing w:val="-2"/>
        </w:rPr>
        <w:t xml:space="preserve"> </w:t>
      </w:r>
      <w:r>
        <w:rPr>
          <w:rFonts w:ascii="Times New Roman" w:hAnsi="Times New Roman" w:cs="Times New Roman"/>
        </w:rPr>
        <w:t>ser</w:t>
      </w:r>
      <w:r>
        <w:rPr>
          <w:rFonts w:ascii="Times New Roman" w:hAnsi="Times New Roman" w:cs="Times New Roman"/>
          <w:spacing w:val="-2"/>
        </w:rPr>
        <w:t xml:space="preserve"> </w:t>
      </w:r>
      <w:r>
        <w:rPr>
          <w:rFonts w:ascii="Times New Roman" w:hAnsi="Times New Roman" w:cs="Times New Roman"/>
        </w:rPr>
        <w:t>desconsiderada</w:t>
      </w:r>
      <w:r>
        <w:rPr>
          <w:rFonts w:ascii="Times New Roman" w:hAnsi="Times New Roman" w:cs="Times New Roman"/>
          <w:spacing w:val="-2"/>
        </w:rPr>
        <w:t xml:space="preserve"> </w:t>
      </w:r>
      <w:r>
        <w:rPr>
          <w:rFonts w:ascii="Times New Roman" w:hAnsi="Times New Roman" w:cs="Times New Roman"/>
        </w:rPr>
        <w:t>sempre</w:t>
      </w:r>
      <w:r>
        <w:rPr>
          <w:rFonts w:ascii="Times New Roman" w:hAnsi="Times New Roman" w:cs="Times New Roman"/>
          <w:spacing w:val="-3"/>
        </w:rPr>
        <w:t xml:space="preserve"> </w:t>
      </w:r>
      <w:r>
        <w:rPr>
          <w:rFonts w:ascii="Times New Roman" w:hAnsi="Times New Roman" w:cs="Times New Roman"/>
        </w:rPr>
        <w:t>que</w:t>
      </w:r>
      <w:r>
        <w:rPr>
          <w:rFonts w:ascii="Times New Roman" w:hAnsi="Times New Roman" w:cs="Times New Roman"/>
          <w:spacing w:val="-3"/>
        </w:rPr>
        <w:t xml:space="preserve"> </w:t>
      </w:r>
      <w:r>
        <w:rPr>
          <w:rFonts w:ascii="Times New Roman" w:hAnsi="Times New Roman" w:cs="Times New Roman"/>
        </w:rPr>
        <w:t>utilizada</w:t>
      </w:r>
      <w:r>
        <w:rPr>
          <w:rFonts w:ascii="Times New Roman" w:hAnsi="Times New Roman" w:cs="Times New Roman"/>
          <w:spacing w:val="-4"/>
        </w:rPr>
        <w:t xml:space="preserve"> </w:t>
      </w:r>
      <w:r>
        <w:rPr>
          <w:rFonts w:ascii="Times New Roman" w:hAnsi="Times New Roman" w:cs="Times New Roman"/>
        </w:rPr>
        <w:t>com</w:t>
      </w:r>
      <w:r>
        <w:rPr>
          <w:rFonts w:ascii="Times New Roman" w:hAnsi="Times New Roman" w:cs="Times New Roman"/>
          <w:spacing w:val="-3"/>
        </w:rPr>
        <w:t xml:space="preserve"> </w:t>
      </w:r>
      <w:r>
        <w:rPr>
          <w:rFonts w:ascii="Times New Roman" w:hAnsi="Times New Roman" w:cs="Times New Roman"/>
        </w:rPr>
        <w:t>abuso</w:t>
      </w:r>
      <w:r>
        <w:rPr>
          <w:rFonts w:ascii="Times New Roman" w:hAnsi="Times New Roman" w:cs="Times New Roman"/>
          <w:spacing w:val="-2"/>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direito para facilitar, encobrir ou dissimular a prática dos atos ilícitos previstos neste Contrato ou para provocar confusão patrimonial, e, nesse caso, todos os efeitos das sanções aplicadas à pessoa jurídica serão estendidos aos seus administradores</w:t>
      </w:r>
      <w:r>
        <w:rPr>
          <w:rFonts w:ascii="Times New Roman" w:hAnsi="Times New Roman" w:cs="Times New Roman"/>
          <w:spacing w:val="-11"/>
        </w:rPr>
        <w:t xml:space="preserve"> </w:t>
      </w:r>
      <w:r>
        <w:rPr>
          <w:rFonts w:ascii="Times New Roman" w:hAnsi="Times New Roman" w:cs="Times New Roman"/>
        </w:rPr>
        <w:t>e</w:t>
      </w:r>
      <w:r>
        <w:rPr>
          <w:rFonts w:ascii="Times New Roman" w:hAnsi="Times New Roman" w:cs="Times New Roman"/>
          <w:spacing w:val="-10"/>
        </w:rPr>
        <w:t xml:space="preserve"> </w:t>
      </w:r>
      <w:r>
        <w:rPr>
          <w:rFonts w:ascii="Times New Roman" w:hAnsi="Times New Roman" w:cs="Times New Roman"/>
        </w:rPr>
        <w:t>sócios</w:t>
      </w:r>
      <w:r>
        <w:rPr>
          <w:rFonts w:ascii="Times New Roman" w:hAnsi="Times New Roman" w:cs="Times New Roman"/>
          <w:spacing w:val="-11"/>
        </w:rPr>
        <w:t xml:space="preserve"> </w:t>
      </w:r>
      <w:r>
        <w:rPr>
          <w:rFonts w:ascii="Times New Roman" w:hAnsi="Times New Roman" w:cs="Times New Roman"/>
        </w:rPr>
        <w:t>com</w:t>
      </w:r>
      <w:r>
        <w:rPr>
          <w:rFonts w:ascii="Times New Roman" w:hAnsi="Times New Roman" w:cs="Times New Roman"/>
          <w:spacing w:val="-12"/>
        </w:rPr>
        <w:t xml:space="preserve"> </w:t>
      </w:r>
      <w:r>
        <w:rPr>
          <w:rFonts w:ascii="Times New Roman" w:hAnsi="Times New Roman" w:cs="Times New Roman"/>
        </w:rPr>
        <w:t>poderes</w:t>
      </w:r>
      <w:r>
        <w:rPr>
          <w:rFonts w:ascii="Times New Roman" w:hAnsi="Times New Roman" w:cs="Times New Roman"/>
          <w:spacing w:val="-8"/>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administração,</w:t>
      </w:r>
      <w:r>
        <w:rPr>
          <w:rFonts w:ascii="Times New Roman" w:hAnsi="Times New Roman" w:cs="Times New Roman"/>
          <w:spacing w:val="-10"/>
        </w:rPr>
        <w:t xml:space="preserve"> </w:t>
      </w:r>
      <w:r>
        <w:rPr>
          <w:rFonts w:ascii="Times New Roman" w:hAnsi="Times New Roman" w:cs="Times New Roman"/>
        </w:rPr>
        <w:t>à</w:t>
      </w:r>
      <w:r>
        <w:rPr>
          <w:rFonts w:ascii="Times New Roman" w:hAnsi="Times New Roman" w:cs="Times New Roman"/>
          <w:spacing w:val="-12"/>
        </w:rPr>
        <w:t xml:space="preserve"> </w:t>
      </w:r>
      <w:r>
        <w:rPr>
          <w:rFonts w:ascii="Times New Roman" w:hAnsi="Times New Roman" w:cs="Times New Roman"/>
        </w:rPr>
        <w:t>pessoa</w:t>
      </w:r>
      <w:r>
        <w:rPr>
          <w:rFonts w:ascii="Times New Roman" w:hAnsi="Times New Roman" w:cs="Times New Roman"/>
          <w:spacing w:val="-9"/>
        </w:rPr>
        <w:t xml:space="preserve"> </w:t>
      </w:r>
      <w:r>
        <w:rPr>
          <w:rFonts w:ascii="Times New Roman" w:hAnsi="Times New Roman" w:cs="Times New Roman"/>
        </w:rPr>
        <w:t>jurídica</w:t>
      </w:r>
      <w:r>
        <w:rPr>
          <w:rFonts w:ascii="Times New Roman" w:hAnsi="Times New Roman" w:cs="Times New Roman"/>
          <w:spacing w:val="-12"/>
        </w:rPr>
        <w:t xml:space="preserve"> </w:t>
      </w:r>
      <w:r>
        <w:rPr>
          <w:rFonts w:ascii="Times New Roman" w:hAnsi="Times New Roman" w:cs="Times New Roman"/>
        </w:rPr>
        <w:t>sucessora</w:t>
      </w:r>
      <w:r>
        <w:rPr>
          <w:rFonts w:ascii="Times New Roman" w:hAnsi="Times New Roman" w:cs="Times New Roman"/>
          <w:spacing w:val="-11"/>
        </w:rPr>
        <w:t xml:space="preserve"> </w:t>
      </w:r>
      <w:r>
        <w:rPr>
          <w:rFonts w:ascii="Times New Roman" w:hAnsi="Times New Roman" w:cs="Times New Roman"/>
        </w:rPr>
        <w:t>ou</w:t>
      </w:r>
      <w:r>
        <w:rPr>
          <w:rFonts w:ascii="Times New Roman" w:hAnsi="Times New Roman" w:cs="Times New Roman"/>
          <w:spacing w:val="-11"/>
        </w:rPr>
        <w:t xml:space="preserve"> </w:t>
      </w:r>
      <w:r>
        <w:rPr>
          <w:rFonts w:ascii="Times New Roman" w:hAnsi="Times New Roman" w:cs="Times New Roman"/>
        </w:rPr>
        <w:t>à</w:t>
      </w:r>
      <w:r>
        <w:rPr>
          <w:rFonts w:ascii="Times New Roman" w:hAnsi="Times New Roman" w:cs="Times New Roman"/>
          <w:spacing w:val="-10"/>
        </w:rPr>
        <w:t xml:space="preserve"> </w:t>
      </w:r>
      <w:r>
        <w:rPr>
          <w:rFonts w:ascii="Times New Roman" w:hAnsi="Times New Roman" w:cs="Times New Roman"/>
        </w:rPr>
        <w:t>empresa</w:t>
      </w:r>
      <w:r>
        <w:rPr>
          <w:rFonts w:ascii="Times New Roman" w:hAnsi="Times New Roman" w:cs="Times New Roman"/>
          <w:spacing w:val="-10"/>
        </w:rPr>
        <w:t xml:space="preserve"> </w:t>
      </w:r>
      <w:r>
        <w:rPr>
          <w:rFonts w:ascii="Times New Roman" w:hAnsi="Times New Roman" w:cs="Times New Roman"/>
        </w:rPr>
        <w:t>do</w:t>
      </w:r>
      <w:r>
        <w:rPr>
          <w:rFonts w:ascii="Times New Roman" w:hAnsi="Times New Roman" w:cs="Times New Roman"/>
          <w:spacing w:val="-10"/>
        </w:rPr>
        <w:t xml:space="preserve"> </w:t>
      </w:r>
      <w:r>
        <w:rPr>
          <w:rFonts w:ascii="Times New Roman" w:hAnsi="Times New Roman" w:cs="Times New Roman"/>
        </w:rPr>
        <w:t>mesmo</w:t>
      </w:r>
      <w:r>
        <w:rPr>
          <w:rFonts w:ascii="Times New Roman" w:hAnsi="Times New Roman" w:cs="Times New Roman"/>
          <w:spacing w:val="-10"/>
        </w:rPr>
        <w:t xml:space="preserve"> </w:t>
      </w:r>
      <w:r>
        <w:rPr>
          <w:rFonts w:ascii="Times New Roman" w:hAnsi="Times New Roman" w:cs="Times New Roman"/>
        </w:rPr>
        <w:t>ramo</w:t>
      </w:r>
      <w:r>
        <w:rPr>
          <w:rFonts w:ascii="Times New Roman" w:hAnsi="Times New Roman" w:cs="Times New Roman"/>
          <w:spacing w:val="-10"/>
        </w:rPr>
        <w:t xml:space="preserve"> </w:t>
      </w:r>
      <w:r>
        <w:rPr>
          <w:rFonts w:ascii="Times New Roman" w:hAnsi="Times New Roman" w:cs="Times New Roman"/>
        </w:rPr>
        <w:t>com relação de coligação ou controle, de fato ou de direito, com o Contratado, observados, em todos os casos, o contraditório, a ampla defesa e a obrigatoriedade de análise jurídica prévia (</w:t>
      </w:r>
      <w:r>
        <w:fldChar w:fldCharType="begin"/>
      </w:r>
      <w:r>
        <w:instrText xml:space="preserve"> HYPERLINK "http://www.planalto.gov.br/ccivil_03/_ato2019-2022/2021/lei/L14133.htm" \l "art160" \h </w:instrText>
      </w:r>
      <w:r>
        <w:fldChar w:fldCharType="separate"/>
      </w:r>
      <w:r>
        <w:rPr>
          <w:rFonts w:ascii="Times New Roman" w:hAnsi="Times New Roman" w:cs="Times New Roman"/>
          <w:color w:val="000080"/>
          <w:u w:val="single" w:color="000080"/>
        </w:rPr>
        <w:t>art. 160, da Lei nº 14.133, de 2021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w:t>
      </w:r>
    </w:p>
    <w:p w14:paraId="36870491">
      <w:pPr>
        <w:pStyle w:val="28"/>
        <w:widowControl w:val="0"/>
        <w:numPr>
          <w:ilvl w:val="1"/>
          <w:numId w:val="19"/>
        </w:numPr>
        <w:tabs>
          <w:tab w:val="left" w:pos="709"/>
        </w:tabs>
        <w:autoSpaceDE w:val="0"/>
        <w:autoSpaceDN w:val="0"/>
        <w:spacing w:line="360" w:lineRule="auto"/>
        <w:ind w:left="0" w:firstLine="0"/>
        <w:contextualSpacing w:val="0"/>
        <w:jc w:val="both"/>
        <w:rPr>
          <w:rFonts w:ascii="Times New Roman" w:hAnsi="Times New Roman" w:cs="Times New Roman"/>
          <w:i/>
        </w:rPr>
      </w:pPr>
      <w:r>
        <w:rPr>
          <w:rFonts w:ascii="Times New Roman" w:hAnsi="Times New Roman" w:cs="Times New Roman"/>
        </w:rPr>
        <w:t>O Contratante deverá, no prazo máximo de 15 (quinze) dias úteis, contado da data de aplicação da sanção, informar e manter atualizados os dados relativos às sanções por ela aplicadas, para fins de publicidade no Cadastro Nacional de</w:t>
      </w:r>
      <w:r>
        <w:rPr>
          <w:rFonts w:ascii="Times New Roman" w:hAnsi="Times New Roman" w:cs="Times New Roman"/>
          <w:spacing w:val="-2"/>
        </w:rPr>
        <w:t xml:space="preserve"> </w:t>
      </w:r>
      <w:r>
        <w:rPr>
          <w:rFonts w:ascii="Times New Roman" w:hAnsi="Times New Roman" w:cs="Times New Roman"/>
        </w:rPr>
        <w:t>Empresas</w:t>
      </w:r>
      <w:r>
        <w:rPr>
          <w:rFonts w:ascii="Times New Roman" w:hAnsi="Times New Roman" w:cs="Times New Roman"/>
          <w:spacing w:val="-2"/>
        </w:rPr>
        <w:t xml:space="preserve"> </w:t>
      </w:r>
      <w:r>
        <w:rPr>
          <w:rFonts w:ascii="Times New Roman" w:hAnsi="Times New Roman" w:cs="Times New Roman"/>
        </w:rPr>
        <w:t>Inidôneas e</w:t>
      </w:r>
      <w:r>
        <w:rPr>
          <w:rFonts w:ascii="Times New Roman" w:hAnsi="Times New Roman" w:cs="Times New Roman"/>
          <w:spacing w:val="-2"/>
        </w:rPr>
        <w:t xml:space="preserve"> </w:t>
      </w:r>
      <w:r>
        <w:rPr>
          <w:rFonts w:ascii="Times New Roman" w:hAnsi="Times New Roman" w:cs="Times New Roman"/>
        </w:rPr>
        <w:t>Suspensas</w:t>
      </w:r>
      <w:r>
        <w:rPr>
          <w:rFonts w:ascii="Times New Roman" w:hAnsi="Times New Roman" w:cs="Times New Roman"/>
          <w:spacing w:val="-2"/>
        </w:rPr>
        <w:t xml:space="preserve"> </w:t>
      </w:r>
      <w:r>
        <w:rPr>
          <w:rFonts w:ascii="Times New Roman" w:hAnsi="Times New Roman" w:cs="Times New Roman"/>
        </w:rPr>
        <w:t>(Ceis)</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no</w:t>
      </w:r>
      <w:r>
        <w:rPr>
          <w:rFonts w:ascii="Times New Roman" w:hAnsi="Times New Roman" w:cs="Times New Roman"/>
          <w:spacing w:val="-1"/>
        </w:rPr>
        <w:t xml:space="preserve"> </w:t>
      </w:r>
      <w:r>
        <w:rPr>
          <w:rFonts w:ascii="Times New Roman" w:hAnsi="Times New Roman" w:cs="Times New Roman"/>
        </w:rPr>
        <w:t>Cadastro</w:t>
      </w:r>
      <w:r>
        <w:rPr>
          <w:rFonts w:ascii="Times New Roman" w:hAnsi="Times New Roman" w:cs="Times New Roman"/>
          <w:spacing w:val="-3"/>
        </w:rPr>
        <w:t xml:space="preserve"> </w:t>
      </w:r>
      <w:r>
        <w:rPr>
          <w:rFonts w:ascii="Times New Roman" w:hAnsi="Times New Roman" w:cs="Times New Roman"/>
        </w:rPr>
        <w:t>Nacional de Empresas</w:t>
      </w:r>
      <w:r>
        <w:rPr>
          <w:rFonts w:ascii="Times New Roman" w:hAnsi="Times New Roman" w:cs="Times New Roman"/>
          <w:spacing w:val="-2"/>
        </w:rPr>
        <w:t xml:space="preserve"> </w:t>
      </w:r>
      <w:r>
        <w:rPr>
          <w:rFonts w:ascii="Times New Roman" w:hAnsi="Times New Roman" w:cs="Times New Roman"/>
        </w:rPr>
        <w:t>Punidas (Cnep),</w:t>
      </w:r>
      <w:r>
        <w:rPr>
          <w:rFonts w:ascii="Times New Roman" w:hAnsi="Times New Roman" w:cs="Times New Roman"/>
          <w:spacing w:val="-1"/>
        </w:rPr>
        <w:t xml:space="preserve"> </w:t>
      </w:r>
      <w:r>
        <w:rPr>
          <w:rFonts w:ascii="Times New Roman" w:hAnsi="Times New Roman" w:cs="Times New Roman"/>
        </w:rPr>
        <w:t>instituídos</w:t>
      </w:r>
      <w:r>
        <w:rPr>
          <w:rFonts w:ascii="Times New Roman" w:hAnsi="Times New Roman" w:cs="Times New Roman"/>
          <w:spacing w:val="-2"/>
        </w:rPr>
        <w:t xml:space="preserve"> </w:t>
      </w:r>
      <w:r>
        <w:rPr>
          <w:rFonts w:ascii="Times New Roman" w:hAnsi="Times New Roman" w:cs="Times New Roman"/>
        </w:rPr>
        <w:t>no âmbito do Poder Executivo Federal. (</w:t>
      </w:r>
      <w:r>
        <w:fldChar w:fldCharType="begin"/>
      </w:r>
      <w:r>
        <w:instrText xml:space="preserve"> HYPERLINK "http://www.planalto.gov.br/ccivil_03/_ato2019-2022/2021/lei/L14133.htm" \l "art161" \h </w:instrText>
      </w:r>
      <w:r>
        <w:fldChar w:fldCharType="separate"/>
      </w:r>
      <w:r>
        <w:rPr>
          <w:rFonts w:ascii="Times New Roman" w:hAnsi="Times New Roman" w:cs="Times New Roman"/>
          <w:color w:val="000080"/>
          <w:u w:val="single" w:color="000080"/>
        </w:rPr>
        <w:t>Art. 161, da Lei nº 14.133, de 2021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w:t>
      </w:r>
    </w:p>
    <w:p w14:paraId="74C6F6AE">
      <w:pPr>
        <w:pStyle w:val="28"/>
        <w:widowControl w:val="0"/>
        <w:numPr>
          <w:ilvl w:val="1"/>
          <w:numId w:val="19"/>
        </w:numPr>
        <w:tabs>
          <w:tab w:val="left" w:pos="709"/>
        </w:tabs>
        <w:autoSpaceDE w:val="0"/>
        <w:autoSpaceDN w:val="0"/>
        <w:spacing w:line="360" w:lineRule="auto"/>
        <w:ind w:left="0" w:firstLine="0"/>
        <w:contextualSpacing w:val="0"/>
        <w:jc w:val="both"/>
        <w:rPr>
          <w:rFonts w:ascii="Times New Roman" w:hAnsi="Times New Roman" w:cs="Times New Roman"/>
          <w:i/>
        </w:rPr>
      </w:pPr>
      <w:r>
        <w:rPr>
          <w:rFonts w:ascii="Times New Roman" w:hAnsi="Times New Roman" w:cs="Times New Roman"/>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"163" \h </w:instrText>
      </w:r>
      <w:r>
        <w:fldChar w:fldCharType="separate"/>
      </w:r>
      <w:r>
        <w:rPr>
          <w:rFonts w:ascii="Times New Roman" w:hAnsi="Times New Roman" w:cs="Times New Roman"/>
          <w:color w:val="000080"/>
          <w:u w:val="single" w:color="000080"/>
        </w:rPr>
        <w:t>art. 163 da Lei nº 14.133/21</w:t>
      </w:r>
      <w:r>
        <w:rPr>
          <w:rFonts w:ascii="Times New Roman" w:hAnsi="Times New Roman" w:cs="Times New Roman"/>
        </w:rPr>
        <w:t>.</w:t>
      </w:r>
      <w:r>
        <w:rPr>
          <w:rFonts w:ascii="Times New Roman" w:hAnsi="Times New Roman" w:cs="Times New Roman"/>
        </w:rPr>
        <w:fldChar w:fldCharType="end"/>
      </w:r>
    </w:p>
    <w:p w14:paraId="0FF26068">
      <w:pPr>
        <w:pStyle w:val="28"/>
        <w:widowControl w:val="0"/>
        <w:numPr>
          <w:ilvl w:val="1"/>
          <w:numId w:val="19"/>
        </w:numPr>
        <w:tabs>
          <w:tab w:val="left" w:pos="709"/>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Os débitos do contratado para com a Administração contratante, resultantes de multa administrativa e/ou indenizações, não inscritos em</w:t>
      </w:r>
      <w:r>
        <w:rPr>
          <w:rFonts w:ascii="Times New Roman" w:hAnsi="Times New Roman" w:cs="Times New Roman"/>
          <w:spacing w:val="-1"/>
        </w:rPr>
        <w:t xml:space="preserve"> </w:t>
      </w:r>
      <w:r>
        <w:rPr>
          <w:rFonts w:ascii="Times New Roman" w:hAnsi="Times New Roman" w:cs="Times New Roman"/>
        </w:rPr>
        <w:t>dívida ativa, poderão</w:t>
      </w:r>
      <w:r>
        <w:rPr>
          <w:rFonts w:ascii="Times New Roman" w:hAnsi="Times New Roman" w:cs="Times New Roman"/>
          <w:spacing w:val="-1"/>
        </w:rPr>
        <w:t xml:space="preserve"> </w:t>
      </w:r>
      <w:r>
        <w:rPr>
          <w:rFonts w:ascii="Times New Roman" w:hAnsi="Times New Roman" w:cs="Times New Roman"/>
        </w:rPr>
        <w:t>ser</w:t>
      </w:r>
      <w:r>
        <w:rPr>
          <w:rFonts w:ascii="Times New Roman" w:hAnsi="Times New Roman" w:cs="Times New Roman"/>
          <w:spacing w:val="-1"/>
        </w:rPr>
        <w:t xml:space="preserve"> </w:t>
      </w:r>
      <w:r>
        <w:rPr>
          <w:rFonts w:ascii="Times New Roman" w:hAnsi="Times New Roman" w:cs="Times New Roman"/>
        </w:rPr>
        <w:t>compensados, total</w:t>
      </w:r>
      <w:r>
        <w:rPr>
          <w:rFonts w:ascii="Times New Roman" w:hAnsi="Times New Roman" w:cs="Times New Roman"/>
          <w:spacing w:val="-1"/>
        </w:rPr>
        <w:t xml:space="preserve"> </w:t>
      </w:r>
      <w:r>
        <w:rPr>
          <w:rFonts w:ascii="Times New Roman" w:hAnsi="Times New Roman" w:cs="Times New Roman"/>
        </w:rPr>
        <w:t>ou parcialmente,</w:t>
      </w:r>
      <w:r>
        <w:rPr>
          <w:rFonts w:ascii="Times New Roman" w:hAnsi="Times New Roman" w:cs="Times New Roman"/>
          <w:spacing w:val="-1"/>
        </w:rPr>
        <w:t xml:space="preserve"> </w:t>
      </w:r>
      <w:r>
        <w:rPr>
          <w:rFonts w:ascii="Times New Roman" w:hAnsi="Times New Roman" w:cs="Times New Roman"/>
        </w:rPr>
        <w:t>com</w:t>
      </w:r>
      <w:r>
        <w:rPr>
          <w:rFonts w:ascii="Times New Roman" w:hAnsi="Times New Roman" w:cs="Times New Roman"/>
          <w:spacing w:val="-1"/>
        </w:rPr>
        <w:t xml:space="preserve"> </w:t>
      </w:r>
      <w:r>
        <w:rPr>
          <w:rFonts w:ascii="Times New Roman" w:hAnsi="Times New Roman" w:cs="Times New Roman"/>
        </w:rPr>
        <w:t>os créditos devidos pelo</w:t>
      </w:r>
      <w:r>
        <w:rPr>
          <w:rFonts w:ascii="Times New Roman" w:hAnsi="Times New Roman" w:cs="Times New Roman"/>
          <w:spacing w:val="-12"/>
        </w:rPr>
        <w:t xml:space="preserve"> </w:t>
      </w:r>
      <w:r>
        <w:rPr>
          <w:rFonts w:ascii="Times New Roman" w:hAnsi="Times New Roman" w:cs="Times New Roman"/>
        </w:rPr>
        <w:t>referido</w:t>
      </w:r>
      <w:r>
        <w:rPr>
          <w:rFonts w:ascii="Times New Roman" w:hAnsi="Times New Roman" w:cs="Times New Roman"/>
          <w:spacing w:val="-10"/>
        </w:rPr>
        <w:t xml:space="preserve"> </w:t>
      </w:r>
      <w:r>
        <w:rPr>
          <w:rFonts w:ascii="Times New Roman" w:hAnsi="Times New Roman" w:cs="Times New Roman"/>
        </w:rPr>
        <w:t>órgão</w:t>
      </w:r>
      <w:r>
        <w:rPr>
          <w:rFonts w:ascii="Times New Roman" w:hAnsi="Times New Roman" w:cs="Times New Roman"/>
          <w:spacing w:val="-11"/>
        </w:rPr>
        <w:t xml:space="preserve"> </w:t>
      </w:r>
      <w:r>
        <w:rPr>
          <w:rFonts w:ascii="Times New Roman" w:hAnsi="Times New Roman" w:cs="Times New Roman"/>
        </w:rPr>
        <w:t>decorrentes</w:t>
      </w:r>
      <w:r>
        <w:rPr>
          <w:rFonts w:ascii="Times New Roman" w:hAnsi="Times New Roman" w:cs="Times New Roman"/>
          <w:spacing w:val="-10"/>
        </w:rPr>
        <w:t xml:space="preserve"> </w:t>
      </w:r>
      <w:r>
        <w:rPr>
          <w:rFonts w:ascii="Times New Roman" w:hAnsi="Times New Roman" w:cs="Times New Roman"/>
        </w:rPr>
        <w:t>deste</w:t>
      </w:r>
      <w:r>
        <w:rPr>
          <w:rFonts w:ascii="Times New Roman" w:hAnsi="Times New Roman" w:cs="Times New Roman"/>
          <w:spacing w:val="-12"/>
        </w:rPr>
        <w:t xml:space="preserve"> </w:t>
      </w:r>
      <w:r>
        <w:rPr>
          <w:rFonts w:ascii="Times New Roman" w:hAnsi="Times New Roman" w:cs="Times New Roman"/>
        </w:rPr>
        <w:t>mesmo</w:t>
      </w:r>
      <w:r>
        <w:rPr>
          <w:rFonts w:ascii="Times New Roman" w:hAnsi="Times New Roman" w:cs="Times New Roman"/>
          <w:spacing w:val="-10"/>
        </w:rPr>
        <w:t xml:space="preserve"> </w:t>
      </w:r>
      <w:r>
        <w:rPr>
          <w:rFonts w:ascii="Times New Roman" w:hAnsi="Times New Roman" w:cs="Times New Roman"/>
        </w:rPr>
        <w:t>contrato</w:t>
      </w:r>
      <w:r>
        <w:rPr>
          <w:rFonts w:ascii="Times New Roman" w:hAnsi="Times New Roman" w:cs="Times New Roman"/>
          <w:spacing w:val="-11"/>
        </w:rPr>
        <w:t xml:space="preserve"> </w:t>
      </w:r>
      <w:r>
        <w:rPr>
          <w:rFonts w:ascii="Times New Roman" w:hAnsi="Times New Roman" w:cs="Times New Roman"/>
        </w:rPr>
        <w:t>ou</w:t>
      </w:r>
      <w:r>
        <w:rPr>
          <w:rFonts w:ascii="Times New Roman" w:hAnsi="Times New Roman" w:cs="Times New Roman"/>
          <w:spacing w:val="-12"/>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outros</w:t>
      </w:r>
      <w:r>
        <w:rPr>
          <w:rFonts w:ascii="Times New Roman" w:hAnsi="Times New Roman" w:cs="Times New Roman"/>
          <w:spacing w:val="-9"/>
        </w:rPr>
        <w:t xml:space="preserve"> </w:t>
      </w:r>
      <w:r>
        <w:rPr>
          <w:rFonts w:ascii="Times New Roman" w:hAnsi="Times New Roman" w:cs="Times New Roman"/>
        </w:rPr>
        <w:t>contratos</w:t>
      </w:r>
      <w:r>
        <w:rPr>
          <w:rFonts w:ascii="Times New Roman" w:hAnsi="Times New Roman" w:cs="Times New Roman"/>
          <w:spacing w:val="-12"/>
        </w:rPr>
        <w:t xml:space="preserve"> </w:t>
      </w:r>
      <w:r>
        <w:rPr>
          <w:rFonts w:ascii="Times New Roman" w:hAnsi="Times New Roman" w:cs="Times New Roman"/>
        </w:rPr>
        <w:t>administrativos</w:t>
      </w:r>
      <w:r>
        <w:rPr>
          <w:rFonts w:ascii="Times New Roman" w:hAnsi="Times New Roman" w:cs="Times New Roman"/>
          <w:spacing w:val="-9"/>
        </w:rPr>
        <w:t xml:space="preserve"> </w:t>
      </w:r>
      <w:r>
        <w:rPr>
          <w:rFonts w:ascii="Times New Roman" w:hAnsi="Times New Roman" w:cs="Times New Roman"/>
        </w:rPr>
        <w:t>que</w:t>
      </w:r>
      <w:r>
        <w:rPr>
          <w:rFonts w:ascii="Times New Roman" w:hAnsi="Times New Roman" w:cs="Times New Roman"/>
          <w:spacing w:val="-12"/>
        </w:rPr>
        <w:t xml:space="preserve"> </w:t>
      </w:r>
      <w:r>
        <w:rPr>
          <w:rFonts w:ascii="Times New Roman" w:hAnsi="Times New Roman" w:cs="Times New Roman"/>
        </w:rPr>
        <w:t>o</w:t>
      </w:r>
      <w:r>
        <w:rPr>
          <w:rFonts w:ascii="Times New Roman" w:hAnsi="Times New Roman" w:cs="Times New Roman"/>
          <w:spacing w:val="-10"/>
        </w:rPr>
        <w:t xml:space="preserve"> </w:t>
      </w:r>
      <w:r>
        <w:rPr>
          <w:rFonts w:ascii="Times New Roman" w:hAnsi="Times New Roman" w:cs="Times New Roman"/>
        </w:rPr>
        <w:t>contratado</w:t>
      </w:r>
      <w:r>
        <w:rPr>
          <w:rFonts w:ascii="Times New Roman" w:hAnsi="Times New Roman" w:cs="Times New Roman"/>
          <w:spacing w:val="-12"/>
        </w:rPr>
        <w:t xml:space="preserve"> </w:t>
      </w:r>
      <w:r>
        <w:rPr>
          <w:rFonts w:ascii="Times New Roman" w:hAnsi="Times New Roman" w:cs="Times New Roman"/>
        </w:rPr>
        <w:t xml:space="preserve">possua com o mesmo órgão ora contratante, na forma da Instrução </w:t>
      </w:r>
      <w:r>
        <w:fldChar w:fldCharType="begin"/>
      </w:r>
      <w:r>
        <w:instrText xml:space="preserve"> HYPERLINK "https://www.gov.br/compras/pt-br/acesso-a-informacao/legislacao/instrucoes-normativas/instrucao-normativa-seges-me-no-26-de-13-de-abril-de-2022" \h </w:instrText>
      </w:r>
      <w:r>
        <w:fldChar w:fldCharType="separate"/>
      </w:r>
      <w:r>
        <w:rPr>
          <w:rFonts w:ascii="Times New Roman" w:hAnsi="Times New Roman" w:cs="Times New Roman"/>
          <w:color w:val="000080"/>
          <w:u w:val="single" w:color="000080"/>
        </w:rPr>
        <w:t>Normativa SEGES/ME nº 26, de 13 de abril de 2022</w:t>
      </w:r>
      <w:r>
        <w:rPr>
          <w:rFonts w:ascii="Times New Roman" w:hAnsi="Times New Roman" w:cs="Times New Roman"/>
        </w:rPr>
        <w:t>.</w:t>
      </w:r>
      <w:r>
        <w:rPr>
          <w:rFonts w:ascii="Times New Roman" w:hAnsi="Times New Roman" w:cs="Times New Roman"/>
        </w:rPr>
        <w:fldChar w:fldCharType="end"/>
      </w:r>
    </w:p>
    <w:p w14:paraId="60693E89">
      <w:pPr>
        <w:pStyle w:val="7"/>
        <w:spacing w:before="243"/>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8"/>
          <w:sz w:val="24"/>
          <w:szCs w:val="24"/>
        </w:rPr>
        <w:t xml:space="preserve"> </w:t>
      </w:r>
      <w:r>
        <w:rPr>
          <w:rFonts w:ascii="Times New Roman" w:hAnsi="Times New Roman" w:cs="Times New Roman"/>
          <w:b/>
          <w:color w:val="auto"/>
          <w:sz w:val="24"/>
          <w:szCs w:val="24"/>
        </w:rPr>
        <w:t>DÉCIMA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SEGUNDA–</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DA</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EXTINÇÃO</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CONTRATUAL</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7"/>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8"/>
          <w:sz w:val="24"/>
          <w:szCs w:val="24"/>
          <w:u w:val="single" w:color="000080"/>
        </w:rPr>
        <w:t xml:space="preserve"> </w:t>
      </w:r>
      <w:r>
        <w:rPr>
          <w:rFonts w:ascii="Times New Roman" w:hAnsi="Times New Roman" w:cs="Times New Roman"/>
          <w:b/>
          <w:color w:val="auto"/>
          <w:spacing w:val="-4"/>
          <w:sz w:val="24"/>
          <w:szCs w:val="24"/>
          <w:u w:val="single" w:color="000080"/>
        </w:rPr>
        <w:t>XIX</w:t>
      </w:r>
      <w:r>
        <w:rPr>
          <w:rFonts w:ascii="Times New Roman" w:hAnsi="Times New Roman" w:cs="Times New Roman"/>
          <w:b/>
          <w:color w:val="auto"/>
          <w:spacing w:val="-4"/>
          <w:sz w:val="24"/>
          <w:szCs w:val="24"/>
        </w:rPr>
        <w:t>)</w:t>
      </w:r>
      <w:r>
        <w:rPr>
          <w:rFonts w:ascii="Times New Roman" w:hAnsi="Times New Roman" w:cs="Times New Roman"/>
          <w:b/>
          <w:color w:val="auto"/>
          <w:spacing w:val="-4"/>
          <w:sz w:val="24"/>
          <w:szCs w:val="24"/>
        </w:rPr>
        <w:fldChar w:fldCharType="end"/>
      </w:r>
    </w:p>
    <w:p w14:paraId="143724A5">
      <w:pPr>
        <w:pStyle w:val="28"/>
        <w:widowControl w:val="0"/>
        <w:numPr>
          <w:ilvl w:val="1"/>
          <w:numId w:val="20"/>
        </w:numPr>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contrato</w:t>
      </w:r>
      <w:r>
        <w:rPr>
          <w:rFonts w:ascii="Times New Roman" w:hAnsi="Times New Roman" w:cs="Times New Roman"/>
          <w:spacing w:val="-11"/>
        </w:rPr>
        <w:t xml:space="preserve"> </w:t>
      </w:r>
      <w:r>
        <w:rPr>
          <w:rFonts w:ascii="Times New Roman" w:hAnsi="Times New Roman" w:cs="Times New Roman"/>
        </w:rPr>
        <w:t>poderá</w:t>
      </w:r>
      <w:r>
        <w:rPr>
          <w:rFonts w:ascii="Times New Roman" w:hAnsi="Times New Roman" w:cs="Times New Roman"/>
          <w:spacing w:val="-11"/>
        </w:rPr>
        <w:t xml:space="preserve"> </w:t>
      </w:r>
      <w:r>
        <w:rPr>
          <w:rFonts w:ascii="Times New Roman" w:hAnsi="Times New Roman" w:cs="Times New Roman"/>
        </w:rPr>
        <w:t>ser</w:t>
      </w:r>
      <w:r>
        <w:rPr>
          <w:rFonts w:ascii="Times New Roman" w:hAnsi="Times New Roman" w:cs="Times New Roman"/>
          <w:spacing w:val="-12"/>
        </w:rPr>
        <w:t xml:space="preserve"> </w:t>
      </w:r>
      <w:r>
        <w:rPr>
          <w:rFonts w:ascii="Times New Roman" w:hAnsi="Times New Roman" w:cs="Times New Roman"/>
        </w:rPr>
        <w:t>extinto</w:t>
      </w:r>
      <w:r>
        <w:rPr>
          <w:rFonts w:ascii="Times New Roman" w:hAnsi="Times New Roman" w:cs="Times New Roman"/>
          <w:spacing w:val="-11"/>
        </w:rPr>
        <w:t xml:space="preserve"> </w:t>
      </w:r>
      <w:r>
        <w:rPr>
          <w:rFonts w:ascii="Times New Roman" w:hAnsi="Times New Roman" w:cs="Times New Roman"/>
        </w:rPr>
        <w:t>antes</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12"/>
        </w:rPr>
        <w:t xml:space="preserve"> </w:t>
      </w:r>
      <w:r>
        <w:rPr>
          <w:rFonts w:ascii="Times New Roman" w:hAnsi="Times New Roman" w:cs="Times New Roman"/>
        </w:rPr>
        <w:t>cumpridas</w:t>
      </w:r>
      <w:r>
        <w:rPr>
          <w:rFonts w:ascii="Times New Roman" w:hAnsi="Times New Roman" w:cs="Times New Roman"/>
          <w:spacing w:val="-11"/>
        </w:rPr>
        <w:t xml:space="preserve"> </w:t>
      </w:r>
      <w:r>
        <w:rPr>
          <w:rFonts w:ascii="Times New Roman" w:hAnsi="Times New Roman" w:cs="Times New Roman"/>
        </w:rPr>
        <w:t>as</w:t>
      </w:r>
      <w:r>
        <w:rPr>
          <w:rFonts w:ascii="Times New Roman" w:hAnsi="Times New Roman" w:cs="Times New Roman"/>
          <w:spacing w:val="-11"/>
        </w:rPr>
        <w:t xml:space="preserve"> </w:t>
      </w:r>
      <w:r>
        <w:rPr>
          <w:rFonts w:ascii="Times New Roman" w:hAnsi="Times New Roman" w:cs="Times New Roman"/>
        </w:rPr>
        <w:t>obrigações</w:t>
      </w:r>
      <w:r>
        <w:rPr>
          <w:rFonts w:ascii="Times New Roman" w:hAnsi="Times New Roman" w:cs="Times New Roman"/>
          <w:spacing w:val="-12"/>
        </w:rPr>
        <w:t xml:space="preserve"> </w:t>
      </w:r>
      <w:r>
        <w:rPr>
          <w:rFonts w:ascii="Times New Roman" w:hAnsi="Times New Roman" w:cs="Times New Roman"/>
        </w:rPr>
        <w:t>nele</w:t>
      </w:r>
      <w:r>
        <w:rPr>
          <w:rFonts w:ascii="Times New Roman" w:hAnsi="Times New Roman" w:cs="Times New Roman"/>
          <w:spacing w:val="-11"/>
        </w:rPr>
        <w:t xml:space="preserve"> </w:t>
      </w:r>
      <w:r>
        <w:rPr>
          <w:rFonts w:ascii="Times New Roman" w:hAnsi="Times New Roman" w:cs="Times New Roman"/>
        </w:rPr>
        <w:t>estipuladas,</w:t>
      </w:r>
      <w:r>
        <w:rPr>
          <w:rFonts w:ascii="Times New Roman" w:hAnsi="Times New Roman" w:cs="Times New Roman"/>
          <w:spacing w:val="-11"/>
        </w:rPr>
        <w:t xml:space="preserve"> </w:t>
      </w:r>
      <w:r>
        <w:rPr>
          <w:rFonts w:ascii="Times New Roman" w:hAnsi="Times New Roman" w:cs="Times New Roman"/>
        </w:rPr>
        <w:t>ou</w:t>
      </w:r>
      <w:r>
        <w:rPr>
          <w:rFonts w:ascii="Times New Roman" w:hAnsi="Times New Roman" w:cs="Times New Roman"/>
          <w:spacing w:val="-11"/>
        </w:rPr>
        <w:t xml:space="preserve"> </w:t>
      </w:r>
      <w:r>
        <w:rPr>
          <w:rFonts w:ascii="Times New Roman" w:hAnsi="Times New Roman" w:cs="Times New Roman"/>
        </w:rPr>
        <w:t>antes</w:t>
      </w:r>
      <w:r>
        <w:rPr>
          <w:rFonts w:ascii="Times New Roman" w:hAnsi="Times New Roman" w:cs="Times New Roman"/>
          <w:spacing w:val="-12"/>
        </w:rPr>
        <w:t xml:space="preserve"> </w:t>
      </w:r>
      <w:r>
        <w:rPr>
          <w:rFonts w:ascii="Times New Roman" w:hAnsi="Times New Roman" w:cs="Times New Roman"/>
        </w:rPr>
        <w:t>do</w:t>
      </w:r>
      <w:r>
        <w:rPr>
          <w:rFonts w:ascii="Times New Roman" w:hAnsi="Times New Roman" w:cs="Times New Roman"/>
          <w:spacing w:val="-11"/>
        </w:rPr>
        <w:t xml:space="preserve"> </w:t>
      </w:r>
      <w:r>
        <w:rPr>
          <w:rFonts w:ascii="Times New Roman" w:hAnsi="Times New Roman" w:cs="Times New Roman"/>
        </w:rPr>
        <w:t>prazo</w:t>
      </w:r>
      <w:r>
        <w:rPr>
          <w:rFonts w:ascii="Times New Roman" w:hAnsi="Times New Roman" w:cs="Times New Roman"/>
          <w:spacing w:val="-11"/>
        </w:rPr>
        <w:t xml:space="preserve"> </w:t>
      </w:r>
      <w:r>
        <w:rPr>
          <w:rFonts w:ascii="Times New Roman" w:hAnsi="Times New Roman" w:cs="Times New Roman"/>
        </w:rPr>
        <w:t>nele</w:t>
      </w:r>
      <w:r>
        <w:rPr>
          <w:rFonts w:ascii="Times New Roman" w:hAnsi="Times New Roman" w:cs="Times New Roman"/>
          <w:spacing w:val="-12"/>
        </w:rPr>
        <w:t xml:space="preserve"> </w:t>
      </w:r>
      <w:r>
        <w:rPr>
          <w:rFonts w:ascii="Times New Roman" w:hAnsi="Times New Roman" w:cs="Times New Roman"/>
        </w:rPr>
        <w:t xml:space="preserve">fixado, por algum dos motivos previstos no </w:t>
      </w:r>
      <w:r>
        <w:fldChar w:fldCharType="begin"/>
      </w:r>
      <w:r>
        <w:instrText xml:space="preserve"> HYPERLINK "http://www.planalto.gov.br/ccivil_03/_ato2019-2022/2021/lei/L14133.htm" \l "art137" \h </w:instrText>
      </w:r>
      <w:r>
        <w:fldChar w:fldCharType="separate"/>
      </w:r>
      <w:r>
        <w:rPr>
          <w:rFonts w:ascii="Times New Roman" w:hAnsi="Times New Roman" w:cs="Times New Roman"/>
          <w:color w:val="000080"/>
          <w:u w:val="single" w:color="000080"/>
        </w:rPr>
        <w:t>artigo 137 da Lei nº 14.133/21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bem como amigavelmente, assegurados o contraditório e a ampla defesa.</w:t>
      </w:r>
    </w:p>
    <w:p w14:paraId="2285937A">
      <w:pPr>
        <w:pStyle w:val="28"/>
        <w:widowControl w:val="0"/>
        <w:numPr>
          <w:ilvl w:val="2"/>
          <w:numId w:val="20"/>
        </w:numPr>
        <w:tabs>
          <w:tab w:val="left" w:pos="851"/>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Nesta</w:t>
      </w:r>
      <w:r>
        <w:rPr>
          <w:rFonts w:ascii="Times New Roman" w:hAnsi="Times New Roman" w:cs="Times New Roman"/>
          <w:spacing w:val="-6"/>
        </w:rPr>
        <w:t xml:space="preserve"> </w:t>
      </w:r>
      <w:r>
        <w:rPr>
          <w:rFonts w:ascii="Times New Roman" w:hAnsi="Times New Roman" w:cs="Times New Roman"/>
        </w:rPr>
        <w:t>hipótese,</w:t>
      </w:r>
      <w:r>
        <w:rPr>
          <w:rFonts w:ascii="Times New Roman" w:hAnsi="Times New Roman" w:cs="Times New Roman"/>
          <w:spacing w:val="-5"/>
        </w:rPr>
        <w:t xml:space="preserve"> </w:t>
      </w:r>
      <w:r>
        <w:rPr>
          <w:rFonts w:ascii="Times New Roman" w:hAnsi="Times New Roman" w:cs="Times New Roman"/>
        </w:rPr>
        <w:t>aplicam-se</w:t>
      </w:r>
      <w:r>
        <w:rPr>
          <w:rFonts w:ascii="Times New Roman" w:hAnsi="Times New Roman" w:cs="Times New Roman"/>
          <w:spacing w:val="-6"/>
        </w:rPr>
        <w:t xml:space="preserve"> </w:t>
      </w:r>
      <w:r>
        <w:rPr>
          <w:rFonts w:ascii="Times New Roman" w:hAnsi="Times New Roman" w:cs="Times New Roman"/>
        </w:rPr>
        <w:t>também</w:t>
      </w:r>
      <w:r>
        <w:rPr>
          <w:rFonts w:ascii="Times New Roman" w:hAnsi="Times New Roman" w:cs="Times New Roman"/>
          <w:spacing w:val="-6"/>
        </w:rPr>
        <w:t xml:space="preserve"> </w:t>
      </w:r>
      <w:r>
        <w:rPr>
          <w:rFonts w:ascii="Times New Roman" w:hAnsi="Times New Roman" w:cs="Times New Roman"/>
        </w:rPr>
        <w:t>os</w:t>
      </w:r>
      <w:r>
        <w:rPr>
          <w:rFonts w:ascii="Times New Roman" w:hAnsi="Times New Roman" w:cs="Times New Roman"/>
          <w:spacing w:val="-4"/>
        </w:rPr>
        <w:t xml:space="preserve"> </w:t>
      </w:r>
      <w:r>
        <w:fldChar w:fldCharType="begin"/>
      </w:r>
      <w:r>
        <w:instrText xml:space="preserve"> HYPERLINK "http://www.planalto.gov.br/ccivil_03/_ato2019-2022/2021/lei/L14133.htm" \l "art138" \h </w:instrText>
      </w:r>
      <w:r>
        <w:fldChar w:fldCharType="separate"/>
      </w:r>
      <w:r>
        <w:rPr>
          <w:rFonts w:ascii="Times New Roman" w:hAnsi="Times New Roman" w:cs="Times New Roman"/>
          <w:color w:val="000080"/>
          <w:u w:val="single" w:color="000080"/>
        </w:rPr>
        <w:t>artigos</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138</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e</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139</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da</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mesma</w:t>
      </w:r>
      <w:r>
        <w:rPr>
          <w:rFonts w:ascii="Times New Roman" w:hAnsi="Times New Roman" w:cs="Times New Roman"/>
          <w:color w:val="000080"/>
          <w:spacing w:val="-5"/>
          <w:u w:val="single" w:color="000080"/>
        </w:rPr>
        <w:t xml:space="preserve"> </w:t>
      </w:r>
      <w:r>
        <w:rPr>
          <w:rFonts w:ascii="Times New Roman" w:hAnsi="Times New Roman" w:cs="Times New Roman"/>
          <w:color w:val="000080"/>
          <w:spacing w:val="-4"/>
          <w:u w:val="single" w:color="000080"/>
        </w:rPr>
        <w:t>Lei</w:t>
      </w:r>
      <w:r>
        <w:rPr>
          <w:rFonts w:ascii="Times New Roman" w:hAnsi="Times New Roman" w:cs="Times New Roman"/>
          <w:spacing w:val="-4"/>
        </w:rPr>
        <w:t>.</w:t>
      </w:r>
      <w:r>
        <w:rPr>
          <w:rFonts w:ascii="Times New Roman" w:hAnsi="Times New Roman" w:cs="Times New Roman"/>
          <w:spacing w:val="-4"/>
        </w:rPr>
        <w:fldChar w:fldCharType="end"/>
      </w:r>
    </w:p>
    <w:p w14:paraId="7977785F">
      <w:pPr>
        <w:pStyle w:val="28"/>
        <w:widowControl w:val="0"/>
        <w:numPr>
          <w:ilvl w:val="2"/>
          <w:numId w:val="20"/>
        </w:numPr>
        <w:tabs>
          <w:tab w:val="left" w:pos="851"/>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alteração</w:t>
      </w:r>
      <w:r>
        <w:rPr>
          <w:rFonts w:ascii="Times New Roman" w:hAnsi="Times New Roman" w:cs="Times New Roman"/>
          <w:spacing w:val="-3"/>
        </w:rPr>
        <w:t xml:space="preserve"> </w:t>
      </w:r>
      <w:r>
        <w:rPr>
          <w:rFonts w:ascii="Times New Roman" w:hAnsi="Times New Roman" w:cs="Times New Roman"/>
        </w:rPr>
        <w:t>social</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modificação</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finalidade</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estrutura</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empresa</w:t>
      </w:r>
      <w:r>
        <w:rPr>
          <w:rFonts w:ascii="Times New Roman" w:hAnsi="Times New Roman" w:cs="Times New Roman"/>
          <w:spacing w:val="-3"/>
        </w:rPr>
        <w:t xml:space="preserve"> </w:t>
      </w:r>
      <w:r>
        <w:rPr>
          <w:rFonts w:ascii="Times New Roman" w:hAnsi="Times New Roman" w:cs="Times New Roman"/>
        </w:rPr>
        <w:t>não</w:t>
      </w:r>
      <w:r>
        <w:rPr>
          <w:rFonts w:ascii="Times New Roman" w:hAnsi="Times New Roman" w:cs="Times New Roman"/>
          <w:spacing w:val="-3"/>
        </w:rPr>
        <w:t xml:space="preserve"> </w:t>
      </w:r>
      <w:r>
        <w:rPr>
          <w:rFonts w:ascii="Times New Roman" w:hAnsi="Times New Roman" w:cs="Times New Roman"/>
        </w:rPr>
        <w:t>ensejará</w:t>
      </w:r>
      <w:r>
        <w:rPr>
          <w:rFonts w:ascii="Times New Roman" w:hAnsi="Times New Roman" w:cs="Times New Roman"/>
          <w:spacing w:val="-3"/>
        </w:rPr>
        <w:t xml:space="preserve"> </w:t>
      </w:r>
      <w:r>
        <w:rPr>
          <w:rFonts w:ascii="Times New Roman" w:hAnsi="Times New Roman" w:cs="Times New Roman"/>
        </w:rPr>
        <w:t>a extinção se não restringir sua capacidade de concluir o contrato.</w:t>
      </w:r>
    </w:p>
    <w:p w14:paraId="7751D888">
      <w:pPr>
        <w:pStyle w:val="28"/>
        <w:widowControl w:val="0"/>
        <w:numPr>
          <w:ilvl w:val="3"/>
          <w:numId w:val="20"/>
        </w:numPr>
        <w:tabs>
          <w:tab w:val="left" w:pos="851"/>
          <w:tab w:val="left" w:pos="993"/>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Se</w:t>
      </w:r>
      <w:r>
        <w:rPr>
          <w:rFonts w:ascii="Times New Roman" w:hAnsi="Times New Roman" w:cs="Times New Roman"/>
          <w:spacing w:val="-2"/>
        </w:rPr>
        <w:t xml:space="preserve"> </w:t>
      </w:r>
      <w:r>
        <w:rPr>
          <w:rFonts w:ascii="Times New Roman" w:hAnsi="Times New Roman" w:cs="Times New Roman"/>
        </w:rPr>
        <w:t>a operação implicar mudança da pessoa jurídica</w:t>
      </w:r>
      <w:r>
        <w:rPr>
          <w:rFonts w:ascii="Times New Roman" w:hAnsi="Times New Roman" w:cs="Times New Roman"/>
          <w:spacing w:val="-1"/>
        </w:rPr>
        <w:t xml:space="preserve"> </w:t>
      </w:r>
      <w:r>
        <w:rPr>
          <w:rFonts w:ascii="Times New Roman" w:hAnsi="Times New Roman" w:cs="Times New Roman"/>
        </w:rPr>
        <w:t>contratada, deverá ser</w:t>
      </w:r>
      <w:r>
        <w:rPr>
          <w:rFonts w:ascii="Times New Roman" w:hAnsi="Times New Roman" w:cs="Times New Roman"/>
          <w:spacing w:val="-1"/>
        </w:rPr>
        <w:t xml:space="preserve"> </w:t>
      </w:r>
      <w:r>
        <w:rPr>
          <w:rFonts w:ascii="Times New Roman" w:hAnsi="Times New Roman" w:cs="Times New Roman"/>
        </w:rPr>
        <w:t>formalizado</w:t>
      </w:r>
      <w:r>
        <w:rPr>
          <w:rFonts w:ascii="Times New Roman" w:hAnsi="Times New Roman" w:cs="Times New Roman"/>
          <w:spacing w:val="-1"/>
        </w:rPr>
        <w:t xml:space="preserve"> </w:t>
      </w:r>
      <w:r>
        <w:rPr>
          <w:rFonts w:ascii="Times New Roman" w:hAnsi="Times New Roman" w:cs="Times New Roman"/>
        </w:rPr>
        <w:t>termo aditivo para alteração subjetiva.</w:t>
      </w:r>
    </w:p>
    <w:p w14:paraId="19ECDBB6">
      <w:pPr>
        <w:pStyle w:val="28"/>
        <w:widowControl w:val="0"/>
        <w:numPr>
          <w:ilvl w:val="1"/>
          <w:numId w:val="20"/>
        </w:numPr>
        <w:tabs>
          <w:tab w:val="left" w:pos="851"/>
          <w:tab w:val="left" w:pos="1515"/>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termo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extinção,</w:t>
      </w:r>
      <w:r>
        <w:rPr>
          <w:rFonts w:ascii="Times New Roman" w:hAnsi="Times New Roman" w:cs="Times New Roman"/>
          <w:spacing w:val="-4"/>
        </w:rPr>
        <w:t xml:space="preserve"> </w:t>
      </w:r>
      <w:r>
        <w:rPr>
          <w:rFonts w:ascii="Times New Roman" w:hAnsi="Times New Roman" w:cs="Times New Roman"/>
        </w:rPr>
        <w:t>sempre</w:t>
      </w:r>
      <w:r>
        <w:rPr>
          <w:rFonts w:ascii="Times New Roman" w:hAnsi="Times New Roman" w:cs="Times New Roman"/>
          <w:spacing w:val="-4"/>
        </w:rPr>
        <w:t xml:space="preserve"> </w:t>
      </w:r>
      <w:r>
        <w:rPr>
          <w:rFonts w:ascii="Times New Roman" w:hAnsi="Times New Roman" w:cs="Times New Roman"/>
        </w:rPr>
        <w:t>que</w:t>
      </w:r>
      <w:r>
        <w:rPr>
          <w:rFonts w:ascii="Times New Roman" w:hAnsi="Times New Roman" w:cs="Times New Roman"/>
          <w:spacing w:val="-5"/>
        </w:rPr>
        <w:t xml:space="preserve"> </w:t>
      </w:r>
      <w:r>
        <w:rPr>
          <w:rFonts w:ascii="Times New Roman" w:hAnsi="Times New Roman" w:cs="Times New Roman"/>
        </w:rPr>
        <w:t>possível,</w:t>
      </w:r>
      <w:r>
        <w:rPr>
          <w:rFonts w:ascii="Times New Roman" w:hAnsi="Times New Roman" w:cs="Times New Roman"/>
          <w:spacing w:val="-6"/>
        </w:rPr>
        <w:t xml:space="preserve"> </w:t>
      </w:r>
      <w:r>
        <w:rPr>
          <w:rFonts w:ascii="Times New Roman" w:hAnsi="Times New Roman" w:cs="Times New Roman"/>
        </w:rPr>
        <w:t>será</w:t>
      </w:r>
      <w:r>
        <w:rPr>
          <w:rFonts w:ascii="Times New Roman" w:hAnsi="Times New Roman" w:cs="Times New Roman"/>
          <w:spacing w:val="-5"/>
        </w:rPr>
        <w:t xml:space="preserve"> </w:t>
      </w:r>
      <w:r>
        <w:rPr>
          <w:rFonts w:ascii="Times New Roman" w:hAnsi="Times New Roman" w:cs="Times New Roman"/>
          <w:spacing w:val="-2"/>
        </w:rPr>
        <w:t>precedido:</w:t>
      </w:r>
    </w:p>
    <w:p w14:paraId="2EB583CD">
      <w:pPr>
        <w:pStyle w:val="28"/>
        <w:widowControl w:val="0"/>
        <w:numPr>
          <w:ilvl w:val="2"/>
          <w:numId w:val="20"/>
        </w:numPr>
        <w:tabs>
          <w:tab w:val="left" w:pos="851"/>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Balanço</w:t>
      </w:r>
      <w:r>
        <w:rPr>
          <w:rFonts w:ascii="Times New Roman" w:hAnsi="Times New Roman" w:cs="Times New Roman"/>
          <w:spacing w:val="-8"/>
        </w:rPr>
        <w:t xml:space="preserve"> </w:t>
      </w:r>
      <w:r>
        <w:rPr>
          <w:rFonts w:ascii="Times New Roman" w:hAnsi="Times New Roman" w:cs="Times New Roman"/>
        </w:rPr>
        <w:t>dos</w:t>
      </w:r>
      <w:r>
        <w:rPr>
          <w:rFonts w:ascii="Times New Roman" w:hAnsi="Times New Roman" w:cs="Times New Roman"/>
          <w:spacing w:val="-8"/>
        </w:rPr>
        <w:t xml:space="preserve"> </w:t>
      </w:r>
      <w:r>
        <w:rPr>
          <w:rFonts w:ascii="Times New Roman" w:hAnsi="Times New Roman" w:cs="Times New Roman"/>
        </w:rPr>
        <w:t>eventos</w:t>
      </w:r>
      <w:r>
        <w:rPr>
          <w:rFonts w:ascii="Times New Roman" w:hAnsi="Times New Roman" w:cs="Times New Roman"/>
          <w:spacing w:val="-8"/>
        </w:rPr>
        <w:t xml:space="preserve"> </w:t>
      </w:r>
      <w:r>
        <w:rPr>
          <w:rFonts w:ascii="Times New Roman" w:hAnsi="Times New Roman" w:cs="Times New Roman"/>
        </w:rPr>
        <w:t>contratuais</w:t>
      </w:r>
      <w:r>
        <w:rPr>
          <w:rFonts w:ascii="Times New Roman" w:hAnsi="Times New Roman" w:cs="Times New Roman"/>
          <w:spacing w:val="-7"/>
        </w:rPr>
        <w:t xml:space="preserve"> </w:t>
      </w:r>
      <w:r>
        <w:rPr>
          <w:rFonts w:ascii="Times New Roman" w:hAnsi="Times New Roman" w:cs="Times New Roman"/>
        </w:rPr>
        <w:t>já</w:t>
      </w:r>
      <w:r>
        <w:rPr>
          <w:rFonts w:ascii="Times New Roman" w:hAnsi="Times New Roman" w:cs="Times New Roman"/>
          <w:spacing w:val="-8"/>
        </w:rPr>
        <w:t xml:space="preserve"> </w:t>
      </w:r>
      <w:r>
        <w:rPr>
          <w:rFonts w:ascii="Times New Roman" w:hAnsi="Times New Roman" w:cs="Times New Roman"/>
        </w:rPr>
        <w:t>cumpridos</w:t>
      </w:r>
      <w:r>
        <w:rPr>
          <w:rFonts w:ascii="Times New Roman" w:hAnsi="Times New Roman" w:cs="Times New Roman"/>
          <w:spacing w:val="-7"/>
        </w:rPr>
        <w:t xml:space="preserve"> </w:t>
      </w:r>
      <w:r>
        <w:rPr>
          <w:rFonts w:ascii="Times New Roman" w:hAnsi="Times New Roman" w:cs="Times New Roman"/>
        </w:rPr>
        <w:t>ou</w:t>
      </w:r>
      <w:r>
        <w:rPr>
          <w:rFonts w:ascii="Times New Roman" w:hAnsi="Times New Roman" w:cs="Times New Roman"/>
          <w:spacing w:val="-10"/>
        </w:rPr>
        <w:t xml:space="preserve"> </w:t>
      </w:r>
      <w:r>
        <w:rPr>
          <w:rFonts w:ascii="Times New Roman" w:hAnsi="Times New Roman" w:cs="Times New Roman"/>
        </w:rPr>
        <w:t>parcialmente</w:t>
      </w:r>
      <w:r>
        <w:rPr>
          <w:rFonts w:ascii="Times New Roman" w:hAnsi="Times New Roman" w:cs="Times New Roman"/>
          <w:spacing w:val="-8"/>
        </w:rPr>
        <w:t xml:space="preserve"> </w:t>
      </w:r>
      <w:r>
        <w:rPr>
          <w:rFonts w:ascii="Times New Roman" w:hAnsi="Times New Roman" w:cs="Times New Roman"/>
          <w:spacing w:val="-2"/>
        </w:rPr>
        <w:t>cumpridos;</w:t>
      </w:r>
    </w:p>
    <w:p w14:paraId="048E092C">
      <w:pPr>
        <w:pStyle w:val="28"/>
        <w:widowControl w:val="0"/>
        <w:numPr>
          <w:ilvl w:val="2"/>
          <w:numId w:val="20"/>
        </w:numPr>
        <w:tabs>
          <w:tab w:val="left" w:pos="851"/>
        </w:tabs>
        <w:autoSpaceDE w:val="0"/>
        <w:autoSpaceDN w:val="0"/>
        <w:spacing w:line="360" w:lineRule="auto"/>
        <w:ind w:left="0" w:firstLine="0"/>
        <w:contextualSpacing w:val="0"/>
        <w:rPr>
          <w:rFonts w:ascii="Times New Roman" w:hAnsi="Times New Roman" w:cs="Times New Roman"/>
        </w:rPr>
      </w:pPr>
      <w:r>
        <w:rPr>
          <w:rFonts w:ascii="Times New Roman" w:hAnsi="Times New Roman" w:cs="Times New Roman"/>
        </w:rPr>
        <w:t>Relação</w:t>
      </w:r>
      <w:r>
        <w:rPr>
          <w:rFonts w:ascii="Times New Roman" w:hAnsi="Times New Roman" w:cs="Times New Roman"/>
          <w:spacing w:val="-6"/>
        </w:rPr>
        <w:t xml:space="preserve"> </w:t>
      </w:r>
      <w:r>
        <w:rPr>
          <w:rFonts w:ascii="Times New Roman" w:hAnsi="Times New Roman" w:cs="Times New Roman"/>
        </w:rPr>
        <w:t>dos</w:t>
      </w:r>
      <w:r>
        <w:rPr>
          <w:rFonts w:ascii="Times New Roman" w:hAnsi="Times New Roman" w:cs="Times New Roman"/>
          <w:spacing w:val="-6"/>
        </w:rPr>
        <w:t xml:space="preserve"> </w:t>
      </w:r>
      <w:r>
        <w:rPr>
          <w:rFonts w:ascii="Times New Roman" w:hAnsi="Times New Roman" w:cs="Times New Roman"/>
        </w:rPr>
        <w:t>pagamentos</w:t>
      </w:r>
      <w:r>
        <w:rPr>
          <w:rFonts w:ascii="Times New Roman" w:hAnsi="Times New Roman" w:cs="Times New Roman"/>
          <w:spacing w:val="-6"/>
        </w:rPr>
        <w:t xml:space="preserve"> </w:t>
      </w:r>
      <w:r>
        <w:rPr>
          <w:rFonts w:ascii="Times New Roman" w:hAnsi="Times New Roman" w:cs="Times New Roman"/>
        </w:rPr>
        <w:t>já</w:t>
      </w:r>
      <w:r>
        <w:rPr>
          <w:rFonts w:ascii="Times New Roman" w:hAnsi="Times New Roman" w:cs="Times New Roman"/>
          <w:spacing w:val="-6"/>
        </w:rPr>
        <w:t xml:space="preserve"> </w:t>
      </w:r>
      <w:r>
        <w:rPr>
          <w:rFonts w:ascii="Times New Roman" w:hAnsi="Times New Roman" w:cs="Times New Roman"/>
        </w:rPr>
        <w:t>efetuados</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7"/>
        </w:rPr>
        <w:t xml:space="preserve"> </w:t>
      </w:r>
      <w:r>
        <w:rPr>
          <w:rFonts w:ascii="Times New Roman" w:hAnsi="Times New Roman" w:cs="Times New Roman"/>
        </w:rPr>
        <w:t>ainda</w:t>
      </w:r>
      <w:r>
        <w:rPr>
          <w:rFonts w:ascii="Times New Roman" w:hAnsi="Times New Roman" w:cs="Times New Roman"/>
          <w:spacing w:val="-6"/>
        </w:rPr>
        <w:t xml:space="preserve"> </w:t>
      </w:r>
      <w:r>
        <w:rPr>
          <w:rFonts w:ascii="Times New Roman" w:hAnsi="Times New Roman" w:cs="Times New Roman"/>
          <w:spacing w:val="-2"/>
        </w:rPr>
        <w:t>devidos;</w:t>
      </w:r>
    </w:p>
    <w:p w14:paraId="58028B37">
      <w:pPr>
        <w:pStyle w:val="28"/>
        <w:widowControl w:val="0"/>
        <w:numPr>
          <w:ilvl w:val="2"/>
          <w:numId w:val="20"/>
        </w:numPr>
        <w:tabs>
          <w:tab w:val="left" w:pos="851"/>
        </w:tabs>
        <w:autoSpaceDE w:val="0"/>
        <w:autoSpaceDN w:val="0"/>
        <w:spacing w:before="1" w:line="360" w:lineRule="auto"/>
        <w:ind w:left="0" w:firstLine="0"/>
        <w:contextualSpacing w:val="0"/>
        <w:rPr>
          <w:rFonts w:ascii="Times New Roman" w:hAnsi="Times New Roman" w:cs="Times New Roman"/>
        </w:rPr>
      </w:pPr>
      <w:r>
        <w:rPr>
          <w:rFonts w:ascii="Times New Roman" w:hAnsi="Times New Roman" w:cs="Times New Roman"/>
        </w:rPr>
        <w:t>Indenizações</w:t>
      </w:r>
      <w:r>
        <w:rPr>
          <w:rFonts w:ascii="Times New Roman" w:hAnsi="Times New Roman" w:cs="Times New Roman"/>
          <w:spacing w:val="-9"/>
        </w:rPr>
        <w:t xml:space="preserve"> </w:t>
      </w:r>
      <w:r>
        <w:rPr>
          <w:rFonts w:ascii="Times New Roman" w:hAnsi="Times New Roman" w:cs="Times New Roman"/>
        </w:rPr>
        <w:t>e</w:t>
      </w:r>
      <w:r>
        <w:rPr>
          <w:rFonts w:ascii="Times New Roman" w:hAnsi="Times New Roman" w:cs="Times New Roman"/>
          <w:spacing w:val="-9"/>
        </w:rPr>
        <w:t xml:space="preserve"> </w:t>
      </w:r>
      <w:r>
        <w:rPr>
          <w:rFonts w:ascii="Times New Roman" w:hAnsi="Times New Roman" w:cs="Times New Roman"/>
          <w:spacing w:val="-2"/>
        </w:rPr>
        <w:t>multas.</w:t>
      </w:r>
    </w:p>
    <w:p w14:paraId="74A39997">
      <w:pPr>
        <w:pStyle w:val="28"/>
        <w:widowControl w:val="0"/>
        <w:numPr>
          <w:ilvl w:val="1"/>
          <w:numId w:val="20"/>
        </w:numPr>
        <w:tabs>
          <w:tab w:val="left" w:pos="709"/>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A extinção do contrato não configura óbice para o reconhecimento do desequilíbrio econômico-financeiro, hipótese em que será concedida indenização por meio de termo indenizatório (</w:t>
      </w:r>
      <w:r>
        <w:fldChar w:fldCharType="begin"/>
      </w:r>
      <w:r>
        <w:instrText xml:space="preserve"> HYPERLINK "http://www.planalto.gov.br/ccivil_03/_ato2019-2022/2021/lei/L14133.htm" \l "art131" \h </w:instrText>
      </w:r>
      <w:r>
        <w:fldChar w:fldCharType="separate"/>
      </w:r>
      <w:r>
        <w:rPr>
          <w:rFonts w:ascii="Times New Roman" w:hAnsi="Times New Roman" w:cs="Times New Roman"/>
          <w:color w:val="000080"/>
          <w:u w:val="single" w:color="000080"/>
        </w:rPr>
        <w:t xml:space="preserve">art. 131, </w:t>
      </w:r>
      <w:r>
        <w:rPr>
          <w:rFonts w:ascii="Times New Roman" w:hAnsi="Times New Roman" w:cs="Times New Roman"/>
          <w:i/>
          <w:color w:val="000080"/>
          <w:u w:val="single" w:color="000080"/>
        </w:rPr>
        <w:t xml:space="preserve">caput, </w:t>
      </w:r>
      <w:r>
        <w:rPr>
          <w:rFonts w:ascii="Times New Roman" w:hAnsi="Times New Roman" w:cs="Times New Roman"/>
          <w:color w:val="000080"/>
          <w:u w:val="single" w:color="000080"/>
        </w:rPr>
        <w:t>da Lei n.º 14.133, de</w:t>
      </w:r>
      <w:r>
        <w:rPr>
          <w:rFonts w:ascii="Times New Roman" w:hAnsi="Times New Roman" w:cs="Times New Roman"/>
          <w:color w:val="000080"/>
          <w:u w:val="single" w:color="000080"/>
        </w:rPr>
        <w:fldChar w:fldCharType="end"/>
      </w:r>
      <w:r>
        <w:rPr>
          <w:rFonts w:ascii="Times New Roman" w:hAnsi="Times New Roman" w:cs="Times New Roman"/>
          <w:color w:val="000080"/>
        </w:rPr>
        <w:t xml:space="preserve"> </w:t>
      </w:r>
      <w:r>
        <w:fldChar w:fldCharType="begin"/>
      </w:r>
      <w:r>
        <w:instrText xml:space="preserve"> HYPERLINK "http://www.planalto.gov.br/ccivil_03/_ato2019-2022/2021/lei/L14133.htm" \l "art131" \h </w:instrText>
      </w:r>
      <w:r>
        <w:fldChar w:fldCharType="separate"/>
      </w:r>
      <w:r>
        <w:rPr>
          <w:rFonts w:ascii="Times New Roman" w:hAnsi="Times New Roman" w:cs="Times New Roman"/>
          <w:color w:val="000080"/>
          <w:spacing w:val="-2"/>
          <w:u w:val="single" w:color="000080"/>
        </w:rPr>
        <w:t>2021</w:t>
      </w:r>
      <w:r>
        <w:rPr>
          <w:rFonts w:ascii="Times New Roman" w:hAnsi="Times New Roman" w:cs="Times New Roman"/>
          <w:color w:val="000080"/>
          <w:spacing w:val="-2"/>
          <w:u w:val="single" w:color="000080"/>
        </w:rPr>
        <w:fldChar w:fldCharType="end"/>
      </w:r>
      <w:r>
        <w:rPr>
          <w:rFonts w:ascii="Times New Roman" w:hAnsi="Times New Roman" w:cs="Times New Roman"/>
          <w:spacing w:val="-2"/>
        </w:rPr>
        <w:t>).</w:t>
      </w:r>
    </w:p>
    <w:p w14:paraId="4348232D">
      <w:pPr>
        <w:pStyle w:val="28"/>
        <w:widowControl w:val="0"/>
        <w:numPr>
          <w:ilvl w:val="1"/>
          <w:numId w:val="20"/>
        </w:numPr>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17A4FC9">
      <w:pPr>
        <w:pStyle w:val="7"/>
        <w:spacing w:before="242"/>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8"/>
          <w:sz w:val="24"/>
          <w:szCs w:val="24"/>
        </w:rPr>
        <w:t xml:space="preserve"> </w:t>
      </w:r>
      <w:r>
        <w:rPr>
          <w:rFonts w:ascii="Times New Roman" w:hAnsi="Times New Roman" w:cs="Times New Roman"/>
          <w:b/>
          <w:color w:val="auto"/>
          <w:sz w:val="24"/>
          <w:szCs w:val="24"/>
        </w:rPr>
        <w:t>DÉCIMA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TERCEIRA</w:t>
      </w:r>
      <w:r>
        <w:rPr>
          <w:rFonts w:ascii="Times New Roman" w:hAnsi="Times New Roman" w:cs="Times New Roman"/>
          <w:b/>
          <w:color w:val="auto"/>
          <w:spacing w:val="-3"/>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DOTAÇÃO</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ORÇAMENTÁRIA</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8"/>
          <w:sz w:val="24"/>
          <w:szCs w:val="24"/>
          <w:u w:val="single" w:color="000080"/>
        </w:rPr>
        <w:t xml:space="preserve"> </w:t>
      </w:r>
      <w:r>
        <w:rPr>
          <w:rFonts w:ascii="Times New Roman" w:hAnsi="Times New Roman" w:cs="Times New Roman"/>
          <w:b/>
          <w:color w:val="auto"/>
          <w:spacing w:val="-2"/>
          <w:sz w:val="24"/>
          <w:szCs w:val="24"/>
          <w:u w:val="single" w:color="000080"/>
        </w:rPr>
        <w:t>VIII</w:t>
      </w:r>
      <w:r>
        <w:rPr>
          <w:rFonts w:ascii="Times New Roman" w:hAnsi="Times New Roman" w:cs="Times New Roman"/>
          <w:b/>
          <w:color w:val="auto"/>
          <w:spacing w:val="-2"/>
          <w:sz w:val="24"/>
          <w:szCs w:val="24"/>
          <w:u w:val="single" w:color="000080"/>
        </w:rPr>
        <w:fldChar w:fldCharType="end"/>
      </w:r>
      <w:r>
        <w:rPr>
          <w:rFonts w:ascii="Times New Roman" w:hAnsi="Times New Roman" w:cs="Times New Roman"/>
          <w:b/>
          <w:color w:val="auto"/>
          <w:spacing w:val="-2"/>
          <w:sz w:val="24"/>
          <w:szCs w:val="24"/>
        </w:rPr>
        <w:t>)</w:t>
      </w:r>
    </w:p>
    <w:p w14:paraId="025678B1">
      <w:pPr>
        <w:pStyle w:val="28"/>
        <w:widowControl w:val="0"/>
        <w:numPr>
          <w:ilvl w:val="1"/>
          <w:numId w:val="21"/>
        </w:numPr>
        <w:tabs>
          <w:tab w:val="left" w:pos="567"/>
        </w:tabs>
        <w:autoSpaceDE w:val="0"/>
        <w:autoSpaceDN w:val="0"/>
        <w:spacing w:after="240" w:line="360" w:lineRule="auto"/>
        <w:ind w:left="0" w:firstLine="0"/>
        <w:contextualSpacing w:val="0"/>
        <w:jc w:val="both"/>
        <w:rPr>
          <w:rFonts w:ascii="Times New Roman" w:hAnsi="Times New Roman" w:cs="Times New Roman"/>
        </w:rPr>
      </w:pPr>
      <w:r>
        <w:rPr>
          <w:rFonts w:ascii="Times New Roman" w:hAnsi="Times New Roman" w:cs="Times New Roman"/>
        </w:rPr>
        <w:t>As</w:t>
      </w:r>
      <w:r>
        <w:rPr>
          <w:rFonts w:ascii="Times New Roman" w:hAnsi="Times New Roman" w:cs="Times New Roman"/>
          <w:spacing w:val="40"/>
        </w:rPr>
        <w:t xml:space="preserve"> </w:t>
      </w:r>
      <w:r>
        <w:rPr>
          <w:rFonts w:ascii="Times New Roman" w:hAnsi="Times New Roman" w:cs="Times New Roman"/>
        </w:rPr>
        <w:t>despesas</w:t>
      </w:r>
      <w:r>
        <w:rPr>
          <w:rFonts w:ascii="Times New Roman" w:hAnsi="Times New Roman" w:cs="Times New Roman"/>
          <w:spacing w:val="40"/>
        </w:rPr>
        <w:t xml:space="preserve"> </w:t>
      </w:r>
      <w:r>
        <w:rPr>
          <w:rFonts w:ascii="Times New Roman" w:hAnsi="Times New Roman" w:cs="Times New Roman"/>
        </w:rPr>
        <w:t>decorrentes</w:t>
      </w:r>
      <w:r>
        <w:rPr>
          <w:rFonts w:ascii="Times New Roman" w:hAnsi="Times New Roman" w:cs="Times New Roman"/>
          <w:spacing w:val="40"/>
        </w:rPr>
        <w:t xml:space="preserve"> </w:t>
      </w:r>
      <w:r>
        <w:rPr>
          <w:rFonts w:ascii="Times New Roman" w:hAnsi="Times New Roman" w:cs="Times New Roman"/>
        </w:rPr>
        <w:t>da</w:t>
      </w:r>
      <w:r>
        <w:rPr>
          <w:rFonts w:ascii="Times New Roman" w:hAnsi="Times New Roman" w:cs="Times New Roman"/>
          <w:spacing w:val="38"/>
        </w:rPr>
        <w:t xml:space="preserve"> </w:t>
      </w:r>
      <w:r>
        <w:rPr>
          <w:rFonts w:ascii="Times New Roman" w:hAnsi="Times New Roman" w:cs="Times New Roman"/>
        </w:rPr>
        <w:t>presente</w:t>
      </w:r>
      <w:r>
        <w:rPr>
          <w:rFonts w:ascii="Times New Roman" w:hAnsi="Times New Roman" w:cs="Times New Roman"/>
          <w:spacing w:val="39"/>
        </w:rPr>
        <w:t xml:space="preserve"> </w:t>
      </w:r>
      <w:r>
        <w:rPr>
          <w:rFonts w:ascii="Times New Roman" w:hAnsi="Times New Roman" w:cs="Times New Roman"/>
        </w:rPr>
        <w:t>contratação</w:t>
      </w:r>
      <w:r>
        <w:rPr>
          <w:rFonts w:ascii="Times New Roman" w:hAnsi="Times New Roman" w:cs="Times New Roman"/>
          <w:spacing w:val="40"/>
        </w:rPr>
        <w:t xml:space="preserve"> </w:t>
      </w:r>
      <w:r>
        <w:rPr>
          <w:rFonts w:ascii="Times New Roman" w:hAnsi="Times New Roman" w:cs="Times New Roman"/>
        </w:rPr>
        <w:t>correrão</w:t>
      </w:r>
      <w:r>
        <w:rPr>
          <w:rFonts w:ascii="Times New Roman" w:hAnsi="Times New Roman" w:cs="Times New Roman"/>
          <w:spacing w:val="40"/>
        </w:rPr>
        <w:t xml:space="preserve"> </w:t>
      </w:r>
      <w:r>
        <w:rPr>
          <w:rFonts w:ascii="Times New Roman" w:hAnsi="Times New Roman" w:cs="Times New Roman"/>
        </w:rPr>
        <w:t>à</w:t>
      </w:r>
      <w:r>
        <w:rPr>
          <w:rFonts w:ascii="Times New Roman" w:hAnsi="Times New Roman" w:cs="Times New Roman"/>
          <w:spacing w:val="40"/>
        </w:rPr>
        <w:t xml:space="preserve"> </w:t>
      </w:r>
      <w:r>
        <w:rPr>
          <w:rFonts w:ascii="Times New Roman" w:hAnsi="Times New Roman" w:cs="Times New Roman"/>
        </w:rPr>
        <w:t>conta</w:t>
      </w:r>
      <w:r>
        <w:rPr>
          <w:rFonts w:ascii="Times New Roman" w:hAnsi="Times New Roman" w:cs="Times New Roman"/>
          <w:spacing w:val="40"/>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recursos</w:t>
      </w:r>
      <w:r>
        <w:rPr>
          <w:rFonts w:ascii="Times New Roman" w:hAnsi="Times New Roman" w:cs="Times New Roman"/>
          <w:spacing w:val="40"/>
        </w:rPr>
        <w:t xml:space="preserve"> </w:t>
      </w:r>
      <w:r>
        <w:rPr>
          <w:rFonts w:ascii="Times New Roman" w:hAnsi="Times New Roman" w:cs="Times New Roman"/>
        </w:rPr>
        <w:t>específicos</w:t>
      </w:r>
      <w:r>
        <w:rPr>
          <w:rFonts w:ascii="Times New Roman" w:hAnsi="Times New Roman" w:cs="Times New Roman"/>
          <w:spacing w:val="40"/>
        </w:rPr>
        <w:t xml:space="preserve"> </w:t>
      </w:r>
      <w:r>
        <w:rPr>
          <w:rFonts w:ascii="Times New Roman" w:hAnsi="Times New Roman" w:cs="Times New Roman"/>
        </w:rPr>
        <w:t>consignados</w:t>
      </w:r>
      <w:r>
        <w:rPr>
          <w:rFonts w:ascii="Times New Roman" w:hAnsi="Times New Roman" w:cs="Times New Roman"/>
          <w:spacing w:val="40"/>
        </w:rPr>
        <w:t xml:space="preserve"> </w:t>
      </w:r>
      <w:r>
        <w:rPr>
          <w:rFonts w:ascii="Times New Roman" w:hAnsi="Times New Roman" w:cs="Times New Roman"/>
        </w:rPr>
        <w:t>no Orçamento Geral do Município deste exercício, na dotação abaixo discriminada:</w:t>
      </w:r>
    </w:p>
    <w:p w14:paraId="70880C5D">
      <w:pPr>
        <w:pStyle w:val="28"/>
        <w:numPr>
          <w:ilvl w:val="0"/>
          <w:numId w:val="22"/>
        </w:numPr>
        <w:suppressAutoHyphens/>
        <w:spacing w:before="120" w:after="288" w:afterLines="120" w:line="360" w:lineRule="auto"/>
        <w:jc w:val="both"/>
        <w:rPr>
          <w:rFonts w:ascii="Times New Roman" w:hAnsi="Times New Roman" w:eastAsia="Arial" w:cs="Times New Roman"/>
        </w:rPr>
      </w:pPr>
      <w:r>
        <w:rPr>
          <w:rFonts w:ascii="Times New Roman" w:hAnsi="Times New Roman" w:eastAsia="Arial" w:cs="Times New Roman"/>
        </w:rPr>
        <w:t xml:space="preserve">Dotação Orçamentária: </w:t>
      </w:r>
    </w:p>
    <w:p w14:paraId="2E4F4120">
      <w:pPr>
        <w:pStyle w:val="28"/>
        <w:numPr>
          <w:ilvl w:val="0"/>
          <w:numId w:val="22"/>
        </w:numPr>
        <w:suppressAutoHyphens/>
        <w:spacing w:before="120" w:after="288" w:afterLines="120" w:line="360" w:lineRule="auto"/>
        <w:jc w:val="both"/>
        <w:rPr>
          <w:rFonts w:ascii="Times New Roman" w:hAnsi="Times New Roman" w:eastAsia="Arial" w:cs="Times New Roman"/>
        </w:rPr>
      </w:pPr>
      <w:r>
        <w:rPr>
          <w:rFonts w:ascii="Times New Roman" w:hAnsi="Times New Roman" w:eastAsia="Arial" w:cs="Times New Roman"/>
        </w:rPr>
        <w:t>Nota de Empenho:</w:t>
      </w:r>
    </w:p>
    <w:p w14:paraId="31243D8B">
      <w:pPr>
        <w:pStyle w:val="28"/>
        <w:widowControl w:val="0"/>
        <w:numPr>
          <w:ilvl w:val="1"/>
          <w:numId w:val="21"/>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dotação</w:t>
      </w:r>
      <w:r>
        <w:rPr>
          <w:rFonts w:ascii="Times New Roman" w:hAnsi="Times New Roman" w:cs="Times New Roman"/>
          <w:spacing w:val="-1"/>
        </w:rPr>
        <w:t xml:space="preserve"> </w:t>
      </w:r>
      <w:r>
        <w:rPr>
          <w:rFonts w:ascii="Times New Roman" w:hAnsi="Times New Roman" w:cs="Times New Roman"/>
        </w:rPr>
        <w:t>relativa</w:t>
      </w:r>
      <w:r>
        <w:rPr>
          <w:rFonts w:ascii="Times New Roman" w:hAnsi="Times New Roman" w:cs="Times New Roman"/>
          <w:spacing w:val="-1"/>
        </w:rPr>
        <w:t xml:space="preserve"> </w:t>
      </w:r>
      <w:r>
        <w:rPr>
          <w:rFonts w:ascii="Times New Roman" w:hAnsi="Times New Roman" w:cs="Times New Roman"/>
        </w:rPr>
        <w:t>aos</w:t>
      </w:r>
      <w:r>
        <w:rPr>
          <w:rFonts w:ascii="Times New Roman" w:hAnsi="Times New Roman" w:cs="Times New Roman"/>
          <w:spacing w:val="-1"/>
        </w:rPr>
        <w:t xml:space="preserve"> </w:t>
      </w:r>
      <w:r>
        <w:rPr>
          <w:rFonts w:ascii="Times New Roman" w:hAnsi="Times New Roman" w:cs="Times New Roman"/>
        </w:rPr>
        <w:t>exercícios financeiros subsequentes</w:t>
      </w:r>
      <w:r>
        <w:rPr>
          <w:rFonts w:ascii="Times New Roman" w:hAnsi="Times New Roman" w:cs="Times New Roman"/>
          <w:spacing w:val="-1"/>
        </w:rPr>
        <w:t xml:space="preserve"> </w:t>
      </w:r>
      <w:r>
        <w:rPr>
          <w:rFonts w:ascii="Times New Roman" w:hAnsi="Times New Roman" w:cs="Times New Roman"/>
        </w:rPr>
        <w:t>será</w:t>
      </w:r>
      <w:r>
        <w:rPr>
          <w:rFonts w:ascii="Times New Roman" w:hAnsi="Times New Roman" w:cs="Times New Roman"/>
          <w:spacing w:val="-1"/>
        </w:rPr>
        <w:t xml:space="preserve"> </w:t>
      </w:r>
      <w:r>
        <w:rPr>
          <w:rFonts w:ascii="Times New Roman" w:hAnsi="Times New Roman" w:cs="Times New Roman"/>
        </w:rPr>
        <w:t>indicada</w:t>
      </w:r>
      <w:r>
        <w:rPr>
          <w:rFonts w:ascii="Times New Roman" w:hAnsi="Times New Roman" w:cs="Times New Roman"/>
          <w:spacing w:val="-1"/>
        </w:rPr>
        <w:t xml:space="preserve"> </w:t>
      </w:r>
      <w:r>
        <w:rPr>
          <w:rFonts w:ascii="Times New Roman" w:hAnsi="Times New Roman" w:cs="Times New Roman"/>
        </w:rPr>
        <w:t>após</w:t>
      </w:r>
      <w:r>
        <w:rPr>
          <w:rFonts w:ascii="Times New Roman" w:hAnsi="Times New Roman" w:cs="Times New Roman"/>
          <w:spacing w:val="-1"/>
        </w:rPr>
        <w:t xml:space="preserve"> </w:t>
      </w:r>
      <w:r>
        <w:rPr>
          <w:rFonts w:ascii="Times New Roman" w:hAnsi="Times New Roman" w:cs="Times New Roman"/>
        </w:rPr>
        <w:t>aprovação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1"/>
        </w:rPr>
        <w:t xml:space="preserve"> </w:t>
      </w:r>
      <w:r>
        <w:rPr>
          <w:rFonts w:ascii="Times New Roman" w:hAnsi="Times New Roman" w:cs="Times New Roman"/>
        </w:rPr>
        <w:t>Lei</w:t>
      </w:r>
      <w:r>
        <w:rPr>
          <w:rFonts w:ascii="Times New Roman" w:hAnsi="Times New Roman" w:cs="Times New Roman"/>
          <w:spacing w:val="-2"/>
        </w:rPr>
        <w:t xml:space="preserve"> </w:t>
      </w:r>
      <w:r>
        <w:rPr>
          <w:rFonts w:ascii="Times New Roman" w:hAnsi="Times New Roman" w:cs="Times New Roman"/>
        </w:rPr>
        <w:t>Orçamentária respectiva e liberação dos créditos correspondentes, mediante apostilamento.</w:t>
      </w:r>
    </w:p>
    <w:p w14:paraId="5659C008">
      <w:pPr>
        <w:pStyle w:val="7"/>
        <w:spacing w:before="0" w:line="360" w:lineRule="auto"/>
        <w:rPr>
          <w:rFonts w:ascii="Times New Roman" w:hAnsi="Times New Roman" w:cs="Times New Roman"/>
          <w:b/>
          <w:color w:val="auto"/>
          <w:spacing w:val="-4"/>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DÉCIMA</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QUARTA</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DOS</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CASOS</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OMISSOS</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4"/>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6"/>
          <w:sz w:val="24"/>
          <w:szCs w:val="24"/>
          <w:u w:val="single" w:color="000080"/>
        </w:rPr>
        <w:t xml:space="preserve"> </w:t>
      </w:r>
      <w:r>
        <w:rPr>
          <w:rFonts w:ascii="Times New Roman" w:hAnsi="Times New Roman" w:cs="Times New Roman"/>
          <w:b/>
          <w:color w:val="auto"/>
          <w:spacing w:val="-4"/>
          <w:sz w:val="24"/>
          <w:szCs w:val="24"/>
          <w:u w:val="single" w:color="000080"/>
        </w:rPr>
        <w:t>III</w:t>
      </w:r>
      <w:r>
        <w:rPr>
          <w:rFonts w:ascii="Times New Roman" w:hAnsi="Times New Roman" w:cs="Times New Roman"/>
          <w:b/>
          <w:color w:val="auto"/>
          <w:spacing w:val="-4"/>
          <w:sz w:val="24"/>
          <w:szCs w:val="24"/>
        </w:rPr>
        <w:t>)</w:t>
      </w:r>
      <w:r>
        <w:rPr>
          <w:rFonts w:ascii="Times New Roman" w:hAnsi="Times New Roman" w:cs="Times New Roman"/>
          <w:b/>
          <w:color w:val="auto"/>
          <w:spacing w:val="-4"/>
          <w:sz w:val="24"/>
          <w:szCs w:val="24"/>
        </w:rPr>
        <w:fldChar w:fldCharType="end"/>
      </w:r>
    </w:p>
    <w:p w14:paraId="55F87966">
      <w:pPr>
        <w:pStyle w:val="28"/>
        <w:widowControl w:val="0"/>
        <w:tabs>
          <w:tab w:val="left" w:pos="567"/>
        </w:tabs>
        <w:autoSpaceDE w:val="0"/>
        <w:autoSpaceDN w:val="0"/>
        <w:spacing w:line="360" w:lineRule="auto"/>
        <w:ind w:left="0"/>
        <w:contextualSpacing w:val="0"/>
        <w:jc w:val="both"/>
        <w:rPr>
          <w:rFonts w:ascii="Times New Roman" w:hAnsi="Times New Roman" w:cs="Times New Roman"/>
        </w:rPr>
      </w:pPr>
      <w:r>
        <w:rPr>
          <w:rFonts w:ascii="Times New Roman" w:hAnsi="Times New Roman" w:cs="Times New Roman"/>
        </w:rPr>
        <w:t>14.1.Os</w:t>
      </w:r>
      <w:r>
        <w:rPr>
          <w:rFonts w:ascii="Times New Roman" w:hAnsi="Times New Roman" w:cs="Times New Roman"/>
          <w:spacing w:val="-6"/>
        </w:rPr>
        <w:t xml:space="preserve"> </w:t>
      </w:r>
      <w:r>
        <w:rPr>
          <w:rFonts w:ascii="Times New Roman" w:hAnsi="Times New Roman" w:cs="Times New Roman"/>
        </w:rPr>
        <w:t>casos</w:t>
      </w:r>
      <w:r>
        <w:rPr>
          <w:rFonts w:ascii="Times New Roman" w:hAnsi="Times New Roman" w:cs="Times New Roman"/>
          <w:spacing w:val="-6"/>
        </w:rPr>
        <w:t xml:space="preserve"> </w:t>
      </w:r>
      <w:r>
        <w:rPr>
          <w:rFonts w:ascii="Times New Roman" w:hAnsi="Times New Roman" w:cs="Times New Roman"/>
        </w:rPr>
        <w:t>omissos</w:t>
      </w:r>
      <w:r>
        <w:rPr>
          <w:rFonts w:ascii="Times New Roman" w:hAnsi="Times New Roman" w:cs="Times New Roman"/>
          <w:spacing w:val="-6"/>
        </w:rPr>
        <w:t xml:space="preserve"> </w:t>
      </w:r>
      <w:r>
        <w:rPr>
          <w:rFonts w:ascii="Times New Roman" w:hAnsi="Times New Roman" w:cs="Times New Roman"/>
        </w:rPr>
        <w:t>serão</w:t>
      </w:r>
      <w:r>
        <w:rPr>
          <w:rFonts w:ascii="Times New Roman" w:hAnsi="Times New Roman" w:cs="Times New Roman"/>
          <w:spacing w:val="-7"/>
        </w:rPr>
        <w:t xml:space="preserve"> </w:t>
      </w:r>
      <w:r>
        <w:rPr>
          <w:rFonts w:ascii="Times New Roman" w:hAnsi="Times New Roman" w:cs="Times New Roman"/>
        </w:rPr>
        <w:t>decididos</w:t>
      </w:r>
      <w:r>
        <w:rPr>
          <w:rFonts w:ascii="Times New Roman" w:hAnsi="Times New Roman" w:cs="Times New Roman"/>
          <w:spacing w:val="-6"/>
        </w:rPr>
        <w:t xml:space="preserve"> </w:t>
      </w:r>
      <w:r>
        <w:rPr>
          <w:rFonts w:ascii="Times New Roman" w:hAnsi="Times New Roman" w:cs="Times New Roman"/>
        </w:rPr>
        <w:t>pelo</w:t>
      </w:r>
      <w:r>
        <w:rPr>
          <w:rFonts w:ascii="Times New Roman" w:hAnsi="Times New Roman" w:cs="Times New Roman"/>
          <w:spacing w:val="-7"/>
        </w:rPr>
        <w:t xml:space="preserve"> </w:t>
      </w:r>
      <w:r>
        <w:rPr>
          <w:rFonts w:ascii="Times New Roman" w:hAnsi="Times New Roman" w:cs="Times New Roman"/>
        </w:rPr>
        <w:t>contratante,</w:t>
      </w:r>
      <w:r>
        <w:rPr>
          <w:rFonts w:ascii="Times New Roman" w:hAnsi="Times New Roman" w:cs="Times New Roman"/>
          <w:spacing w:val="-7"/>
        </w:rPr>
        <w:t xml:space="preserve"> </w:t>
      </w:r>
      <w:r>
        <w:rPr>
          <w:rFonts w:ascii="Times New Roman" w:hAnsi="Times New Roman" w:cs="Times New Roman"/>
        </w:rPr>
        <w:t>segundo</w:t>
      </w:r>
      <w:r>
        <w:rPr>
          <w:rFonts w:ascii="Times New Roman" w:hAnsi="Times New Roman" w:cs="Times New Roman"/>
          <w:spacing w:val="-7"/>
        </w:rPr>
        <w:t xml:space="preserve"> </w:t>
      </w:r>
      <w:r>
        <w:rPr>
          <w:rFonts w:ascii="Times New Roman" w:hAnsi="Times New Roman" w:cs="Times New Roman"/>
        </w:rPr>
        <w:t>as</w:t>
      </w:r>
      <w:r>
        <w:rPr>
          <w:rFonts w:ascii="Times New Roman" w:hAnsi="Times New Roman" w:cs="Times New Roman"/>
          <w:spacing w:val="-5"/>
        </w:rPr>
        <w:t xml:space="preserve"> </w:t>
      </w:r>
      <w:r>
        <w:rPr>
          <w:rFonts w:ascii="Times New Roman" w:hAnsi="Times New Roman" w:cs="Times New Roman"/>
        </w:rPr>
        <w:t>disposições</w:t>
      </w:r>
      <w:r>
        <w:rPr>
          <w:rFonts w:ascii="Times New Roman" w:hAnsi="Times New Roman" w:cs="Times New Roman"/>
          <w:spacing w:val="-6"/>
        </w:rPr>
        <w:t xml:space="preserve"> </w:t>
      </w:r>
      <w:r>
        <w:rPr>
          <w:rFonts w:ascii="Times New Roman" w:hAnsi="Times New Roman" w:cs="Times New Roman"/>
        </w:rPr>
        <w:t>contidas</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6"/>
        </w:rPr>
        <w:t xml:space="preserve"> </w:t>
      </w:r>
      <w:r>
        <w:rPr>
          <w:rFonts w:ascii="Times New Roman" w:hAnsi="Times New Roman" w:cs="Times New Roman"/>
        </w:rPr>
        <w:t xml:space="preserve">Lei </w:t>
      </w:r>
      <w:r>
        <w:fldChar w:fldCharType="begin"/>
      </w:r>
      <w:r>
        <w:instrText xml:space="preserve"> HYPERLINK "http://www.planalto.gov.br/ccivil_03/_ato2019-2022/2021/lei/L14133.htm" \h </w:instrText>
      </w:r>
      <w:r>
        <w:fldChar w:fldCharType="separate"/>
      </w:r>
      <w:r>
        <w:rPr>
          <w:rFonts w:ascii="Times New Roman" w:hAnsi="Times New Roman" w:cs="Times New Roman"/>
          <w:color w:val="000080"/>
          <w:u w:val="single" w:color="000080"/>
        </w:rPr>
        <w:t>nº</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14.133,</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8"/>
          <w:u w:val="single" w:color="000080"/>
        </w:rPr>
        <w:t xml:space="preserve"> </w:t>
      </w:r>
      <w:r>
        <w:rPr>
          <w:rFonts w:ascii="Times New Roman" w:hAnsi="Times New Roman" w:cs="Times New Roman"/>
          <w:color w:val="000080"/>
          <w:u w:val="single" w:color="000080"/>
        </w:rPr>
        <w:t>2021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e</w:t>
      </w:r>
      <w:r>
        <w:rPr>
          <w:rFonts w:ascii="Times New Roman" w:hAnsi="Times New Roman" w:cs="Times New Roman"/>
          <w:spacing w:val="-1"/>
        </w:rPr>
        <w:t xml:space="preserve"> </w:t>
      </w:r>
      <w:r>
        <w:rPr>
          <w:rFonts w:ascii="Times New Roman" w:hAnsi="Times New Roman" w:cs="Times New Roman"/>
        </w:rPr>
        <w:t xml:space="preserve">demais normas aplicáveis e, subsidiariamente, segundo as disposições contidas na </w:t>
      </w:r>
      <w:r>
        <w:fldChar w:fldCharType="begin"/>
      </w:r>
      <w:r>
        <w:instrText xml:space="preserve"> HYPERLINK "https://www.planalto.gov.br/ccivil_03/leis/l8078compilado.htm" \h </w:instrText>
      </w:r>
      <w:r>
        <w:fldChar w:fldCharType="separate"/>
      </w:r>
      <w:r>
        <w:rPr>
          <w:rFonts w:ascii="Times New Roman" w:hAnsi="Times New Roman" w:cs="Times New Roman"/>
          <w:color w:val="000080"/>
          <w:u w:val="single" w:color="000080"/>
        </w:rPr>
        <w:t>Lei</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nº 8.078, de</w:t>
      </w:r>
      <w:r>
        <w:rPr>
          <w:rFonts w:ascii="Times New Roman" w:hAnsi="Times New Roman" w:cs="Times New Roman"/>
          <w:color w:val="000080"/>
          <w:spacing w:val="-1"/>
          <w:u w:val="single" w:color="000080"/>
        </w:rPr>
        <w:t xml:space="preserve"> </w:t>
      </w:r>
      <w:r>
        <w:rPr>
          <w:rFonts w:ascii="Times New Roman" w:hAnsi="Times New Roman" w:cs="Times New Roman"/>
          <w:color w:val="000080"/>
          <w:u w:val="single" w:color="000080"/>
        </w:rPr>
        <w:t>1990 –</w:t>
      </w:r>
      <w:r>
        <w:rPr>
          <w:rFonts w:ascii="Times New Roman" w:hAnsi="Times New Roman" w:cs="Times New Roman"/>
          <w:color w:val="000080"/>
          <w:spacing w:val="-1"/>
          <w:u w:val="single" w:color="000080"/>
        </w:rPr>
        <w:t xml:space="preserve"> </w:t>
      </w:r>
      <w:r>
        <w:rPr>
          <w:rFonts w:ascii="Times New Roman" w:hAnsi="Times New Roman" w:cs="Times New Roman"/>
          <w:color w:val="000080"/>
          <w:u w:val="single" w:color="000080"/>
        </w:rPr>
        <w:t>Código de</w:t>
      </w:r>
      <w:r>
        <w:rPr>
          <w:rFonts w:ascii="Times New Roman" w:hAnsi="Times New Roman" w:cs="Times New Roman"/>
          <w:color w:val="000080"/>
          <w:u w:val="single" w:color="000080"/>
        </w:rPr>
        <w:fldChar w:fldCharType="end"/>
      </w:r>
      <w:r>
        <w:rPr>
          <w:rFonts w:ascii="Times New Roman" w:hAnsi="Times New Roman" w:cs="Times New Roman"/>
          <w:color w:val="000080"/>
        </w:rPr>
        <w:t xml:space="preserve"> </w:t>
      </w:r>
      <w:r>
        <w:fldChar w:fldCharType="begin"/>
      </w:r>
      <w:r>
        <w:instrText xml:space="preserve"> HYPERLINK "https://www.planalto.gov.br/ccivil_03/leis/l8078compilado.htm" \h </w:instrText>
      </w:r>
      <w:r>
        <w:fldChar w:fldCharType="separate"/>
      </w:r>
      <w:r>
        <w:rPr>
          <w:rFonts w:ascii="Times New Roman" w:hAnsi="Times New Roman" w:cs="Times New Roman"/>
          <w:color w:val="000080"/>
          <w:u w:val="single" w:color="000080"/>
        </w:rPr>
        <w:t>Defesa do Consumidor</w:t>
      </w:r>
      <w:r>
        <w:rPr>
          <w:rFonts w:ascii="Times New Roman" w:hAnsi="Times New Roman" w:cs="Times New Roman"/>
          <w:color w:val="000080"/>
          <w:u w:val="single" w:color="000080"/>
        </w:rPr>
        <w:fldChar w:fldCharType="end"/>
      </w:r>
      <w:r>
        <w:rPr>
          <w:rFonts w:ascii="Times New Roman" w:hAnsi="Times New Roman" w:cs="Times New Roman"/>
          <w:color w:val="000080"/>
        </w:rPr>
        <w:t xml:space="preserve"> </w:t>
      </w:r>
      <w:r>
        <w:rPr>
          <w:rFonts w:ascii="Times New Roman" w:hAnsi="Times New Roman" w:cs="Times New Roman"/>
        </w:rPr>
        <w:t>– e normas e princípios gerais dos contratos.</w:t>
      </w:r>
    </w:p>
    <w:p w14:paraId="38563138">
      <w:pPr>
        <w:pStyle w:val="16"/>
        <w:spacing w:before="0" w:beforeAutospacing="0" w:after="0" w:afterAutospacing="0"/>
      </w:pPr>
    </w:p>
    <w:p w14:paraId="5DAB1226">
      <w:pPr>
        <w:pStyle w:val="6"/>
        <w:spacing w:before="0"/>
        <w:rPr>
          <w:rFonts w:ascii="Times New Roman" w:hAnsi="Times New Roman" w:cs="Times New Roman"/>
          <w:b/>
          <w:color w:val="auto"/>
        </w:rPr>
      </w:pPr>
      <w:r>
        <w:rPr>
          <w:rFonts w:ascii="Times New Roman" w:hAnsi="Times New Roman" w:cs="Times New Roman"/>
          <w:b/>
          <w:color w:val="auto"/>
        </w:rPr>
        <w:t>CLÁUSULA</w:t>
      </w:r>
      <w:r>
        <w:rPr>
          <w:rFonts w:ascii="Times New Roman" w:hAnsi="Times New Roman" w:cs="Times New Roman"/>
          <w:b/>
          <w:color w:val="auto"/>
          <w:spacing w:val="-7"/>
        </w:rPr>
        <w:t xml:space="preserve"> </w:t>
      </w:r>
      <w:r>
        <w:rPr>
          <w:rFonts w:ascii="Times New Roman" w:hAnsi="Times New Roman" w:cs="Times New Roman"/>
          <w:b/>
          <w:color w:val="auto"/>
        </w:rPr>
        <w:t>DÉCIMA</w:t>
      </w:r>
      <w:r>
        <w:rPr>
          <w:rFonts w:ascii="Times New Roman" w:hAnsi="Times New Roman" w:cs="Times New Roman"/>
          <w:b/>
          <w:color w:val="auto"/>
          <w:spacing w:val="-5"/>
        </w:rPr>
        <w:t xml:space="preserve"> </w:t>
      </w:r>
      <w:r>
        <w:rPr>
          <w:rFonts w:ascii="Times New Roman" w:hAnsi="Times New Roman" w:cs="Times New Roman"/>
          <w:b/>
          <w:color w:val="auto"/>
        </w:rPr>
        <w:t>QUINTA</w:t>
      </w:r>
      <w:r>
        <w:rPr>
          <w:rFonts w:ascii="Times New Roman" w:hAnsi="Times New Roman" w:cs="Times New Roman"/>
          <w:b/>
          <w:color w:val="auto"/>
          <w:spacing w:val="-3"/>
        </w:rPr>
        <w:t xml:space="preserve"> </w:t>
      </w:r>
      <w:r>
        <w:rPr>
          <w:rFonts w:ascii="Times New Roman" w:hAnsi="Times New Roman" w:cs="Times New Roman"/>
          <w:b/>
          <w:color w:val="auto"/>
        </w:rPr>
        <w:t>–</w:t>
      </w:r>
      <w:r>
        <w:rPr>
          <w:rFonts w:ascii="Times New Roman" w:hAnsi="Times New Roman" w:cs="Times New Roman"/>
          <w:b/>
          <w:color w:val="auto"/>
          <w:spacing w:val="-7"/>
        </w:rPr>
        <w:t xml:space="preserve"> </w:t>
      </w:r>
      <w:r>
        <w:rPr>
          <w:rFonts w:ascii="Times New Roman" w:hAnsi="Times New Roman" w:cs="Times New Roman"/>
          <w:b/>
          <w:color w:val="auto"/>
          <w:spacing w:val="-2"/>
        </w:rPr>
        <w:t>ALTERAÇÕES</w:t>
      </w:r>
    </w:p>
    <w:p w14:paraId="7B077F9B">
      <w:pPr>
        <w:pStyle w:val="28"/>
        <w:widowControl w:val="0"/>
        <w:numPr>
          <w:ilvl w:val="1"/>
          <w:numId w:val="23"/>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Eventuais</w:t>
      </w:r>
      <w:r>
        <w:rPr>
          <w:rFonts w:ascii="Times New Roman" w:hAnsi="Times New Roman" w:cs="Times New Roman"/>
          <w:spacing w:val="-6"/>
        </w:rPr>
        <w:t xml:space="preserve"> </w:t>
      </w:r>
      <w:r>
        <w:rPr>
          <w:rFonts w:ascii="Times New Roman" w:hAnsi="Times New Roman" w:cs="Times New Roman"/>
        </w:rPr>
        <w:t>alterações</w:t>
      </w:r>
      <w:r>
        <w:rPr>
          <w:rFonts w:ascii="Times New Roman" w:hAnsi="Times New Roman" w:cs="Times New Roman"/>
          <w:spacing w:val="-7"/>
        </w:rPr>
        <w:t xml:space="preserve"> </w:t>
      </w:r>
      <w:r>
        <w:rPr>
          <w:rFonts w:ascii="Times New Roman" w:hAnsi="Times New Roman" w:cs="Times New Roman"/>
        </w:rPr>
        <w:t>contratuais</w:t>
      </w:r>
      <w:r>
        <w:rPr>
          <w:rFonts w:ascii="Times New Roman" w:hAnsi="Times New Roman" w:cs="Times New Roman"/>
          <w:spacing w:val="-5"/>
        </w:rPr>
        <w:t xml:space="preserve"> </w:t>
      </w:r>
      <w:r>
        <w:rPr>
          <w:rFonts w:ascii="Times New Roman" w:hAnsi="Times New Roman" w:cs="Times New Roman"/>
        </w:rPr>
        <w:t>reger-se-ão</w:t>
      </w:r>
      <w:r>
        <w:rPr>
          <w:rFonts w:ascii="Times New Roman" w:hAnsi="Times New Roman" w:cs="Times New Roman"/>
          <w:spacing w:val="-7"/>
        </w:rPr>
        <w:t xml:space="preserve"> </w:t>
      </w:r>
      <w:r>
        <w:rPr>
          <w:rFonts w:ascii="Times New Roman" w:hAnsi="Times New Roman" w:cs="Times New Roman"/>
        </w:rPr>
        <w:t>pela</w:t>
      </w:r>
      <w:r>
        <w:rPr>
          <w:rFonts w:ascii="Times New Roman" w:hAnsi="Times New Roman" w:cs="Times New Roman"/>
          <w:spacing w:val="-6"/>
        </w:rPr>
        <w:t xml:space="preserve"> </w:t>
      </w:r>
      <w:r>
        <w:rPr>
          <w:rFonts w:ascii="Times New Roman" w:hAnsi="Times New Roman" w:cs="Times New Roman"/>
        </w:rPr>
        <w:t>disciplina</w:t>
      </w:r>
      <w:r>
        <w:rPr>
          <w:rFonts w:ascii="Times New Roman" w:hAnsi="Times New Roman" w:cs="Times New Roman"/>
          <w:spacing w:val="-7"/>
        </w:rPr>
        <w:t xml:space="preserve"> </w:t>
      </w:r>
      <w:r>
        <w:rPr>
          <w:rFonts w:ascii="Times New Roman" w:hAnsi="Times New Roman" w:cs="Times New Roman"/>
        </w:rPr>
        <w:t>dos</w:t>
      </w:r>
      <w:r>
        <w:rPr>
          <w:rFonts w:ascii="Times New Roman" w:hAnsi="Times New Roman" w:cs="Times New Roman"/>
          <w:spacing w:val="-3"/>
        </w:rPr>
        <w:t xml:space="preserve"> </w:t>
      </w:r>
      <w:r>
        <w:fldChar w:fldCharType="begin"/>
      </w:r>
      <w:r>
        <w:instrText xml:space="preserve"> HYPERLINK "http://www.planalto.gov.br/ccivil_03/_ato2019-2022/2021/lei/L14133.htm" \l "art124" \h </w:instrText>
      </w:r>
      <w:r>
        <w:fldChar w:fldCharType="separate"/>
      </w:r>
      <w:r>
        <w:rPr>
          <w:rFonts w:ascii="Times New Roman" w:hAnsi="Times New Roman" w:cs="Times New Roman"/>
          <w:color w:val="000080"/>
          <w:u w:val="single" w:color="000080"/>
        </w:rPr>
        <w:t>arts.</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124</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e</w:t>
      </w:r>
      <w:r>
        <w:rPr>
          <w:rFonts w:ascii="Times New Roman" w:hAnsi="Times New Roman" w:cs="Times New Roman"/>
          <w:color w:val="000080"/>
          <w:spacing w:val="-8"/>
          <w:u w:val="single" w:color="000080"/>
        </w:rPr>
        <w:t xml:space="preserve"> </w:t>
      </w:r>
      <w:r>
        <w:rPr>
          <w:rFonts w:ascii="Times New Roman" w:hAnsi="Times New Roman" w:cs="Times New Roman"/>
          <w:color w:val="000080"/>
          <w:u w:val="single" w:color="000080"/>
        </w:rPr>
        <w:t>seguintes</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da</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Lei</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nº</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14.133,</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7"/>
          <w:u w:val="single" w:color="000080"/>
        </w:rPr>
        <w:t xml:space="preserve"> </w:t>
      </w:r>
      <w:r>
        <w:rPr>
          <w:rFonts w:ascii="Times New Roman" w:hAnsi="Times New Roman" w:cs="Times New Roman"/>
          <w:color w:val="000080"/>
          <w:spacing w:val="-2"/>
          <w:u w:val="single" w:color="000080"/>
        </w:rPr>
        <w:t>2021</w:t>
      </w:r>
      <w:r>
        <w:rPr>
          <w:rFonts w:ascii="Times New Roman" w:hAnsi="Times New Roman" w:cs="Times New Roman"/>
          <w:spacing w:val="-2"/>
        </w:rPr>
        <w:t>.</w:t>
      </w:r>
      <w:r>
        <w:rPr>
          <w:rFonts w:ascii="Times New Roman" w:hAnsi="Times New Roman" w:cs="Times New Roman"/>
          <w:spacing w:val="-2"/>
        </w:rPr>
        <w:fldChar w:fldCharType="end"/>
      </w:r>
    </w:p>
    <w:p w14:paraId="69B74E60">
      <w:pPr>
        <w:pStyle w:val="28"/>
        <w:widowControl w:val="0"/>
        <w:numPr>
          <w:ilvl w:val="1"/>
          <w:numId w:val="23"/>
        </w:numPr>
        <w:tabs>
          <w:tab w:val="left" w:pos="567"/>
          <w:tab w:val="left" w:pos="1515"/>
        </w:tabs>
        <w:autoSpaceDE w:val="0"/>
        <w:autoSpaceDN w:val="0"/>
        <w:spacing w:before="1" w:line="360" w:lineRule="auto"/>
        <w:ind w:left="0" w:firstLine="0"/>
        <w:contextualSpacing w:val="0"/>
        <w:jc w:val="both"/>
        <w:rPr>
          <w:rFonts w:ascii="Times New Roman" w:hAnsi="Times New Roman" w:cs="Times New Roman"/>
        </w:rPr>
      </w:pPr>
      <w:r>
        <w:rPr>
          <w:rFonts w:ascii="Times New Roman" w:hAnsi="Times New Roman" w:cs="Times New Roman"/>
        </w:rPr>
        <w:t>O contratado é obrigado a aceitar, nas mesmas condições contratuais, os acréscimos ou supressões que se fizerem necessários, até o limite de 25% (vinte e cinco por cento) do valor inicial atualizado do contrato.</w:t>
      </w:r>
    </w:p>
    <w:p w14:paraId="38469676">
      <w:pPr>
        <w:pStyle w:val="28"/>
        <w:widowControl w:val="0"/>
        <w:numPr>
          <w:ilvl w:val="1"/>
          <w:numId w:val="23"/>
        </w:numPr>
        <w:tabs>
          <w:tab w:val="left" w:pos="567"/>
          <w:tab w:val="left" w:pos="1515"/>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70701B1">
      <w:pPr>
        <w:pStyle w:val="28"/>
        <w:widowControl w:val="0"/>
        <w:numPr>
          <w:ilvl w:val="1"/>
          <w:numId w:val="23"/>
        </w:numPr>
        <w:tabs>
          <w:tab w:val="left" w:pos="567"/>
          <w:tab w:val="left" w:pos="1515"/>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Registros</w:t>
      </w:r>
      <w:r>
        <w:rPr>
          <w:rFonts w:ascii="Times New Roman" w:hAnsi="Times New Roman" w:cs="Times New Roman"/>
          <w:spacing w:val="-3"/>
        </w:rPr>
        <w:t xml:space="preserve"> </w:t>
      </w:r>
      <w:r>
        <w:rPr>
          <w:rFonts w:ascii="Times New Roman" w:hAnsi="Times New Roman" w:cs="Times New Roman"/>
        </w:rPr>
        <w:t>que</w:t>
      </w:r>
      <w:r>
        <w:rPr>
          <w:rFonts w:ascii="Times New Roman" w:hAnsi="Times New Roman" w:cs="Times New Roman"/>
          <w:spacing w:val="-5"/>
        </w:rPr>
        <w:t xml:space="preserve"> </w:t>
      </w:r>
      <w:r>
        <w:rPr>
          <w:rFonts w:ascii="Times New Roman" w:hAnsi="Times New Roman" w:cs="Times New Roman"/>
        </w:rPr>
        <w:t>não</w:t>
      </w:r>
      <w:r>
        <w:rPr>
          <w:rFonts w:ascii="Times New Roman" w:hAnsi="Times New Roman" w:cs="Times New Roman"/>
          <w:spacing w:val="-4"/>
        </w:rPr>
        <w:t xml:space="preserve"> </w:t>
      </w:r>
      <w:r>
        <w:rPr>
          <w:rFonts w:ascii="Times New Roman" w:hAnsi="Times New Roman" w:cs="Times New Roman"/>
        </w:rPr>
        <w:t>caracterizam</w:t>
      </w:r>
      <w:r>
        <w:rPr>
          <w:rFonts w:ascii="Times New Roman" w:hAnsi="Times New Roman" w:cs="Times New Roman"/>
          <w:spacing w:val="-5"/>
        </w:rPr>
        <w:t xml:space="preserve"> </w:t>
      </w:r>
      <w:r>
        <w:rPr>
          <w:rFonts w:ascii="Times New Roman" w:hAnsi="Times New Roman" w:cs="Times New Roman"/>
        </w:rPr>
        <w:t>alteração</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contrato</w:t>
      </w:r>
      <w:r>
        <w:rPr>
          <w:rFonts w:ascii="Times New Roman" w:hAnsi="Times New Roman" w:cs="Times New Roman"/>
          <w:spacing w:val="-4"/>
        </w:rPr>
        <w:t xml:space="preserve"> </w:t>
      </w:r>
      <w:r>
        <w:rPr>
          <w:rFonts w:ascii="Times New Roman" w:hAnsi="Times New Roman" w:cs="Times New Roman"/>
        </w:rPr>
        <w:t>podem</w:t>
      </w:r>
      <w:r>
        <w:rPr>
          <w:rFonts w:ascii="Times New Roman" w:hAnsi="Times New Roman" w:cs="Times New Roman"/>
          <w:spacing w:val="-5"/>
        </w:rPr>
        <w:t xml:space="preserve"> </w:t>
      </w:r>
      <w:r>
        <w:rPr>
          <w:rFonts w:ascii="Times New Roman" w:hAnsi="Times New Roman" w:cs="Times New Roman"/>
        </w:rPr>
        <w:t>ser</w:t>
      </w:r>
      <w:r>
        <w:rPr>
          <w:rFonts w:ascii="Times New Roman" w:hAnsi="Times New Roman" w:cs="Times New Roman"/>
          <w:spacing w:val="-4"/>
        </w:rPr>
        <w:t xml:space="preserve"> </w:t>
      </w:r>
      <w:r>
        <w:rPr>
          <w:rFonts w:ascii="Times New Roman" w:hAnsi="Times New Roman" w:cs="Times New Roman"/>
        </w:rPr>
        <w:t>realizados</w:t>
      </w:r>
      <w:r>
        <w:rPr>
          <w:rFonts w:ascii="Times New Roman" w:hAnsi="Times New Roman" w:cs="Times New Roman"/>
          <w:spacing w:val="-3"/>
        </w:rPr>
        <w:t xml:space="preserve"> </w:t>
      </w:r>
      <w:r>
        <w:rPr>
          <w:rFonts w:ascii="Times New Roman" w:hAnsi="Times New Roman" w:cs="Times New Roman"/>
        </w:rPr>
        <w:t>por</w:t>
      </w:r>
      <w:r>
        <w:rPr>
          <w:rFonts w:ascii="Times New Roman" w:hAnsi="Times New Roman" w:cs="Times New Roman"/>
          <w:spacing w:val="-4"/>
        </w:rPr>
        <w:t xml:space="preserve"> </w:t>
      </w:r>
      <w:r>
        <w:rPr>
          <w:rFonts w:ascii="Times New Roman" w:hAnsi="Times New Roman" w:cs="Times New Roman"/>
        </w:rPr>
        <w:t>simples</w:t>
      </w:r>
      <w:r>
        <w:rPr>
          <w:rFonts w:ascii="Times New Roman" w:hAnsi="Times New Roman" w:cs="Times New Roman"/>
          <w:spacing w:val="-3"/>
        </w:rPr>
        <w:t xml:space="preserve"> </w:t>
      </w:r>
      <w:r>
        <w:rPr>
          <w:rFonts w:ascii="Times New Roman" w:hAnsi="Times New Roman" w:cs="Times New Roman"/>
        </w:rPr>
        <w:t>apostila,</w:t>
      </w:r>
      <w:r>
        <w:rPr>
          <w:rFonts w:ascii="Times New Roman" w:hAnsi="Times New Roman" w:cs="Times New Roman"/>
          <w:spacing w:val="-4"/>
        </w:rPr>
        <w:t xml:space="preserve"> </w:t>
      </w:r>
      <w:r>
        <w:rPr>
          <w:rFonts w:ascii="Times New Roman" w:hAnsi="Times New Roman" w:cs="Times New Roman"/>
        </w:rPr>
        <w:t>dispensada</w:t>
      </w:r>
      <w:r>
        <w:rPr>
          <w:rFonts w:ascii="Times New Roman" w:hAnsi="Times New Roman" w:cs="Times New Roman"/>
          <w:spacing w:val="-4"/>
        </w:rPr>
        <w:t xml:space="preserve"> </w:t>
      </w:r>
      <w:r>
        <w:rPr>
          <w:rFonts w:ascii="Times New Roman" w:hAnsi="Times New Roman" w:cs="Times New Roman"/>
        </w:rPr>
        <w:t xml:space="preserve">a celebração de termo aditivo, na forma do </w:t>
      </w:r>
      <w:r>
        <w:fldChar w:fldCharType="begin"/>
      </w:r>
      <w:r>
        <w:instrText xml:space="preserve"> HYPERLINK "http://www.planalto.gov.br/ccivil_03/_ato2019-2022/2021/lei/L14133.htm" \l "art136" \h </w:instrText>
      </w:r>
      <w:r>
        <w:fldChar w:fldCharType="separate"/>
      </w:r>
      <w:r>
        <w:rPr>
          <w:rFonts w:ascii="Times New Roman" w:hAnsi="Times New Roman" w:cs="Times New Roman"/>
          <w:color w:val="000080"/>
          <w:u w:val="single" w:color="000080"/>
        </w:rPr>
        <w:t>art. 136 da Lei nº 14.133, de 2021</w:t>
      </w:r>
      <w:r>
        <w:rPr>
          <w:rFonts w:ascii="Times New Roman" w:hAnsi="Times New Roman" w:cs="Times New Roman"/>
        </w:rPr>
        <w:t>.</w:t>
      </w:r>
      <w:r>
        <w:rPr>
          <w:rFonts w:ascii="Times New Roman" w:hAnsi="Times New Roman" w:cs="Times New Roman"/>
        </w:rPr>
        <w:fldChar w:fldCharType="end"/>
      </w:r>
    </w:p>
    <w:p w14:paraId="32D88817">
      <w:pPr>
        <w:pStyle w:val="6"/>
        <w:spacing w:before="0"/>
        <w:rPr>
          <w:rFonts w:ascii="Times New Roman" w:hAnsi="Times New Roman" w:cs="Times New Roman"/>
          <w:b/>
          <w:color w:val="auto"/>
        </w:rPr>
      </w:pPr>
      <w:r>
        <w:rPr>
          <w:rFonts w:ascii="Times New Roman" w:hAnsi="Times New Roman" w:cs="Times New Roman"/>
          <w:b/>
          <w:color w:val="auto"/>
        </w:rPr>
        <w:t>CLÁUSULA</w:t>
      </w:r>
      <w:r>
        <w:rPr>
          <w:rFonts w:ascii="Times New Roman" w:hAnsi="Times New Roman" w:cs="Times New Roman"/>
          <w:b/>
          <w:color w:val="auto"/>
          <w:spacing w:val="-7"/>
        </w:rPr>
        <w:t xml:space="preserve"> </w:t>
      </w:r>
      <w:r>
        <w:rPr>
          <w:rFonts w:ascii="Times New Roman" w:hAnsi="Times New Roman" w:cs="Times New Roman"/>
          <w:b/>
          <w:color w:val="auto"/>
        </w:rPr>
        <w:t>DÉCIMA</w:t>
      </w:r>
      <w:r>
        <w:rPr>
          <w:rFonts w:ascii="Times New Roman" w:hAnsi="Times New Roman" w:cs="Times New Roman"/>
          <w:b/>
          <w:color w:val="auto"/>
          <w:spacing w:val="-4"/>
        </w:rPr>
        <w:t xml:space="preserve"> </w:t>
      </w:r>
      <w:r>
        <w:rPr>
          <w:rFonts w:ascii="Times New Roman" w:hAnsi="Times New Roman" w:cs="Times New Roman"/>
          <w:b/>
          <w:color w:val="auto"/>
        </w:rPr>
        <w:t>SEXTA</w:t>
      </w:r>
      <w:r>
        <w:rPr>
          <w:rFonts w:ascii="Times New Roman" w:hAnsi="Times New Roman" w:cs="Times New Roman"/>
          <w:b/>
          <w:color w:val="auto"/>
          <w:spacing w:val="-5"/>
        </w:rPr>
        <w:t xml:space="preserve"> </w:t>
      </w:r>
      <w:r>
        <w:rPr>
          <w:rFonts w:ascii="Times New Roman" w:hAnsi="Times New Roman" w:cs="Times New Roman"/>
          <w:b/>
          <w:color w:val="auto"/>
        </w:rPr>
        <w:t>–</w:t>
      </w:r>
      <w:r>
        <w:rPr>
          <w:rFonts w:ascii="Times New Roman" w:hAnsi="Times New Roman" w:cs="Times New Roman"/>
          <w:b/>
          <w:color w:val="auto"/>
          <w:spacing w:val="-4"/>
        </w:rPr>
        <w:t xml:space="preserve"> </w:t>
      </w:r>
      <w:r>
        <w:rPr>
          <w:rFonts w:ascii="Times New Roman" w:hAnsi="Times New Roman" w:cs="Times New Roman"/>
          <w:b/>
          <w:color w:val="auto"/>
          <w:spacing w:val="-2"/>
        </w:rPr>
        <w:t>PUBLICAÇÃO</w:t>
      </w:r>
    </w:p>
    <w:p w14:paraId="1CC3C78D">
      <w:pPr>
        <w:pStyle w:val="28"/>
        <w:widowControl w:val="0"/>
        <w:numPr>
          <w:ilvl w:val="1"/>
          <w:numId w:val="24"/>
        </w:numPr>
        <w:tabs>
          <w:tab w:val="left" w:pos="567"/>
        </w:tabs>
        <w:autoSpaceDE w:val="0"/>
        <w:autoSpaceDN w:val="0"/>
        <w:spacing w:line="360" w:lineRule="auto"/>
        <w:ind w:left="0" w:firstLine="0"/>
        <w:contextualSpacing w:val="0"/>
        <w:jc w:val="both"/>
        <w:rPr>
          <w:rFonts w:ascii="Times New Roman" w:hAnsi="Times New Roman" w:cs="Times New Roman"/>
        </w:rPr>
      </w:pPr>
      <w:r>
        <w:rPr>
          <w:rFonts w:ascii="Times New Roman" w:hAnsi="Times New Roman" w:cs="Times New Roman"/>
        </w:rPr>
        <w:t>Incumbirá ao contratante divulgar o presente instrumento no Portal Nacional de Contratações Públicas (PNCP), na</w:t>
      </w:r>
      <w:r>
        <w:rPr>
          <w:rFonts w:ascii="Times New Roman" w:hAnsi="Times New Roman" w:cs="Times New Roman"/>
          <w:spacing w:val="-7"/>
        </w:rPr>
        <w:t xml:space="preserve"> </w:t>
      </w:r>
      <w:r>
        <w:rPr>
          <w:rFonts w:ascii="Times New Roman" w:hAnsi="Times New Roman" w:cs="Times New Roman"/>
        </w:rPr>
        <w:t>forma</w:t>
      </w:r>
      <w:r>
        <w:rPr>
          <w:rFonts w:ascii="Times New Roman" w:hAnsi="Times New Roman" w:cs="Times New Roman"/>
          <w:spacing w:val="-7"/>
        </w:rPr>
        <w:t xml:space="preserve"> </w:t>
      </w:r>
      <w:r>
        <w:rPr>
          <w:rFonts w:ascii="Times New Roman" w:hAnsi="Times New Roman" w:cs="Times New Roman"/>
        </w:rPr>
        <w:t>prevista</w:t>
      </w:r>
      <w:r>
        <w:rPr>
          <w:rFonts w:ascii="Times New Roman" w:hAnsi="Times New Roman" w:cs="Times New Roman"/>
          <w:spacing w:val="-7"/>
        </w:rPr>
        <w:t xml:space="preserve"> </w:t>
      </w:r>
      <w:r>
        <w:rPr>
          <w:rFonts w:ascii="Times New Roman" w:hAnsi="Times New Roman" w:cs="Times New Roman"/>
        </w:rPr>
        <w:t>no</w:t>
      </w:r>
      <w:r>
        <w:rPr>
          <w:rFonts w:ascii="Times New Roman" w:hAnsi="Times New Roman" w:cs="Times New Roman"/>
          <w:spacing w:val="-5"/>
        </w:rPr>
        <w:t xml:space="preserve"> </w:t>
      </w:r>
      <w:r>
        <w:fldChar w:fldCharType="begin"/>
      </w:r>
      <w:r>
        <w:instrText xml:space="preserve"> HYPERLINK "http://www.planalto.gov.br/ccivil_03/_ato2019-2022/2021/lei/L14133.htm" \l "art94" \h </w:instrText>
      </w:r>
      <w:r>
        <w:fldChar w:fldCharType="separate"/>
      </w:r>
      <w:r>
        <w:rPr>
          <w:rFonts w:ascii="Times New Roman" w:hAnsi="Times New Roman" w:cs="Times New Roman"/>
          <w:color w:val="000080"/>
          <w:u w:val="single" w:color="000080"/>
        </w:rPr>
        <w:t>art.</w:t>
      </w:r>
      <w:r>
        <w:rPr>
          <w:rFonts w:ascii="Times New Roman" w:hAnsi="Times New Roman" w:cs="Times New Roman"/>
          <w:color w:val="000080"/>
          <w:spacing w:val="-8"/>
          <w:u w:val="single" w:color="000080"/>
        </w:rPr>
        <w:t xml:space="preserve"> </w:t>
      </w:r>
      <w:r>
        <w:rPr>
          <w:rFonts w:ascii="Times New Roman" w:hAnsi="Times New Roman" w:cs="Times New Roman"/>
          <w:color w:val="000080"/>
          <w:u w:val="single" w:color="000080"/>
        </w:rPr>
        <w:t>94</w:t>
      </w:r>
      <w:r>
        <w:rPr>
          <w:rFonts w:ascii="Times New Roman" w:hAnsi="Times New Roman" w:cs="Times New Roman"/>
          <w:color w:val="000080"/>
          <w:spacing w:val="-8"/>
          <w:u w:val="single" w:color="000080"/>
        </w:rPr>
        <w:t xml:space="preserve"> </w:t>
      </w:r>
      <w:r>
        <w:rPr>
          <w:rFonts w:ascii="Times New Roman" w:hAnsi="Times New Roman" w:cs="Times New Roman"/>
          <w:color w:val="000080"/>
          <w:u w:val="single" w:color="000080"/>
        </w:rPr>
        <w:t>da</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Lei</w:t>
      </w:r>
      <w:r>
        <w:rPr>
          <w:rFonts w:ascii="Times New Roman" w:hAnsi="Times New Roman" w:cs="Times New Roman"/>
          <w:color w:val="000080"/>
          <w:spacing w:val="-8"/>
          <w:u w:val="single" w:color="000080"/>
        </w:rPr>
        <w:t xml:space="preserve"> </w:t>
      </w:r>
      <w:r>
        <w:rPr>
          <w:rFonts w:ascii="Times New Roman" w:hAnsi="Times New Roman" w:cs="Times New Roman"/>
          <w:color w:val="000080"/>
          <w:u w:val="single" w:color="000080"/>
        </w:rPr>
        <w:t>14.133,</w:t>
      </w:r>
      <w:r>
        <w:rPr>
          <w:rFonts w:ascii="Times New Roman" w:hAnsi="Times New Roman" w:cs="Times New Roman"/>
          <w:color w:val="000080"/>
          <w:spacing w:val="-7"/>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9"/>
          <w:u w:val="single" w:color="000080"/>
        </w:rPr>
        <w:t xml:space="preserve"> </w:t>
      </w:r>
      <w:r>
        <w:rPr>
          <w:rFonts w:ascii="Times New Roman" w:hAnsi="Times New Roman" w:cs="Times New Roman"/>
          <w:color w:val="000080"/>
          <w:u w:val="single" w:color="000080"/>
        </w:rPr>
        <w:t>2021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spacing w:val="-7"/>
        </w:rPr>
        <w:t xml:space="preserve"> </w:t>
      </w:r>
      <w:r>
        <w:rPr>
          <w:rFonts w:ascii="Times New Roman" w:hAnsi="Times New Roman" w:cs="Times New Roman"/>
        </w:rPr>
        <w:t>bem</w:t>
      </w:r>
      <w:r>
        <w:rPr>
          <w:rFonts w:ascii="Times New Roman" w:hAnsi="Times New Roman" w:cs="Times New Roman"/>
          <w:spacing w:val="-9"/>
        </w:rPr>
        <w:t xml:space="preserve"> </w:t>
      </w:r>
      <w:r>
        <w:rPr>
          <w:rFonts w:ascii="Times New Roman" w:hAnsi="Times New Roman" w:cs="Times New Roman"/>
        </w:rPr>
        <w:t>como</w:t>
      </w:r>
      <w:r>
        <w:rPr>
          <w:rFonts w:ascii="Times New Roman" w:hAnsi="Times New Roman" w:cs="Times New Roman"/>
          <w:spacing w:val="-8"/>
        </w:rPr>
        <w:t xml:space="preserve"> </w:t>
      </w:r>
      <w:r>
        <w:rPr>
          <w:rFonts w:ascii="Times New Roman" w:hAnsi="Times New Roman" w:cs="Times New Roman"/>
        </w:rPr>
        <w:t>no</w:t>
      </w:r>
      <w:r>
        <w:rPr>
          <w:rFonts w:ascii="Times New Roman" w:hAnsi="Times New Roman" w:cs="Times New Roman"/>
          <w:spacing w:val="-8"/>
        </w:rPr>
        <w:t xml:space="preserve"> </w:t>
      </w:r>
      <w:r>
        <w:rPr>
          <w:rFonts w:ascii="Times New Roman" w:hAnsi="Times New Roman" w:cs="Times New Roman"/>
        </w:rPr>
        <w:t>respectivo</w:t>
      </w:r>
      <w:r>
        <w:rPr>
          <w:rFonts w:ascii="Times New Roman" w:hAnsi="Times New Roman" w:cs="Times New Roman"/>
          <w:spacing w:val="-8"/>
        </w:rPr>
        <w:t xml:space="preserve"> </w:t>
      </w:r>
      <w:r>
        <w:rPr>
          <w:rFonts w:ascii="Times New Roman" w:hAnsi="Times New Roman" w:cs="Times New Roman"/>
        </w:rPr>
        <w:t>sítio</w:t>
      </w:r>
      <w:r>
        <w:rPr>
          <w:rFonts w:ascii="Times New Roman" w:hAnsi="Times New Roman" w:cs="Times New Roman"/>
          <w:spacing w:val="-8"/>
        </w:rPr>
        <w:t xml:space="preserve"> </w:t>
      </w:r>
      <w:r>
        <w:rPr>
          <w:rFonts w:ascii="Times New Roman" w:hAnsi="Times New Roman" w:cs="Times New Roman"/>
        </w:rPr>
        <w:t>oficial</w:t>
      </w:r>
      <w:r>
        <w:rPr>
          <w:rFonts w:ascii="Times New Roman" w:hAnsi="Times New Roman" w:cs="Times New Roman"/>
          <w:spacing w:val="-7"/>
        </w:rPr>
        <w:t xml:space="preserve"> </w:t>
      </w:r>
      <w:r>
        <w:rPr>
          <w:rFonts w:ascii="Times New Roman" w:hAnsi="Times New Roman" w:cs="Times New Roman"/>
        </w:rPr>
        <w:t>na</w:t>
      </w:r>
      <w:r>
        <w:rPr>
          <w:rFonts w:ascii="Times New Roman" w:hAnsi="Times New Roman" w:cs="Times New Roman"/>
          <w:spacing w:val="-7"/>
        </w:rPr>
        <w:t xml:space="preserve"> </w:t>
      </w:r>
      <w:r>
        <w:rPr>
          <w:rFonts w:ascii="Times New Roman" w:hAnsi="Times New Roman" w:cs="Times New Roman"/>
        </w:rPr>
        <w:t>Internet,</w:t>
      </w:r>
      <w:r>
        <w:rPr>
          <w:rFonts w:ascii="Times New Roman" w:hAnsi="Times New Roman" w:cs="Times New Roman"/>
          <w:spacing w:val="-7"/>
        </w:rPr>
        <w:t xml:space="preserve"> </w:t>
      </w:r>
      <w:r>
        <w:rPr>
          <w:rFonts w:ascii="Times New Roman" w:hAnsi="Times New Roman" w:cs="Times New Roman"/>
        </w:rPr>
        <w:t>em</w:t>
      </w:r>
      <w:r>
        <w:rPr>
          <w:rFonts w:ascii="Times New Roman" w:hAnsi="Times New Roman" w:cs="Times New Roman"/>
          <w:spacing w:val="-9"/>
        </w:rPr>
        <w:t xml:space="preserve"> </w:t>
      </w:r>
      <w:r>
        <w:rPr>
          <w:rFonts w:ascii="Times New Roman" w:hAnsi="Times New Roman" w:cs="Times New Roman"/>
        </w:rPr>
        <w:t>atenção</w:t>
      </w:r>
      <w:r>
        <w:rPr>
          <w:rFonts w:ascii="Times New Roman" w:hAnsi="Times New Roman" w:cs="Times New Roman"/>
          <w:spacing w:val="-2"/>
        </w:rPr>
        <w:t xml:space="preserve"> </w:t>
      </w:r>
      <w:r>
        <w:rPr>
          <w:rFonts w:ascii="Times New Roman" w:hAnsi="Times New Roman" w:cs="Times New Roman"/>
        </w:rPr>
        <w:t>ao</w:t>
      </w:r>
      <w:r>
        <w:rPr>
          <w:rFonts w:ascii="Times New Roman" w:hAnsi="Times New Roman" w:cs="Times New Roman"/>
          <w:spacing w:val="-7"/>
        </w:rPr>
        <w:t xml:space="preserve"> </w:t>
      </w:r>
      <w:r>
        <w:rPr>
          <w:rFonts w:ascii="Times New Roman" w:hAnsi="Times New Roman" w:cs="Times New Roman"/>
        </w:rPr>
        <w:t>art. 91,</w:t>
      </w:r>
      <w:r>
        <w:rPr>
          <w:rFonts w:ascii="Times New Roman" w:hAnsi="Times New Roman" w:cs="Times New Roman"/>
          <w:spacing w:val="-3"/>
        </w:rPr>
        <w:t xml:space="preserve"> </w:t>
      </w:r>
      <w:r>
        <w:rPr>
          <w:rFonts w:ascii="Times New Roman" w:hAnsi="Times New Roman" w:cs="Times New Roman"/>
          <w:i/>
        </w:rPr>
        <w:t>caput,</w:t>
      </w:r>
      <w:r>
        <w:rPr>
          <w:rFonts w:ascii="Times New Roman" w:hAnsi="Times New Roman" w:cs="Times New Roman"/>
          <w:i/>
          <w:spacing w:val="-2"/>
        </w:rPr>
        <w:t xml:space="preserve"> </w:t>
      </w:r>
      <w:r>
        <w:rPr>
          <w:rFonts w:ascii="Times New Roman" w:hAnsi="Times New Roman" w:cs="Times New Roman"/>
        </w:rPr>
        <w:t>da</w:t>
      </w:r>
      <w:r>
        <w:rPr>
          <w:rFonts w:ascii="Times New Roman" w:hAnsi="Times New Roman" w:cs="Times New Roman"/>
          <w:spacing w:val="-3"/>
        </w:rPr>
        <w:t xml:space="preserve"> </w:t>
      </w:r>
      <w:r>
        <w:rPr>
          <w:rFonts w:ascii="Times New Roman" w:hAnsi="Times New Roman" w:cs="Times New Roman"/>
        </w:rPr>
        <w:t>Lei</w:t>
      </w:r>
      <w:r>
        <w:rPr>
          <w:rFonts w:ascii="Times New Roman" w:hAnsi="Times New Roman" w:cs="Times New Roman"/>
          <w:spacing w:val="-4"/>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rPr>
        <w:t>14.133,</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2021,</w:t>
      </w:r>
      <w:r>
        <w:rPr>
          <w:rFonts w:ascii="Times New Roman" w:hAnsi="Times New Roman" w:cs="Times New Roman"/>
          <w:spacing w:val="-3"/>
        </w:rPr>
        <w:t xml:space="preserve"> </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ao</w:t>
      </w:r>
      <w:r>
        <w:rPr>
          <w:rFonts w:ascii="Times New Roman" w:hAnsi="Times New Roman" w:cs="Times New Roman"/>
          <w:spacing w:val="-3"/>
        </w:rPr>
        <w:t xml:space="preserve"> </w:t>
      </w:r>
      <w:r>
        <w:fldChar w:fldCharType="begin"/>
      </w:r>
      <w:r>
        <w:instrText xml:space="preserve"> HYPERLINK "https://www.planalto.gov.br/ccivil_03/_ato2011-2014/2011/lei/l12527.htm" \l "art8§2" \h </w:instrText>
      </w:r>
      <w:r>
        <w:fldChar w:fldCharType="separate"/>
      </w:r>
      <w:r>
        <w:rPr>
          <w:rFonts w:ascii="Times New Roman" w:hAnsi="Times New Roman" w:cs="Times New Roman"/>
          <w:color w:val="000080"/>
          <w:u w:val="single" w:color="000080"/>
        </w:rPr>
        <w:t>art.</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8º,</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§2º,</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da</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Lei</w:t>
      </w:r>
      <w:r>
        <w:rPr>
          <w:rFonts w:ascii="Times New Roman" w:hAnsi="Times New Roman" w:cs="Times New Roman"/>
          <w:color w:val="000080"/>
          <w:spacing w:val="-4"/>
          <w:u w:val="single" w:color="000080"/>
        </w:rPr>
        <w:t xml:space="preserve"> </w:t>
      </w:r>
      <w:r>
        <w:rPr>
          <w:rFonts w:ascii="Times New Roman" w:hAnsi="Times New Roman" w:cs="Times New Roman"/>
          <w:color w:val="000080"/>
          <w:u w:val="single" w:color="000080"/>
        </w:rPr>
        <w:t>n.</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12.527,</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de</w:t>
      </w:r>
      <w:r>
        <w:rPr>
          <w:rFonts w:ascii="Times New Roman" w:hAnsi="Times New Roman" w:cs="Times New Roman"/>
          <w:color w:val="000080"/>
          <w:spacing w:val="-2"/>
          <w:u w:val="single" w:color="000080"/>
        </w:rPr>
        <w:t xml:space="preserve"> </w:t>
      </w:r>
      <w:r>
        <w:rPr>
          <w:rFonts w:ascii="Times New Roman" w:hAnsi="Times New Roman" w:cs="Times New Roman"/>
          <w:color w:val="000080"/>
          <w:u w:val="single" w:color="000080"/>
        </w:rPr>
        <w:t>2011</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spacing w:val="-1"/>
        </w:rPr>
        <w:t xml:space="preserve"> </w:t>
      </w:r>
      <w:r>
        <w:rPr>
          <w:rFonts w:ascii="Times New Roman" w:hAnsi="Times New Roman" w:cs="Times New Roman"/>
        </w:rPr>
        <w:t>c/c</w:t>
      </w:r>
      <w:r>
        <w:rPr>
          <w:rFonts w:ascii="Times New Roman" w:hAnsi="Times New Roman" w:cs="Times New Roman"/>
          <w:spacing w:val="-2"/>
        </w:rPr>
        <w:t xml:space="preserve"> </w:t>
      </w:r>
      <w:r>
        <w:fldChar w:fldCharType="begin"/>
      </w:r>
      <w:r>
        <w:instrText xml:space="preserve"> HYPERLINK "https://www.planalto.gov.br/ccivil_03/_ato2011-2014/2012/decreto/d7724.htm" \l "art7§3" \h </w:instrText>
      </w:r>
      <w:r>
        <w:fldChar w:fldCharType="separate"/>
      </w:r>
      <w:r>
        <w:rPr>
          <w:rFonts w:ascii="Times New Roman" w:hAnsi="Times New Roman" w:cs="Times New Roman"/>
          <w:color w:val="000080"/>
          <w:u w:val="single" w:color="000080"/>
        </w:rPr>
        <w:t>art.</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7º,</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§3º,</w:t>
      </w:r>
      <w:r>
        <w:rPr>
          <w:rFonts w:ascii="Times New Roman" w:hAnsi="Times New Roman" w:cs="Times New Roman"/>
          <w:color w:val="000080"/>
          <w:spacing w:val="-1"/>
          <w:u w:val="single" w:color="000080"/>
        </w:rPr>
        <w:t xml:space="preserve"> </w:t>
      </w:r>
      <w:r>
        <w:rPr>
          <w:rFonts w:ascii="Times New Roman" w:hAnsi="Times New Roman" w:cs="Times New Roman"/>
          <w:color w:val="000080"/>
          <w:u w:val="single" w:color="000080"/>
        </w:rPr>
        <w:t>inciso</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V,</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do</w:t>
      </w:r>
      <w:r>
        <w:rPr>
          <w:rFonts w:ascii="Times New Roman" w:hAnsi="Times New Roman" w:cs="Times New Roman"/>
          <w:color w:val="000080"/>
          <w:spacing w:val="-3"/>
          <w:u w:val="single" w:color="000080"/>
        </w:rPr>
        <w:t xml:space="preserve"> </w:t>
      </w:r>
      <w:r>
        <w:rPr>
          <w:rFonts w:ascii="Times New Roman" w:hAnsi="Times New Roman" w:cs="Times New Roman"/>
          <w:color w:val="000080"/>
          <w:u w:val="single" w:color="000080"/>
        </w:rPr>
        <w:t>Decreto n.</w:t>
      </w:r>
      <w:r>
        <w:rPr>
          <w:rFonts w:ascii="Times New Roman" w:hAnsi="Times New Roman" w:cs="Times New Roman"/>
          <w:color w:val="000080"/>
          <w:u w:val="single" w:color="000080"/>
        </w:rPr>
        <w:fldChar w:fldCharType="end"/>
      </w:r>
      <w:r>
        <w:rPr>
          <w:rFonts w:ascii="Times New Roman" w:hAnsi="Times New Roman" w:cs="Times New Roman"/>
          <w:color w:val="000080"/>
        </w:rPr>
        <w:t xml:space="preserve"> </w:t>
      </w:r>
      <w:r>
        <w:fldChar w:fldCharType="begin"/>
      </w:r>
      <w:r>
        <w:instrText xml:space="preserve"> HYPERLINK "https://www.planalto.gov.br/ccivil_03/_ato2011-2014/2012/decreto/d7724.htm" \l "art7§3" \h </w:instrText>
      </w:r>
      <w:r>
        <w:fldChar w:fldCharType="separate"/>
      </w:r>
      <w:r>
        <w:rPr>
          <w:rFonts w:ascii="Times New Roman" w:hAnsi="Times New Roman" w:cs="Times New Roman"/>
          <w:color w:val="000080"/>
          <w:u w:val="single" w:color="000080"/>
        </w:rPr>
        <w:t>7.724, de 2012</w:t>
      </w:r>
      <w:r>
        <w:rPr>
          <w:rFonts w:ascii="Times New Roman" w:hAnsi="Times New Roman" w:cs="Times New Roman"/>
        </w:rPr>
        <w:t>.</w:t>
      </w:r>
      <w:r>
        <w:rPr>
          <w:rFonts w:ascii="Times New Roman" w:hAnsi="Times New Roman" w:cs="Times New Roman"/>
        </w:rPr>
        <w:fldChar w:fldCharType="end"/>
      </w:r>
    </w:p>
    <w:p w14:paraId="1A3C615F">
      <w:pPr>
        <w:pStyle w:val="28"/>
        <w:widowControl w:val="0"/>
        <w:tabs>
          <w:tab w:val="left" w:pos="567"/>
        </w:tabs>
        <w:autoSpaceDE w:val="0"/>
        <w:autoSpaceDN w:val="0"/>
        <w:ind w:left="0"/>
        <w:contextualSpacing w:val="0"/>
        <w:jc w:val="both"/>
        <w:rPr>
          <w:rFonts w:ascii="Times New Roman" w:hAnsi="Times New Roman" w:cs="Times New Roman"/>
        </w:rPr>
      </w:pPr>
    </w:p>
    <w:p w14:paraId="36B035BD">
      <w:pPr>
        <w:pStyle w:val="6"/>
        <w:spacing w:before="0"/>
        <w:rPr>
          <w:rFonts w:ascii="Times New Roman" w:hAnsi="Times New Roman" w:cs="Times New Roman"/>
          <w:b/>
          <w:color w:val="auto"/>
          <w:spacing w:val="-2"/>
        </w:rPr>
      </w:pPr>
      <w:r>
        <w:rPr>
          <w:rFonts w:ascii="Times New Roman" w:hAnsi="Times New Roman" w:cs="Times New Roman"/>
          <w:b/>
          <w:color w:val="auto"/>
        </w:rPr>
        <w:t>CLÁUSULA</w:t>
      </w:r>
      <w:r>
        <w:rPr>
          <w:rFonts w:ascii="Times New Roman" w:hAnsi="Times New Roman" w:cs="Times New Roman"/>
          <w:b/>
          <w:color w:val="auto"/>
          <w:spacing w:val="-7"/>
        </w:rPr>
        <w:t xml:space="preserve"> </w:t>
      </w:r>
      <w:r>
        <w:rPr>
          <w:rFonts w:ascii="Times New Roman" w:hAnsi="Times New Roman" w:cs="Times New Roman"/>
          <w:b/>
          <w:color w:val="auto"/>
        </w:rPr>
        <w:t>DÉCIMA</w:t>
      </w:r>
      <w:r>
        <w:rPr>
          <w:rFonts w:ascii="Times New Roman" w:hAnsi="Times New Roman" w:cs="Times New Roman"/>
          <w:b/>
          <w:color w:val="auto"/>
          <w:spacing w:val="-4"/>
        </w:rPr>
        <w:t xml:space="preserve"> </w:t>
      </w:r>
      <w:r>
        <w:rPr>
          <w:rFonts w:ascii="Times New Roman" w:hAnsi="Times New Roman" w:cs="Times New Roman"/>
          <w:b/>
          <w:color w:val="auto"/>
        </w:rPr>
        <w:t>SÉTIMA</w:t>
      </w:r>
      <w:r>
        <w:rPr>
          <w:rFonts w:ascii="Times New Roman" w:hAnsi="Times New Roman" w:cs="Times New Roman"/>
          <w:b/>
          <w:color w:val="auto"/>
          <w:spacing w:val="-5"/>
        </w:rPr>
        <w:t xml:space="preserve"> </w:t>
      </w:r>
      <w:r>
        <w:rPr>
          <w:rFonts w:ascii="Times New Roman" w:hAnsi="Times New Roman" w:cs="Times New Roman"/>
          <w:b/>
          <w:color w:val="auto"/>
        </w:rPr>
        <w:t>–</w:t>
      </w:r>
      <w:r>
        <w:rPr>
          <w:rFonts w:ascii="Times New Roman" w:hAnsi="Times New Roman" w:cs="Times New Roman"/>
          <w:b/>
          <w:color w:val="auto"/>
          <w:spacing w:val="-4"/>
        </w:rPr>
        <w:t xml:space="preserve"> </w:t>
      </w:r>
      <w:r>
        <w:rPr>
          <w:rFonts w:ascii="Times New Roman" w:hAnsi="Times New Roman" w:cs="Times New Roman"/>
          <w:b/>
          <w:color w:val="auto"/>
          <w:spacing w:val="-2"/>
        </w:rPr>
        <w:t>DO REEQULIBRIO ECONÔMICO FINANCEIRO</w:t>
      </w:r>
    </w:p>
    <w:p w14:paraId="2F8E4459">
      <w:pPr>
        <w:spacing w:line="360" w:lineRule="auto"/>
        <w:jc w:val="both"/>
      </w:pPr>
      <w:r>
        <w:t>17.1. Considera-se caracterizado o desequilíbrio econômico-financeiro do CONTRATO quando qualquer das PARTES sofrer os efeitos financeiros, positivos ou negativos, de evento cujo risco não tenha sido a ela alocado.</w:t>
      </w:r>
    </w:p>
    <w:p w14:paraId="366BD612">
      <w:pPr>
        <w:spacing w:line="360" w:lineRule="auto"/>
        <w:jc w:val="both"/>
      </w:pPr>
      <w:r>
        <w:t>17.2. Nenhuma PARTE fará jus à recomposição do equilíbrio econômico-financeiro do CONTRATO caso quaisquer dos riscos por ela assumidos no CONTRATO venham a se materializar.</w:t>
      </w:r>
    </w:p>
    <w:p w14:paraId="46002E81">
      <w:pPr>
        <w:spacing w:line="360" w:lineRule="auto"/>
        <w:jc w:val="both"/>
      </w:pPr>
      <w:r>
        <w:t>17.3. Sempre que forem atendidas as condições do CONTRATO, considera-se mantido seu equilíbrio econômico-financeiro.</w:t>
      </w:r>
    </w:p>
    <w:p w14:paraId="544BA856">
      <w:pPr>
        <w:rPr>
          <w:rFonts w:ascii="Times New Roman" w:hAnsi="Times New Roman" w:cs="Times New Roman"/>
        </w:rPr>
      </w:pPr>
    </w:p>
    <w:p w14:paraId="1DCB3DBF">
      <w:pPr>
        <w:pStyle w:val="7"/>
        <w:spacing w:before="0"/>
        <w:rPr>
          <w:rFonts w:ascii="Times New Roman" w:hAnsi="Times New Roman" w:cs="Times New Roman"/>
          <w:b/>
          <w:color w:val="auto"/>
          <w:sz w:val="24"/>
          <w:szCs w:val="24"/>
        </w:rPr>
      </w:pPr>
      <w:r>
        <w:rPr>
          <w:rFonts w:ascii="Times New Roman" w:hAnsi="Times New Roman" w:cs="Times New Roman"/>
          <w:b/>
          <w:color w:val="auto"/>
          <w:sz w:val="24"/>
          <w:szCs w:val="24"/>
        </w:rPr>
        <w:t>CLÁUSULA</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DÉCIMA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OITAVA–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FORO</w:t>
      </w:r>
      <w:r>
        <w:rPr>
          <w:rFonts w:ascii="Times New Roman" w:hAnsi="Times New Roman" w:cs="Times New Roman"/>
          <w:b/>
          <w:color w:val="auto"/>
          <w:spacing w:val="-7"/>
          <w:sz w:val="24"/>
          <w:szCs w:val="24"/>
        </w:rPr>
        <w:t xml:space="preserve"> </w:t>
      </w:r>
      <w:r>
        <w:rPr>
          <w:rFonts w:ascii="Times New Roman" w:hAnsi="Times New Roman" w:cs="Times New Roman"/>
          <w:b/>
          <w:color w:val="auto"/>
          <w:sz w:val="24"/>
          <w:szCs w:val="24"/>
        </w:rPr>
        <w:t>(</w:t>
      </w:r>
      <w:r>
        <w:fldChar w:fldCharType="begin"/>
      </w:r>
      <w:r>
        <w:instrText xml:space="preserve"> HYPERLINK "http://www.planalto.gov.br/ccivil_03/_ato2019-2022/2021/lei/L14133.htm" \l "art92§1" \h </w:instrText>
      </w:r>
      <w:r>
        <w:fldChar w:fldCharType="separate"/>
      </w:r>
      <w:r>
        <w:rPr>
          <w:rFonts w:ascii="Times New Roman" w:hAnsi="Times New Roman" w:cs="Times New Roman"/>
          <w:b/>
          <w:color w:val="auto"/>
          <w:sz w:val="24"/>
          <w:szCs w:val="24"/>
          <w:u w:val="single" w:color="000080"/>
        </w:rPr>
        <w:t>art.</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z w:val="24"/>
          <w:szCs w:val="24"/>
          <w:u w:val="single" w:color="000080"/>
        </w:rPr>
        <w:t>92,</w:t>
      </w:r>
      <w:r>
        <w:rPr>
          <w:rFonts w:ascii="Times New Roman" w:hAnsi="Times New Roman" w:cs="Times New Roman"/>
          <w:b/>
          <w:color w:val="auto"/>
          <w:spacing w:val="-5"/>
          <w:sz w:val="24"/>
          <w:szCs w:val="24"/>
          <w:u w:val="single" w:color="000080"/>
        </w:rPr>
        <w:t xml:space="preserve"> </w:t>
      </w:r>
      <w:r>
        <w:rPr>
          <w:rFonts w:ascii="Times New Roman" w:hAnsi="Times New Roman" w:cs="Times New Roman"/>
          <w:b/>
          <w:color w:val="auto"/>
          <w:spacing w:val="-4"/>
          <w:sz w:val="24"/>
          <w:szCs w:val="24"/>
          <w:u w:val="single" w:color="000080"/>
        </w:rPr>
        <w:t>§1º</w:t>
      </w:r>
      <w:r>
        <w:rPr>
          <w:rFonts w:ascii="Times New Roman" w:hAnsi="Times New Roman" w:cs="Times New Roman"/>
          <w:b/>
          <w:color w:val="auto"/>
          <w:spacing w:val="-4"/>
          <w:sz w:val="24"/>
          <w:szCs w:val="24"/>
        </w:rPr>
        <w:t>)</w:t>
      </w:r>
      <w:r>
        <w:rPr>
          <w:rFonts w:ascii="Times New Roman" w:hAnsi="Times New Roman" w:cs="Times New Roman"/>
          <w:b/>
          <w:color w:val="auto"/>
          <w:spacing w:val="-4"/>
          <w:sz w:val="24"/>
          <w:szCs w:val="24"/>
        </w:rPr>
        <w:fldChar w:fldCharType="end"/>
      </w:r>
    </w:p>
    <w:p w14:paraId="12907593">
      <w:pPr>
        <w:pStyle w:val="28"/>
        <w:widowControl w:val="0"/>
        <w:numPr>
          <w:ilvl w:val="1"/>
          <w:numId w:val="25"/>
        </w:numPr>
        <w:autoSpaceDE w:val="0"/>
        <w:autoSpaceDN w:val="0"/>
        <w:spacing w:line="360" w:lineRule="auto"/>
        <w:ind w:left="0" w:firstLine="0"/>
        <w:jc w:val="both"/>
        <w:rPr>
          <w:rFonts w:ascii="Times New Roman" w:hAnsi="Times New Roman" w:cs="Times New Roman"/>
        </w:rPr>
      </w:pPr>
      <w:r>
        <w:rPr>
          <w:rFonts w:ascii="Times New Roman" w:hAnsi="Times New Roman" w:cs="Times New Roman"/>
        </w:rPr>
        <w:t>Fica eleito o</w:t>
      </w:r>
      <w:r>
        <w:rPr>
          <w:rFonts w:ascii="Times New Roman" w:hAnsi="Times New Roman" w:cs="Times New Roman"/>
          <w:spacing w:val="-1"/>
        </w:rPr>
        <w:t xml:space="preserve"> </w:t>
      </w:r>
      <w:r>
        <w:rPr>
          <w:rFonts w:ascii="Times New Roman" w:hAnsi="Times New Roman" w:cs="Times New Roman"/>
        </w:rPr>
        <w:t>Foro da Comarca de</w:t>
      </w:r>
      <w:r>
        <w:rPr>
          <w:rFonts w:ascii="Times New Roman" w:hAnsi="Times New Roman" w:cs="Times New Roman"/>
          <w:spacing w:val="-2"/>
        </w:rPr>
        <w:t xml:space="preserve"> </w:t>
      </w:r>
      <w:r>
        <w:rPr>
          <w:rFonts w:ascii="Times New Roman" w:hAnsi="Times New Roman" w:cs="Times New Roman"/>
        </w:rPr>
        <w:t>Silva Jardim/RJ,</w:t>
      </w:r>
      <w:r>
        <w:rPr>
          <w:rFonts w:ascii="Times New Roman" w:hAnsi="Times New Roman" w:cs="Times New Roman"/>
          <w:spacing w:val="-1"/>
        </w:rPr>
        <w:t xml:space="preserve"> </w:t>
      </w:r>
      <w:r>
        <w:rPr>
          <w:rFonts w:ascii="Times New Roman" w:hAnsi="Times New Roman" w:cs="Times New Roman"/>
        </w:rPr>
        <w:t>para dirimir</w:t>
      </w:r>
      <w:r>
        <w:rPr>
          <w:rFonts w:ascii="Times New Roman" w:hAnsi="Times New Roman" w:cs="Times New Roman"/>
          <w:spacing w:val="-1"/>
        </w:rPr>
        <w:t xml:space="preserve"> </w:t>
      </w:r>
      <w:r>
        <w:rPr>
          <w:rFonts w:ascii="Times New Roman" w:hAnsi="Times New Roman" w:cs="Times New Roman"/>
        </w:rPr>
        <w:t>os litígios que</w:t>
      </w:r>
      <w:r>
        <w:rPr>
          <w:rFonts w:ascii="Times New Roman" w:hAnsi="Times New Roman" w:cs="Times New Roman"/>
          <w:spacing w:val="-2"/>
        </w:rPr>
        <w:t xml:space="preserve"> </w:t>
      </w:r>
      <w:r>
        <w:rPr>
          <w:rFonts w:ascii="Times New Roman" w:hAnsi="Times New Roman" w:cs="Times New Roman"/>
        </w:rPr>
        <w:t>decorrerem</w:t>
      </w:r>
      <w:r>
        <w:rPr>
          <w:rFonts w:ascii="Times New Roman" w:hAnsi="Times New Roman" w:cs="Times New Roman"/>
          <w:spacing w:val="-2"/>
        </w:rPr>
        <w:t xml:space="preserve"> </w:t>
      </w:r>
      <w:r>
        <w:rPr>
          <w:rFonts w:ascii="Times New Roman" w:hAnsi="Times New Roman" w:cs="Times New Roman"/>
        </w:rPr>
        <w:t>da execução deste</w:t>
      </w:r>
      <w:r>
        <w:rPr>
          <w:rFonts w:ascii="Times New Roman" w:hAnsi="Times New Roman" w:cs="Times New Roman"/>
          <w:spacing w:val="-6"/>
        </w:rPr>
        <w:t xml:space="preserve"> </w:t>
      </w:r>
      <w:r>
        <w:rPr>
          <w:rFonts w:ascii="Times New Roman" w:hAnsi="Times New Roman" w:cs="Times New Roman"/>
        </w:rPr>
        <w:t>Termo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Contrato</w:t>
      </w:r>
      <w:r>
        <w:rPr>
          <w:rFonts w:ascii="Times New Roman" w:hAnsi="Times New Roman" w:cs="Times New Roman"/>
          <w:spacing w:val="-5"/>
        </w:rPr>
        <w:t xml:space="preserve"> </w:t>
      </w:r>
      <w:r>
        <w:rPr>
          <w:rFonts w:ascii="Times New Roman" w:hAnsi="Times New Roman" w:cs="Times New Roman"/>
        </w:rPr>
        <w:t>que</w:t>
      </w:r>
      <w:r>
        <w:rPr>
          <w:rFonts w:ascii="Times New Roman" w:hAnsi="Times New Roman" w:cs="Times New Roman"/>
          <w:spacing w:val="-6"/>
        </w:rPr>
        <w:t xml:space="preserve"> </w:t>
      </w:r>
      <w:r>
        <w:rPr>
          <w:rFonts w:ascii="Times New Roman" w:hAnsi="Times New Roman" w:cs="Times New Roman"/>
        </w:rPr>
        <w:t>não</w:t>
      </w:r>
      <w:r>
        <w:rPr>
          <w:rFonts w:ascii="Times New Roman" w:hAnsi="Times New Roman" w:cs="Times New Roman"/>
          <w:spacing w:val="-5"/>
        </w:rPr>
        <w:t xml:space="preserve"> </w:t>
      </w:r>
      <w:r>
        <w:rPr>
          <w:rFonts w:ascii="Times New Roman" w:hAnsi="Times New Roman" w:cs="Times New Roman"/>
        </w:rPr>
        <w:t>puderem</w:t>
      </w:r>
      <w:r>
        <w:rPr>
          <w:rFonts w:ascii="Times New Roman" w:hAnsi="Times New Roman" w:cs="Times New Roman"/>
          <w:spacing w:val="-6"/>
        </w:rPr>
        <w:t xml:space="preserve"> </w:t>
      </w:r>
      <w:r>
        <w:rPr>
          <w:rFonts w:ascii="Times New Roman" w:hAnsi="Times New Roman" w:cs="Times New Roman"/>
        </w:rPr>
        <w:t>ser</w:t>
      </w:r>
      <w:r>
        <w:rPr>
          <w:rFonts w:ascii="Times New Roman" w:hAnsi="Times New Roman" w:cs="Times New Roman"/>
          <w:spacing w:val="-5"/>
        </w:rPr>
        <w:t xml:space="preserve"> </w:t>
      </w:r>
      <w:r>
        <w:rPr>
          <w:rFonts w:ascii="Times New Roman" w:hAnsi="Times New Roman" w:cs="Times New Roman"/>
        </w:rPr>
        <w:t>compostos</w:t>
      </w:r>
      <w:r>
        <w:rPr>
          <w:rFonts w:ascii="Times New Roman" w:hAnsi="Times New Roman" w:cs="Times New Roman"/>
          <w:spacing w:val="-7"/>
        </w:rPr>
        <w:t xml:space="preserve"> </w:t>
      </w:r>
      <w:r>
        <w:rPr>
          <w:rFonts w:ascii="Times New Roman" w:hAnsi="Times New Roman" w:cs="Times New Roman"/>
        </w:rPr>
        <w:t>pela</w:t>
      </w:r>
      <w:r>
        <w:rPr>
          <w:rFonts w:ascii="Times New Roman" w:hAnsi="Times New Roman" w:cs="Times New Roman"/>
          <w:spacing w:val="-5"/>
        </w:rPr>
        <w:t xml:space="preserve"> </w:t>
      </w:r>
      <w:r>
        <w:rPr>
          <w:rFonts w:ascii="Times New Roman" w:hAnsi="Times New Roman" w:cs="Times New Roman"/>
        </w:rPr>
        <w:t>conciliação,</w:t>
      </w:r>
      <w:r>
        <w:rPr>
          <w:rFonts w:ascii="Times New Roman" w:hAnsi="Times New Roman" w:cs="Times New Roman"/>
          <w:spacing w:val="-5"/>
        </w:rPr>
        <w:t xml:space="preserve"> </w:t>
      </w:r>
      <w:r>
        <w:rPr>
          <w:rFonts w:ascii="Times New Roman" w:hAnsi="Times New Roman" w:cs="Times New Roman"/>
        </w:rPr>
        <w:t xml:space="preserve">conforme </w:t>
      </w:r>
      <w:r>
        <w:fldChar w:fldCharType="begin"/>
      </w:r>
      <w:r>
        <w:instrText xml:space="preserve"> HYPERLINK "http://www.planalto.gov.br/ccivil_03/_ato2019-2022/2021/lei/L14133.htm" \l "art92§1" \h </w:instrText>
      </w:r>
      <w:r>
        <w:fldChar w:fldCharType="separate"/>
      </w:r>
      <w:r>
        <w:rPr>
          <w:rFonts w:ascii="Times New Roman" w:hAnsi="Times New Roman" w:cs="Times New Roman"/>
          <w:color w:val="000080"/>
          <w:u w:val="single" w:color="000080"/>
        </w:rPr>
        <w:t>art.</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92,</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§1º,</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da</w:t>
      </w:r>
      <w:r>
        <w:rPr>
          <w:rFonts w:ascii="Times New Roman" w:hAnsi="Times New Roman" w:cs="Times New Roman"/>
          <w:color w:val="000080"/>
          <w:spacing w:val="-5"/>
          <w:u w:val="single" w:color="000080"/>
        </w:rPr>
        <w:t xml:space="preserve"> </w:t>
      </w:r>
      <w:r>
        <w:rPr>
          <w:rFonts w:ascii="Times New Roman" w:hAnsi="Times New Roman" w:cs="Times New Roman"/>
          <w:color w:val="000080"/>
          <w:u w:val="single" w:color="000080"/>
        </w:rPr>
        <w:t>Lei</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nº</w:t>
      </w:r>
      <w:r>
        <w:rPr>
          <w:rFonts w:ascii="Times New Roman" w:hAnsi="Times New Roman" w:cs="Times New Roman"/>
          <w:color w:val="000080"/>
          <w:spacing w:val="-6"/>
          <w:u w:val="single" w:color="000080"/>
        </w:rPr>
        <w:t xml:space="preserve"> </w:t>
      </w:r>
      <w:r>
        <w:rPr>
          <w:rFonts w:ascii="Times New Roman" w:hAnsi="Times New Roman" w:cs="Times New Roman"/>
          <w:color w:val="000080"/>
          <w:u w:val="single" w:color="000080"/>
        </w:rPr>
        <w:t>14.133/21</w:t>
      </w:r>
      <w:r>
        <w:rPr>
          <w:rFonts w:ascii="Times New Roman" w:hAnsi="Times New Roman" w:cs="Times New Roman"/>
        </w:rPr>
        <w:t>.</w:t>
      </w:r>
      <w:r>
        <w:rPr>
          <w:rFonts w:ascii="Times New Roman" w:hAnsi="Times New Roman" w:cs="Times New Roman"/>
        </w:rPr>
        <w:fldChar w:fldCharType="end"/>
      </w:r>
    </w:p>
    <w:p w14:paraId="04888F35">
      <w:pPr>
        <w:pStyle w:val="16"/>
        <w:jc w:val="center"/>
      </w:pPr>
      <w:r>
        <w:t>Silva Jardim/RJ,</w:t>
      </w:r>
      <w:r>
        <w:rPr>
          <w:spacing w:val="-5"/>
        </w:rPr>
        <w:t xml:space="preserve"> </w:t>
      </w:r>
      <w:r>
        <w:t>XX</w:t>
      </w:r>
      <w:r>
        <w:rPr>
          <w:spacing w:val="-6"/>
        </w:rPr>
        <w:t xml:space="preserve"> </w:t>
      </w:r>
      <w:r>
        <w:t>de</w:t>
      </w:r>
      <w:r>
        <w:rPr>
          <w:spacing w:val="-6"/>
        </w:rPr>
        <w:t xml:space="preserve"> </w:t>
      </w:r>
      <w:r>
        <w:t>janeiro</w:t>
      </w:r>
      <w:r>
        <w:rPr>
          <w:spacing w:val="-5"/>
        </w:rPr>
        <w:t xml:space="preserve"> </w:t>
      </w:r>
      <w:r>
        <w:t>de</w:t>
      </w:r>
      <w:r>
        <w:rPr>
          <w:spacing w:val="-6"/>
        </w:rPr>
        <w:t xml:space="preserve"> </w:t>
      </w:r>
      <w:r>
        <w:rPr>
          <w:spacing w:val="-4"/>
        </w:rPr>
        <w:t>2025</w:t>
      </w:r>
    </w:p>
    <w:p w14:paraId="4D66F75B">
      <w:pPr>
        <w:spacing w:line="243" w:lineRule="exact"/>
        <w:jc w:val="center"/>
        <w:rPr>
          <w:rFonts w:ascii="Times New Roman" w:hAnsi="Times New Roman" w:cs="Times New Roman"/>
        </w:rPr>
      </w:pPr>
      <w:r>
        <w:rPr>
          <w:rFonts w:ascii="Times New Roman" w:hAnsi="Times New Roman" w:cs="Times New Roman"/>
        </w:rPr>
        <w:t>_________________________</w:t>
      </w:r>
    </w:p>
    <w:p w14:paraId="022C49CF">
      <w:pPr>
        <w:spacing w:line="243" w:lineRule="exact"/>
        <w:jc w:val="center"/>
        <w:rPr>
          <w:rFonts w:ascii="Times New Roman" w:hAnsi="Times New Roman" w:cs="Times New Roman"/>
        </w:rPr>
      </w:pPr>
      <w:r>
        <w:rPr>
          <w:rFonts w:ascii="Times New Roman" w:hAnsi="Times New Roman" w:cs="Times New Roman"/>
        </w:rPr>
        <w:t>Presidente do FMS</w:t>
      </w:r>
    </w:p>
    <w:p w14:paraId="78184551">
      <w:pPr>
        <w:spacing w:line="243" w:lineRule="exact"/>
        <w:jc w:val="center"/>
        <w:rPr>
          <w:rFonts w:ascii="Times New Roman" w:hAnsi="Times New Roman" w:cs="Times New Roman"/>
        </w:rPr>
      </w:pPr>
    </w:p>
    <w:p w14:paraId="56281A54">
      <w:pPr>
        <w:spacing w:line="243" w:lineRule="exact"/>
        <w:jc w:val="center"/>
        <w:rPr>
          <w:rFonts w:ascii="Times New Roman" w:hAnsi="Times New Roman" w:cs="Times New Roman"/>
        </w:rPr>
      </w:pPr>
      <w:r>
        <w:rPr>
          <w:rFonts w:ascii="Times New Roman" w:hAnsi="Times New Roman" w:cs="Times New Roman"/>
        </w:rPr>
        <w:t>_________________________</w:t>
      </w:r>
    </w:p>
    <w:p w14:paraId="777B418A">
      <w:pPr>
        <w:spacing w:line="243" w:lineRule="exact"/>
        <w:jc w:val="center"/>
        <w:rPr>
          <w:rFonts w:ascii="Times New Roman" w:hAnsi="Times New Roman" w:cs="Times New Roman"/>
        </w:rPr>
      </w:pPr>
      <w:r>
        <w:rPr>
          <w:rFonts w:ascii="Times New Roman" w:hAnsi="Times New Roman" w:cs="Times New Roman"/>
        </w:rPr>
        <w:t>Representante legal do CONTRATADO</w:t>
      </w:r>
    </w:p>
    <w:p w14:paraId="6449E4D4">
      <w:pPr>
        <w:spacing w:line="243" w:lineRule="exact"/>
        <w:jc w:val="center"/>
        <w:rPr>
          <w:rFonts w:ascii="Times New Roman" w:hAnsi="Times New Roman" w:cs="Times New Roman"/>
        </w:rPr>
      </w:pPr>
    </w:p>
    <w:p w14:paraId="11F1D596">
      <w:pPr>
        <w:spacing w:line="243" w:lineRule="exact"/>
        <w:jc w:val="center"/>
        <w:rPr>
          <w:rFonts w:ascii="Times New Roman" w:hAnsi="Times New Roman" w:cs="Times New Roman"/>
        </w:rPr>
      </w:pPr>
    </w:p>
    <w:p w14:paraId="02F64B8D">
      <w:pPr>
        <w:spacing w:line="243" w:lineRule="exact"/>
        <w:rPr>
          <w:rFonts w:ascii="Times New Roman" w:hAnsi="Times New Roman" w:cs="Times New Roman"/>
        </w:rPr>
      </w:pPr>
      <w:r>
        <w:rPr>
          <w:rFonts w:ascii="Times New Roman" w:hAnsi="Times New Roman" w:cs="Times New Roman"/>
        </w:rPr>
        <w:t>TESTEMUNHAS:</w:t>
      </w:r>
    </w:p>
    <w:p w14:paraId="091E68EC">
      <w:pPr>
        <w:spacing w:line="243" w:lineRule="exact"/>
        <w:rPr>
          <w:rFonts w:ascii="Times New Roman" w:hAnsi="Times New Roman" w:cs="Times New Roman"/>
        </w:rPr>
      </w:pPr>
      <w:r>
        <w:rPr>
          <w:rFonts w:ascii="Times New Roman" w:hAnsi="Times New Roman" w:cs="Times New Roman"/>
        </w:rPr>
        <w:tab/>
      </w:r>
    </w:p>
    <w:p w14:paraId="6EABE1C0">
      <w:pPr>
        <w:spacing w:line="243" w:lineRule="exact"/>
        <w:rPr>
          <w:rFonts w:ascii="Times New Roman" w:hAnsi="Times New Roman" w:cs="Times New Roman"/>
        </w:rPr>
      </w:pPr>
      <w:r>
        <w:rPr>
          <w:rFonts w:ascii="Times New Roman" w:hAnsi="Times New Roman" w:cs="Times New Roman"/>
        </w:rPr>
        <w:t>1)</w:t>
      </w:r>
    </w:p>
    <w:p w14:paraId="53006F8C">
      <w:pPr>
        <w:spacing w:line="243" w:lineRule="exact"/>
        <w:rPr>
          <w:rFonts w:ascii="Times New Roman" w:hAnsi="Times New Roman" w:cs="Times New Roman"/>
        </w:rPr>
      </w:pPr>
      <w:r>
        <w:rPr>
          <w:rFonts w:ascii="Times New Roman" w:hAnsi="Times New Roman" w:cs="Times New Roman"/>
        </w:rPr>
        <w:t>NOME POR EXTENSO:</w:t>
      </w:r>
    </w:p>
    <w:p w14:paraId="52C41DCF">
      <w:pPr>
        <w:spacing w:line="243" w:lineRule="exact"/>
        <w:rPr>
          <w:rFonts w:ascii="Times New Roman" w:hAnsi="Times New Roman" w:cs="Times New Roman"/>
        </w:rPr>
      </w:pPr>
      <w:r>
        <w:rPr>
          <w:rFonts w:ascii="Times New Roman" w:hAnsi="Times New Roman" w:cs="Times New Roman"/>
        </w:rPr>
        <w:t>CPF Nº:</w:t>
      </w:r>
    </w:p>
    <w:p w14:paraId="48B860C5">
      <w:pPr>
        <w:spacing w:line="243" w:lineRule="exact"/>
        <w:rPr>
          <w:rFonts w:ascii="Times New Roman" w:hAnsi="Times New Roman" w:cs="Times New Roman"/>
        </w:rPr>
      </w:pPr>
    </w:p>
    <w:p w14:paraId="646545D9">
      <w:pPr>
        <w:spacing w:line="243" w:lineRule="exact"/>
        <w:rPr>
          <w:rFonts w:ascii="Times New Roman" w:hAnsi="Times New Roman" w:cs="Times New Roman"/>
        </w:rPr>
      </w:pPr>
      <w:r>
        <w:rPr>
          <w:rFonts w:ascii="Times New Roman" w:hAnsi="Times New Roman" w:cs="Times New Roman"/>
        </w:rPr>
        <w:t>2)</w:t>
      </w:r>
    </w:p>
    <w:p w14:paraId="1C357F55">
      <w:pPr>
        <w:spacing w:line="243" w:lineRule="exact"/>
        <w:rPr>
          <w:rFonts w:ascii="Times New Roman" w:hAnsi="Times New Roman" w:cs="Times New Roman"/>
        </w:rPr>
      </w:pPr>
      <w:r>
        <w:rPr>
          <w:rFonts w:ascii="Times New Roman" w:hAnsi="Times New Roman" w:cs="Times New Roman"/>
        </w:rPr>
        <w:t>NOME POR EXTENSO:</w:t>
      </w:r>
    </w:p>
    <w:p w14:paraId="059B84DB">
      <w:pPr>
        <w:spacing w:line="243" w:lineRule="exact"/>
        <w:rPr>
          <w:rFonts w:ascii="Times New Roman" w:hAnsi="Times New Roman" w:cs="Times New Roman"/>
        </w:rPr>
        <w:sectPr>
          <w:headerReference r:id="rId3" w:type="default"/>
          <w:footerReference r:id="rId5" w:type="default"/>
          <w:headerReference r:id="rId4" w:type="even"/>
          <w:pgSz w:w="11910" w:h="16840"/>
          <w:pgMar w:top="1843" w:right="991" w:bottom="920" w:left="1134" w:header="250" w:footer="723" w:gutter="0"/>
          <w:cols w:space="720" w:num="1"/>
          <w:docGrid w:linePitch="326" w:charSpace="0"/>
        </w:sectPr>
      </w:pPr>
      <w:r>
        <w:rPr>
          <w:rFonts w:ascii="Times New Roman" w:hAnsi="Times New Roman" w:cs="Times New Roman"/>
        </w:rPr>
        <w:t>CPF Nº:</w:t>
      </w:r>
    </w:p>
    <w:p w14:paraId="419FAE93">
      <w:pPr>
        <w:rPr>
          <w:rFonts w:ascii="Times New Roman" w:hAnsi="Times New Roman" w:cs="Times New Roman"/>
        </w:rPr>
      </w:pPr>
    </w:p>
    <w:p w14:paraId="26032EB4">
      <w:pPr>
        <w:pStyle w:val="60"/>
        <w:numPr>
          <w:ilvl w:val="0"/>
          <w:numId w:val="0"/>
        </w:numPr>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ANEXO III</w:t>
      </w:r>
    </w:p>
    <w:p w14:paraId="4C69E56A">
      <w:pPr>
        <w:pStyle w:val="60"/>
        <w:numPr>
          <w:ilvl w:val="0"/>
          <w:numId w:val="0"/>
        </w:numPr>
        <w:spacing w:before="0" w:after="0" w:line="240" w:lineRule="auto"/>
        <w:jc w:val="center"/>
        <w:rPr>
          <w:rFonts w:ascii="Times New Roman" w:hAnsi="Times New Roman" w:cs="Times New Roman"/>
          <w:sz w:val="24"/>
          <w:szCs w:val="24"/>
        </w:rPr>
      </w:pPr>
    </w:p>
    <w:p w14:paraId="2590BD06">
      <w:pPr>
        <w:pStyle w:val="16"/>
        <w:tabs>
          <w:tab w:val="left" w:pos="567"/>
          <w:tab w:val="left" w:leader="dot" w:pos="7215"/>
        </w:tabs>
        <w:spacing w:before="0" w:beforeAutospacing="0" w:after="0" w:afterAutospacing="0"/>
        <w:jc w:val="center"/>
      </w:pPr>
      <w:r>
        <w:t>MINUTA</w:t>
      </w:r>
    </w:p>
    <w:p w14:paraId="3CB06187">
      <w:pPr>
        <w:pStyle w:val="16"/>
        <w:tabs>
          <w:tab w:val="left" w:pos="567"/>
          <w:tab w:val="left" w:leader="dot" w:pos="7215"/>
        </w:tabs>
        <w:spacing w:before="0" w:beforeAutospacing="0" w:after="0" w:afterAutospacing="0"/>
        <w:jc w:val="center"/>
      </w:pPr>
      <w:r>
        <w:t>ATA DE REGISTRO DE PREÇOS Nº XXXXX0X/2025</w:t>
      </w:r>
    </w:p>
    <w:p w14:paraId="559A436B">
      <w:pPr>
        <w:pStyle w:val="16"/>
        <w:tabs>
          <w:tab w:val="left" w:pos="567"/>
          <w:tab w:val="left" w:leader="dot" w:pos="7215"/>
        </w:tabs>
        <w:spacing w:before="0" w:beforeAutospacing="0" w:after="0" w:afterAutospacing="0"/>
        <w:jc w:val="center"/>
      </w:pPr>
      <w:r>
        <w:t xml:space="preserve">Prefeitura Municipal de Silva Jardim/RJ </w:t>
      </w:r>
    </w:p>
    <w:p w14:paraId="1A1955BC">
      <w:pPr>
        <w:pStyle w:val="16"/>
        <w:tabs>
          <w:tab w:val="left" w:pos="567"/>
          <w:tab w:val="left" w:leader="dot" w:pos="7215"/>
        </w:tabs>
        <w:spacing w:before="0" w:beforeAutospacing="0" w:after="0" w:afterAutospacing="0"/>
        <w:jc w:val="center"/>
      </w:pPr>
      <w:r>
        <w:t>Processo Administrativo nº 780/2025</w:t>
      </w:r>
    </w:p>
    <w:p w14:paraId="58FADC6C">
      <w:pPr>
        <w:pStyle w:val="16"/>
        <w:tabs>
          <w:tab w:val="left" w:pos="567"/>
          <w:tab w:val="left" w:leader="dot" w:pos="7215"/>
        </w:tabs>
        <w:spacing w:before="0" w:beforeAutospacing="0" w:after="0" w:afterAutospacing="0"/>
        <w:jc w:val="center"/>
      </w:pPr>
      <w:r>
        <w:t>Pregão Eletrônico nº 00X/2025</w:t>
      </w:r>
    </w:p>
    <w:p w14:paraId="2AE6EDE2">
      <w:pPr>
        <w:pStyle w:val="16"/>
        <w:tabs>
          <w:tab w:val="left" w:pos="567"/>
          <w:tab w:val="left" w:leader="dot" w:pos="7215"/>
        </w:tabs>
        <w:jc w:val="both"/>
      </w:pPr>
    </w:p>
    <w:p w14:paraId="65DF4A49">
      <w:pPr>
        <w:pStyle w:val="16"/>
        <w:tabs>
          <w:tab w:val="left" w:pos="567"/>
          <w:tab w:val="left" w:leader="dot" w:pos="7215"/>
        </w:tabs>
        <w:jc w:val="both"/>
      </w:pPr>
      <w:r>
        <w:t xml:space="preserve">Prefeitura Municipal de Silva Jardim/RJ, inscrito(a) no CNPJ/MF sob o nº 28.741.098/0001-57, com sede na Rua Luiz Gomes, 46 - Centro, Silva Jardim/RJ - CEP: 28.820-000, neste ato representado </w:t>
      </w:r>
      <w:r>
        <w:rPr>
          <w:rFonts w:eastAsia="Arial"/>
        </w:rPr>
        <w:t>pela Exmo. Sr. Presidente do FMS</w:t>
      </w:r>
      <w:r>
        <w:t>,</w:t>
      </w:r>
      <w:r>
        <w:rPr>
          <w:spacing w:val="-10"/>
        </w:rPr>
        <w:t xml:space="preserve"> </w:t>
      </w:r>
      <w:r>
        <w:t>considerando</w:t>
      </w:r>
      <w:r>
        <w:rPr>
          <w:spacing w:val="-11"/>
        </w:rPr>
        <w:t xml:space="preserve"> </w:t>
      </w:r>
      <w:r>
        <w:t>o</w:t>
      </w:r>
      <w:r>
        <w:rPr>
          <w:spacing w:val="-11"/>
        </w:rPr>
        <w:t xml:space="preserve"> </w:t>
      </w:r>
      <w:r>
        <w:t>julgamento</w:t>
      </w:r>
      <w:r>
        <w:rPr>
          <w:spacing w:val="-10"/>
        </w:rPr>
        <w:t xml:space="preserve"> </w:t>
      </w:r>
      <w:r>
        <w:t>da</w:t>
      </w:r>
      <w:r>
        <w:rPr>
          <w:spacing w:val="-9"/>
        </w:rPr>
        <w:t xml:space="preserve"> </w:t>
      </w:r>
      <w:r>
        <w:rPr>
          <w:spacing w:val="-2"/>
        </w:rPr>
        <w:t xml:space="preserve">licitação </w:t>
      </w:r>
      <w:r>
        <w:t>na modalidade de pregão, na forma eletrônica, para REGISTRO DE PREÇOS nº XX/2024, processo administrativo n.º XXXXXX/2024, RESOLVE registrar os preços da</w:t>
      </w:r>
      <w:r>
        <w:rPr>
          <w:spacing w:val="40"/>
        </w:rPr>
        <w:t xml:space="preserve"> </w:t>
      </w:r>
      <w:r>
        <w:t>empresa indicada e qualificada nesta ATA, de acordo com a classificação por ela alcançada e na</w:t>
      </w:r>
      <w:r>
        <w:rPr>
          <w:spacing w:val="40"/>
        </w:rPr>
        <w:t xml:space="preserve"> </w:t>
      </w:r>
      <w:r>
        <w:t>quantidade</w:t>
      </w:r>
      <w:r>
        <w:rPr>
          <w:spacing w:val="40"/>
        </w:rPr>
        <w:t xml:space="preserve"> </w:t>
      </w:r>
      <w:r>
        <w:t>cotada, atendendo as condições previstas no Edital de licitação, sujeitando-se as partes às normas constantes na Lei nº 14.133, de 1º de abril de 2021, Decreto nº 2.763, de 05 de março de 2024</w:t>
      </w:r>
      <w:r>
        <w:rPr>
          <w:spacing w:val="-11"/>
        </w:rPr>
        <w:t xml:space="preserve"> </w:t>
      </w:r>
      <w:r>
        <w:t>e</w:t>
      </w:r>
      <w:r>
        <w:rPr>
          <w:spacing w:val="-12"/>
        </w:rPr>
        <w:t xml:space="preserve"> </w:t>
      </w:r>
      <w:r>
        <w:t>demais</w:t>
      </w:r>
      <w:r>
        <w:rPr>
          <w:spacing w:val="-11"/>
        </w:rPr>
        <w:t xml:space="preserve"> </w:t>
      </w:r>
      <w:r>
        <w:t>legislação</w:t>
      </w:r>
      <w:r>
        <w:rPr>
          <w:spacing w:val="-11"/>
        </w:rPr>
        <w:t xml:space="preserve"> </w:t>
      </w:r>
      <w:r>
        <w:t>aplicável, e em conformidade com as disposições a seguir:</w:t>
      </w:r>
    </w:p>
    <w:p w14:paraId="4231C995">
      <w:pPr>
        <w:pStyle w:val="6"/>
        <w:keepNext w:val="0"/>
        <w:keepLines w:val="0"/>
        <w:widowControl w:val="0"/>
        <w:numPr>
          <w:ilvl w:val="0"/>
          <w:numId w:val="26"/>
        </w:numPr>
        <w:tabs>
          <w:tab w:val="left" w:pos="567"/>
          <w:tab w:val="left" w:pos="1379"/>
        </w:tabs>
        <w:autoSpaceDE w:val="0"/>
        <w:autoSpaceDN w:val="0"/>
        <w:spacing w:before="243"/>
        <w:ind w:left="0" w:firstLine="0"/>
        <w:rPr>
          <w:rFonts w:ascii="Times New Roman" w:hAnsi="Times New Roman" w:cs="Times New Roman"/>
          <w:b/>
          <w:color w:val="auto"/>
        </w:rPr>
      </w:pPr>
      <w:r>
        <w:rPr>
          <w:rFonts w:ascii="Times New Roman" w:hAnsi="Times New Roman" w:cs="Times New Roman"/>
          <w:b/>
          <w:color w:val="auto"/>
        </w:rPr>
        <w:t>DO</w:t>
      </w:r>
      <w:r>
        <w:rPr>
          <w:rFonts w:ascii="Times New Roman" w:hAnsi="Times New Roman" w:cs="Times New Roman"/>
          <w:b/>
          <w:color w:val="auto"/>
          <w:spacing w:val="-5"/>
        </w:rPr>
        <w:t xml:space="preserve"> </w:t>
      </w:r>
      <w:r>
        <w:rPr>
          <w:rFonts w:ascii="Times New Roman" w:hAnsi="Times New Roman" w:cs="Times New Roman"/>
          <w:b/>
          <w:color w:val="auto"/>
          <w:spacing w:val="-2"/>
        </w:rPr>
        <w:t>OBJETO</w:t>
      </w:r>
    </w:p>
    <w:p w14:paraId="5EFE1E77">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 presente Ata tem por objeto o Registro de Preços para a XXXXXXXX para atender as demandas das diversas secretarias do Município de Silva Jardim/RJ, especificado(s) no(s) item(ns) do Termo de Referência, anexo I do edital de licitação XXXX/2024, que é parte integrante desta Ata, assim como as propostas cujos preços tenham sido registrados, independentemente de transcrição.</w:t>
      </w:r>
    </w:p>
    <w:p w14:paraId="55E3A87A">
      <w:pPr>
        <w:pStyle w:val="16"/>
        <w:tabs>
          <w:tab w:val="left" w:pos="567"/>
        </w:tabs>
        <w:spacing w:before="0" w:beforeAutospacing="0" w:after="0" w:afterAutospacing="0"/>
      </w:pPr>
    </w:p>
    <w:p w14:paraId="19C323B8">
      <w:pPr>
        <w:pStyle w:val="6"/>
        <w:keepNext w:val="0"/>
        <w:keepLines w:val="0"/>
        <w:widowControl w:val="0"/>
        <w:numPr>
          <w:ilvl w:val="0"/>
          <w:numId w:val="26"/>
        </w:numPr>
        <w:tabs>
          <w:tab w:val="left" w:pos="567"/>
          <w:tab w:val="left" w:pos="1379"/>
        </w:tabs>
        <w:autoSpaceDE w:val="0"/>
        <w:autoSpaceDN w:val="0"/>
        <w:spacing w:before="0"/>
        <w:ind w:left="0" w:firstLine="0"/>
        <w:rPr>
          <w:rFonts w:ascii="Times New Roman" w:hAnsi="Times New Roman" w:cs="Times New Roman"/>
          <w:b/>
          <w:color w:val="auto"/>
        </w:rPr>
      </w:pPr>
      <w:r>
        <w:rPr>
          <w:rFonts w:ascii="Times New Roman" w:hAnsi="Times New Roman" w:cs="Times New Roman"/>
          <w:b/>
          <w:color w:val="auto"/>
        </w:rPr>
        <w:t>DOS</w:t>
      </w:r>
      <w:r>
        <w:rPr>
          <w:rFonts w:ascii="Times New Roman" w:hAnsi="Times New Roman" w:cs="Times New Roman"/>
          <w:b/>
          <w:color w:val="auto"/>
          <w:spacing w:val="-6"/>
        </w:rPr>
        <w:t xml:space="preserve"> </w:t>
      </w:r>
      <w:r>
        <w:rPr>
          <w:rFonts w:ascii="Times New Roman" w:hAnsi="Times New Roman" w:cs="Times New Roman"/>
          <w:b/>
          <w:color w:val="auto"/>
        </w:rPr>
        <w:t>PREÇOS,</w:t>
      </w:r>
      <w:r>
        <w:rPr>
          <w:rFonts w:ascii="Times New Roman" w:hAnsi="Times New Roman" w:cs="Times New Roman"/>
          <w:b/>
          <w:color w:val="auto"/>
          <w:spacing w:val="-7"/>
        </w:rPr>
        <w:t xml:space="preserve"> </w:t>
      </w:r>
      <w:r>
        <w:rPr>
          <w:rFonts w:ascii="Times New Roman" w:hAnsi="Times New Roman" w:cs="Times New Roman"/>
          <w:b/>
          <w:color w:val="auto"/>
        </w:rPr>
        <w:t>ESPECIFICAÇÕES</w:t>
      </w:r>
      <w:r>
        <w:rPr>
          <w:rFonts w:ascii="Times New Roman" w:hAnsi="Times New Roman" w:cs="Times New Roman"/>
          <w:b/>
          <w:color w:val="auto"/>
          <w:spacing w:val="-6"/>
        </w:rPr>
        <w:t xml:space="preserve"> </w:t>
      </w:r>
      <w:r>
        <w:rPr>
          <w:rFonts w:ascii="Times New Roman" w:hAnsi="Times New Roman" w:cs="Times New Roman"/>
          <w:b/>
          <w:color w:val="auto"/>
        </w:rPr>
        <w:t>E</w:t>
      </w:r>
      <w:r>
        <w:rPr>
          <w:rFonts w:ascii="Times New Roman" w:hAnsi="Times New Roman" w:cs="Times New Roman"/>
          <w:b/>
          <w:color w:val="auto"/>
          <w:spacing w:val="-4"/>
        </w:rPr>
        <w:t xml:space="preserve"> </w:t>
      </w:r>
      <w:r>
        <w:rPr>
          <w:rFonts w:ascii="Times New Roman" w:hAnsi="Times New Roman" w:cs="Times New Roman"/>
          <w:b/>
          <w:color w:val="auto"/>
          <w:spacing w:val="-2"/>
        </w:rPr>
        <w:t>QUANTITATIVOS</w:t>
      </w:r>
    </w:p>
    <w:p w14:paraId="5C205978">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 preço registrado, as especificações do objeto, as quantidades de cada item, fornecedor(es) e as demais condições ofertadas na(s) proposta(s) são as que seguem:</w:t>
      </w:r>
    </w:p>
    <w:p w14:paraId="60152509">
      <w:pPr>
        <w:pStyle w:val="16"/>
        <w:tabs>
          <w:tab w:val="left" w:pos="567"/>
        </w:tabs>
        <w:spacing w:before="0" w:beforeAutospacing="0" w:after="0" w:afterAutospacing="0"/>
      </w:pPr>
    </w:p>
    <w:tbl>
      <w:tblPr>
        <w:tblStyle w:val="140"/>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4"/>
        <w:gridCol w:w="1607"/>
        <w:gridCol w:w="1606"/>
        <w:gridCol w:w="1604"/>
        <w:gridCol w:w="1607"/>
        <w:gridCol w:w="1606"/>
      </w:tblGrid>
      <w:tr w14:paraId="1422B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1604" w:type="dxa"/>
          </w:tcPr>
          <w:p w14:paraId="263ABF4F">
            <w:pPr>
              <w:pStyle w:val="141"/>
              <w:tabs>
                <w:tab w:val="left" w:pos="567"/>
              </w:tabs>
              <w:spacing w:before="0"/>
              <w:rPr>
                <w:rFonts w:ascii="Times New Roman" w:hAnsi="Times New Roman" w:cs="Times New Roman"/>
                <w:sz w:val="24"/>
                <w:szCs w:val="24"/>
              </w:rPr>
            </w:pPr>
          </w:p>
        </w:tc>
        <w:tc>
          <w:tcPr>
            <w:tcW w:w="1607" w:type="dxa"/>
          </w:tcPr>
          <w:p w14:paraId="36CA08E6">
            <w:pPr>
              <w:pStyle w:val="141"/>
              <w:tabs>
                <w:tab w:val="left" w:pos="567"/>
              </w:tabs>
              <w:spacing w:before="0"/>
              <w:rPr>
                <w:rFonts w:ascii="Times New Roman" w:hAnsi="Times New Roman" w:cs="Times New Roman"/>
                <w:sz w:val="24"/>
                <w:szCs w:val="24"/>
              </w:rPr>
            </w:pPr>
          </w:p>
        </w:tc>
        <w:tc>
          <w:tcPr>
            <w:tcW w:w="1606" w:type="dxa"/>
          </w:tcPr>
          <w:p w14:paraId="7FC4392A">
            <w:pPr>
              <w:pStyle w:val="141"/>
              <w:tabs>
                <w:tab w:val="left" w:pos="567"/>
              </w:tabs>
              <w:spacing w:before="0"/>
              <w:rPr>
                <w:rFonts w:ascii="Times New Roman" w:hAnsi="Times New Roman" w:cs="Times New Roman"/>
                <w:sz w:val="24"/>
                <w:szCs w:val="24"/>
              </w:rPr>
            </w:pPr>
          </w:p>
        </w:tc>
        <w:tc>
          <w:tcPr>
            <w:tcW w:w="1604" w:type="dxa"/>
          </w:tcPr>
          <w:p w14:paraId="25D209C1">
            <w:pPr>
              <w:pStyle w:val="141"/>
              <w:tabs>
                <w:tab w:val="left" w:pos="567"/>
              </w:tabs>
              <w:spacing w:before="0"/>
              <w:rPr>
                <w:rFonts w:ascii="Times New Roman" w:hAnsi="Times New Roman" w:cs="Times New Roman"/>
                <w:sz w:val="24"/>
                <w:szCs w:val="24"/>
              </w:rPr>
            </w:pPr>
          </w:p>
        </w:tc>
        <w:tc>
          <w:tcPr>
            <w:tcW w:w="1607" w:type="dxa"/>
          </w:tcPr>
          <w:p w14:paraId="05CCF095">
            <w:pPr>
              <w:pStyle w:val="141"/>
              <w:tabs>
                <w:tab w:val="left" w:pos="567"/>
              </w:tabs>
              <w:spacing w:before="0"/>
              <w:rPr>
                <w:rFonts w:ascii="Times New Roman" w:hAnsi="Times New Roman" w:cs="Times New Roman"/>
                <w:sz w:val="24"/>
                <w:szCs w:val="24"/>
              </w:rPr>
            </w:pPr>
          </w:p>
        </w:tc>
        <w:tc>
          <w:tcPr>
            <w:tcW w:w="1606" w:type="dxa"/>
          </w:tcPr>
          <w:p w14:paraId="223631D6">
            <w:pPr>
              <w:pStyle w:val="141"/>
              <w:tabs>
                <w:tab w:val="left" w:pos="567"/>
              </w:tabs>
              <w:spacing w:before="0"/>
              <w:rPr>
                <w:rFonts w:ascii="Times New Roman" w:hAnsi="Times New Roman" w:cs="Times New Roman"/>
                <w:sz w:val="24"/>
                <w:szCs w:val="24"/>
              </w:rPr>
            </w:pPr>
          </w:p>
        </w:tc>
      </w:tr>
      <w:tr w14:paraId="7D99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1604" w:type="dxa"/>
          </w:tcPr>
          <w:p w14:paraId="11EACAFF">
            <w:pPr>
              <w:pStyle w:val="141"/>
              <w:tabs>
                <w:tab w:val="left" w:pos="567"/>
              </w:tabs>
              <w:spacing w:before="0"/>
              <w:rPr>
                <w:rFonts w:ascii="Times New Roman" w:hAnsi="Times New Roman" w:cs="Times New Roman"/>
                <w:sz w:val="24"/>
                <w:szCs w:val="24"/>
              </w:rPr>
            </w:pPr>
          </w:p>
        </w:tc>
        <w:tc>
          <w:tcPr>
            <w:tcW w:w="1607" w:type="dxa"/>
          </w:tcPr>
          <w:p w14:paraId="777A4A03">
            <w:pPr>
              <w:pStyle w:val="141"/>
              <w:tabs>
                <w:tab w:val="left" w:pos="567"/>
              </w:tabs>
              <w:spacing w:before="0"/>
              <w:rPr>
                <w:rFonts w:ascii="Times New Roman" w:hAnsi="Times New Roman" w:cs="Times New Roman"/>
                <w:sz w:val="24"/>
                <w:szCs w:val="24"/>
              </w:rPr>
            </w:pPr>
          </w:p>
        </w:tc>
        <w:tc>
          <w:tcPr>
            <w:tcW w:w="1606" w:type="dxa"/>
          </w:tcPr>
          <w:p w14:paraId="297649D4">
            <w:pPr>
              <w:pStyle w:val="141"/>
              <w:tabs>
                <w:tab w:val="left" w:pos="567"/>
              </w:tabs>
              <w:spacing w:before="0"/>
              <w:rPr>
                <w:rFonts w:ascii="Times New Roman" w:hAnsi="Times New Roman" w:cs="Times New Roman"/>
                <w:sz w:val="24"/>
                <w:szCs w:val="24"/>
              </w:rPr>
            </w:pPr>
          </w:p>
        </w:tc>
        <w:tc>
          <w:tcPr>
            <w:tcW w:w="1604" w:type="dxa"/>
          </w:tcPr>
          <w:p w14:paraId="39FB23DB">
            <w:pPr>
              <w:pStyle w:val="141"/>
              <w:tabs>
                <w:tab w:val="left" w:pos="567"/>
              </w:tabs>
              <w:spacing w:before="0"/>
              <w:rPr>
                <w:rFonts w:ascii="Times New Roman" w:hAnsi="Times New Roman" w:cs="Times New Roman"/>
                <w:sz w:val="24"/>
                <w:szCs w:val="24"/>
              </w:rPr>
            </w:pPr>
          </w:p>
        </w:tc>
        <w:tc>
          <w:tcPr>
            <w:tcW w:w="1607" w:type="dxa"/>
          </w:tcPr>
          <w:p w14:paraId="729B5A3A">
            <w:pPr>
              <w:pStyle w:val="141"/>
              <w:tabs>
                <w:tab w:val="left" w:pos="567"/>
              </w:tabs>
              <w:spacing w:before="0"/>
              <w:rPr>
                <w:rFonts w:ascii="Times New Roman" w:hAnsi="Times New Roman" w:cs="Times New Roman"/>
                <w:sz w:val="24"/>
                <w:szCs w:val="24"/>
              </w:rPr>
            </w:pPr>
          </w:p>
        </w:tc>
        <w:tc>
          <w:tcPr>
            <w:tcW w:w="1606" w:type="dxa"/>
          </w:tcPr>
          <w:p w14:paraId="4CE162D3">
            <w:pPr>
              <w:pStyle w:val="141"/>
              <w:tabs>
                <w:tab w:val="left" w:pos="567"/>
              </w:tabs>
              <w:spacing w:before="0"/>
              <w:rPr>
                <w:rFonts w:ascii="Times New Roman" w:hAnsi="Times New Roman" w:cs="Times New Roman"/>
                <w:sz w:val="24"/>
                <w:szCs w:val="24"/>
              </w:rPr>
            </w:pPr>
          </w:p>
        </w:tc>
      </w:tr>
    </w:tbl>
    <w:p w14:paraId="633BBBB5">
      <w:pPr>
        <w:pStyle w:val="16"/>
        <w:tabs>
          <w:tab w:val="left" w:pos="567"/>
        </w:tabs>
        <w:spacing w:before="0" w:beforeAutospacing="0" w:after="0" w:afterAutospacing="0"/>
      </w:pPr>
    </w:p>
    <w:p w14:paraId="059CEB25">
      <w:pPr>
        <w:pStyle w:val="6"/>
        <w:keepNext w:val="0"/>
        <w:keepLines w:val="0"/>
        <w:widowControl w:val="0"/>
        <w:numPr>
          <w:ilvl w:val="0"/>
          <w:numId w:val="26"/>
        </w:numPr>
        <w:tabs>
          <w:tab w:val="left" w:pos="567"/>
          <w:tab w:val="left" w:pos="1379"/>
        </w:tabs>
        <w:autoSpaceDE w:val="0"/>
        <w:autoSpaceDN w:val="0"/>
        <w:spacing w:before="0"/>
        <w:ind w:left="0" w:firstLine="0"/>
        <w:rPr>
          <w:rFonts w:ascii="Times New Roman" w:hAnsi="Times New Roman" w:cs="Times New Roman"/>
          <w:b/>
          <w:color w:val="auto"/>
        </w:rPr>
      </w:pPr>
      <w:r>
        <w:rPr>
          <w:rFonts w:ascii="Times New Roman" w:hAnsi="Times New Roman" w:cs="Times New Roman"/>
          <w:b/>
          <w:color w:val="auto"/>
        </w:rPr>
        <w:t>ÓRGÃO (S)</w:t>
      </w:r>
      <w:r>
        <w:rPr>
          <w:rFonts w:ascii="Times New Roman" w:hAnsi="Times New Roman" w:cs="Times New Roman"/>
          <w:b/>
          <w:color w:val="auto"/>
          <w:spacing w:val="-8"/>
        </w:rPr>
        <w:t xml:space="preserve"> </w:t>
      </w:r>
      <w:r>
        <w:rPr>
          <w:rFonts w:ascii="Times New Roman" w:hAnsi="Times New Roman" w:cs="Times New Roman"/>
          <w:b/>
          <w:color w:val="auto"/>
        </w:rPr>
        <w:t>GERENCIADOR</w:t>
      </w:r>
      <w:r>
        <w:rPr>
          <w:rFonts w:ascii="Times New Roman" w:hAnsi="Times New Roman" w:cs="Times New Roman"/>
          <w:b/>
          <w:color w:val="auto"/>
          <w:spacing w:val="-8"/>
        </w:rPr>
        <w:t xml:space="preserve"> </w:t>
      </w:r>
      <w:r>
        <w:rPr>
          <w:rFonts w:ascii="Times New Roman" w:hAnsi="Times New Roman" w:cs="Times New Roman"/>
          <w:b/>
          <w:color w:val="auto"/>
        </w:rPr>
        <w:t>E</w:t>
      </w:r>
      <w:r>
        <w:rPr>
          <w:rFonts w:ascii="Times New Roman" w:hAnsi="Times New Roman" w:cs="Times New Roman"/>
          <w:b/>
          <w:color w:val="auto"/>
          <w:spacing w:val="-6"/>
        </w:rPr>
        <w:t xml:space="preserve"> </w:t>
      </w:r>
      <w:r>
        <w:rPr>
          <w:rFonts w:ascii="Times New Roman" w:hAnsi="Times New Roman" w:cs="Times New Roman"/>
          <w:b/>
          <w:color w:val="auto"/>
          <w:spacing w:val="-2"/>
        </w:rPr>
        <w:t>PARTICIPANTE(S)</w:t>
      </w:r>
    </w:p>
    <w:p w14:paraId="6FF59C7E">
      <w:pPr>
        <w:pStyle w:val="16"/>
        <w:tabs>
          <w:tab w:val="left" w:pos="567"/>
        </w:tabs>
        <w:spacing w:before="0" w:beforeAutospacing="0" w:after="0" w:afterAutospacing="0"/>
        <w:rPr>
          <w:b/>
        </w:rPr>
      </w:pPr>
    </w:p>
    <w:p w14:paraId="627BE211">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órgão</w:t>
      </w:r>
      <w:r>
        <w:rPr>
          <w:rFonts w:ascii="Times New Roman" w:hAnsi="Times New Roman" w:cs="Times New Roman"/>
          <w:spacing w:val="-6"/>
        </w:rPr>
        <w:t xml:space="preserve"> </w:t>
      </w:r>
      <w:r>
        <w:rPr>
          <w:rFonts w:ascii="Times New Roman" w:hAnsi="Times New Roman" w:cs="Times New Roman"/>
        </w:rPr>
        <w:t>gerenciador</w:t>
      </w:r>
      <w:r>
        <w:rPr>
          <w:rFonts w:ascii="Times New Roman" w:hAnsi="Times New Roman" w:cs="Times New Roman"/>
          <w:spacing w:val="-6"/>
        </w:rPr>
        <w:t xml:space="preserve"> </w:t>
      </w:r>
      <w:r>
        <w:rPr>
          <w:rFonts w:ascii="Times New Roman" w:hAnsi="Times New Roman" w:cs="Times New Roman"/>
        </w:rPr>
        <w:t>será</w:t>
      </w:r>
      <w:r>
        <w:rPr>
          <w:rFonts w:ascii="Times New Roman" w:hAnsi="Times New Roman" w:cs="Times New Roman"/>
          <w:spacing w:val="-4"/>
        </w:rPr>
        <w:t xml:space="preserve"> </w:t>
      </w:r>
      <w:r>
        <w:rPr>
          <w:rFonts w:ascii="Times New Roman" w:hAnsi="Times New Roman" w:cs="Times New Roman"/>
        </w:rPr>
        <w:t>Secretaria Municipal de Saúde</w:t>
      </w:r>
    </w:p>
    <w:p w14:paraId="3133CAF1">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 presente Ata de Registro de Preços não possui órgão participantes.</w:t>
      </w:r>
    </w:p>
    <w:p w14:paraId="128138E6">
      <w:pPr>
        <w:pStyle w:val="28"/>
        <w:widowControl w:val="0"/>
        <w:tabs>
          <w:tab w:val="left" w:pos="567"/>
          <w:tab w:val="left" w:pos="1517"/>
        </w:tabs>
        <w:autoSpaceDE w:val="0"/>
        <w:autoSpaceDN w:val="0"/>
        <w:ind w:left="0"/>
        <w:contextualSpacing w:val="0"/>
        <w:jc w:val="both"/>
        <w:rPr>
          <w:rFonts w:ascii="Times New Roman" w:hAnsi="Times New Roman" w:cs="Times New Roman"/>
        </w:rPr>
      </w:pPr>
    </w:p>
    <w:p w14:paraId="1CA40F37">
      <w:pPr>
        <w:pStyle w:val="6"/>
        <w:keepNext w:val="0"/>
        <w:keepLines w:val="0"/>
        <w:widowControl w:val="0"/>
        <w:numPr>
          <w:ilvl w:val="0"/>
          <w:numId w:val="26"/>
        </w:numPr>
        <w:tabs>
          <w:tab w:val="left" w:pos="567"/>
          <w:tab w:val="left" w:pos="1379"/>
        </w:tabs>
        <w:autoSpaceDE w:val="0"/>
        <w:autoSpaceDN w:val="0"/>
        <w:spacing w:before="1"/>
        <w:ind w:left="0" w:firstLine="0"/>
        <w:rPr>
          <w:rFonts w:ascii="Times New Roman" w:hAnsi="Times New Roman" w:cs="Times New Roman"/>
          <w:b/>
          <w:color w:val="auto"/>
        </w:rPr>
      </w:pPr>
      <w:r>
        <w:rPr>
          <w:rFonts w:ascii="Times New Roman" w:hAnsi="Times New Roman" w:cs="Times New Roman"/>
          <w:b/>
          <w:color w:val="auto"/>
        </w:rPr>
        <w:t>DA</w:t>
      </w:r>
      <w:r>
        <w:rPr>
          <w:rFonts w:ascii="Times New Roman" w:hAnsi="Times New Roman" w:cs="Times New Roman"/>
          <w:b/>
          <w:color w:val="auto"/>
          <w:spacing w:val="-5"/>
        </w:rPr>
        <w:t xml:space="preserve"> </w:t>
      </w:r>
      <w:r>
        <w:rPr>
          <w:rFonts w:ascii="Times New Roman" w:hAnsi="Times New Roman" w:cs="Times New Roman"/>
          <w:b/>
          <w:color w:val="auto"/>
        </w:rPr>
        <w:t>ADESÃO</w:t>
      </w:r>
      <w:r>
        <w:rPr>
          <w:rFonts w:ascii="Times New Roman" w:hAnsi="Times New Roman" w:cs="Times New Roman"/>
          <w:b/>
          <w:color w:val="auto"/>
          <w:spacing w:val="-4"/>
        </w:rPr>
        <w:t xml:space="preserve"> </w:t>
      </w:r>
      <w:r>
        <w:rPr>
          <w:rFonts w:ascii="Times New Roman" w:hAnsi="Times New Roman" w:cs="Times New Roman"/>
          <w:b/>
          <w:color w:val="auto"/>
        </w:rPr>
        <w:t>À</w:t>
      </w:r>
      <w:r>
        <w:rPr>
          <w:rFonts w:ascii="Times New Roman" w:hAnsi="Times New Roman" w:cs="Times New Roman"/>
          <w:b/>
          <w:color w:val="auto"/>
          <w:spacing w:val="-5"/>
        </w:rPr>
        <w:t xml:space="preserve"> </w:t>
      </w:r>
      <w:r>
        <w:rPr>
          <w:rFonts w:ascii="Times New Roman" w:hAnsi="Times New Roman" w:cs="Times New Roman"/>
          <w:b/>
          <w:color w:val="auto"/>
        </w:rPr>
        <w:t>ATA</w:t>
      </w:r>
      <w:r>
        <w:rPr>
          <w:rFonts w:ascii="Times New Roman" w:hAnsi="Times New Roman" w:cs="Times New Roman"/>
          <w:b/>
          <w:color w:val="auto"/>
          <w:spacing w:val="-2"/>
        </w:rPr>
        <w:t xml:space="preserve"> </w:t>
      </w:r>
      <w:r>
        <w:rPr>
          <w:rFonts w:ascii="Times New Roman" w:hAnsi="Times New Roman" w:cs="Times New Roman"/>
          <w:b/>
          <w:color w:val="auto"/>
        </w:rPr>
        <w:t>DE</w:t>
      </w:r>
      <w:r>
        <w:rPr>
          <w:rFonts w:ascii="Times New Roman" w:hAnsi="Times New Roman" w:cs="Times New Roman"/>
          <w:b/>
          <w:color w:val="auto"/>
          <w:spacing w:val="-4"/>
        </w:rPr>
        <w:t xml:space="preserve"> </w:t>
      </w:r>
      <w:r>
        <w:rPr>
          <w:rFonts w:ascii="Times New Roman" w:hAnsi="Times New Roman" w:cs="Times New Roman"/>
          <w:b/>
          <w:color w:val="auto"/>
        </w:rPr>
        <w:t>REGISTRO</w:t>
      </w:r>
      <w:r>
        <w:rPr>
          <w:rFonts w:ascii="Times New Roman" w:hAnsi="Times New Roman" w:cs="Times New Roman"/>
          <w:b/>
          <w:color w:val="auto"/>
          <w:spacing w:val="-4"/>
        </w:rPr>
        <w:t xml:space="preserve"> </w:t>
      </w:r>
      <w:r>
        <w:rPr>
          <w:rFonts w:ascii="Times New Roman" w:hAnsi="Times New Roman" w:cs="Times New Roman"/>
          <w:b/>
          <w:color w:val="auto"/>
        </w:rPr>
        <w:t>DE</w:t>
      </w:r>
      <w:r>
        <w:rPr>
          <w:rFonts w:ascii="Times New Roman" w:hAnsi="Times New Roman" w:cs="Times New Roman"/>
          <w:b/>
          <w:color w:val="auto"/>
          <w:spacing w:val="-3"/>
        </w:rPr>
        <w:t xml:space="preserve"> </w:t>
      </w:r>
      <w:r>
        <w:rPr>
          <w:rFonts w:ascii="Times New Roman" w:hAnsi="Times New Roman" w:cs="Times New Roman"/>
          <w:b/>
          <w:color w:val="auto"/>
          <w:spacing w:val="-2"/>
        </w:rPr>
        <w:t>PREÇOS</w:t>
      </w:r>
    </w:p>
    <w:p w14:paraId="5D5C6BE7">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Durante a vigência da ata, os órgãos e as entidades da Administração Pública federal, estadual, distrital e municipal</w:t>
      </w:r>
      <w:r>
        <w:rPr>
          <w:rFonts w:ascii="Times New Roman" w:hAnsi="Times New Roman" w:cs="Times New Roman"/>
          <w:spacing w:val="-5"/>
        </w:rPr>
        <w:t xml:space="preserve"> </w:t>
      </w:r>
      <w:r>
        <w:rPr>
          <w:rFonts w:ascii="Times New Roman" w:hAnsi="Times New Roman" w:cs="Times New Roman"/>
        </w:rPr>
        <w:t>que</w:t>
      </w:r>
      <w:r>
        <w:rPr>
          <w:rFonts w:ascii="Times New Roman" w:hAnsi="Times New Roman" w:cs="Times New Roman"/>
          <w:spacing w:val="-6"/>
        </w:rPr>
        <w:t xml:space="preserve"> </w:t>
      </w:r>
      <w:r>
        <w:rPr>
          <w:rFonts w:ascii="Times New Roman" w:hAnsi="Times New Roman" w:cs="Times New Roman"/>
        </w:rPr>
        <w:t>não</w:t>
      </w:r>
      <w:r>
        <w:rPr>
          <w:rFonts w:ascii="Times New Roman" w:hAnsi="Times New Roman" w:cs="Times New Roman"/>
          <w:spacing w:val="-5"/>
        </w:rPr>
        <w:t xml:space="preserve"> </w:t>
      </w:r>
      <w:r>
        <w:rPr>
          <w:rFonts w:ascii="Times New Roman" w:hAnsi="Times New Roman" w:cs="Times New Roman"/>
        </w:rPr>
        <w:t>participaram</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procedimento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IRP</w:t>
      </w:r>
      <w:r>
        <w:rPr>
          <w:rFonts w:ascii="Times New Roman" w:hAnsi="Times New Roman" w:cs="Times New Roman"/>
          <w:spacing w:val="-5"/>
        </w:rPr>
        <w:t xml:space="preserve"> </w:t>
      </w:r>
      <w:r>
        <w:rPr>
          <w:rFonts w:ascii="Times New Roman" w:hAnsi="Times New Roman" w:cs="Times New Roman"/>
        </w:rPr>
        <w:t>poderão</w:t>
      </w:r>
      <w:r>
        <w:rPr>
          <w:rFonts w:ascii="Times New Roman" w:hAnsi="Times New Roman" w:cs="Times New Roman"/>
          <w:spacing w:val="-5"/>
        </w:rPr>
        <w:t xml:space="preserve"> </w:t>
      </w:r>
      <w:r>
        <w:rPr>
          <w:rFonts w:ascii="Times New Roman" w:hAnsi="Times New Roman" w:cs="Times New Roman"/>
        </w:rPr>
        <w:t>aderir</w:t>
      </w:r>
      <w:r>
        <w:rPr>
          <w:rFonts w:ascii="Times New Roman" w:hAnsi="Times New Roman" w:cs="Times New Roman"/>
          <w:spacing w:val="-5"/>
        </w:rPr>
        <w:t xml:space="preserve"> </w:t>
      </w:r>
      <w:r>
        <w:rPr>
          <w:rFonts w:ascii="Times New Roman" w:hAnsi="Times New Roman" w:cs="Times New Roman"/>
        </w:rPr>
        <w:t>à</w:t>
      </w:r>
      <w:r>
        <w:rPr>
          <w:rFonts w:ascii="Times New Roman" w:hAnsi="Times New Roman" w:cs="Times New Roman"/>
          <w:spacing w:val="-5"/>
        </w:rPr>
        <w:t xml:space="preserve"> </w:t>
      </w:r>
      <w:r>
        <w:rPr>
          <w:rFonts w:ascii="Times New Roman" w:hAnsi="Times New Roman" w:cs="Times New Roman"/>
        </w:rPr>
        <w:t>ata</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registro</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preços</w:t>
      </w:r>
      <w:r>
        <w:rPr>
          <w:rFonts w:ascii="Times New Roman" w:hAnsi="Times New Roman" w:cs="Times New Roman"/>
          <w:spacing w:val="-4"/>
        </w:rPr>
        <w:t xml:space="preserve"> </w:t>
      </w: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condição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não participantes, observados os seguintes requisitos:</w:t>
      </w:r>
    </w:p>
    <w:p w14:paraId="3DA46AC3">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apresentação</w:t>
      </w:r>
      <w:r>
        <w:rPr>
          <w:rFonts w:ascii="Times New Roman" w:hAnsi="Times New Roman" w:cs="Times New Roman"/>
          <w:spacing w:val="80"/>
        </w:rPr>
        <w:t xml:space="preserve"> </w:t>
      </w:r>
      <w:r>
        <w:rPr>
          <w:rFonts w:ascii="Times New Roman" w:hAnsi="Times New Roman" w:cs="Times New Roman"/>
        </w:rPr>
        <w:t>de</w:t>
      </w:r>
      <w:r>
        <w:rPr>
          <w:rFonts w:ascii="Times New Roman" w:hAnsi="Times New Roman" w:cs="Times New Roman"/>
          <w:spacing w:val="80"/>
        </w:rPr>
        <w:t xml:space="preserve"> </w:t>
      </w:r>
      <w:r>
        <w:rPr>
          <w:rFonts w:ascii="Times New Roman" w:hAnsi="Times New Roman" w:cs="Times New Roman"/>
        </w:rPr>
        <w:t>justificativa</w:t>
      </w:r>
      <w:r>
        <w:rPr>
          <w:rFonts w:ascii="Times New Roman" w:hAnsi="Times New Roman" w:cs="Times New Roman"/>
          <w:spacing w:val="80"/>
        </w:rPr>
        <w:t xml:space="preserve"> </w:t>
      </w:r>
      <w:r>
        <w:rPr>
          <w:rFonts w:ascii="Times New Roman" w:hAnsi="Times New Roman" w:cs="Times New Roman"/>
        </w:rPr>
        <w:t>da</w:t>
      </w:r>
      <w:r>
        <w:rPr>
          <w:rFonts w:ascii="Times New Roman" w:hAnsi="Times New Roman" w:cs="Times New Roman"/>
          <w:spacing w:val="80"/>
        </w:rPr>
        <w:t xml:space="preserve"> </w:t>
      </w:r>
      <w:r>
        <w:rPr>
          <w:rFonts w:ascii="Times New Roman" w:hAnsi="Times New Roman" w:cs="Times New Roman"/>
        </w:rPr>
        <w:t>vantagem</w:t>
      </w:r>
      <w:r>
        <w:rPr>
          <w:rFonts w:ascii="Times New Roman" w:hAnsi="Times New Roman" w:cs="Times New Roman"/>
          <w:spacing w:val="80"/>
        </w:rPr>
        <w:t xml:space="preserve"> </w:t>
      </w:r>
      <w:r>
        <w:rPr>
          <w:rFonts w:ascii="Times New Roman" w:hAnsi="Times New Roman" w:cs="Times New Roman"/>
        </w:rPr>
        <w:t>da</w:t>
      </w:r>
      <w:r>
        <w:rPr>
          <w:rFonts w:ascii="Times New Roman" w:hAnsi="Times New Roman" w:cs="Times New Roman"/>
          <w:spacing w:val="80"/>
        </w:rPr>
        <w:t xml:space="preserve"> </w:t>
      </w:r>
      <w:r>
        <w:rPr>
          <w:rFonts w:ascii="Times New Roman" w:hAnsi="Times New Roman" w:cs="Times New Roman"/>
        </w:rPr>
        <w:t>adesão,</w:t>
      </w:r>
      <w:r>
        <w:rPr>
          <w:rFonts w:ascii="Times New Roman" w:hAnsi="Times New Roman" w:cs="Times New Roman"/>
          <w:spacing w:val="80"/>
        </w:rPr>
        <w:t xml:space="preserve"> </w:t>
      </w:r>
      <w:r>
        <w:rPr>
          <w:rFonts w:ascii="Times New Roman" w:hAnsi="Times New Roman" w:cs="Times New Roman"/>
        </w:rPr>
        <w:t>inclusive</w:t>
      </w:r>
      <w:r>
        <w:rPr>
          <w:rFonts w:ascii="Times New Roman" w:hAnsi="Times New Roman" w:cs="Times New Roman"/>
          <w:spacing w:val="80"/>
        </w:rPr>
        <w:t xml:space="preserve"> </w:t>
      </w:r>
      <w:r>
        <w:rPr>
          <w:rFonts w:ascii="Times New Roman" w:hAnsi="Times New Roman" w:cs="Times New Roman"/>
        </w:rPr>
        <w:t>em</w:t>
      </w:r>
      <w:r>
        <w:rPr>
          <w:rFonts w:ascii="Times New Roman" w:hAnsi="Times New Roman" w:cs="Times New Roman"/>
          <w:spacing w:val="80"/>
        </w:rPr>
        <w:t xml:space="preserve"> </w:t>
      </w:r>
      <w:r>
        <w:rPr>
          <w:rFonts w:ascii="Times New Roman" w:hAnsi="Times New Roman" w:cs="Times New Roman"/>
        </w:rPr>
        <w:t>situações</w:t>
      </w:r>
      <w:r>
        <w:rPr>
          <w:rFonts w:ascii="Times New Roman" w:hAnsi="Times New Roman" w:cs="Times New Roman"/>
          <w:spacing w:val="80"/>
        </w:rPr>
        <w:t xml:space="preserve"> </w:t>
      </w:r>
      <w:r>
        <w:rPr>
          <w:rFonts w:ascii="Times New Roman" w:hAnsi="Times New Roman" w:cs="Times New Roman"/>
        </w:rPr>
        <w:t>de</w:t>
      </w:r>
      <w:r>
        <w:rPr>
          <w:rFonts w:ascii="Times New Roman" w:hAnsi="Times New Roman" w:cs="Times New Roman"/>
          <w:spacing w:val="80"/>
        </w:rPr>
        <w:t xml:space="preserve"> </w:t>
      </w:r>
      <w:r>
        <w:rPr>
          <w:rFonts w:ascii="Times New Roman" w:hAnsi="Times New Roman" w:cs="Times New Roman"/>
        </w:rPr>
        <w:t>provável desabastecimento ou descontinuidade de serviço público;</w:t>
      </w:r>
    </w:p>
    <w:p w14:paraId="67A09F9E">
      <w:pPr>
        <w:pStyle w:val="28"/>
        <w:widowControl w:val="0"/>
        <w:numPr>
          <w:ilvl w:val="2"/>
          <w:numId w:val="26"/>
        </w:numPr>
        <w:tabs>
          <w:tab w:val="left" w:pos="567"/>
          <w:tab w:val="left" w:pos="2274"/>
        </w:tabs>
        <w:autoSpaceDE w:val="0"/>
        <w:autoSpaceDN w:val="0"/>
        <w:ind w:left="0" w:firstLine="0"/>
        <w:contextualSpacing w:val="0"/>
        <w:jc w:val="both"/>
        <w:rPr>
          <w:rFonts w:ascii="Times New Roman" w:hAnsi="Times New Roman" w:cs="Times New Roman"/>
        </w:rPr>
      </w:pPr>
      <w:r>
        <w:rPr>
          <w:rFonts w:ascii="Times New Roman" w:hAnsi="Times New Roman" w:cs="Times New Roman"/>
        </w:rPr>
        <w:t>demonstração</w:t>
      </w:r>
      <w:r>
        <w:rPr>
          <w:rFonts w:ascii="Times New Roman" w:hAnsi="Times New Roman" w:cs="Times New Roman"/>
          <w:spacing w:val="40"/>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que</w:t>
      </w:r>
      <w:r>
        <w:rPr>
          <w:rFonts w:ascii="Times New Roman" w:hAnsi="Times New Roman" w:cs="Times New Roman"/>
          <w:spacing w:val="39"/>
        </w:rPr>
        <w:t xml:space="preserve"> </w:t>
      </w:r>
      <w:r>
        <w:rPr>
          <w:rFonts w:ascii="Times New Roman" w:hAnsi="Times New Roman" w:cs="Times New Roman"/>
        </w:rPr>
        <w:t>os</w:t>
      </w:r>
      <w:r>
        <w:rPr>
          <w:rFonts w:ascii="Times New Roman" w:hAnsi="Times New Roman" w:cs="Times New Roman"/>
          <w:spacing w:val="40"/>
        </w:rPr>
        <w:t xml:space="preserve"> </w:t>
      </w:r>
      <w:r>
        <w:rPr>
          <w:rFonts w:ascii="Times New Roman" w:hAnsi="Times New Roman" w:cs="Times New Roman"/>
        </w:rPr>
        <w:t>valores</w:t>
      </w:r>
      <w:r>
        <w:rPr>
          <w:rFonts w:ascii="Times New Roman" w:hAnsi="Times New Roman" w:cs="Times New Roman"/>
          <w:spacing w:val="40"/>
        </w:rPr>
        <w:t xml:space="preserve"> </w:t>
      </w:r>
      <w:r>
        <w:rPr>
          <w:rFonts w:ascii="Times New Roman" w:hAnsi="Times New Roman" w:cs="Times New Roman"/>
        </w:rPr>
        <w:t>registrados</w:t>
      </w:r>
      <w:r>
        <w:rPr>
          <w:rFonts w:ascii="Times New Roman" w:hAnsi="Times New Roman" w:cs="Times New Roman"/>
          <w:spacing w:val="40"/>
        </w:rPr>
        <w:t xml:space="preserve"> </w:t>
      </w:r>
      <w:r>
        <w:rPr>
          <w:rFonts w:ascii="Times New Roman" w:hAnsi="Times New Roman" w:cs="Times New Roman"/>
        </w:rPr>
        <w:t>estão</w:t>
      </w:r>
      <w:r>
        <w:rPr>
          <w:rFonts w:ascii="Times New Roman" w:hAnsi="Times New Roman" w:cs="Times New Roman"/>
          <w:spacing w:val="40"/>
        </w:rPr>
        <w:t xml:space="preserve"> </w:t>
      </w:r>
      <w:r>
        <w:rPr>
          <w:rFonts w:ascii="Times New Roman" w:hAnsi="Times New Roman" w:cs="Times New Roman"/>
        </w:rPr>
        <w:t>compatíveis</w:t>
      </w:r>
      <w:r>
        <w:rPr>
          <w:rFonts w:ascii="Times New Roman" w:hAnsi="Times New Roman" w:cs="Times New Roman"/>
          <w:spacing w:val="40"/>
        </w:rPr>
        <w:t xml:space="preserve"> </w:t>
      </w:r>
      <w:r>
        <w:rPr>
          <w:rFonts w:ascii="Times New Roman" w:hAnsi="Times New Roman" w:cs="Times New Roman"/>
        </w:rPr>
        <w:t>com</w:t>
      </w:r>
      <w:r>
        <w:rPr>
          <w:rFonts w:ascii="Times New Roman" w:hAnsi="Times New Roman" w:cs="Times New Roman"/>
          <w:spacing w:val="39"/>
        </w:rPr>
        <w:t xml:space="preserve"> </w:t>
      </w:r>
      <w:r>
        <w:rPr>
          <w:rFonts w:ascii="Times New Roman" w:hAnsi="Times New Roman" w:cs="Times New Roman"/>
        </w:rPr>
        <w:t>os</w:t>
      </w:r>
      <w:r>
        <w:rPr>
          <w:rFonts w:ascii="Times New Roman" w:hAnsi="Times New Roman" w:cs="Times New Roman"/>
          <w:spacing w:val="40"/>
        </w:rPr>
        <w:t xml:space="preserve"> </w:t>
      </w:r>
      <w:r>
        <w:rPr>
          <w:rFonts w:ascii="Times New Roman" w:hAnsi="Times New Roman" w:cs="Times New Roman"/>
        </w:rPr>
        <w:t>valores</w:t>
      </w:r>
      <w:r>
        <w:rPr>
          <w:rFonts w:ascii="Times New Roman" w:hAnsi="Times New Roman" w:cs="Times New Roman"/>
          <w:spacing w:val="40"/>
        </w:rPr>
        <w:t xml:space="preserve"> </w:t>
      </w:r>
      <w:r>
        <w:rPr>
          <w:rFonts w:ascii="Times New Roman" w:hAnsi="Times New Roman" w:cs="Times New Roman"/>
        </w:rPr>
        <w:t>praticados</w:t>
      </w:r>
      <w:r>
        <w:rPr>
          <w:rFonts w:ascii="Times New Roman" w:hAnsi="Times New Roman" w:cs="Times New Roman"/>
          <w:spacing w:val="40"/>
        </w:rPr>
        <w:t xml:space="preserve"> </w:t>
      </w:r>
      <w:r>
        <w:rPr>
          <w:rFonts w:ascii="Times New Roman" w:hAnsi="Times New Roman" w:cs="Times New Roman"/>
        </w:rPr>
        <w:t>pelo mercado na forma do art. 23 da Lei nº 14.133, de 2021; e</w:t>
      </w:r>
    </w:p>
    <w:p w14:paraId="18185601">
      <w:pPr>
        <w:pStyle w:val="28"/>
        <w:widowControl w:val="0"/>
        <w:numPr>
          <w:ilvl w:val="2"/>
          <w:numId w:val="26"/>
        </w:numPr>
        <w:tabs>
          <w:tab w:val="left" w:pos="567"/>
          <w:tab w:val="left" w:pos="2274"/>
        </w:tabs>
        <w:autoSpaceDE w:val="0"/>
        <w:autoSpaceDN w:val="0"/>
        <w:ind w:left="0" w:firstLine="0"/>
        <w:contextualSpacing w:val="0"/>
        <w:jc w:val="both"/>
        <w:rPr>
          <w:rFonts w:ascii="Times New Roman" w:hAnsi="Times New Roman" w:cs="Times New Roman"/>
        </w:rPr>
      </w:pPr>
      <w:r>
        <w:rPr>
          <w:rFonts w:ascii="Times New Roman" w:hAnsi="Times New Roman" w:cs="Times New Roman"/>
        </w:rPr>
        <w:t>consulta</w:t>
      </w:r>
      <w:r>
        <w:rPr>
          <w:rFonts w:ascii="Times New Roman" w:hAnsi="Times New Roman" w:cs="Times New Roman"/>
          <w:spacing w:val="-6"/>
        </w:rPr>
        <w:t xml:space="preserve"> </w:t>
      </w:r>
      <w:r>
        <w:rPr>
          <w:rFonts w:ascii="Times New Roman" w:hAnsi="Times New Roman" w:cs="Times New Roman"/>
        </w:rPr>
        <w:t>e</w:t>
      </w:r>
      <w:r>
        <w:rPr>
          <w:rFonts w:ascii="Times New Roman" w:hAnsi="Times New Roman" w:cs="Times New Roman"/>
          <w:spacing w:val="-7"/>
        </w:rPr>
        <w:t xml:space="preserve"> </w:t>
      </w:r>
      <w:r>
        <w:rPr>
          <w:rFonts w:ascii="Times New Roman" w:hAnsi="Times New Roman" w:cs="Times New Roman"/>
        </w:rPr>
        <w:t>aceitação</w:t>
      </w:r>
      <w:r>
        <w:rPr>
          <w:rFonts w:ascii="Times New Roman" w:hAnsi="Times New Roman" w:cs="Times New Roman"/>
          <w:spacing w:val="-2"/>
        </w:rPr>
        <w:t xml:space="preserve"> </w:t>
      </w:r>
      <w:r>
        <w:rPr>
          <w:rFonts w:ascii="Times New Roman" w:hAnsi="Times New Roman" w:cs="Times New Roman"/>
        </w:rPr>
        <w:t>prévias</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órgão</w:t>
      </w:r>
      <w:r>
        <w:rPr>
          <w:rFonts w:ascii="Times New Roman" w:hAnsi="Times New Roman" w:cs="Times New Roman"/>
          <w:spacing w:val="-5"/>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entidade</w:t>
      </w:r>
      <w:r>
        <w:rPr>
          <w:rFonts w:ascii="Times New Roman" w:hAnsi="Times New Roman" w:cs="Times New Roman"/>
          <w:spacing w:val="-6"/>
        </w:rPr>
        <w:t xml:space="preserve"> </w:t>
      </w:r>
      <w:r>
        <w:rPr>
          <w:rFonts w:ascii="Times New Roman" w:hAnsi="Times New Roman" w:cs="Times New Roman"/>
        </w:rPr>
        <w:t>gerenciadora</w:t>
      </w:r>
      <w:r>
        <w:rPr>
          <w:rFonts w:ascii="Times New Roman" w:hAnsi="Times New Roman" w:cs="Times New Roman"/>
          <w:spacing w:val="-6"/>
        </w:rPr>
        <w:t xml:space="preserve"> </w:t>
      </w:r>
      <w:r>
        <w:rPr>
          <w:rFonts w:ascii="Times New Roman" w:hAnsi="Times New Roman" w:cs="Times New Roman"/>
        </w:rPr>
        <w:t>e</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spacing w:val="-2"/>
        </w:rPr>
        <w:t>fornecedor.</w:t>
      </w:r>
    </w:p>
    <w:p w14:paraId="78A82386">
      <w:pPr>
        <w:pStyle w:val="28"/>
        <w:widowControl w:val="0"/>
        <w:numPr>
          <w:ilvl w:val="1"/>
          <w:numId w:val="26"/>
        </w:numPr>
        <w:tabs>
          <w:tab w:val="left" w:pos="567"/>
          <w:tab w:val="left" w:pos="1521"/>
        </w:tabs>
        <w:autoSpaceDE w:val="0"/>
        <w:autoSpaceDN w:val="0"/>
        <w:spacing w:before="1"/>
        <w:ind w:left="0" w:firstLine="0"/>
        <w:contextualSpacing w:val="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27"/>
        </w:rPr>
        <w:t xml:space="preserve"> </w:t>
      </w:r>
      <w:r>
        <w:rPr>
          <w:rFonts w:ascii="Times New Roman" w:hAnsi="Times New Roman" w:cs="Times New Roman"/>
        </w:rPr>
        <w:t>autorização</w:t>
      </w:r>
      <w:r>
        <w:rPr>
          <w:rFonts w:ascii="Times New Roman" w:hAnsi="Times New Roman" w:cs="Times New Roman"/>
          <w:spacing w:val="28"/>
        </w:rPr>
        <w:t xml:space="preserve"> </w:t>
      </w:r>
      <w:r>
        <w:rPr>
          <w:rFonts w:ascii="Times New Roman" w:hAnsi="Times New Roman" w:cs="Times New Roman"/>
        </w:rPr>
        <w:t>do</w:t>
      </w:r>
      <w:r>
        <w:rPr>
          <w:rFonts w:ascii="Times New Roman" w:hAnsi="Times New Roman" w:cs="Times New Roman"/>
          <w:spacing w:val="25"/>
        </w:rPr>
        <w:t xml:space="preserve"> </w:t>
      </w:r>
      <w:r>
        <w:rPr>
          <w:rFonts w:ascii="Times New Roman" w:hAnsi="Times New Roman" w:cs="Times New Roman"/>
        </w:rPr>
        <w:t>órgão</w:t>
      </w:r>
      <w:r>
        <w:rPr>
          <w:rFonts w:ascii="Times New Roman" w:hAnsi="Times New Roman" w:cs="Times New Roman"/>
          <w:spacing w:val="28"/>
        </w:rPr>
        <w:t xml:space="preserve"> </w:t>
      </w:r>
      <w:r>
        <w:rPr>
          <w:rFonts w:ascii="Times New Roman" w:hAnsi="Times New Roman" w:cs="Times New Roman"/>
        </w:rPr>
        <w:t>ou</w:t>
      </w:r>
      <w:r>
        <w:rPr>
          <w:rFonts w:ascii="Times New Roman" w:hAnsi="Times New Roman" w:cs="Times New Roman"/>
          <w:spacing w:val="27"/>
        </w:rPr>
        <w:t xml:space="preserve"> </w:t>
      </w:r>
      <w:r>
        <w:rPr>
          <w:rFonts w:ascii="Times New Roman" w:hAnsi="Times New Roman" w:cs="Times New Roman"/>
        </w:rPr>
        <w:t>entidade</w:t>
      </w:r>
      <w:r>
        <w:rPr>
          <w:rFonts w:ascii="Times New Roman" w:hAnsi="Times New Roman" w:cs="Times New Roman"/>
          <w:spacing w:val="26"/>
        </w:rPr>
        <w:t xml:space="preserve"> </w:t>
      </w:r>
      <w:r>
        <w:rPr>
          <w:rFonts w:ascii="Times New Roman" w:hAnsi="Times New Roman" w:cs="Times New Roman"/>
        </w:rPr>
        <w:t>gerenciadora</w:t>
      </w:r>
      <w:r>
        <w:rPr>
          <w:rFonts w:ascii="Times New Roman" w:hAnsi="Times New Roman" w:cs="Times New Roman"/>
          <w:spacing w:val="27"/>
        </w:rPr>
        <w:t xml:space="preserve"> </w:t>
      </w:r>
      <w:r>
        <w:rPr>
          <w:rFonts w:ascii="Times New Roman" w:hAnsi="Times New Roman" w:cs="Times New Roman"/>
        </w:rPr>
        <w:t>apenas</w:t>
      </w:r>
      <w:r>
        <w:rPr>
          <w:rFonts w:ascii="Times New Roman" w:hAnsi="Times New Roman" w:cs="Times New Roman"/>
          <w:spacing w:val="26"/>
        </w:rPr>
        <w:t xml:space="preserve"> </w:t>
      </w:r>
      <w:r>
        <w:rPr>
          <w:rFonts w:ascii="Times New Roman" w:hAnsi="Times New Roman" w:cs="Times New Roman"/>
        </w:rPr>
        <w:t>será</w:t>
      </w:r>
      <w:r>
        <w:rPr>
          <w:rFonts w:ascii="Times New Roman" w:hAnsi="Times New Roman" w:cs="Times New Roman"/>
          <w:spacing w:val="27"/>
        </w:rPr>
        <w:t xml:space="preserve"> </w:t>
      </w:r>
      <w:r>
        <w:rPr>
          <w:rFonts w:ascii="Times New Roman" w:hAnsi="Times New Roman" w:cs="Times New Roman"/>
        </w:rPr>
        <w:t>realizada</w:t>
      </w:r>
      <w:r>
        <w:rPr>
          <w:rFonts w:ascii="Times New Roman" w:hAnsi="Times New Roman" w:cs="Times New Roman"/>
          <w:spacing w:val="27"/>
        </w:rPr>
        <w:t xml:space="preserve"> </w:t>
      </w:r>
      <w:r>
        <w:rPr>
          <w:rFonts w:ascii="Times New Roman" w:hAnsi="Times New Roman" w:cs="Times New Roman"/>
        </w:rPr>
        <w:t>após</w:t>
      </w:r>
      <w:r>
        <w:rPr>
          <w:rFonts w:ascii="Times New Roman" w:hAnsi="Times New Roman" w:cs="Times New Roman"/>
          <w:spacing w:val="26"/>
        </w:rPr>
        <w:t xml:space="preserve"> </w:t>
      </w:r>
      <w:r>
        <w:rPr>
          <w:rFonts w:ascii="Times New Roman" w:hAnsi="Times New Roman" w:cs="Times New Roman"/>
        </w:rPr>
        <w:t>a</w:t>
      </w:r>
      <w:r>
        <w:rPr>
          <w:rFonts w:ascii="Times New Roman" w:hAnsi="Times New Roman" w:cs="Times New Roman"/>
          <w:spacing w:val="27"/>
        </w:rPr>
        <w:t xml:space="preserve"> </w:t>
      </w:r>
      <w:r>
        <w:rPr>
          <w:rFonts w:ascii="Times New Roman" w:hAnsi="Times New Roman" w:cs="Times New Roman"/>
        </w:rPr>
        <w:t>aceitação</w:t>
      </w:r>
      <w:r>
        <w:rPr>
          <w:rFonts w:ascii="Times New Roman" w:hAnsi="Times New Roman" w:cs="Times New Roman"/>
          <w:spacing w:val="28"/>
        </w:rPr>
        <w:t xml:space="preserve"> </w:t>
      </w:r>
      <w:r>
        <w:rPr>
          <w:rFonts w:ascii="Times New Roman" w:hAnsi="Times New Roman" w:cs="Times New Roman"/>
        </w:rPr>
        <w:t>da</w:t>
      </w:r>
      <w:r>
        <w:rPr>
          <w:rFonts w:ascii="Times New Roman" w:hAnsi="Times New Roman" w:cs="Times New Roman"/>
          <w:spacing w:val="27"/>
        </w:rPr>
        <w:t xml:space="preserve"> </w:t>
      </w:r>
      <w:r>
        <w:rPr>
          <w:rFonts w:ascii="Times New Roman" w:hAnsi="Times New Roman" w:cs="Times New Roman"/>
        </w:rPr>
        <w:t>adesão</w:t>
      </w:r>
      <w:r>
        <w:rPr>
          <w:rFonts w:ascii="Times New Roman" w:hAnsi="Times New Roman" w:cs="Times New Roman"/>
          <w:spacing w:val="28"/>
        </w:rPr>
        <w:t xml:space="preserve"> </w:t>
      </w:r>
      <w:r>
        <w:rPr>
          <w:rFonts w:ascii="Times New Roman" w:hAnsi="Times New Roman" w:cs="Times New Roman"/>
        </w:rPr>
        <w:t xml:space="preserve">pelo </w:t>
      </w:r>
      <w:r>
        <w:rPr>
          <w:rFonts w:ascii="Times New Roman" w:hAnsi="Times New Roman" w:cs="Times New Roman"/>
          <w:spacing w:val="-2"/>
        </w:rPr>
        <w:t>fornecedor.</w:t>
      </w:r>
    </w:p>
    <w:p w14:paraId="6567D09A">
      <w:pPr>
        <w:pStyle w:val="28"/>
        <w:widowControl w:val="0"/>
        <w:numPr>
          <w:ilvl w:val="1"/>
          <w:numId w:val="26"/>
        </w:numPr>
        <w:tabs>
          <w:tab w:val="left" w:pos="567"/>
          <w:tab w:val="left" w:pos="2229"/>
        </w:tabs>
        <w:autoSpaceDE w:val="0"/>
        <w:autoSpaceDN w:val="0"/>
        <w:spacing w:before="91"/>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26"/>
        </w:rPr>
        <w:t xml:space="preserve"> </w:t>
      </w:r>
      <w:r>
        <w:rPr>
          <w:rFonts w:ascii="Times New Roman" w:hAnsi="Times New Roman" w:cs="Times New Roman"/>
        </w:rPr>
        <w:t>órgão</w:t>
      </w:r>
      <w:r>
        <w:rPr>
          <w:rFonts w:ascii="Times New Roman" w:hAnsi="Times New Roman" w:cs="Times New Roman"/>
          <w:spacing w:val="26"/>
        </w:rPr>
        <w:t xml:space="preserve"> </w:t>
      </w:r>
      <w:r>
        <w:rPr>
          <w:rFonts w:ascii="Times New Roman" w:hAnsi="Times New Roman" w:cs="Times New Roman"/>
        </w:rPr>
        <w:t>ou</w:t>
      </w:r>
      <w:r>
        <w:rPr>
          <w:rFonts w:ascii="Times New Roman" w:hAnsi="Times New Roman" w:cs="Times New Roman"/>
          <w:spacing w:val="26"/>
        </w:rPr>
        <w:t xml:space="preserve"> </w:t>
      </w:r>
      <w:r>
        <w:rPr>
          <w:rFonts w:ascii="Times New Roman" w:hAnsi="Times New Roman" w:cs="Times New Roman"/>
        </w:rPr>
        <w:t>entidade</w:t>
      </w:r>
      <w:r>
        <w:rPr>
          <w:rFonts w:ascii="Times New Roman" w:hAnsi="Times New Roman" w:cs="Times New Roman"/>
          <w:spacing w:val="28"/>
        </w:rPr>
        <w:t xml:space="preserve"> </w:t>
      </w:r>
      <w:r>
        <w:rPr>
          <w:rFonts w:ascii="Times New Roman" w:hAnsi="Times New Roman" w:cs="Times New Roman"/>
        </w:rPr>
        <w:t>gerenciadora</w:t>
      </w:r>
      <w:r>
        <w:rPr>
          <w:rFonts w:ascii="Times New Roman" w:hAnsi="Times New Roman" w:cs="Times New Roman"/>
          <w:spacing w:val="26"/>
        </w:rPr>
        <w:t xml:space="preserve"> </w:t>
      </w:r>
      <w:r>
        <w:rPr>
          <w:rFonts w:ascii="Times New Roman" w:hAnsi="Times New Roman" w:cs="Times New Roman"/>
        </w:rPr>
        <w:t>poderá</w:t>
      </w:r>
      <w:r>
        <w:rPr>
          <w:rFonts w:ascii="Times New Roman" w:hAnsi="Times New Roman" w:cs="Times New Roman"/>
          <w:spacing w:val="26"/>
        </w:rPr>
        <w:t xml:space="preserve"> </w:t>
      </w:r>
      <w:r>
        <w:rPr>
          <w:rFonts w:ascii="Times New Roman" w:hAnsi="Times New Roman" w:cs="Times New Roman"/>
        </w:rPr>
        <w:t>rejeitar</w:t>
      </w:r>
      <w:r>
        <w:rPr>
          <w:rFonts w:ascii="Times New Roman" w:hAnsi="Times New Roman" w:cs="Times New Roman"/>
          <w:spacing w:val="27"/>
        </w:rPr>
        <w:t xml:space="preserve"> </w:t>
      </w:r>
      <w:r>
        <w:rPr>
          <w:rFonts w:ascii="Times New Roman" w:hAnsi="Times New Roman" w:cs="Times New Roman"/>
        </w:rPr>
        <w:t>adesões</w:t>
      </w:r>
      <w:r>
        <w:rPr>
          <w:rFonts w:ascii="Times New Roman" w:hAnsi="Times New Roman" w:cs="Times New Roman"/>
          <w:spacing w:val="26"/>
        </w:rPr>
        <w:t xml:space="preserve"> </w:t>
      </w:r>
      <w:r>
        <w:rPr>
          <w:rFonts w:ascii="Times New Roman" w:hAnsi="Times New Roman" w:cs="Times New Roman"/>
        </w:rPr>
        <w:t>caso</w:t>
      </w:r>
      <w:r>
        <w:rPr>
          <w:rFonts w:ascii="Times New Roman" w:hAnsi="Times New Roman" w:cs="Times New Roman"/>
          <w:spacing w:val="28"/>
        </w:rPr>
        <w:t xml:space="preserve"> </w:t>
      </w:r>
      <w:r>
        <w:rPr>
          <w:rFonts w:ascii="Times New Roman" w:hAnsi="Times New Roman" w:cs="Times New Roman"/>
        </w:rPr>
        <w:t>elas</w:t>
      </w:r>
      <w:r>
        <w:rPr>
          <w:rFonts w:ascii="Times New Roman" w:hAnsi="Times New Roman" w:cs="Times New Roman"/>
          <w:spacing w:val="27"/>
        </w:rPr>
        <w:t xml:space="preserve"> </w:t>
      </w:r>
      <w:r>
        <w:rPr>
          <w:rFonts w:ascii="Times New Roman" w:hAnsi="Times New Roman" w:cs="Times New Roman"/>
        </w:rPr>
        <w:t>possam</w:t>
      </w:r>
      <w:r>
        <w:rPr>
          <w:rFonts w:ascii="Times New Roman" w:hAnsi="Times New Roman" w:cs="Times New Roman"/>
          <w:spacing w:val="25"/>
        </w:rPr>
        <w:t xml:space="preserve"> </w:t>
      </w:r>
      <w:r>
        <w:rPr>
          <w:rFonts w:ascii="Times New Roman" w:hAnsi="Times New Roman" w:cs="Times New Roman"/>
        </w:rPr>
        <w:t>acarretar</w:t>
      </w:r>
      <w:r>
        <w:rPr>
          <w:rFonts w:ascii="Times New Roman" w:hAnsi="Times New Roman" w:cs="Times New Roman"/>
          <w:spacing w:val="28"/>
        </w:rPr>
        <w:t xml:space="preserve"> </w:t>
      </w:r>
      <w:r>
        <w:rPr>
          <w:rFonts w:ascii="Times New Roman" w:hAnsi="Times New Roman" w:cs="Times New Roman"/>
        </w:rPr>
        <w:t>prejuízo</w:t>
      </w:r>
      <w:r>
        <w:rPr>
          <w:rFonts w:ascii="Times New Roman" w:hAnsi="Times New Roman" w:cs="Times New Roman"/>
          <w:spacing w:val="26"/>
        </w:rPr>
        <w:t xml:space="preserve"> </w:t>
      </w:r>
      <w:r>
        <w:rPr>
          <w:rFonts w:ascii="Times New Roman" w:hAnsi="Times New Roman" w:cs="Times New Roman"/>
        </w:rPr>
        <w:t>à execução de seus próprios contratos ou à sua capacidade de gerenciamento.</w:t>
      </w:r>
    </w:p>
    <w:p w14:paraId="5ABA86C6">
      <w:pPr>
        <w:pStyle w:val="28"/>
        <w:widowControl w:val="0"/>
        <w:numPr>
          <w:ilvl w:val="1"/>
          <w:numId w:val="26"/>
        </w:numPr>
        <w:tabs>
          <w:tab w:val="left" w:pos="567"/>
          <w:tab w:val="left" w:pos="2229"/>
        </w:tabs>
        <w:autoSpaceDE w:val="0"/>
        <w:autoSpaceDN w:val="0"/>
        <w:spacing w:before="91"/>
        <w:ind w:left="0" w:firstLine="0"/>
        <w:contextualSpacing w:val="0"/>
        <w:jc w:val="both"/>
        <w:rPr>
          <w:rFonts w:ascii="Times New Roman" w:hAnsi="Times New Roman" w:cs="Times New Roman"/>
        </w:rPr>
      </w:pPr>
      <w:r>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40D14A2C">
      <w:pPr>
        <w:pStyle w:val="28"/>
        <w:widowControl w:val="0"/>
        <w:numPr>
          <w:ilvl w:val="1"/>
          <w:numId w:val="26"/>
        </w:numPr>
        <w:tabs>
          <w:tab w:val="left" w:pos="567"/>
          <w:tab w:val="left" w:pos="1562"/>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8175792">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órgão ou a entidade</w:t>
      </w:r>
      <w:r>
        <w:rPr>
          <w:rFonts w:ascii="Times New Roman" w:hAnsi="Times New Roman" w:cs="Times New Roman"/>
          <w:spacing w:val="-3"/>
        </w:rPr>
        <w:t xml:space="preserve"> </w:t>
      </w:r>
      <w:r>
        <w:rPr>
          <w:rFonts w:ascii="Times New Roman" w:hAnsi="Times New Roman" w:cs="Times New Roman"/>
        </w:rPr>
        <w:t>poderá aderir</w:t>
      </w:r>
      <w:r>
        <w:rPr>
          <w:rFonts w:ascii="Times New Roman" w:hAnsi="Times New Roman" w:cs="Times New Roman"/>
          <w:spacing w:val="-1"/>
        </w:rPr>
        <w:t xml:space="preserve"> </w:t>
      </w:r>
      <w:r>
        <w:rPr>
          <w:rFonts w:ascii="Times New Roman" w:hAnsi="Times New Roman" w:cs="Times New Roman"/>
        </w:rPr>
        <w:t>a item</w:t>
      </w:r>
      <w:r>
        <w:rPr>
          <w:rFonts w:ascii="Times New Roman" w:hAnsi="Times New Roman" w:cs="Times New Roman"/>
          <w:spacing w:val="-2"/>
        </w:rPr>
        <w:t xml:space="preserve"> </w:t>
      </w:r>
      <w:r>
        <w:rPr>
          <w:rFonts w:ascii="Times New Roman" w:hAnsi="Times New Roman" w:cs="Times New Roman"/>
        </w:rPr>
        <w:t>da ata de</w:t>
      </w:r>
      <w:r>
        <w:rPr>
          <w:rFonts w:ascii="Times New Roman" w:hAnsi="Times New Roman" w:cs="Times New Roman"/>
          <w:spacing w:val="-2"/>
        </w:rPr>
        <w:t xml:space="preserve"> </w:t>
      </w:r>
      <w:r>
        <w:rPr>
          <w:rFonts w:ascii="Times New Roman" w:hAnsi="Times New Roman" w:cs="Times New Roman"/>
        </w:rPr>
        <w:t>registro de</w:t>
      </w:r>
      <w:r>
        <w:rPr>
          <w:rFonts w:ascii="Times New Roman" w:hAnsi="Times New Roman" w:cs="Times New Roman"/>
          <w:spacing w:val="-2"/>
        </w:rPr>
        <w:t xml:space="preserve"> </w:t>
      </w:r>
      <w:r>
        <w:rPr>
          <w:rFonts w:ascii="Times New Roman" w:hAnsi="Times New Roman" w:cs="Times New Roman"/>
        </w:rPr>
        <w:t>preços da qual seja integrante,</w:t>
      </w:r>
      <w:r>
        <w:rPr>
          <w:rFonts w:ascii="Times New Roman" w:hAnsi="Times New Roman" w:cs="Times New Roman"/>
          <w:spacing w:val="-1"/>
        </w:rPr>
        <w:t xml:space="preserve"> </w:t>
      </w:r>
      <w:r>
        <w:rPr>
          <w:rFonts w:ascii="Times New Roman" w:hAnsi="Times New Roman" w:cs="Times New Roman"/>
        </w:rPr>
        <w:t>na qualidade de não participante, para aqueles itens para os quais não tenha quantitativo registrado, observados os requisitos do item 4.1.</w:t>
      </w:r>
    </w:p>
    <w:p w14:paraId="728750DB">
      <w:pPr>
        <w:pStyle w:val="7"/>
        <w:tabs>
          <w:tab w:val="left" w:pos="567"/>
        </w:tabs>
        <w:spacing w:before="244"/>
        <w:rPr>
          <w:rFonts w:ascii="Times New Roman" w:hAnsi="Times New Roman" w:cs="Times New Roman"/>
          <w:b/>
          <w:color w:val="auto"/>
          <w:spacing w:val="-2"/>
          <w:sz w:val="24"/>
          <w:szCs w:val="24"/>
        </w:rPr>
      </w:pPr>
      <w:r>
        <w:rPr>
          <w:rFonts w:ascii="Times New Roman" w:hAnsi="Times New Roman" w:cs="Times New Roman"/>
          <w:b/>
          <w:color w:val="auto"/>
          <w:sz w:val="24"/>
          <w:szCs w:val="24"/>
        </w:rPr>
        <w:t>Dos</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limites</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para</w:t>
      </w:r>
      <w:r>
        <w:rPr>
          <w:rFonts w:ascii="Times New Roman" w:hAnsi="Times New Roman" w:cs="Times New Roman"/>
          <w:b/>
          <w:color w:val="auto"/>
          <w:spacing w:val="-5"/>
          <w:sz w:val="24"/>
          <w:szCs w:val="24"/>
        </w:rPr>
        <w:t xml:space="preserve"> </w:t>
      </w:r>
      <w:r>
        <w:rPr>
          <w:rFonts w:ascii="Times New Roman" w:hAnsi="Times New Roman" w:cs="Times New Roman"/>
          <w:b/>
          <w:color w:val="auto"/>
          <w:sz w:val="24"/>
          <w:szCs w:val="24"/>
        </w:rPr>
        <w:t>as</w:t>
      </w:r>
      <w:r>
        <w:rPr>
          <w:rFonts w:ascii="Times New Roman" w:hAnsi="Times New Roman" w:cs="Times New Roman"/>
          <w:b/>
          <w:color w:val="auto"/>
          <w:spacing w:val="-4"/>
          <w:sz w:val="24"/>
          <w:szCs w:val="24"/>
        </w:rPr>
        <w:t xml:space="preserve"> </w:t>
      </w:r>
      <w:r>
        <w:rPr>
          <w:rFonts w:ascii="Times New Roman" w:hAnsi="Times New Roman" w:cs="Times New Roman"/>
          <w:b/>
          <w:color w:val="auto"/>
          <w:spacing w:val="-2"/>
          <w:sz w:val="24"/>
          <w:szCs w:val="24"/>
        </w:rPr>
        <w:t>adesões</w:t>
      </w:r>
    </w:p>
    <w:p w14:paraId="47EF60EF">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As aquisições ou contratações adicionais não poderão exceder, por órgão ou entidade, a cinquenta por cento dos quantitativos</w:t>
      </w:r>
      <w:r>
        <w:rPr>
          <w:rFonts w:ascii="Times New Roman" w:hAnsi="Times New Roman" w:cs="Times New Roman"/>
          <w:spacing w:val="-2"/>
        </w:rPr>
        <w:t xml:space="preserve"> </w:t>
      </w:r>
      <w:r>
        <w:rPr>
          <w:rFonts w:ascii="Times New Roman" w:hAnsi="Times New Roman" w:cs="Times New Roman"/>
        </w:rPr>
        <w:t>dos itens</w:t>
      </w:r>
      <w:r>
        <w:rPr>
          <w:rFonts w:ascii="Times New Roman" w:hAnsi="Times New Roman" w:cs="Times New Roman"/>
          <w:spacing w:val="-1"/>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instrumento convocatório registrados na ata de</w:t>
      </w:r>
      <w:r>
        <w:rPr>
          <w:rFonts w:ascii="Times New Roman" w:hAnsi="Times New Roman" w:cs="Times New Roman"/>
          <w:spacing w:val="-1"/>
        </w:rPr>
        <w:t xml:space="preserve"> </w:t>
      </w:r>
      <w:r>
        <w:rPr>
          <w:rFonts w:ascii="Times New Roman" w:hAnsi="Times New Roman" w:cs="Times New Roman"/>
        </w:rPr>
        <w:t>registro de</w:t>
      </w:r>
      <w:r>
        <w:rPr>
          <w:rFonts w:ascii="Times New Roman" w:hAnsi="Times New Roman" w:cs="Times New Roman"/>
          <w:spacing w:val="-1"/>
        </w:rPr>
        <w:t xml:space="preserve"> </w:t>
      </w:r>
      <w:r>
        <w:rPr>
          <w:rFonts w:ascii="Times New Roman" w:hAnsi="Times New Roman" w:cs="Times New Roman"/>
        </w:rPr>
        <w:t>preços para o gerenciador e para os participantes.</w:t>
      </w:r>
    </w:p>
    <w:p w14:paraId="45669348">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 quantitativo decorrente das adesões não poderá exceder, na totalidade, ao dobro do quantitativo de cada item</w:t>
      </w:r>
      <w:r>
        <w:rPr>
          <w:rFonts w:ascii="Times New Roman" w:hAnsi="Times New Roman" w:cs="Times New Roman"/>
          <w:spacing w:val="-1"/>
        </w:rPr>
        <w:t xml:space="preserve"> </w:t>
      </w:r>
      <w:r>
        <w:rPr>
          <w:rFonts w:ascii="Times New Roman" w:hAnsi="Times New Roman" w:cs="Times New Roman"/>
        </w:rPr>
        <w:t>registrado na ata de</w:t>
      </w:r>
      <w:r>
        <w:rPr>
          <w:rFonts w:ascii="Times New Roman" w:hAnsi="Times New Roman" w:cs="Times New Roman"/>
          <w:spacing w:val="-1"/>
        </w:rPr>
        <w:t xml:space="preserve"> </w:t>
      </w:r>
      <w:r>
        <w:rPr>
          <w:rFonts w:ascii="Times New Roman" w:hAnsi="Times New Roman" w:cs="Times New Roman"/>
        </w:rPr>
        <w:t>registro de</w:t>
      </w:r>
      <w:r>
        <w:rPr>
          <w:rFonts w:ascii="Times New Roman" w:hAnsi="Times New Roman" w:cs="Times New Roman"/>
          <w:spacing w:val="-1"/>
        </w:rPr>
        <w:t xml:space="preserve"> </w:t>
      </w:r>
      <w:r>
        <w:rPr>
          <w:rFonts w:ascii="Times New Roman" w:hAnsi="Times New Roman" w:cs="Times New Roman"/>
        </w:rPr>
        <w:t>preços para o gerenciador e</w:t>
      </w:r>
      <w:r>
        <w:rPr>
          <w:rFonts w:ascii="Times New Roman" w:hAnsi="Times New Roman" w:cs="Times New Roman"/>
          <w:spacing w:val="-1"/>
        </w:rPr>
        <w:t xml:space="preserve"> </w:t>
      </w:r>
      <w:r>
        <w:rPr>
          <w:rFonts w:ascii="Times New Roman" w:hAnsi="Times New Roman" w:cs="Times New Roman"/>
        </w:rPr>
        <w:t>os participantes, independentemente do número de órgãos ou entidades não participantes que aderirem à ata de registro de preços.</w:t>
      </w:r>
    </w:p>
    <w:p w14:paraId="0B2CFE90">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w:t>
      </w:r>
      <w:r>
        <w:rPr>
          <w:rFonts w:ascii="Times New Roman" w:hAnsi="Times New Roman" w:cs="Times New Roman"/>
          <w:spacing w:val="-3"/>
        </w:rPr>
        <w:t xml:space="preserve"> </w:t>
      </w:r>
      <w:r>
        <w:rPr>
          <w:rFonts w:ascii="Times New Roman" w:hAnsi="Times New Roman" w:cs="Times New Roman"/>
        </w:rPr>
        <w:t>dos</w:t>
      </w:r>
      <w:r>
        <w:rPr>
          <w:rFonts w:ascii="Times New Roman" w:hAnsi="Times New Roman" w:cs="Times New Roman"/>
          <w:spacing w:val="-2"/>
        </w:rPr>
        <w:t xml:space="preserve"> </w:t>
      </w:r>
      <w:r>
        <w:rPr>
          <w:rFonts w:ascii="Times New Roman" w:hAnsi="Times New Roman" w:cs="Times New Roman"/>
        </w:rPr>
        <w:t>preços</w:t>
      </w:r>
      <w:r>
        <w:rPr>
          <w:rFonts w:ascii="Times New Roman" w:hAnsi="Times New Roman" w:cs="Times New Roman"/>
          <w:spacing w:val="-1"/>
        </w:rPr>
        <w:t xml:space="preserve"> </w:t>
      </w:r>
      <w:r>
        <w:rPr>
          <w:rFonts w:ascii="Times New Roman" w:hAnsi="Times New Roman" w:cs="Times New Roman"/>
        </w:rPr>
        <w:t>registrados</w:t>
      </w:r>
      <w:r>
        <w:rPr>
          <w:rFonts w:ascii="Times New Roman" w:hAnsi="Times New Roman" w:cs="Times New Roman"/>
          <w:spacing w:val="-2"/>
        </w:rPr>
        <w:t xml:space="preserve"> </w:t>
      </w:r>
      <w:r>
        <w:rPr>
          <w:rFonts w:ascii="Times New Roman" w:hAnsi="Times New Roman" w:cs="Times New Roman"/>
        </w:rPr>
        <w:t>com</w:t>
      </w:r>
      <w:r>
        <w:rPr>
          <w:rFonts w:ascii="Times New Roman" w:hAnsi="Times New Roman" w:cs="Times New Roman"/>
          <w:spacing w:val="-3"/>
        </w:rPr>
        <w:t xml:space="preserve"> </w:t>
      </w:r>
      <w:r>
        <w:rPr>
          <w:rFonts w:ascii="Times New Roman" w:hAnsi="Times New Roman" w:cs="Times New Roman"/>
        </w:rPr>
        <w:t>os</w:t>
      </w:r>
      <w:r>
        <w:rPr>
          <w:rFonts w:ascii="Times New Roman" w:hAnsi="Times New Roman" w:cs="Times New Roman"/>
          <w:spacing w:val="-2"/>
        </w:rPr>
        <w:t xml:space="preserve"> </w:t>
      </w:r>
      <w:r>
        <w:rPr>
          <w:rFonts w:ascii="Times New Roman" w:hAnsi="Times New Roman" w:cs="Times New Roman"/>
        </w:rPr>
        <w:t>valores</w:t>
      </w:r>
      <w:r>
        <w:rPr>
          <w:rFonts w:ascii="Times New Roman" w:hAnsi="Times New Roman" w:cs="Times New Roman"/>
          <w:spacing w:val="-2"/>
        </w:rPr>
        <w:t xml:space="preserve"> </w:t>
      </w:r>
      <w:r>
        <w:rPr>
          <w:rFonts w:ascii="Times New Roman" w:hAnsi="Times New Roman" w:cs="Times New Roman"/>
        </w:rPr>
        <w:t>praticados</w:t>
      </w:r>
      <w:r>
        <w:rPr>
          <w:rFonts w:ascii="Times New Roman" w:hAnsi="Times New Roman" w:cs="Times New Roman"/>
          <w:spacing w:val="-2"/>
        </w:rPr>
        <w:t xml:space="preserve"> </w:t>
      </w:r>
      <w:r>
        <w:rPr>
          <w:rFonts w:ascii="Times New Roman" w:hAnsi="Times New Roman" w:cs="Times New Roman"/>
        </w:rPr>
        <w:t>no</w:t>
      </w:r>
      <w:r>
        <w:rPr>
          <w:rFonts w:ascii="Times New Roman" w:hAnsi="Times New Roman" w:cs="Times New Roman"/>
          <w:spacing w:val="-2"/>
        </w:rPr>
        <w:t xml:space="preserve"> </w:t>
      </w:r>
      <w:r>
        <w:rPr>
          <w:rFonts w:ascii="Times New Roman" w:hAnsi="Times New Roman" w:cs="Times New Roman"/>
        </w:rPr>
        <w:t>mercado</w:t>
      </w:r>
      <w:r>
        <w:rPr>
          <w:rFonts w:ascii="Times New Roman" w:hAnsi="Times New Roman" w:cs="Times New Roman"/>
          <w:spacing w:val="-2"/>
        </w:rPr>
        <w:t xml:space="preserve"> </w:t>
      </w:r>
      <w:r>
        <w:rPr>
          <w:rFonts w:ascii="Times New Roman" w:hAnsi="Times New Roman" w:cs="Times New Roman"/>
        </w:rPr>
        <w:t>na</w:t>
      </w:r>
      <w:r>
        <w:rPr>
          <w:rFonts w:ascii="Times New Roman" w:hAnsi="Times New Roman" w:cs="Times New Roman"/>
          <w:spacing w:val="-2"/>
        </w:rPr>
        <w:t xml:space="preserve"> </w:t>
      </w:r>
      <w:r>
        <w:rPr>
          <w:rFonts w:ascii="Times New Roman" w:hAnsi="Times New Roman" w:cs="Times New Roman"/>
        </w:rPr>
        <w:t>forma</w:t>
      </w:r>
      <w:r>
        <w:rPr>
          <w:rFonts w:ascii="Times New Roman" w:hAnsi="Times New Roman" w:cs="Times New Roman"/>
          <w:spacing w:val="-2"/>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art.</w:t>
      </w:r>
      <w:r>
        <w:rPr>
          <w:rFonts w:ascii="Times New Roman" w:hAnsi="Times New Roman" w:cs="Times New Roman"/>
          <w:spacing w:val="-2"/>
        </w:rPr>
        <w:t xml:space="preserve"> </w:t>
      </w:r>
      <w:r>
        <w:rPr>
          <w:rFonts w:ascii="Times New Roman" w:hAnsi="Times New Roman" w:cs="Times New Roman"/>
        </w:rPr>
        <w:t>23</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Lei</w:t>
      </w:r>
      <w:r>
        <w:rPr>
          <w:rFonts w:ascii="Times New Roman" w:hAnsi="Times New Roman" w:cs="Times New Roman"/>
          <w:spacing w:val="-3"/>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rPr>
        <w:t>14.133,</w:t>
      </w:r>
      <w:r>
        <w:rPr>
          <w:rFonts w:ascii="Times New Roman" w:hAnsi="Times New Roman" w:cs="Times New Roman"/>
          <w:spacing w:val="-2"/>
        </w:rPr>
        <w:t xml:space="preserve"> </w:t>
      </w:r>
      <w:r>
        <w:rPr>
          <w:rFonts w:ascii="Times New Roman" w:hAnsi="Times New Roman" w:cs="Times New Roman"/>
        </w:rPr>
        <w:t xml:space="preserve">de </w:t>
      </w:r>
      <w:r>
        <w:rPr>
          <w:rFonts w:ascii="Times New Roman" w:hAnsi="Times New Roman" w:cs="Times New Roman"/>
          <w:spacing w:val="-2"/>
        </w:rPr>
        <w:t>2021.</w:t>
      </w:r>
    </w:p>
    <w:p w14:paraId="582E7FC7">
      <w:pPr>
        <w:pStyle w:val="6"/>
        <w:keepNext w:val="0"/>
        <w:keepLines w:val="0"/>
        <w:widowControl w:val="0"/>
        <w:numPr>
          <w:ilvl w:val="0"/>
          <w:numId w:val="26"/>
        </w:numPr>
        <w:tabs>
          <w:tab w:val="left" w:pos="567"/>
          <w:tab w:val="left" w:pos="1378"/>
        </w:tabs>
        <w:autoSpaceDE w:val="0"/>
        <w:autoSpaceDN w:val="0"/>
        <w:spacing w:before="244"/>
        <w:ind w:left="0" w:firstLine="0"/>
        <w:jc w:val="both"/>
        <w:rPr>
          <w:rFonts w:ascii="Times New Roman" w:hAnsi="Times New Roman" w:cs="Times New Roman"/>
          <w:b/>
          <w:color w:val="auto"/>
          <w:spacing w:val="-2"/>
        </w:rPr>
      </w:pPr>
      <w:r>
        <w:rPr>
          <w:rFonts w:ascii="Times New Roman" w:hAnsi="Times New Roman" w:cs="Times New Roman"/>
          <w:b/>
          <w:color w:val="auto"/>
        </w:rPr>
        <w:t>VALIDADE,</w:t>
      </w:r>
      <w:r>
        <w:rPr>
          <w:rFonts w:ascii="Times New Roman" w:hAnsi="Times New Roman" w:cs="Times New Roman"/>
          <w:b/>
          <w:color w:val="auto"/>
          <w:spacing w:val="-7"/>
        </w:rPr>
        <w:t xml:space="preserve"> </w:t>
      </w:r>
      <w:r>
        <w:rPr>
          <w:rFonts w:ascii="Times New Roman" w:hAnsi="Times New Roman" w:cs="Times New Roman"/>
          <w:b/>
          <w:color w:val="auto"/>
        </w:rPr>
        <w:t>FORMALIZAÇÃO</w:t>
      </w:r>
      <w:r>
        <w:rPr>
          <w:rFonts w:ascii="Times New Roman" w:hAnsi="Times New Roman" w:cs="Times New Roman"/>
          <w:b/>
          <w:color w:val="auto"/>
          <w:spacing w:val="-5"/>
        </w:rPr>
        <w:t xml:space="preserve"> </w:t>
      </w:r>
      <w:r>
        <w:rPr>
          <w:rFonts w:ascii="Times New Roman" w:hAnsi="Times New Roman" w:cs="Times New Roman"/>
          <w:b/>
          <w:color w:val="auto"/>
        </w:rPr>
        <w:t>DA</w:t>
      </w:r>
      <w:r>
        <w:rPr>
          <w:rFonts w:ascii="Times New Roman" w:hAnsi="Times New Roman" w:cs="Times New Roman"/>
          <w:b/>
          <w:color w:val="auto"/>
          <w:spacing w:val="-6"/>
        </w:rPr>
        <w:t xml:space="preserve"> </w:t>
      </w:r>
      <w:r>
        <w:rPr>
          <w:rFonts w:ascii="Times New Roman" w:hAnsi="Times New Roman" w:cs="Times New Roman"/>
          <w:b/>
          <w:color w:val="auto"/>
        </w:rPr>
        <w:t>ATA</w:t>
      </w:r>
      <w:r>
        <w:rPr>
          <w:rFonts w:ascii="Times New Roman" w:hAnsi="Times New Roman" w:cs="Times New Roman"/>
          <w:b/>
          <w:color w:val="auto"/>
          <w:spacing w:val="-5"/>
        </w:rPr>
        <w:t xml:space="preserve"> </w:t>
      </w:r>
      <w:r>
        <w:rPr>
          <w:rFonts w:ascii="Times New Roman" w:hAnsi="Times New Roman" w:cs="Times New Roman"/>
          <w:b/>
          <w:color w:val="auto"/>
        </w:rPr>
        <w:t>DE</w:t>
      </w:r>
      <w:r>
        <w:rPr>
          <w:rFonts w:ascii="Times New Roman" w:hAnsi="Times New Roman" w:cs="Times New Roman"/>
          <w:b/>
          <w:color w:val="auto"/>
          <w:spacing w:val="-6"/>
        </w:rPr>
        <w:t xml:space="preserve"> </w:t>
      </w:r>
      <w:r>
        <w:rPr>
          <w:rFonts w:ascii="Times New Roman" w:hAnsi="Times New Roman" w:cs="Times New Roman"/>
          <w:b/>
          <w:color w:val="auto"/>
        </w:rPr>
        <w:t>REGISTRO</w:t>
      </w:r>
      <w:r>
        <w:rPr>
          <w:rFonts w:ascii="Times New Roman" w:hAnsi="Times New Roman" w:cs="Times New Roman"/>
          <w:b/>
          <w:color w:val="auto"/>
          <w:spacing w:val="-5"/>
        </w:rPr>
        <w:t xml:space="preserve"> </w:t>
      </w:r>
      <w:r>
        <w:rPr>
          <w:rFonts w:ascii="Times New Roman" w:hAnsi="Times New Roman" w:cs="Times New Roman"/>
          <w:b/>
          <w:color w:val="auto"/>
        </w:rPr>
        <w:t>DE</w:t>
      </w:r>
      <w:r>
        <w:rPr>
          <w:rFonts w:ascii="Times New Roman" w:hAnsi="Times New Roman" w:cs="Times New Roman"/>
          <w:b/>
          <w:color w:val="auto"/>
          <w:spacing w:val="-6"/>
        </w:rPr>
        <w:t xml:space="preserve"> </w:t>
      </w:r>
      <w:r>
        <w:rPr>
          <w:rFonts w:ascii="Times New Roman" w:hAnsi="Times New Roman" w:cs="Times New Roman"/>
          <w:b/>
          <w:color w:val="auto"/>
        </w:rPr>
        <w:t>PREÇOS</w:t>
      </w:r>
      <w:r>
        <w:rPr>
          <w:rFonts w:ascii="Times New Roman" w:hAnsi="Times New Roman" w:cs="Times New Roman"/>
          <w:b/>
          <w:color w:val="auto"/>
          <w:spacing w:val="-3"/>
        </w:rPr>
        <w:t xml:space="preserve"> </w:t>
      </w:r>
      <w:r>
        <w:rPr>
          <w:rFonts w:ascii="Times New Roman" w:hAnsi="Times New Roman" w:cs="Times New Roman"/>
          <w:b/>
          <w:color w:val="auto"/>
        </w:rPr>
        <w:t>E</w:t>
      </w:r>
      <w:r>
        <w:rPr>
          <w:rFonts w:ascii="Times New Roman" w:hAnsi="Times New Roman" w:cs="Times New Roman"/>
          <w:b/>
          <w:color w:val="auto"/>
          <w:spacing w:val="-6"/>
        </w:rPr>
        <w:t xml:space="preserve"> </w:t>
      </w:r>
      <w:r>
        <w:rPr>
          <w:rFonts w:ascii="Times New Roman" w:hAnsi="Times New Roman" w:cs="Times New Roman"/>
          <w:b/>
          <w:color w:val="auto"/>
        </w:rPr>
        <w:t>CADASTRO</w:t>
      </w:r>
      <w:r>
        <w:rPr>
          <w:rFonts w:ascii="Times New Roman" w:hAnsi="Times New Roman" w:cs="Times New Roman"/>
          <w:b/>
          <w:color w:val="auto"/>
          <w:spacing w:val="-6"/>
        </w:rPr>
        <w:t xml:space="preserve"> </w:t>
      </w:r>
      <w:r>
        <w:rPr>
          <w:rFonts w:ascii="Times New Roman" w:hAnsi="Times New Roman" w:cs="Times New Roman"/>
          <w:b/>
          <w:color w:val="auto"/>
          <w:spacing w:val="-2"/>
        </w:rPr>
        <w:t>RESERVA</w:t>
      </w:r>
    </w:p>
    <w:p w14:paraId="1F56A8EC">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 validade</w:t>
      </w:r>
      <w:r>
        <w:rPr>
          <w:rFonts w:ascii="Times New Roman" w:hAnsi="Times New Roman" w:cs="Times New Roman"/>
          <w:spacing w:val="-1"/>
        </w:rPr>
        <w:t xml:space="preserve"> </w:t>
      </w:r>
      <w:r>
        <w:rPr>
          <w:rFonts w:ascii="Times New Roman" w:hAnsi="Times New Roman" w:cs="Times New Roman"/>
        </w:rPr>
        <w:t>da Ata de</w:t>
      </w:r>
      <w:r>
        <w:rPr>
          <w:rFonts w:ascii="Times New Roman" w:hAnsi="Times New Roman" w:cs="Times New Roman"/>
          <w:spacing w:val="-1"/>
        </w:rPr>
        <w:t xml:space="preserve"> </w:t>
      </w:r>
      <w:r>
        <w:rPr>
          <w:rFonts w:ascii="Times New Roman" w:hAnsi="Times New Roman" w:cs="Times New Roman"/>
        </w:rPr>
        <w:t>Registro de</w:t>
      </w:r>
      <w:r>
        <w:rPr>
          <w:rFonts w:ascii="Times New Roman" w:hAnsi="Times New Roman" w:cs="Times New Roman"/>
          <w:spacing w:val="-1"/>
        </w:rPr>
        <w:t xml:space="preserve"> </w:t>
      </w:r>
      <w:r>
        <w:rPr>
          <w:rFonts w:ascii="Times New Roman" w:hAnsi="Times New Roman" w:cs="Times New Roman"/>
        </w:rPr>
        <w:t>Preços será de 1 (um) ano, contado a partir do</w:t>
      </w:r>
      <w:r>
        <w:rPr>
          <w:rFonts w:ascii="Times New Roman" w:hAnsi="Times New Roman" w:cs="Times New Roman"/>
          <w:spacing w:val="-1"/>
        </w:rPr>
        <w:t xml:space="preserve"> </w:t>
      </w:r>
      <w:r>
        <w:rPr>
          <w:rFonts w:ascii="Times New Roman" w:hAnsi="Times New Roman" w:cs="Times New Roman"/>
        </w:rPr>
        <w:t>primeiro dia útil subsequente à sua publicação, podendo ser prorrogada por igual período, mediante a anuência do fornecedor, desde que comprovado o preço vantajoso.</w:t>
      </w:r>
    </w:p>
    <w:p w14:paraId="5A9B3AA0">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025049D">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w:t>
      </w:r>
      <w:r>
        <w:rPr>
          <w:rFonts w:ascii="Times New Roman" w:hAnsi="Times New Roman" w:cs="Times New Roman"/>
          <w:spacing w:val="-12"/>
        </w:rPr>
        <w:t xml:space="preserve"> </w:t>
      </w:r>
      <w:r>
        <w:rPr>
          <w:rFonts w:ascii="Times New Roman" w:hAnsi="Times New Roman" w:cs="Times New Roman"/>
        </w:rPr>
        <w:t>formalização</w:t>
      </w:r>
      <w:r>
        <w:rPr>
          <w:rFonts w:ascii="Times New Roman" w:hAnsi="Times New Roman" w:cs="Times New Roman"/>
          <w:spacing w:val="-11"/>
        </w:rPr>
        <w:t xml:space="preserve"> </w:t>
      </w:r>
      <w:r>
        <w:rPr>
          <w:rFonts w:ascii="Times New Roman" w:hAnsi="Times New Roman" w:cs="Times New Roman"/>
        </w:rPr>
        <w:t>do</w:t>
      </w:r>
      <w:r>
        <w:rPr>
          <w:rFonts w:ascii="Times New Roman" w:hAnsi="Times New Roman" w:cs="Times New Roman"/>
          <w:spacing w:val="-11"/>
        </w:rPr>
        <w:t xml:space="preserve"> </w:t>
      </w:r>
      <w:r>
        <w:rPr>
          <w:rFonts w:ascii="Times New Roman" w:hAnsi="Times New Roman" w:cs="Times New Roman"/>
        </w:rPr>
        <w:t>contrato</w:t>
      </w:r>
      <w:r>
        <w:rPr>
          <w:rFonts w:ascii="Times New Roman" w:hAnsi="Times New Roman" w:cs="Times New Roman"/>
          <w:spacing w:val="-12"/>
        </w:rPr>
        <w:t xml:space="preserve"> </w:t>
      </w:r>
      <w:r>
        <w:rPr>
          <w:rFonts w:ascii="Times New Roman" w:hAnsi="Times New Roman" w:cs="Times New Roman"/>
        </w:rPr>
        <w:t>ou</w:t>
      </w:r>
      <w:r>
        <w:rPr>
          <w:rFonts w:ascii="Times New Roman" w:hAnsi="Times New Roman" w:cs="Times New Roman"/>
          <w:spacing w:val="-11"/>
        </w:rPr>
        <w:t xml:space="preserve"> </w:t>
      </w:r>
      <w:r>
        <w:rPr>
          <w:rFonts w:ascii="Times New Roman" w:hAnsi="Times New Roman" w:cs="Times New Roman"/>
        </w:rPr>
        <w:t>do</w:t>
      </w:r>
      <w:r>
        <w:rPr>
          <w:rFonts w:ascii="Times New Roman" w:hAnsi="Times New Roman" w:cs="Times New Roman"/>
          <w:spacing w:val="-11"/>
        </w:rPr>
        <w:t xml:space="preserve"> </w:t>
      </w:r>
      <w:r>
        <w:rPr>
          <w:rFonts w:ascii="Times New Roman" w:hAnsi="Times New Roman" w:cs="Times New Roman"/>
        </w:rPr>
        <w:t>instrumento</w:t>
      </w:r>
      <w:r>
        <w:rPr>
          <w:rFonts w:ascii="Times New Roman" w:hAnsi="Times New Roman" w:cs="Times New Roman"/>
          <w:spacing w:val="-12"/>
        </w:rPr>
        <w:t xml:space="preserve"> </w:t>
      </w:r>
      <w:r>
        <w:rPr>
          <w:rFonts w:ascii="Times New Roman" w:hAnsi="Times New Roman" w:cs="Times New Roman"/>
        </w:rPr>
        <w:t>substituto</w:t>
      </w:r>
      <w:r>
        <w:rPr>
          <w:rFonts w:ascii="Times New Roman" w:hAnsi="Times New Roman" w:cs="Times New Roman"/>
          <w:spacing w:val="-11"/>
        </w:rPr>
        <w:t xml:space="preserve"> </w:t>
      </w:r>
      <w:r>
        <w:rPr>
          <w:rFonts w:ascii="Times New Roman" w:hAnsi="Times New Roman" w:cs="Times New Roman"/>
        </w:rPr>
        <w:t>deverá</w:t>
      </w:r>
      <w:r>
        <w:rPr>
          <w:rFonts w:ascii="Times New Roman" w:hAnsi="Times New Roman" w:cs="Times New Roman"/>
          <w:spacing w:val="-11"/>
        </w:rPr>
        <w:t xml:space="preserve"> </w:t>
      </w:r>
      <w:r>
        <w:rPr>
          <w:rFonts w:ascii="Times New Roman" w:hAnsi="Times New Roman" w:cs="Times New Roman"/>
        </w:rPr>
        <w:t>haver</w:t>
      </w:r>
      <w:r>
        <w:rPr>
          <w:rFonts w:ascii="Times New Roman" w:hAnsi="Times New Roman" w:cs="Times New Roman"/>
          <w:spacing w:val="-12"/>
        </w:rPr>
        <w:t xml:space="preserve"> </w:t>
      </w:r>
      <w:r>
        <w:rPr>
          <w:rFonts w:ascii="Times New Roman" w:hAnsi="Times New Roman" w:cs="Times New Roman"/>
        </w:rPr>
        <w:t>a</w:t>
      </w:r>
      <w:r>
        <w:rPr>
          <w:rFonts w:ascii="Times New Roman" w:hAnsi="Times New Roman" w:cs="Times New Roman"/>
          <w:spacing w:val="-11"/>
        </w:rPr>
        <w:t xml:space="preserve"> </w:t>
      </w:r>
      <w:r>
        <w:rPr>
          <w:rFonts w:ascii="Times New Roman" w:hAnsi="Times New Roman" w:cs="Times New Roman"/>
        </w:rPr>
        <w:t>indicação</w:t>
      </w:r>
      <w:r>
        <w:rPr>
          <w:rFonts w:ascii="Times New Roman" w:hAnsi="Times New Roman" w:cs="Times New Roman"/>
          <w:spacing w:val="-11"/>
        </w:rPr>
        <w:t xml:space="preserve"> </w:t>
      </w:r>
      <w:r>
        <w:rPr>
          <w:rFonts w:ascii="Times New Roman" w:hAnsi="Times New Roman" w:cs="Times New Roman"/>
        </w:rPr>
        <w:t>da</w:t>
      </w:r>
      <w:r>
        <w:rPr>
          <w:rFonts w:ascii="Times New Roman" w:hAnsi="Times New Roman" w:cs="Times New Roman"/>
          <w:spacing w:val="-11"/>
        </w:rPr>
        <w:t xml:space="preserve"> </w:t>
      </w:r>
      <w:r>
        <w:rPr>
          <w:rFonts w:ascii="Times New Roman" w:hAnsi="Times New Roman" w:cs="Times New Roman"/>
        </w:rPr>
        <w:t>disponibilidade dos créditos orçamentários respectivos.</w:t>
      </w:r>
    </w:p>
    <w:p w14:paraId="772EB181">
      <w:pPr>
        <w:pStyle w:val="28"/>
        <w:widowControl w:val="0"/>
        <w:numPr>
          <w:ilvl w:val="1"/>
          <w:numId w:val="26"/>
        </w:numPr>
        <w:tabs>
          <w:tab w:val="left" w:pos="567"/>
          <w:tab w:val="left" w:pos="1517"/>
        </w:tabs>
        <w:autoSpaceDE w:val="0"/>
        <w:autoSpaceDN w:val="0"/>
        <w:spacing w:before="1"/>
        <w:ind w:left="0" w:firstLine="0"/>
        <w:contextualSpacing w:val="0"/>
        <w:jc w:val="both"/>
        <w:rPr>
          <w:rFonts w:ascii="Times New Roman" w:hAnsi="Times New Roman" w:cs="Times New Roman"/>
        </w:rPr>
      </w:pPr>
      <w:r>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555CA416">
      <w:pPr>
        <w:pStyle w:val="28"/>
        <w:widowControl w:val="0"/>
        <w:numPr>
          <w:ilvl w:val="2"/>
          <w:numId w:val="26"/>
        </w:numPr>
        <w:tabs>
          <w:tab w:val="left" w:pos="567"/>
          <w:tab w:val="left" w:pos="2274"/>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instrumento</w:t>
      </w:r>
      <w:r>
        <w:rPr>
          <w:rFonts w:ascii="Times New Roman" w:hAnsi="Times New Roman" w:cs="Times New Roman"/>
          <w:spacing w:val="-5"/>
        </w:rPr>
        <w:t xml:space="preserve"> </w:t>
      </w:r>
      <w:r>
        <w:rPr>
          <w:rFonts w:ascii="Times New Roman" w:hAnsi="Times New Roman" w:cs="Times New Roman"/>
        </w:rPr>
        <w:t>contratual</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8"/>
        </w:rPr>
        <w:t xml:space="preserve"> </w:t>
      </w:r>
      <w:r>
        <w:rPr>
          <w:rFonts w:ascii="Times New Roman" w:hAnsi="Times New Roman" w:cs="Times New Roman"/>
        </w:rPr>
        <w:t>que</w:t>
      </w:r>
      <w:r>
        <w:rPr>
          <w:rFonts w:ascii="Times New Roman" w:hAnsi="Times New Roman" w:cs="Times New Roman"/>
          <w:spacing w:val="-6"/>
        </w:rPr>
        <w:t xml:space="preserve"> </w:t>
      </w:r>
      <w:r>
        <w:rPr>
          <w:rFonts w:ascii="Times New Roman" w:hAnsi="Times New Roman" w:cs="Times New Roman"/>
        </w:rPr>
        <w:t>trata</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item</w:t>
      </w:r>
      <w:r>
        <w:rPr>
          <w:rFonts w:ascii="Times New Roman" w:hAnsi="Times New Roman" w:cs="Times New Roman"/>
          <w:spacing w:val="-6"/>
        </w:rPr>
        <w:t xml:space="preserve"> </w:t>
      </w:r>
      <w:r>
        <w:rPr>
          <w:rFonts w:ascii="Times New Roman" w:hAnsi="Times New Roman" w:cs="Times New Roman"/>
        </w:rPr>
        <w:t>5.2.</w:t>
      </w:r>
      <w:r>
        <w:rPr>
          <w:rFonts w:ascii="Times New Roman" w:hAnsi="Times New Roman" w:cs="Times New Roman"/>
          <w:spacing w:val="-5"/>
        </w:rPr>
        <w:t xml:space="preserve"> </w:t>
      </w:r>
      <w:r>
        <w:rPr>
          <w:rFonts w:ascii="Times New Roman" w:hAnsi="Times New Roman" w:cs="Times New Roman"/>
        </w:rPr>
        <w:t>deverá</w:t>
      </w:r>
      <w:r>
        <w:rPr>
          <w:rFonts w:ascii="Times New Roman" w:hAnsi="Times New Roman" w:cs="Times New Roman"/>
          <w:spacing w:val="-5"/>
        </w:rPr>
        <w:t xml:space="preserve"> </w:t>
      </w:r>
      <w:r>
        <w:rPr>
          <w:rFonts w:ascii="Times New Roman" w:hAnsi="Times New Roman" w:cs="Times New Roman"/>
        </w:rPr>
        <w:t>ser</w:t>
      </w:r>
      <w:r>
        <w:rPr>
          <w:rFonts w:ascii="Times New Roman" w:hAnsi="Times New Roman" w:cs="Times New Roman"/>
          <w:spacing w:val="-5"/>
        </w:rPr>
        <w:t xml:space="preserve"> </w:t>
      </w:r>
      <w:r>
        <w:rPr>
          <w:rFonts w:ascii="Times New Roman" w:hAnsi="Times New Roman" w:cs="Times New Roman"/>
        </w:rPr>
        <w:t>assinado</w:t>
      </w:r>
      <w:r>
        <w:rPr>
          <w:rFonts w:ascii="Times New Roman" w:hAnsi="Times New Roman" w:cs="Times New Roman"/>
          <w:spacing w:val="-5"/>
        </w:rPr>
        <w:t xml:space="preserve"> </w:t>
      </w:r>
      <w:r>
        <w:rPr>
          <w:rFonts w:ascii="Times New Roman" w:hAnsi="Times New Roman" w:cs="Times New Roman"/>
        </w:rPr>
        <w:t>no</w:t>
      </w:r>
      <w:r>
        <w:rPr>
          <w:rFonts w:ascii="Times New Roman" w:hAnsi="Times New Roman" w:cs="Times New Roman"/>
          <w:spacing w:val="-6"/>
        </w:rPr>
        <w:t xml:space="preserve"> </w:t>
      </w:r>
      <w:r>
        <w:rPr>
          <w:rFonts w:ascii="Times New Roman" w:hAnsi="Times New Roman" w:cs="Times New Roman"/>
        </w:rPr>
        <w:t>prazo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validade</w:t>
      </w:r>
      <w:r>
        <w:rPr>
          <w:rFonts w:ascii="Times New Roman" w:hAnsi="Times New Roman" w:cs="Times New Roman"/>
          <w:spacing w:val="-6"/>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ata</w:t>
      </w:r>
      <w:r>
        <w:rPr>
          <w:rFonts w:ascii="Times New Roman" w:hAnsi="Times New Roman" w:cs="Times New Roman"/>
          <w:spacing w:val="-5"/>
        </w:rPr>
        <w:t xml:space="preserve"> </w:t>
      </w:r>
      <w:r>
        <w:rPr>
          <w:rFonts w:ascii="Times New Roman" w:hAnsi="Times New Roman" w:cs="Times New Roman"/>
        </w:rPr>
        <w:t>de registro de preços.</w:t>
      </w:r>
    </w:p>
    <w:p w14:paraId="5E0FD481">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Os contratos decorrentes do</w:t>
      </w:r>
      <w:r>
        <w:rPr>
          <w:rFonts w:ascii="Times New Roman" w:hAnsi="Times New Roman" w:cs="Times New Roman"/>
          <w:spacing w:val="-1"/>
        </w:rPr>
        <w:t xml:space="preserve"> </w:t>
      </w:r>
      <w:r>
        <w:rPr>
          <w:rFonts w:ascii="Times New Roman" w:hAnsi="Times New Roman" w:cs="Times New Roman"/>
        </w:rPr>
        <w:t>sistema de</w:t>
      </w:r>
      <w:r>
        <w:rPr>
          <w:rFonts w:ascii="Times New Roman" w:hAnsi="Times New Roman" w:cs="Times New Roman"/>
          <w:spacing w:val="-2"/>
        </w:rPr>
        <w:t xml:space="preserve"> </w:t>
      </w:r>
      <w:r>
        <w:rPr>
          <w:rFonts w:ascii="Times New Roman" w:hAnsi="Times New Roman" w:cs="Times New Roman"/>
        </w:rPr>
        <w:t>registro de</w:t>
      </w:r>
      <w:r>
        <w:rPr>
          <w:rFonts w:ascii="Times New Roman" w:hAnsi="Times New Roman" w:cs="Times New Roman"/>
          <w:spacing w:val="-2"/>
        </w:rPr>
        <w:t xml:space="preserve"> </w:t>
      </w:r>
      <w:r>
        <w:rPr>
          <w:rFonts w:ascii="Times New Roman" w:hAnsi="Times New Roman" w:cs="Times New Roman"/>
        </w:rPr>
        <w:t>preços poderão</w:t>
      </w:r>
      <w:r>
        <w:rPr>
          <w:rFonts w:ascii="Times New Roman" w:hAnsi="Times New Roman" w:cs="Times New Roman"/>
          <w:spacing w:val="-1"/>
        </w:rPr>
        <w:t xml:space="preserve"> </w:t>
      </w:r>
      <w:r>
        <w:rPr>
          <w:rFonts w:ascii="Times New Roman" w:hAnsi="Times New Roman" w:cs="Times New Roman"/>
        </w:rPr>
        <w:t>ser</w:t>
      </w:r>
      <w:r>
        <w:rPr>
          <w:rFonts w:ascii="Times New Roman" w:hAnsi="Times New Roman" w:cs="Times New Roman"/>
          <w:spacing w:val="-1"/>
        </w:rPr>
        <w:t xml:space="preserve"> </w:t>
      </w:r>
      <w:r>
        <w:rPr>
          <w:rFonts w:ascii="Times New Roman" w:hAnsi="Times New Roman" w:cs="Times New Roman"/>
        </w:rPr>
        <w:t>alterados, observado</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art.</w:t>
      </w:r>
      <w:r>
        <w:rPr>
          <w:rFonts w:ascii="Times New Roman" w:hAnsi="Times New Roman" w:cs="Times New Roman"/>
          <w:spacing w:val="-1"/>
        </w:rPr>
        <w:t xml:space="preserve"> </w:t>
      </w:r>
      <w:r>
        <w:rPr>
          <w:rFonts w:ascii="Times New Roman" w:hAnsi="Times New Roman" w:cs="Times New Roman"/>
        </w:rPr>
        <w:t>124</w:t>
      </w:r>
      <w:r>
        <w:rPr>
          <w:rFonts w:ascii="Times New Roman" w:hAnsi="Times New Roman" w:cs="Times New Roman"/>
          <w:spacing w:val="-1"/>
        </w:rPr>
        <w:t xml:space="preserve"> </w:t>
      </w:r>
      <w:r>
        <w:rPr>
          <w:rFonts w:ascii="Times New Roman" w:hAnsi="Times New Roman" w:cs="Times New Roman"/>
        </w:rPr>
        <w:t>da Lei nº 14.133, de 2021.</w:t>
      </w:r>
    </w:p>
    <w:p w14:paraId="20584403">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Após</w:t>
      </w:r>
      <w:r>
        <w:rPr>
          <w:rFonts w:ascii="Times New Roman" w:hAnsi="Times New Roman" w:cs="Times New Roman"/>
          <w:spacing w:val="-10"/>
        </w:rPr>
        <w:t xml:space="preserve"> </w:t>
      </w:r>
      <w:r>
        <w:rPr>
          <w:rFonts w:ascii="Times New Roman" w:hAnsi="Times New Roman" w:cs="Times New Roman"/>
        </w:rPr>
        <w:t>a</w:t>
      </w:r>
      <w:r>
        <w:rPr>
          <w:rFonts w:ascii="Times New Roman" w:hAnsi="Times New Roman" w:cs="Times New Roman"/>
          <w:spacing w:val="-10"/>
        </w:rPr>
        <w:t xml:space="preserve"> </w:t>
      </w:r>
      <w:r>
        <w:rPr>
          <w:rFonts w:ascii="Times New Roman" w:hAnsi="Times New Roman" w:cs="Times New Roman"/>
        </w:rPr>
        <w:t>homologação</w:t>
      </w:r>
      <w:r>
        <w:rPr>
          <w:rFonts w:ascii="Times New Roman" w:hAnsi="Times New Roman" w:cs="Times New Roman"/>
          <w:spacing w:val="-10"/>
        </w:rPr>
        <w:t xml:space="preserve"> </w:t>
      </w:r>
      <w:r>
        <w:rPr>
          <w:rFonts w:ascii="Times New Roman" w:hAnsi="Times New Roman" w:cs="Times New Roman"/>
        </w:rPr>
        <w:t>da</w:t>
      </w:r>
      <w:r>
        <w:rPr>
          <w:rFonts w:ascii="Times New Roman" w:hAnsi="Times New Roman" w:cs="Times New Roman"/>
          <w:spacing w:val="-10"/>
        </w:rPr>
        <w:t xml:space="preserve"> </w:t>
      </w:r>
      <w:r>
        <w:rPr>
          <w:rFonts w:ascii="Times New Roman" w:hAnsi="Times New Roman" w:cs="Times New Roman"/>
        </w:rPr>
        <w:t>licitação</w:t>
      </w:r>
      <w:r>
        <w:rPr>
          <w:rFonts w:ascii="Times New Roman" w:hAnsi="Times New Roman" w:cs="Times New Roman"/>
          <w:spacing w:val="-10"/>
        </w:rPr>
        <w:t xml:space="preserve"> </w:t>
      </w:r>
      <w:r>
        <w:rPr>
          <w:rFonts w:ascii="Times New Roman" w:hAnsi="Times New Roman" w:cs="Times New Roman"/>
        </w:rPr>
        <w:t>ou</w:t>
      </w:r>
      <w:r>
        <w:rPr>
          <w:rFonts w:ascii="Times New Roman" w:hAnsi="Times New Roman" w:cs="Times New Roman"/>
          <w:spacing w:val="-10"/>
        </w:rPr>
        <w:t xml:space="preserve"> </w:t>
      </w:r>
      <w:r>
        <w:rPr>
          <w:rFonts w:ascii="Times New Roman" w:hAnsi="Times New Roman" w:cs="Times New Roman"/>
        </w:rPr>
        <w:t>da</w:t>
      </w:r>
      <w:r>
        <w:rPr>
          <w:rFonts w:ascii="Times New Roman" w:hAnsi="Times New Roman" w:cs="Times New Roman"/>
          <w:spacing w:val="-10"/>
        </w:rPr>
        <w:t xml:space="preserve"> </w:t>
      </w:r>
      <w:r>
        <w:rPr>
          <w:rFonts w:ascii="Times New Roman" w:hAnsi="Times New Roman" w:cs="Times New Roman"/>
        </w:rPr>
        <w:t>contratação</w:t>
      </w:r>
      <w:r>
        <w:rPr>
          <w:rFonts w:ascii="Times New Roman" w:hAnsi="Times New Roman" w:cs="Times New Roman"/>
          <w:spacing w:val="-12"/>
        </w:rPr>
        <w:t xml:space="preserve"> </w:t>
      </w:r>
      <w:r>
        <w:rPr>
          <w:rFonts w:ascii="Times New Roman" w:hAnsi="Times New Roman" w:cs="Times New Roman"/>
        </w:rPr>
        <w:t>direta,</w:t>
      </w:r>
      <w:r>
        <w:rPr>
          <w:rFonts w:ascii="Times New Roman" w:hAnsi="Times New Roman" w:cs="Times New Roman"/>
          <w:spacing w:val="-10"/>
        </w:rPr>
        <w:t xml:space="preserve"> </w:t>
      </w:r>
      <w:r>
        <w:rPr>
          <w:rFonts w:ascii="Times New Roman" w:hAnsi="Times New Roman" w:cs="Times New Roman"/>
        </w:rPr>
        <w:t>deverão</w:t>
      </w:r>
      <w:r>
        <w:rPr>
          <w:rFonts w:ascii="Times New Roman" w:hAnsi="Times New Roman" w:cs="Times New Roman"/>
          <w:spacing w:val="-10"/>
        </w:rPr>
        <w:t xml:space="preserve"> </w:t>
      </w:r>
      <w:r>
        <w:rPr>
          <w:rFonts w:ascii="Times New Roman" w:hAnsi="Times New Roman" w:cs="Times New Roman"/>
        </w:rPr>
        <w:t>ser</w:t>
      </w:r>
      <w:r>
        <w:rPr>
          <w:rFonts w:ascii="Times New Roman" w:hAnsi="Times New Roman" w:cs="Times New Roman"/>
          <w:spacing w:val="-10"/>
        </w:rPr>
        <w:t xml:space="preserve"> </w:t>
      </w:r>
      <w:r>
        <w:rPr>
          <w:rFonts w:ascii="Times New Roman" w:hAnsi="Times New Roman" w:cs="Times New Roman"/>
        </w:rPr>
        <w:t>observadas</w:t>
      </w:r>
      <w:r>
        <w:rPr>
          <w:rFonts w:ascii="Times New Roman" w:hAnsi="Times New Roman" w:cs="Times New Roman"/>
          <w:spacing w:val="-9"/>
        </w:rPr>
        <w:t xml:space="preserve"> </w:t>
      </w:r>
      <w:r>
        <w:rPr>
          <w:rFonts w:ascii="Times New Roman" w:hAnsi="Times New Roman" w:cs="Times New Roman"/>
        </w:rPr>
        <w:t>as</w:t>
      </w:r>
      <w:r>
        <w:rPr>
          <w:rFonts w:ascii="Times New Roman" w:hAnsi="Times New Roman" w:cs="Times New Roman"/>
          <w:spacing w:val="-10"/>
        </w:rPr>
        <w:t xml:space="preserve"> </w:t>
      </w:r>
      <w:r>
        <w:rPr>
          <w:rFonts w:ascii="Times New Roman" w:hAnsi="Times New Roman" w:cs="Times New Roman"/>
        </w:rPr>
        <w:t>seguintes</w:t>
      </w:r>
      <w:r>
        <w:rPr>
          <w:rFonts w:ascii="Times New Roman" w:hAnsi="Times New Roman" w:cs="Times New Roman"/>
          <w:spacing w:val="-10"/>
        </w:rPr>
        <w:t xml:space="preserve"> </w:t>
      </w:r>
      <w:r>
        <w:rPr>
          <w:rFonts w:ascii="Times New Roman" w:hAnsi="Times New Roman" w:cs="Times New Roman"/>
        </w:rPr>
        <w:t>condições</w:t>
      </w:r>
      <w:r>
        <w:rPr>
          <w:rFonts w:ascii="Times New Roman" w:hAnsi="Times New Roman" w:cs="Times New Roman"/>
          <w:spacing w:val="-10"/>
        </w:rPr>
        <w:t xml:space="preserve"> </w:t>
      </w:r>
      <w:r>
        <w:rPr>
          <w:rFonts w:ascii="Times New Roman" w:hAnsi="Times New Roman" w:cs="Times New Roman"/>
        </w:rPr>
        <w:t>para formalização da ata de registro de preços:</w:t>
      </w:r>
    </w:p>
    <w:p w14:paraId="7535F72F">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ou no aviso de contratação direta e se obrigar nos limites dela;</w:t>
      </w:r>
    </w:p>
    <w:p w14:paraId="3258CCF2">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Será</w:t>
      </w:r>
      <w:r>
        <w:rPr>
          <w:rFonts w:ascii="Times New Roman" w:hAnsi="Times New Roman" w:cs="Times New Roman"/>
          <w:spacing w:val="-6"/>
        </w:rPr>
        <w:t xml:space="preserve"> </w:t>
      </w:r>
      <w:r>
        <w:rPr>
          <w:rFonts w:ascii="Times New Roman" w:hAnsi="Times New Roman" w:cs="Times New Roman"/>
        </w:rPr>
        <w:t>incluído</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6"/>
        </w:rPr>
        <w:t xml:space="preserve"> </w:t>
      </w:r>
      <w:r>
        <w:rPr>
          <w:rFonts w:ascii="Times New Roman" w:hAnsi="Times New Roman" w:cs="Times New Roman"/>
        </w:rPr>
        <w:t>ata,</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forma</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anexo,</w:t>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registro</w:t>
      </w:r>
      <w:r>
        <w:rPr>
          <w:rFonts w:ascii="Times New Roman" w:hAnsi="Times New Roman" w:cs="Times New Roman"/>
          <w:spacing w:val="-5"/>
        </w:rPr>
        <w:t xml:space="preserve"> </w:t>
      </w:r>
      <w:r>
        <w:rPr>
          <w:rFonts w:ascii="Times New Roman" w:hAnsi="Times New Roman" w:cs="Times New Roman"/>
        </w:rPr>
        <w:t>dos</w:t>
      </w:r>
      <w:r>
        <w:rPr>
          <w:rFonts w:ascii="Times New Roman" w:hAnsi="Times New Roman" w:cs="Times New Roman"/>
          <w:spacing w:val="1"/>
        </w:rPr>
        <w:t xml:space="preserve"> </w:t>
      </w:r>
      <w:r>
        <w:rPr>
          <w:rFonts w:ascii="Times New Roman" w:hAnsi="Times New Roman" w:cs="Times New Roman"/>
        </w:rPr>
        <w:t>licitantes</w:t>
      </w:r>
      <w:r>
        <w:rPr>
          <w:rFonts w:ascii="Times New Roman" w:hAnsi="Times New Roman" w:cs="Times New Roman"/>
          <w:spacing w:val="-5"/>
        </w:rPr>
        <w:t xml:space="preserve"> </w:t>
      </w:r>
      <w:r>
        <w:rPr>
          <w:rFonts w:ascii="Times New Roman" w:hAnsi="Times New Roman" w:cs="Times New Roman"/>
        </w:rPr>
        <w:t>ou</w:t>
      </w:r>
      <w:r>
        <w:rPr>
          <w:rFonts w:ascii="Times New Roman" w:hAnsi="Times New Roman" w:cs="Times New Roman"/>
          <w:spacing w:val="-5"/>
        </w:rPr>
        <w:t xml:space="preserve"> </w:t>
      </w:r>
      <w:r>
        <w:rPr>
          <w:rFonts w:ascii="Times New Roman" w:hAnsi="Times New Roman" w:cs="Times New Roman"/>
        </w:rPr>
        <w:t>dos</w:t>
      </w:r>
      <w:r>
        <w:rPr>
          <w:rFonts w:ascii="Times New Roman" w:hAnsi="Times New Roman" w:cs="Times New Roman"/>
          <w:spacing w:val="-8"/>
        </w:rPr>
        <w:t xml:space="preserve"> </w:t>
      </w:r>
      <w:r>
        <w:rPr>
          <w:rFonts w:ascii="Times New Roman" w:hAnsi="Times New Roman" w:cs="Times New Roman"/>
        </w:rPr>
        <w:t>fornecedores</w:t>
      </w:r>
      <w:r>
        <w:rPr>
          <w:rFonts w:ascii="Times New Roman" w:hAnsi="Times New Roman" w:cs="Times New Roman"/>
          <w:spacing w:val="-1"/>
        </w:rPr>
        <w:t xml:space="preserve"> </w:t>
      </w:r>
      <w:r>
        <w:rPr>
          <w:rFonts w:ascii="Times New Roman" w:hAnsi="Times New Roman" w:cs="Times New Roman"/>
          <w:spacing w:val="-4"/>
        </w:rPr>
        <w:t>que:</w:t>
      </w:r>
    </w:p>
    <w:p w14:paraId="13BB37F5">
      <w:pPr>
        <w:pStyle w:val="28"/>
        <w:widowControl w:val="0"/>
        <w:numPr>
          <w:ilvl w:val="3"/>
          <w:numId w:val="26"/>
        </w:numPr>
        <w:tabs>
          <w:tab w:val="left" w:pos="56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Aceitarem</w:t>
      </w:r>
      <w:r>
        <w:rPr>
          <w:rFonts w:ascii="Times New Roman" w:hAnsi="Times New Roman" w:cs="Times New Roman"/>
          <w:spacing w:val="-2"/>
        </w:rPr>
        <w:t xml:space="preserve"> </w:t>
      </w:r>
      <w:r>
        <w:rPr>
          <w:rFonts w:ascii="Times New Roman" w:hAnsi="Times New Roman" w:cs="Times New Roman"/>
        </w:rPr>
        <w:t>cotar os bens, as</w:t>
      </w:r>
      <w:r>
        <w:rPr>
          <w:rFonts w:ascii="Times New Roman" w:hAnsi="Times New Roman" w:cs="Times New Roman"/>
          <w:spacing w:val="-1"/>
        </w:rPr>
        <w:t xml:space="preserve"> </w:t>
      </w:r>
      <w:r>
        <w:rPr>
          <w:rFonts w:ascii="Times New Roman" w:hAnsi="Times New Roman" w:cs="Times New Roman"/>
        </w:rPr>
        <w:t>obras ou os serviços</w:t>
      </w:r>
      <w:r>
        <w:rPr>
          <w:rFonts w:ascii="Times New Roman" w:hAnsi="Times New Roman" w:cs="Times New Roman"/>
          <w:spacing w:val="-2"/>
        </w:rPr>
        <w:t xml:space="preserve"> </w:t>
      </w:r>
      <w:r>
        <w:rPr>
          <w:rFonts w:ascii="Times New Roman" w:hAnsi="Times New Roman" w:cs="Times New Roman"/>
        </w:rPr>
        <w:t>com</w:t>
      </w:r>
      <w:r>
        <w:rPr>
          <w:rFonts w:ascii="Times New Roman" w:hAnsi="Times New Roman" w:cs="Times New Roman"/>
          <w:spacing w:val="-1"/>
        </w:rPr>
        <w:t xml:space="preserve"> </w:t>
      </w:r>
      <w:r>
        <w:rPr>
          <w:rFonts w:ascii="Times New Roman" w:hAnsi="Times New Roman" w:cs="Times New Roman"/>
        </w:rPr>
        <w:t>preços iguais aos do adjudicatário,</w:t>
      </w:r>
      <w:r>
        <w:rPr>
          <w:rFonts w:ascii="Times New Roman" w:hAnsi="Times New Roman" w:cs="Times New Roman"/>
          <w:spacing w:val="-3"/>
        </w:rPr>
        <w:t xml:space="preserve"> </w:t>
      </w:r>
      <w:r>
        <w:rPr>
          <w:rFonts w:ascii="Times New Roman" w:hAnsi="Times New Roman" w:cs="Times New Roman"/>
        </w:rPr>
        <w:t>observada a classificação da licitação; e</w:t>
      </w:r>
    </w:p>
    <w:p w14:paraId="105E75E4">
      <w:pPr>
        <w:pStyle w:val="28"/>
        <w:widowControl w:val="0"/>
        <w:numPr>
          <w:ilvl w:val="3"/>
          <w:numId w:val="26"/>
        </w:numPr>
        <w:tabs>
          <w:tab w:val="left" w:pos="567"/>
        </w:tabs>
        <w:autoSpaceDE w:val="0"/>
        <w:autoSpaceDN w:val="0"/>
        <w:spacing w:before="1" w:line="243" w:lineRule="exact"/>
        <w:ind w:left="0" w:firstLine="0"/>
        <w:contextualSpacing w:val="0"/>
        <w:jc w:val="both"/>
        <w:rPr>
          <w:rFonts w:ascii="Times New Roman" w:hAnsi="Times New Roman" w:cs="Times New Roman"/>
        </w:rPr>
      </w:pPr>
      <w:r>
        <w:rPr>
          <w:rFonts w:ascii="Times New Roman" w:hAnsi="Times New Roman" w:cs="Times New Roman"/>
        </w:rPr>
        <w:t>Mantiverem</w:t>
      </w:r>
      <w:r>
        <w:rPr>
          <w:rFonts w:ascii="Times New Roman" w:hAnsi="Times New Roman" w:cs="Times New Roman"/>
          <w:spacing w:val="-8"/>
        </w:rPr>
        <w:t xml:space="preserve"> </w:t>
      </w:r>
      <w:r>
        <w:rPr>
          <w:rFonts w:ascii="Times New Roman" w:hAnsi="Times New Roman" w:cs="Times New Roman"/>
        </w:rPr>
        <w:t>sua</w:t>
      </w:r>
      <w:r>
        <w:rPr>
          <w:rFonts w:ascii="Times New Roman" w:hAnsi="Times New Roman" w:cs="Times New Roman"/>
          <w:spacing w:val="-7"/>
        </w:rPr>
        <w:t xml:space="preserve"> </w:t>
      </w:r>
      <w:r>
        <w:rPr>
          <w:rFonts w:ascii="Times New Roman" w:hAnsi="Times New Roman" w:cs="Times New Roman"/>
        </w:rPr>
        <w:t>proposta</w:t>
      </w:r>
      <w:r>
        <w:rPr>
          <w:rFonts w:ascii="Times New Roman" w:hAnsi="Times New Roman" w:cs="Times New Roman"/>
          <w:spacing w:val="-7"/>
        </w:rPr>
        <w:t xml:space="preserve"> </w:t>
      </w:r>
      <w:r>
        <w:rPr>
          <w:rFonts w:ascii="Times New Roman" w:hAnsi="Times New Roman" w:cs="Times New Roman"/>
          <w:spacing w:val="-2"/>
        </w:rPr>
        <w:t>origina</w:t>
      </w:r>
      <w:bookmarkStart w:id="67" w:name="_bookmark29"/>
      <w:bookmarkEnd w:id="67"/>
      <w:r>
        <w:rPr>
          <w:rFonts w:ascii="Times New Roman" w:hAnsi="Times New Roman" w:cs="Times New Roman"/>
          <w:spacing w:val="-2"/>
        </w:rPr>
        <w:t>l.</w:t>
      </w:r>
    </w:p>
    <w:p w14:paraId="12DD7509">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Será respeitada, nas contratações, a ordem de classificação dos licitantes ou dos fornecedores registrados na ata.</w:t>
      </w:r>
    </w:p>
    <w:p w14:paraId="54DF9F81">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 registro a que se refere o item 5.4.2 tem por objetivo a formação de cadastro de reserva para o caso de impossibilidade de atendimento pelo signatário da ata.</w:t>
      </w:r>
    </w:p>
    <w:p w14:paraId="21F6EB69">
      <w:pPr>
        <w:pStyle w:val="28"/>
        <w:widowControl w:val="0"/>
        <w:numPr>
          <w:ilvl w:val="1"/>
          <w:numId w:val="26"/>
        </w:numPr>
        <w:tabs>
          <w:tab w:val="left" w:pos="567"/>
          <w:tab w:val="left" w:pos="1517"/>
        </w:tabs>
        <w:autoSpaceDE w:val="0"/>
        <w:autoSpaceDN w:val="0"/>
        <w:spacing w:before="91"/>
        <w:ind w:left="0" w:firstLine="0"/>
        <w:contextualSpacing w:val="0"/>
        <w:jc w:val="both"/>
        <w:rPr>
          <w:rFonts w:ascii="Times New Roman" w:hAnsi="Times New Roman" w:cs="Times New Roman"/>
        </w:rPr>
      </w:pPr>
      <w:r>
        <w:rPr>
          <w:rFonts w:ascii="Times New Roman" w:hAnsi="Times New Roman" w:cs="Times New Roman"/>
        </w:rPr>
        <w:t>Para</w:t>
      </w:r>
      <w:r>
        <w:rPr>
          <w:rFonts w:ascii="Times New Roman" w:hAnsi="Times New Roman" w:cs="Times New Roman"/>
          <w:spacing w:val="-2"/>
        </w:rPr>
        <w:t xml:space="preserve"> </w:t>
      </w:r>
      <w:r>
        <w:rPr>
          <w:rFonts w:ascii="Times New Roman" w:hAnsi="Times New Roman" w:cs="Times New Roman"/>
        </w:rPr>
        <w:t>fins</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ordem</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3"/>
        </w:rPr>
        <w:t xml:space="preserve"> </w:t>
      </w:r>
      <w:r>
        <w:rPr>
          <w:rFonts w:ascii="Times New Roman" w:hAnsi="Times New Roman" w:cs="Times New Roman"/>
        </w:rPr>
        <w:t>classificação,</w:t>
      </w:r>
      <w:r>
        <w:rPr>
          <w:rFonts w:ascii="Times New Roman" w:hAnsi="Times New Roman" w:cs="Times New Roman"/>
          <w:spacing w:val="-2"/>
        </w:rPr>
        <w:t xml:space="preserve"> </w:t>
      </w:r>
      <w:r>
        <w:rPr>
          <w:rFonts w:ascii="Times New Roman" w:hAnsi="Times New Roman" w:cs="Times New Roman"/>
        </w:rPr>
        <w:t>os</w:t>
      </w:r>
      <w:r>
        <w:rPr>
          <w:rFonts w:ascii="Times New Roman" w:hAnsi="Times New Roman" w:cs="Times New Roman"/>
          <w:spacing w:val="-2"/>
        </w:rPr>
        <w:t xml:space="preserve"> </w:t>
      </w:r>
      <w:r>
        <w:rPr>
          <w:rFonts w:ascii="Times New Roman" w:hAnsi="Times New Roman" w:cs="Times New Roman"/>
        </w:rPr>
        <w:t>licitantes</w:t>
      </w:r>
      <w:r>
        <w:rPr>
          <w:rFonts w:ascii="Times New Roman" w:hAnsi="Times New Roman" w:cs="Times New Roman"/>
          <w:spacing w:val="-2"/>
        </w:rPr>
        <w:t xml:space="preserve"> </w:t>
      </w:r>
      <w:r>
        <w:rPr>
          <w:rFonts w:ascii="Times New Roman" w:hAnsi="Times New Roman" w:cs="Times New Roman"/>
        </w:rPr>
        <w:t>ou</w:t>
      </w:r>
      <w:r>
        <w:rPr>
          <w:rFonts w:ascii="Times New Roman" w:hAnsi="Times New Roman" w:cs="Times New Roman"/>
          <w:spacing w:val="-2"/>
        </w:rPr>
        <w:t xml:space="preserve"> </w:t>
      </w:r>
      <w:r>
        <w:rPr>
          <w:rFonts w:ascii="Times New Roman" w:hAnsi="Times New Roman" w:cs="Times New Roman"/>
        </w:rPr>
        <w:t>fornecedores</w:t>
      </w:r>
      <w:r>
        <w:rPr>
          <w:rFonts w:ascii="Times New Roman" w:hAnsi="Times New Roman" w:cs="Times New Roman"/>
          <w:spacing w:val="-2"/>
        </w:rPr>
        <w:t xml:space="preserve"> </w:t>
      </w:r>
      <w:r>
        <w:rPr>
          <w:rFonts w:ascii="Times New Roman" w:hAnsi="Times New Roman" w:cs="Times New Roman"/>
        </w:rPr>
        <w:t>que aceitarem</w:t>
      </w:r>
      <w:r>
        <w:rPr>
          <w:rFonts w:ascii="Times New Roman" w:hAnsi="Times New Roman" w:cs="Times New Roman"/>
          <w:spacing w:val="-3"/>
        </w:rPr>
        <w:t xml:space="preserve"> </w:t>
      </w:r>
      <w:r>
        <w:rPr>
          <w:rFonts w:ascii="Times New Roman" w:hAnsi="Times New Roman" w:cs="Times New Roman"/>
        </w:rPr>
        <w:t>reduzir</w:t>
      </w:r>
      <w:r>
        <w:rPr>
          <w:rFonts w:ascii="Times New Roman" w:hAnsi="Times New Roman" w:cs="Times New Roman"/>
          <w:spacing w:val="-2"/>
        </w:rPr>
        <w:t xml:space="preserve"> </w:t>
      </w:r>
      <w:r>
        <w:rPr>
          <w:rFonts w:ascii="Times New Roman" w:hAnsi="Times New Roman" w:cs="Times New Roman"/>
        </w:rPr>
        <w:t>suas</w:t>
      </w:r>
      <w:r>
        <w:rPr>
          <w:rFonts w:ascii="Times New Roman" w:hAnsi="Times New Roman" w:cs="Times New Roman"/>
          <w:spacing w:val="-2"/>
        </w:rPr>
        <w:t xml:space="preserve"> </w:t>
      </w:r>
      <w:r>
        <w:rPr>
          <w:rFonts w:ascii="Times New Roman" w:hAnsi="Times New Roman" w:cs="Times New Roman"/>
        </w:rPr>
        <w:t>propostas</w:t>
      </w:r>
      <w:r>
        <w:rPr>
          <w:rFonts w:ascii="Times New Roman" w:hAnsi="Times New Roman" w:cs="Times New Roman"/>
          <w:spacing w:val="-3"/>
        </w:rPr>
        <w:t xml:space="preserve"> </w:t>
      </w:r>
      <w:r>
        <w:rPr>
          <w:rFonts w:ascii="Times New Roman" w:hAnsi="Times New Roman" w:cs="Times New Roman"/>
        </w:rPr>
        <w:t>para</w:t>
      </w:r>
      <w:r>
        <w:rPr>
          <w:rFonts w:ascii="Times New Roman" w:hAnsi="Times New Roman" w:cs="Times New Roman"/>
          <w:spacing w:val="-2"/>
        </w:rPr>
        <w:t xml:space="preserve"> </w:t>
      </w:r>
      <w:r>
        <w:rPr>
          <w:rFonts w:ascii="Times New Roman" w:hAnsi="Times New Roman" w:cs="Times New Roman"/>
        </w:rPr>
        <w:t>o preço do adjudicatário antecederão aqueles que mantiverem sua proposta original.</w:t>
      </w:r>
    </w:p>
    <w:p w14:paraId="18B1E2EE">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 xml:space="preserve">A habilitação dos licitantes que comporão o cadastro de reserva a que se refere o item </w:t>
      </w:r>
      <w:r>
        <w:fldChar w:fldCharType="begin"/>
      </w:r>
      <w:r>
        <w:instrText xml:space="preserve"> HYPERLINK \l "_bookmark29" </w:instrText>
      </w:r>
      <w:r>
        <w:fldChar w:fldCharType="separate"/>
      </w:r>
      <w:r>
        <w:rPr>
          <w:rFonts w:ascii="Times New Roman" w:hAnsi="Times New Roman" w:cs="Times New Roman"/>
        </w:rPr>
        <w:t>5.4.2.2</w:t>
      </w:r>
      <w:r>
        <w:rPr>
          <w:rFonts w:ascii="Times New Roman" w:hAnsi="Times New Roman" w:cs="Times New Roman"/>
        </w:rPr>
        <w:fldChar w:fldCharType="end"/>
      </w:r>
      <w:r>
        <w:rPr>
          <w:rFonts w:ascii="Times New Roman" w:hAnsi="Times New Roman" w:cs="Times New Roman"/>
        </w:rPr>
        <w:t xml:space="preserve"> somente será efetuada quando houver necessidade de contratação dos licitantes remanescentes, nas seguintes hipótese</w:t>
      </w:r>
      <w:bookmarkStart w:id="68" w:name="_bookmark30"/>
      <w:bookmarkEnd w:id="68"/>
      <w:r>
        <w:rPr>
          <w:rFonts w:ascii="Times New Roman" w:hAnsi="Times New Roman" w:cs="Times New Roman"/>
        </w:rPr>
        <w:t>s:</w:t>
      </w:r>
    </w:p>
    <w:p w14:paraId="7B5B7862">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Quando o licitante vencedor não assinar a ata de registro de preços, no prazo e nas condições estabelecidos no edital; e</w:t>
      </w:r>
    </w:p>
    <w:p w14:paraId="7F264314">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 xml:space="preserve">Quando houver o cancelamento do registro do licitante ou do registro de preços nas hipóteses previstas no item </w:t>
      </w:r>
      <w:r>
        <w:fldChar w:fldCharType="begin"/>
      </w:r>
      <w:r>
        <w:instrText xml:space="preserve"> HYPERLINK \l "_bookmark34" </w:instrText>
      </w:r>
      <w:r>
        <w:fldChar w:fldCharType="separate"/>
      </w:r>
      <w:r>
        <w:rPr>
          <w:rFonts w:ascii="Times New Roman" w:hAnsi="Times New Roman" w:cs="Times New Roman"/>
        </w:rPr>
        <w:t>9.</w:t>
      </w:r>
      <w:r>
        <w:rPr>
          <w:rFonts w:ascii="Times New Roman" w:hAnsi="Times New Roman" w:cs="Times New Roman"/>
        </w:rPr>
        <w:fldChar w:fldCharType="end"/>
      </w:r>
    </w:p>
    <w:p w14:paraId="79E863A7">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preço</w:t>
      </w:r>
      <w:r>
        <w:rPr>
          <w:rFonts w:ascii="Times New Roman" w:hAnsi="Times New Roman" w:cs="Times New Roman"/>
          <w:spacing w:val="-7"/>
        </w:rPr>
        <w:t xml:space="preserve"> </w:t>
      </w:r>
      <w:r>
        <w:rPr>
          <w:rFonts w:ascii="Times New Roman" w:hAnsi="Times New Roman" w:cs="Times New Roman"/>
        </w:rPr>
        <w:t>registrado</w:t>
      </w:r>
      <w:r>
        <w:rPr>
          <w:rFonts w:ascii="Times New Roman" w:hAnsi="Times New Roman" w:cs="Times New Roman"/>
          <w:spacing w:val="-7"/>
        </w:rPr>
        <w:t xml:space="preserve"> </w:t>
      </w:r>
      <w:r>
        <w:rPr>
          <w:rFonts w:ascii="Times New Roman" w:hAnsi="Times New Roman" w:cs="Times New Roman"/>
        </w:rPr>
        <w:t>com</w:t>
      </w:r>
      <w:r>
        <w:rPr>
          <w:rFonts w:ascii="Times New Roman" w:hAnsi="Times New Roman" w:cs="Times New Roman"/>
          <w:spacing w:val="-7"/>
        </w:rPr>
        <w:t xml:space="preserve"> </w:t>
      </w:r>
      <w:r>
        <w:rPr>
          <w:rFonts w:ascii="Times New Roman" w:hAnsi="Times New Roman" w:cs="Times New Roman"/>
        </w:rPr>
        <w:t>indicação</w:t>
      </w:r>
      <w:r>
        <w:rPr>
          <w:rFonts w:ascii="Times New Roman" w:hAnsi="Times New Roman" w:cs="Times New Roman"/>
          <w:spacing w:val="-6"/>
        </w:rPr>
        <w:t xml:space="preserve"> </w:t>
      </w:r>
      <w:r>
        <w:rPr>
          <w:rFonts w:ascii="Times New Roman" w:hAnsi="Times New Roman" w:cs="Times New Roman"/>
        </w:rPr>
        <w:t>dos</w:t>
      </w:r>
      <w:r>
        <w:rPr>
          <w:rFonts w:ascii="Times New Roman" w:hAnsi="Times New Roman" w:cs="Times New Roman"/>
          <w:spacing w:val="-6"/>
        </w:rPr>
        <w:t xml:space="preserve"> </w:t>
      </w:r>
      <w:r>
        <w:rPr>
          <w:rFonts w:ascii="Times New Roman" w:hAnsi="Times New Roman" w:cs="Times New Roman"/>
        </w:rPr>
        <w:t>licitantes</w:t>
      </w:r>
      <w:r>
        <w:rPr>
          <w:rFonts w:ascii="Times New Roman" w:hAnsi="Times New Roman" w:cs="Times New Roman"/>
          <w:spacing w:val="-6"/>
        </w:rPr>
        <w:t xml:space="preserve"> </w:t>
      </w:r>
      <w:r>
        <w:rPr>
          <w:rFonts w:ascii="Times New Roman" w:hAnsi="Times New Roman" w:cs="Times New Roman"/>
        </w:rPr>
        <w:t>e</w:t>
      </w:r>
      <w:r>
        <w:rPr>
          <w:rFonts w:ascii="Times New Roman" w:hAnsi="Times New Roman" w:cs="Times New Roman"/>
          <w:spacing w:val="-8"/>
        </w:rPr>
        <w:t xml:space="preserve"> </w:t>
      </w:r>
      <w:r>
        <w:rPr>
          <w:rFonts w:ascii="Times New Roman" w:hAnsi="Times New Roman" w:cs="Times New Roman"/>
        </w:rPr>
        <w:t>fornecedores</w:t>
      </w:r>
      <w:r>
        <w:rPr>
          <w:rFonts w:ascii="Times New Roman" w:hAnsi="Times New Roman" w:cs="Times New Roman"/>
          <w:spacing w:val="-6"/>
        </w:rPr>
        <w:t xml:space="preserve"> </w:t>
      </w:r>
      <w:r>
        <w:rPr>
          <w:rFonts w:ascii="Times New Roman" w:hAnsi="Times New Roman" w:cs="Times New Roman"/>
        </w:rPr>
        <w:t>será</w:t>
      </w:r>
      <w:r>
        <w:rPr>
          <w:rFonts w:ascii="Times New Roman" w:hAnsi="Times New Roman" w:cs="Times New Roman"/>
          <w:spacing w:val="-6"/>
        </w:rPr>
        <w:t xml:space="preserve"> </w:t>
      </w:r>
      <w:r>
        <w:rPr>
          <w:rFonts w:ascii="Times New Roman" w:hAnsi="Times New Roman" w:cs="Times New Roman"/>
        </w:rPr>
        <w:t>divulgado</w:t>
      </w:r>
      <w:r>
        <w:rPr>
          <w:rFonts w:ascii="Times New Roman" w:hAnsi="Times New Roman" w:cs="Times New Roman"/>
          <w:spacing w:val="-7"/>
        </w:rPr>
        <w:t xml:space="preserve"> </w:t>
      </w:r>
      <w:r>
        <w:rPr>
          <w:rFonts w:ascii="Times New Roman" w:hAnsi="Times New Roman" w:cs="Times New Roman"/>
        </w:rPr>
        <w:t>no</w:t>
      </w:r>
      <w:r>
        <w:rPr>
          <w:rFonts w:ascii="Times New Roman" w:hAnsi="Times New Roman" w:cs="Times New Roman"/>
          <w:spacing w:val="-7"/>
        </w:rPr>
        <w:t xml:space="preserve"> </w:t>
      </w:r>
      <w:r>
        <w:rPr>
          <w:rFonts w:ascii="Times New Roman" w:hAnsi="Times New Roman" w:cs="Times New Roman"/>
        </w:rPr>
        <w:t>PNCP e</w:t>
      </w:r>
      <w:r>
        <w:rPr>
          <w:rFonts w:ascii="Times New Roman" w:hAnsi="Times New Roman" w:cs="Times New Roman"/>
          <w:spacing w:val="-5"/>
        </w:rPr>
        <w:t xml:space="preserve"> </w:t>
      </w:r>
      <w:r>
        <w:rPr>
          <w:rFonts w:ascii="Times New Roman" w:hAnsi="Times New Roman" w:cs="Times New Roman"/>
        </w:rPr>
        <w:t>ficará</w:t>
      </w:r>
      <w:r>
        <w:rPr>
          <w:rFonts w:ascii="Times New Roman" w:hAnsi="Times New Roman" w:cs="Times New Roman"/>
          <w:spacing w:val="-6"/>
        </w:rPr>
        <w:t xml:space="preserve"> </w:t>
      </w:r>
      <w:r>
        <w:rPr>
          <w:rFonts w:ascii="Times New Roman" w:hAnsi="Times New Roman" w:cs="Times New Roman"/>
        </w:rPr>
        <w:t>disponibilizado durante a vigência da ata de registro de preços.</w:t>
      </w:r>
    </w:p>
    <w:p w14:paraId="6343F494">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sob pena de decair o direito, sem prejuízo das sanções previstas na Lei nº 14.133, de 2021.</w:t>
      </w:r>
    </w:p>
    <w:p w14:paraId="410AB5CC">
      <w:pPr>
        <w:pStyle w:val="28"/>
        <w:widowControl w:val="0"/>
        <w:numPr>
          <w:ilvl w:val="2"/>
          <w:numId w:val="26"/>
        </w:numPr>
        <w:tabs>
          <w:tab w:val="left" w:pos="567"/>
          <w:tab w:val="left" w:pos="2229"/>
        </w:tabs>
        <w:autoSpaceDE w:val="0"/>
        <w:autoSpaceDN w:val="0"/>
        <w:spacing w:before="1"/>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prazo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8"/>
        </w:rPr>
        <w:t xml:space="preserve"> </w:t>
      </w:r>
      <w:r>
        <w:rPr>
          <w:rFonts w:ascii="Times New Roman" w:hAnsi="Times New Roman" w:cs="Times New Roman"/>
        </w:rPr>
        <w:t>convocação</w:t>
      </w:r>
      <w:r>
        <w:rPr>
          <w:rFonts w:ascii="Times New Roman" w:hAnsi="Times New Roman" w:cs="Times New Roman"/>
          <w:spacing w:val="-7"/>
        </w:rPr>
        <w:t xml:space="preserve"> </w:t>
      </w:r>
      <w:r>
        <w:rPr>
          <w:rFonts w:ascii="Times New Roman" w:hAnsi="Times New Roman" w:cs="Times New Roman"/>
        </w:rPr>
        <w:t>poderá</w:t>
      </w:r>
      <w:r>
        <w:rPr>
          <w:rFonts w:ascii="Times New Roman" w:hAnsi="Times New Roman" w:cs="Times New Roman"/>
          <w:spacing w:val="-6"/>
        </w:rPr>
        <w:t xml:space="preserve"> </w:t>
      </w:r>
      <w:r>
        <w:rPr>
          <w:rFonts w:ascii="Times New Roman" w:hAnsi="Times New Roman" w:cs="Times New Roman"/>
        </w:rPr>
        <w:t>ser</w:t>
      </w:r>
      <w:r>
        <w:rPr>
          <w:rFonts w:ascii="Times New Roman" w:hAnsi="Times New Roman" w:cs="Times New Roman"/>
          <w:spacing w:val="-7"/>
        </w:rPr>
        <w:t xml:space="preserve"> </w:t>
      </w:r>
      <w:r>
        <w:rPr>
          <w:rFonts w:ascii="Times New Roman" w:hAnsi="Times New Roman" w:cs="Times New Roman"/>
        </w:rPr>
        <w:t>prorrogado</w:t>
      </w:r>
      <w:r>
        <w:rPr>
          <w:rFonts w:ascii="Times New Roman" w:hAnsi="Times New Roman" w:cs="Times New Roman"/>
          <w:spacing w:val="-7"/>
        </w:rPr>
        <w:t xml:space="preserve"> </w:t>
      </w:r>
      <w:r>
        <w:rPr>
          <w:rFonts w:ascii="Times New Roman" w:hAnsi="Times New Roman" w:cs="Times New Roman"/>
        </w:rPr>
        <w:t>1</w:t>
      </w:r>
      <w:r>
        <w:rPr>
          <w:rFonts w:ascii="Times New Roman" w:hAnsi="Times New Roman" w:cs="Times New Roman"/>
          <w:spacing w:val="-7"/>
        </w:rPr>
        <w:t xml:space="preserve"> </w:t>
      </w:r>
      <w:r>
        <w:rPr>
          <w:rFonts w:ascii="Times New Roman" w:hAnsi="Times New Roman" w:cs="Times New Roman"/>
        </w:rPr>
        <w:t>(uma)</w:t>
      </w:r>
      <w:r>
        <w:rPr>
          <w:rFonts w:ascii="Times New Roman" w:hAnsi="Times New Roman" w:cs="Times New Roman"/>
          <w:spacing w:val="-7"/>
        </w:rPr>
        <w:t xml:space="preserve"> </w:t>
      </w:r>
      <w:r>
        <w:rPr>
          <w:rFonts w:ascii="Times New Roman" w:hAnsi="Times New Roman" w:cs="Times New Roman"/>
        </w:rPr>
        <w:t>vez,</w:t>
      </w:r>
      <w:r>
        <w:rPr>
          <w:rFonts w:ascii="Times New Roman" w:hAnsi="Times New Roman" w:cs="Times New Roman"/>
          <w:spacing w:val="-3"/>
        </w:rPr>
        <w:t xml:space="preserve"> </w:t>
      </w:r>
      <w:r>
        <w:rPr>
          <w:rFonts w:ascii="Times New Roman" w:hAnsi="Times New Roman" w:cs="Times New Roman"/>
        </w:rPr>
        <w:t>por</w:t>
      </w:r>
      <w:r>
        <w:rPr>
          <w:rFonts w:ascii="Times New Roman" w:hAnsi="Times New Roman" w:cs="Times New Roman"/>
          <w:spacing w:val="-7"/>
        </w:rPr>
        <w:t xml:space="preserve"> </w:t>
      </w:r>
      <w:r>
        <w:rPr>
          <w:rFonts w:ascii="Times New Roman" w:hAnsi="Times New Roman" w:cs="Times New Roman"/>
        </w:rPr>
        <w:t>igual</w:t>
      </w:r>
      <w:r>
        <w:rPr>
          <w:rFonts w:ascii="Times New Roman" w:hAnsi="Times New Roman" w:cs="Times New Roman"/>
          <w:spacing w:val="-7"/>
        </w:rPr>
        <w:t xml:space="preserve"> </w:t>
      </w:r>
      <w:r>
        <w:rPr>
          <w:rFonts w:ascii="Times New Roman" w:hAnsi="Times New Roman" w:cs="Times New Roman"/>
        </w:rPr>
        <w:t>período,</w:t>
      </w:r>
      <w:r>
        <w:rPr>
          <w:rFonts w:ascii="Times New Roman" w:hAnsi="Times New Roman" w:cs="Times New Roman"/>
          <w:spacing w:val="-6"/>
        </w:rPr>
        <w:t xml:space="preserve"> </w:t>
      </w:r>
      <w:r>
        <w:rPr>
          <w:rFonts w:ascii="Times New Roman" w:hAnsi="Times New Roman" w:cs="Times New Roman"/>
        </w:rPr>
        <w:t>mediante</w:t>
      </w:r>
      <w:r>
        <w:rPr>
          <w:rFonts w:ascii="Times New Roman" w:hAnsi="Times New Roman" w:cs="Times New Roman"/>
          <w:spacing w:val="-7"/>
        </w:rPr>
        <w:t xml:space="preserve"> </w:t>
      </w:r>
      <w:r>
        <w:rPr>
          <w:rFonts w:ascii="Times New Roman" w:hAnsi="Times New Roman" w:cs="Times New Roman"/>
        </w:rPr>
        <w:t>solicitação</w:t>
      </w:r>
      <w:r>
        <w:rPr>
          <w:rFonts w:ascii="Times New Roman" w:hAnsi="Times New Roman" w:cs="Times New Roman"/>
          <w:spacing w:val="-6"/>
        </w:rPr>
        <w:t xml:space="preserve"> </w:t>
      </w:r>
      <w:r>
        <w:rPr>
          <w:rFonts w:ascii="Times New Roman" w:hAnsi="Times New Roman" w:cs="Times New Roman"/>
        </w:rPr>
        <w:t>do licitante ou fornecedor convocado, desde que apresentada dentro do prazo, devidamente justificada, e que a justificativa seja aceita pela Administração.</w:t>
      </w:r>
    </w:p>
    <w:p w14:paraId="52ED1964">
      <w:pPr>
        <w:pStyle w:val="28"/>
        <w:widowControl w:val="0"/>
        <w:numPr>
          <w:ilvl w:val="1"/>
          <w:numId w:val="26"/>
        </w:numPr>
        <w:tabs>
          <w:tab w:val="left" w:pos="567"/>
          <w:tab w:val="left" w:pos="1515"/>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10"/>
        </w:rPr>
        <w:t xml:space="preserve"> </w:t>
      </w:r>
      <w:r>
        <w:rPr>
          <w:rFonts w:ascii="Times New Roman" w:hAnsi="Times New Roman" w:cs="Times New Roman"/>
        </w:rPr>
        <w:t>ata</w:t>
      </w:r>
      <w:r>
        <w:rPr>
          <w:rFonts w:ascii="Times New Roman" w:hAnsi="Times New Roman" w:cs="Times New Roman"/>
          <w:spacing w:val="-10"/>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registro</w:t>
      </w:r>
      <w:r>
        <w:rPr>
          <w:rFonts w:ascii="Times New Roman" w:hAnsi="Times New Roman" w:cs="Times New Roman"/>
          <w:spacing w:val="-12"/>
        </w:rPr>
        <w:t xml:space="preserve"> </w:t>
      </w:r>
      <w:r>
        <w:rPr>
          <w:rFonts w:ascii="Times New Roman" w:hAnsi="Times New Roman" w:cs="Times New Roman"/>
        </w:rPr>
        <w:t>de</w:t>
      </w:r>
      <w:r>
        <w:rPr>
          <w:rFonts w:ascii="Times New Roman" w:hAnsi="Times New Roman" w:cs="Times New Roman"/>
          <w:spacing w:val="-9"/>
        </w:rPr>
        <w:t xml:space="preserve"> </w:t>
      </w:r>
      <w:r>
        <w:rPr>
          <w:rFonts w:ascii="Times New Roman" w:hAnsi="Times New Roman" w:cs="Times New Roman"/>
        </w:rPr>
        <w:t>preços</w:t>
      </w:r>
      <w:r>
        <w:rPr>
          <w:rFonts w:ascii="Times New Roman" w:hAnsi="Times New Roman" w:cs="Times New Roman"/>
          <w:spacing w:val="-10"/>
        </w:rPr>
        <w:t xml:space="preserve"> </w:t>
      </w:r>
      <w:r>
        <w:rPr>
          <w:rFonts w:ascii="Times New Roman" w:hAnsi="Times New Roman" w:cs="Times New Roman"/>
        </w:rPr>
        <w:t>será</w:t>
      </w:r>
      <w:r>
        <w:rPr>
          <w:rFonts w:ascii="Times New Roman" w:hAnsi="Times New Roman" w:cs="Times New Roman"/>
          <w:spacing w:val="-10"/>
        </w:rPr>
        <w:t xml:space="preserve"> </w:t>
      </w:r>
      <w:r>
        <w:rPr>
          <w:rFonts w:ascii="Times New Roman" w:hAnsi="Times New Roman" w:cs="Times New Roman"/>
        </w:rPr>
        <w:t>assinada</w:t>
      </w:r>
      <w:r>
        <w:rPr>
          <w:rFonts w:ascii="Times New Roman" w:hAnsi="Times New Roman" w:cs="Times New Roman"/>
          <w:spacing w:val="-12"/>
        </w:rPr>
        <w:t xml:space="preserve"> </w:t>
      </w:r>
      <w:r>
        <w:rPr>
          <w:rFonts w:ascii="Times New Roman" w:hAnsi="Times New Roman" w:cs="Times New Roman"/>
        </w:rPr>
        <w:t>por</w:t>
      </w:r>
      <w:r>
        <w:rPr>
          <w:rFonts w:ascii="Times New Roman" w:hAnsi="Times New Roman" w:cs="Times New Roman"/>
          <w:spacing w:val="-9"/>
        </w:rPr>
        <w:t xml:space="preserve"> </w:t>
      </w:r>
      <w:r>
        <w:rPr>
          <w:rFonts w:ascii="Times New Roman" w:hAnsi="Times New Roman" w:cs="Times New Roman"/>
        </w:rPr>
        <w:t>meio</w:t>
      </w:r>
      <w:r>
        <w:rPr>
          <w:rFonts w:ascii="Times New Roman" w:hAnsi="Times New Roman" w:cs="Times New Roman"/>
          <w:spacing w:val="-10"/>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assinatura</w:t>
      </w:r>
      <w:r>
        <w:rPr>
          <w:rFonts w:ascii="Times New Roman" w:hAnsi="Times New Roman" w:cs="Times New Roman"/>
          <w:spacing w:val="-10"/>
        </w:rPr>
        <w:t xml:space="preserve"> </w:t>
      </w:r>
      <w:r>
        <w:rPr>
          <w:rFonts w:ascii="Times New Roman" w:hAnsi="Times New Roman" w:cs="Times New Roman"/>
        </w:rPr>
        <w:t>digital</w:t>
      </w:r>
      <w:r>
        <w:rPr>
          <w:rFonts w:ascii="Times New Roman" w:hAnsi="Times New Roman" w:cs="Times New Roman"/>
          <w:spacing w:val="-10"/>
        </w:rPr>
        <w:t xml:space="preserve"> </w:t>
      </w:r>
      <w:r>
        <w:rPr>
          <w:rFonts w:ascii="Times New Roman" w:hAnsi="Times New Roman" w:cs="Times New Roman"/>
        </w:rPr>
        <w:t>e</w:t>
      </w:r>
      <w:r>
        <w:rPr>
          <w:rFonts w:ascii="Times New Roman" w:hAnsi="Times New Roman" w:cs="Times New Roman"/>
          <w:spacing w:val="-7"/>
        </w:rPr>
        <w:t xml:space="preserve"> </w:t>
      </w:r>
      <w:r>
        <w:rPr>
          <w:rFonts w:ascii="Times New Roman" w:hAnsi="Times New Roman" w:cs="Times New Roman"/>
        </w:rPr>
        <w:t>disponibilizada</w:t>
      </w:r>
      <w:r>
        <w:rPr>
          <w:rFonts w:ascii="Times New Roman" w:hAnsi="Times New Roman" w:cs="Times New Roman"/>
          <w:spacing w:val="-12"/>
        </w:rPr>
        <w:t xml:space="preserve"> </w:t>
      </w:r>
      <w:r>
        <w:rPr>
          <w:rFonts w:ascii="Times New Roman" w:hAnsi="Times New Roman" w:cs="Times New Roman"/>
        </w:rPr>
        <w:t>no</w:t>
      </w:r>
      <w:r>
        <w:rPr>
          <w:rFonts w:ascii="Times New Roman" w:hAnsi="Times New Roman" w:cs="Times New Roman"/>
          <w:spacing w:val="-11"/>
        </w:rPr>
        <w:t xml:space="preserve"> </w:t>
      </w:r>
      <w:r>
        <w:rPr>
          <w:rFonts w:ascii="Times New Roman" w:hAnsi="Times New Roman" w:cs="Times New Roman"/>
        </w:rPr>
        <w:t>Sistema</w:t>
      </w:r>
      <w:r>
        <w:rPr>
          <w:rFonts w:ascii="Times New Roman" w:hAnsi="Times New Roman" w:cs="Times New Roman"/>
          <w:spacing w:val="-9"/>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Registro de Preços.</w:t>
      </w:r>
    </w:p>
    <w:p w14:paraId="6CF3F9B3">
      <w:pPr>
        <w:pStyle w:val="28"/>
        <w:widowControl w:val="0"/>
        <w:numPr>
          <w:ilvl w:val="1"/>
          <w:numId w:val="26"/>
        </w:numPr>
        <w:tabs>
          <w:tab w:val="left" w:pos="567"/>
          <w:tab w:val="left" w:pos="1515"/>
        </w:tabs>
        <w:autoSpaceDE w:val="0"/>
        <w:autoSpaceDN w:val="0"/>
        <w:ind w:left="0" w:firstLine="0"/>
        <w:contextualSpacing w:val="0"/>
        <w:jc w:val="both"/>
        <w:rPr>
          <w:rFonts w:ascii="Times New Roman" w:hAnsi="Times New Roman" w:cs="Times New Roman"/>
        </w:rPr>
      </w:pPr>
      <w:r>
        <w:rPr>
          <w:rFonts w:ascii="Times New Roman" w:hAnsi="Times New Roman" w:cs="Times New Roman"/>
        </w:rPr>
        <w:t>Quando o</w:t>
      </w:r>
      <w:r>
        <w:rPr>
          <w:rFonts w:ascii="Times New Roman" w:hAnsi="Times New Roman" w:cs="Times New Roman"/>
          <w:spacing w:val="-2"/>
        </w:rPr>
        <w:t xml:space="preserve"> </w:t>
      </w:r>
      <w:r>
        <w:rPr>
          <w:rFonts w:ascii="Times New Roman" w:hAnsi="Times New Roman" w:cs="Times New Roman"/>
        </w:rPr>
        <w:t>convocado</w:t>
      </w:r>
      <w:r>
        <w:rPr>
          <w:rFonts w:ascii="Times New Roman" w:hAnsi="Times New Roman" w:cs="Times New Roman"/>
          <w:spacing w:val="-2"/>
        </w:rPr>
        <w:t xml:space="preserve"> </w:t>
      </w:r>
      <w:r>
        <w:rPr>
          <w:rFonts w:ascii="Times New Roman" w:hAnsi="Times New Roman" w:cs="Times New Roman"/>
        </w:rPr>
        <w:t>não</w:t>
      </w:r>
      <w:r>
        <w:rPr>
          <w:rFonts w:ascii="Times New Roman" w:hAnsi="Times New Roman" w:cs="Times New Roman"/>
          <w:spacing w:val="-1"/>
        </w:rPr>
        <w:t xml:space="preserve"> </w:t>
      </w:r>
      <w:r>
        <w:rPr>
          <w:rFonts w:ascii="Times New Roman" w:hAnsi="Times New Roman" w:cs="Times New Roman"/>
        </w:rPr>
        <w:t>assinar a ata de</w:t>
      </w:r>
      <w:r>
        <w:rPr>
          <w:rFonts w:ascii="Times New Roman" w:hAnsi="Times New Roman" w:cs="Times New Roman"/>
          <w:spacing w:val="-1"/>
        </w:rPr>
        <w:t xml:space="preserve"> </w:t>
      </w:r>
      <w:r>
        <w:rPr>
          <w:rFonts w:ascii="Times New Roman" w:hAnsi="Times New Roman" w:cs="Times New Roman"/>
        </w:rPr>
        <w:t>registro</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preços no</w:t>
      </w:r>
      <w:r>
        <w:rPr>
          <w:rFonts w:ascii="Times New Roman" w:hAnsi="Times New Roman" w:cs="Times New Roman"/>
          <w:spacing w:val="-2"/>
        </w:rPr>
        <w:t xml:space="preserve"> </w:t>
      </w:r>
      <w:r>
        <w:rPr>
          <w:rFonts w:ascii="Times New Roman" w:hAnsi="Times New Roman" w:cs="Times New Roman"/>
        </w:rPr>
        <w:t xml:space="preserve">prazo e nas condições estabelecidos no edital ou no aviso de contratação, e observado o disposto no item </w:t>
      </w:r>
      <w:r>
        <w:fldChar w:fldCharType="begin"/>
      </w:r>
      <w:r>
        <w:instrText xml:space="preserve"> HYPERLINK \l "_bookmark30" </w:instrText>
      </w:r>
      <w:r>
        <w:fldChar w:fldCharType="separate"/>
      </w:r>
      <w:r>
        <w:rPr>
          <w:rFonts w:ascii="Times New Roman" w:hAnsi="Times New Roman" w:cs="Times New Roman"/>
        </w:rPr>
        <w:t>5.7,</w:t>
      </w:r>
      <w:r>
        <w:rPr>
          <w:rFonts w:ascii="Times New Roman" w:hAnsi="Times New Roman" w:cs="Times New Roman"/>
        </w:rPr>
        <w:fldChar w:fldCharType="end"/>
      </w:r>
      <w:r>
        <w:rPr>
          <w:rFonts w:ascii="Times New Roman" w:hAnsi="Times New Roman" w:cs="Times New Roman"/>
        </w:rPr>
        <w:t xml:space="preserve"> observando o item 5.7 e subitens, fica facultado à Administração</w:t>
      </w:r>
      <w:r>
        <w:rPr>
          <w:rFonts w:ascii="Times New Roman" w:hAnsi="Times New Roman" w:cs="Times New Roman"/>
          <w:spacing w:val="-6"/>
        </w:rPr>
        <w:t xml:space="preserve"> </w:t>
      </w:r>
      <w:r>
        <w:rPr>
          <w:rFonts w:ascii="Times New Roman" w:hAnsi="Times New Roman" w:cs="Times New Roman"/>
        </w:rPr>
        <w:t>convocar</w:t>
      </w:r>
      <w:r>
        <w:rPr>
          <w:rFonts w:ascii="Times New Roman" w:hAnsi="Times New Roman" w:cs="Times New Roman"/>
          <w:spacing w:val="-4"/>
        </w:rPr>
        <w:t xml:space="preserve"> </w:t>
      </w:r>
      <w:r>
        <w:rPr>
          <w:rFonts w:ascii="Times New Roman" w:hAnsi="Times New Roman" w:cs="Times New Roman"/>
        </w:rPr>
        <w:t>os</w:t>
      </w:r>
      <w:r>
        <w:rPr>
          <w:rFonts w:ascii="Times New Roman" w:hAnsi="Times New Roman" w:cs="Times New Roman"/>
          <w:spacing w:val="-6"/>
        </w:rPr>
        <w:t xml:space="preserve"> </w:t>
      </w:r>
      <w:r>
        <w:rPr>
          <w:rFonts w:ascii="Times New Roman" w:hAnsi="Times New Roman" w:cs="Times New Roman"/>
        </w:rPr>
        <w:t>licitantes</w:t>
      </w:r>
      <w:r>
        <w:rPr>
          <w:rFonts w:ascii="Times New Roman" w:hAnsi="Times New Roman" w:cs="Times New Roman"/>
          <w:spacing w:val="-6"/>
        </w:rPr>
        <w:t xml:space="preserve"> </w:t>
      </w:r>
      <w:r>
        <w:rPr>
          <w:rFonts w:ascii="Times New Roman" w:hAnsi="Times New Roman" w:cs="Times New Roman"/>
        </w:rPr>
        <w:t>remanescentes</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7"/>
        </w:rPr>
        <w:t xml:space="preserve"> </w:t>
      </w:r>
      <w:r>
        <w:rPr>
          <w:rFonts w:ascii="Times New Roman" w:hAnsi="Times New Roman" w:cs="Times New Roman"/>
        </w:rPr>
        <w:t>cadastro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8"/>
        </w:rPr>
        <w:t xml:space="preserve"> </w:t>
      </w:r>
      <w:r>
        <w:rPr>
          <w:rFonts w:ascii="Times New Roman" w:hAnsi="Times New Roman" w:cs="Times New Roman"/>
        </w:rPr>
        <w:t>reserva,</w:t>
      </w:r>
      <w:r>
        <w:rPr>
          <w:rFonts w:ascii="Times New Roman" w:hAnsi="Times New Roman" w:cs="Times New Roman"/>
          <w:spacing w:val="-6"/>
        </w:rPr>
        <w:t xml:space="preserve"> </w:t>
      </w:r>
      <w:r>
        <w:rPr>
          <w:rFonts w:ascii="Times New Roman" w:hAnsi="Times New Roman" w:cs="Times New Roman"/>
        </w:rPr>
        <w:t>na</w:t>
      </w:r>
      <w:r>
        <w:rPr>
          <w:rFonts w:ascii="Times New Roman" w:hAnsi="Times New Roman" w:cs="Times New Roman"/>
          <w:spacing w:val="-6"/>
        </w:rPr>
        <w:t xml:space="preserve"> </w:t>
      </w:r>
      <w:r>
        <w:rPr>
          <w:rFonts w:ascii="Times New Roman" w:hAnsi="Times New Roman" w:cs="Times New Roman"/>
        </w:rPr>
        <w:t>ordem</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classificação,</w:t>
      </w:r>
      <w:r>
        <w:rPr>
          <w:rFonts w:ascii="Times New Roman" w:hAnsi="Times New Roman" w:cs="Times New Roman"/>
          <w:spacing w:val="-6"/>
        </w:rPr>
        <w:t xml:space="preserve"> </w:t>
      </w:r>
      <w:r>
        <w:rPr>
          <w:rFonts w:ascii="Times New Roman" w:hAnsi="Times New Roman" w:cs="Times New Roman"/>
        </w:rPr>
        <w:t>para</w:t>
      </w:r>
      <w:r>
        <w:rPr>
          <w:rFonts w:ascii="Times New Roman" w:hAnsi="Times New Roman" w:cs="Times New Roman"/>
          <w:spacing w:val="-6"/>
        </w:rPr>
        <w:t xml:space="preserve"> </w:t>
      </w:r>
      <w:r>
        <w:rPr>
          <w:rFonts w:ascii="Times New Roman" w:hAnsi="Times New Roman" w:cs="Times New Roman"/>
        </w:rPr>
        <w:t>fazê-lo</w:t>
      </w:r>
      <w:r>
        <w:rPr>
          <w:rFonts w:ascii="Times New Roman" w:hAnsi="Times New Roman" w:cs="Times New Roman"/>
          <w:spacing w:val="-4"/>
        </w:rPr>
        <w:t xml:space="preserve"> </w:t>
      </w:r>
      <w:r>
        <w:rPr>
          <w:rFonts w:ascii="Times New Roman" w:hAnsi="Times New Roman" w:cs="Times New Roman"/>
        </w:rPr>
        <w:t>em igual prazo e nas condições propostas pelo primeiro classificado.</w:t>
      </w:r>
    </w:p>
    <w:p w14:paraId="66BF4934">
      <w:pPr>
        <w:pStyle w:val="28"/>
        <w:widowControl w:val="0"/>
        <w:numPr>
          <w:ilvl w:val="1"/>
          <w:numId w:val="26"/>
        </w:numPr>
        <w:tabs>
          <w:tab w:val="left" w:pos="567"/>
          <w:tab w:val="left" w:pos="1515"/>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53682F6C">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Convocar para negociação os demais licitantes ou fornecedores remanescentes cujos preços foram registrados sem</w:t>
      </w:r>
      <w:r>
        <w:rPr>
          <w:rFonts w:ascii="Times New Roman" w:hAnsi="Times New Roman" w:cs="Times New Roman"/>
          <w:spacing w:val="-1"/>
        </w:rPr>
        <w:t xml:space="preserve"> </w:t>
      </w:r>
      <w:r>
        <w:rPr>
          <w:rFonts w:ascii="Times New Roman" w:hAnsi="Times New Roman" w:cs="Times New Roman"/>
        </w:rPr>
        <w:t>redução, observada a ordem</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classificação, com vistas à obtenção de</w:t>
      </w:r>
      <w:r>
        <w:rPr>
          <w:rFonts w:ascii="Times New Roman" w:hAnsi="Times New Roman" w:cs="Times New Roman"/>
          <w:spacing w:val="-1"/>
        </w:rPr>
        <w:t xml:space="preserve"> </w:t>
      </w:r>
      <w:r>
        <w:rPr>
          <w:rFonts w:ascii="Times New Roman" w:hAnsi="Times New Roman" w:cs="Times New Roman"/>
        </w:rPr>
        <w:t>preço melhor, mesmo que acima do preço do adjudicatário; ou</w:t>
      </w:r>
    </w:p>
    <w:p w14:paraId="5EF032C6">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Adjudicar</w:t>
      </w:r>
      <w:r>
        <w:rPr>
          <w:rFonts w:ascii="Times New Roman" w:hAnsi="Times New Roman" w:cs="Times New Roman"/>
          <w:spacing w:val="-12"/>
        </w:rPr>
        <w:t xml:space="preserve"> </w:t>
      </w:r>
      <w:r>
        <w:rPr>
          <w:rFonts w:ascii="Times New Roman" w:hAnsi="Times New Roman" w:cs="Times New Roman"/>
        </w:rPr>
        <w:t>e</w:t>
      </w:r>
      <w:r>
        <w:rPr>
          <w:rFonts w:ascii="Times New Roman" w:hAnsi="Times New Roman" w:cs="Times New Roman"/>
          <w:spacing w:val="-11"/>
        </w:rPr>
        <w:t xml:space="preserve"> </w:t>
      </w:r>
      <w:r>
        <w:rPr>
          <w:rFonts w:ascii="Times New Roman" w:hAnsi="Times New Roman" w:cs="Times New Roman"/>
        </w:rPr>
        <w:t>firmar</w:t>
      </w:r>
      <w:r>
        <w:rPr>
          <w:rFonts w:ascii="Times New Roman" w:hAnsi="Times New Roman" w:cs="Times New Roman"/>
          <w:spacing w:val="-11"/>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contrato</w:t>
      </w:r>
      <w:r>
        <w:rPr>
          <w:rFonts w:ascii="Times New Roman" w:hAnsi="Times New Roman" w:cs="Times New Roman"/>
          <w:spacing w:val="-11"/>
        </w:rPr>
        <w:t xml:space="preserve"> </w:t>
      </w:r>
      <w:r>
        <w:rPr>
          <w:rFonts w:ascii="Times New Roman" w:hAnsi="Times New Roman" w:cs="Times New Roman"/>
        </w:rPr>
        <w:t>nas</w:t>
      </w:r>
      <w:r>
        <w:rPr>
          <w:rFonts w:ascii="Times New Roman" w:hAnsi="Times New Roman" w:cs="Times New Roman"/>
          <w:spacing w:val="-11"/>
        </w:rPr>
        <w:t xml:space="preserve"> </w:t>
      </w:r>
      <w:r>
        <w:rPr>
          <w:rFonts w:ascii="Times New Roman" w:hAnsi="Times New Roman" w:cs="Times New Roman"/>
        </w:rPr>
        <w:t>condições</w:t>
      </w:r>
      <w:r>
        <w:rPr>
          <w:rFonts w:ascii="Times New Roman" w:hAnsi="Times New Roman" w:cs="Times New Roman"/>
          <w:spacing w:val="-12"/>
        </w:rPr>
        <w:t xml:space="preserve"> </w:t>
      </w:r>
      <w:r>
        <w:rPr>
          <w:rFonts w:ascii="Times New Roman" w:hAnsi="Times New Roman" w:cs="Times New Roman"/>
        </w:rPr>
        <w:t>ofertadas</w:t>
      </w:r>
      <w:r>
        <w:rPr>
          <w:rFonts w:ascii="Times New Roman" w:hAnsi="Times New Roman" w:cs="Times New Roman"/>
          <w:spacing w:val="-11"/>
        </w:rPr>
        <w:t xml:space="preserve"> </w:t>
      </w:r>
      <w:r>
        <w:rPr>
          <w:rFonts w:ascii="Times New Roman" w:hAnsi="Times New Roman" w:cs="Times New Roman"/>
        </w:rPr>
        <w:t>pelos</w:t>
      </w:r>
      <w:r>
        <w:rPr>
          <w:rFonts w:ascii="Times New Roman" w:hAnsi="Times New Roman" w:cs="Times New Roman"/>
          <w:spacing w:val="-11"/>
        </w:rPr>
        <w:t xml:space="preserve"> </w:t>
      </w:r>
      <w:r>
        <w:rPr>
          <w:rFonts w:ascii="Times New Roman" w:hAnsi="Times New Roman" w:cs="Times New Roman"/>
        </w:rPr>
        <w:t>licitantes</w:t>
      </w:r>
      <w:r>
        <w:rPr>
          <w:rFonts w:ascii="Times New Roman" w:hAnsi="Times New Roman" w:cs="Times New Roman"/>
          <w:spacing w:val="-12"/>
        </w:rPr>
        <w:t xml:space="preserve"> </w:t>
      </w:r>
      <w:r>
        <w:rPr>
          <w:rFonts w:ascii="Times New Roman" w:hAnsi="Times New Roman" w:cs="Times New Roman"/>
        </w:rPr>
        <w:t>ou</w:t>
      </w:r>
      <w:r>
        <w:rPr>
          <w:rFonts w:ascii="Times New Roman" w:hAnsi="Times New Roman" w:cs="Times New Roman"/>
          <w:spacing w:val="-11"/>
        </w:rPr>
        <w:t xml:space="preserve"> </w:t>
      </w:r>
      <w:r>
        <w:rPr>
          <w:rFonts w:ascii="Times New Roman" w:hAnsi="Times New Roman" w:cs="Times New Roman"/>
        </w:rPr>
        <w:t>fornecedores</w:t>
      </w:r>
      <w:r>
        <w:rPr>
          <w:rFonts w:ascii="Times New Roman" w:hAnsi="Times New Roman" w:cs="Times New Roman"/>
          <w:spacing w:val="-11"/>
        </w:rPr>
        <w:t xml:space="preserve"> </w:t>
      </w:r>
      <w:r>
        <w:rPr>
          <w:rFonts w:ascii="Times New Roman" w:hAnsi="Times New Roman" w:cs="Times New Roman"/>
        </w:rPr>
        <w:t>remanescentes, atendida a ordem classificatória, quando frustrada a negociação de melhor condição.</w:t>
      </w:r>
    </w:p>
    <w:p w14:paraId="3FD8CF64">
      <w:pPr>
        <w:pStyle w:val="28"/>
        <w:widowControl w:val="0"/>
        <w:numPr>
          <w:ilvl w:val="1"/>
          <w:numId w:val="26"/>
        </w:numPr>
        <w:tabs>
          <w:tab w:val="left" w:pos="567"/>
          <w:tab w:val="left" w:pos="1515"/>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98F3A9">
      <w:pPr>
        <w:pStyle w:val="6"/>
        <w:keepNext w:val="0"/>
        <w:keepLines w:val="0"/>
        <w:widowControl w:val="0"/>
        <w:numPr>
          <w:ilvl w:val="0"/>
          <w:numId w:val="26"/>
        </w:numPr>
        <w:tabs>
          <w:tab w:val="left" w:pos="567"/>
          <w:tab w:val="left" w:pos="1378"/>
        </w:tabs>
        <w:autoSpaceDE w:val="0"/>
        <w:autoSpaceDN w:val="0"/>
        <w:spacing w:before="243"/>
        <w:ind w:left="0" w:firstLine="0"/>
        <w:jc w:val="both"/>
        <w:rPr>
          <w:rFonts w:ascii="Times New Roman" w:hAnsi="Times New Roman" w:cs="Times New Roman"/>
          <w:b/>
          <w:color w:val="auto"/>
        </w:rPr>
      </w:pPr>
      <w:r>
        <w:rPr>
          <w:rFonts w:ascii="Times New Roman" w:hAnsi="Times New Roman" w:cs="Times New Roman"/>
          <w:b/>
          <w:color w:val="auto"/>
        </w:rPr>
        <w:t>ALTERAÇÃO</w:t>
      </w:r>
      <w:r>
        <w:rPr>
          <w:rFonts w:ascii="Times New Roman" w:hAnsi="Times New Roman" w:cs="Times New Roman"/>
          <w:b/>
          <w:color w:val="auto"/>
          <w:spacing w:val="-7"/>
        </w:rPr>
        <w:t xml:space="preserve"> </w:t>
      </w:r>
      <w:r>
        <w:rPr>
          <w:rFonts w:ascii="Times New Roman" w:hAnsi="Times New Roman" w:cs="Times New Roman"/>
          <w:b/>
          <w:color w:val="auto"/>
        </w:rPr>
        <w:t>OU</w:t>
      </w:r>
      <w:r>
        <w:rPr>
          <w:rFonts w:ascii="Times New Roman" w:hAnsi="Times New Roman" w:cs="Times New Roman"/>
          <w:b/>
          <w:color w:val="auto"/>
          <w:spacing w:val="-8"/>
        </w:rPr>
        <w:t xml:space="preserve"> </w:t>
      </w:r>
      <w:r>
        <w:rPr>
          <w:rFonts w:ascii="Times New Roman" w:hAnsi="Times New Roman" w:cs="Times New Roman"/>
          <w:b/>
          <w:color w:val="auto"/>
        </w:rPr>
        <w:t>ATUALIZAÇÃO</w:t>
      </w:r>
      <w:r>
        <w:rPr>
          <w:rFonts w:ascii="Times New Roman" w:hAnsi="Times New Roman" w:cs="Times New Roman"/>
          <w:b/>
          <w:color w:val="auto"/>
          <w:spacing w:val="-6"/>
        </w:rPr>
        <w:t xml:space="preserve"> </w:t>
      </w:r>
      <w:r>
        <w:rPr>
          <w:rFonts w:ascii="Times New Roman" w:hAnsi="Times New Roman" w:cs="Times New Roman"/>
          <w:b/>
          <w:color w:val="auto"/>
        </w:rPr>
        <w:t>DOS</w:t>
      </w:r>
      <w:r>
        <w:rPr>
          <w:rFonts w:ascii="Times New Roman" w:hAnsi="Times New Roman" w:cs="Times New Roman"/>
          <w:b/>
          <w:color w:val="auto"/>
          <w:spacing w:val="-6"/>
        </w:rPr>
        <w:t xml:space="preserve"> </w:t>
      </w:r>
      <w:r>
        <w:rPr>
          <w:rFonts w:ascii="Times New Roman" w:hAnsi="Times New Roman" w:cs="Times New Roman"/>
          <w:b/>
          <w:color w:val="auto"/>
        </w:rPr>
        <w:t>PREÇOS</w:t>
      </w:r>
      <w:r>
        <w:rPr>
          <w:rFonts w:ascii="Times New Roman" w:hAnsi="Times New Roman" w:cs="Times New Roman"/>
          <w:b/>
          <w:color w:val="auto"/>
          <w:spacing w:val="-8"/>
        </w:rPr>
        <w:t xml:space="preserve"> </w:t>
      </w:r>
      <w:r>
        <w:rPr>
          <w:rFonts w:ascii="Times New Roman" w:hAnsi="Times New Roman" w:cs="Times New Roman"/>
          <w:b/>
          <w:color w:val="auto"/>
          <w:spacing w:val="-2"/>
        </w:rPr>
        <w:t>REGISTRADOS</w:t>
      </w:r>
    </w:p>
    <w:p w14:paraId="69E5C817">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 xml:space="preserve">Os preços registrados poderão ser alterados ou atualizados em decorrência de eventual redução dos preços praticados no mercado ou de fato que eleve o custo dos bens, das obras ou dos serviços registrados, nas seguintes </w:t>
      </w:r>
      <w:r>
        <w:rPr>
          <w:rFonts w:ascii="Times New Roman" w:hAnsi="Times New Roman" w:cs="Times New Roman"/>
          <w:spacing w:val="-2"/>
        </w:rPr>
        <w:t>situações:</w:t>
      </w:r>
    </w:p>
    <w:p w14:paraId="2F39F71E">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Em</w:t>
      </w:r>
      <w:r>
        <w:rPr>
          <w:rFonts w:ascii="Times New Roman" w:hAnsi="Times New Roman" w:cs="Times New Roman"/>
          <w:spacing w:val="-5"/>
        </w:rPr>
        <w:t xml:space="preserve"> </w:t>
      </w:r>
      <w:r>
        <w:rPr>
          <w:rFonts w:ascii="Times New Roman" w:hAnsi="Times New Roman" w:cs="Times New Roman"/>
        </w:rPr>
        <w:t>caso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força</w:t>
      </w:r>
      <w:r>
        <w:rPr>
          <w:rFonts w:ascii="Times New Roman" w:hAnsi="Times New Roman" w:cs="Times New Roman"/>
          <w:spacing w:val="-2"/>
        </w:rPr>
        <w:t xml:space="preserve"> </w:t>
      </w:r>
      <w:r>
        <w:rPr>
          <w:rFonts w:ascii="Times New Roman" w:hAnsi="Times New Roman" w:cs="Times New Roman"/>
        </w:rPr>
        <w:t>maior,</w:t>
      </w:r>
      <w:r>
        <w:rPr>
          <w:rFonts w:ascii="Times New Roman" w:hAnsi="Times New Roman" w:cs="Times New Roman"/>
          <w:spacing w:val="-4"/>
        </w:rPr>
        <w:t xml:space="preserve"> </w:t>
      </w:r>
      <w:r>
        <w:rPr>
          <w:rFonts w:ascii="Times New Roman" w:hAnsi="Times New Roman" w:cs="Times New Roman"/>
        </w:rPr>
        <w:t>caso</w:t>
      </w:r>
      <w:r>
        <w:rPr>
          <w:rFonts w:ascii="Times New Roman" w:hAnsi="Times New Roman" w:cs="Times New Roman"/>
          <w:spacing w:val="-4"/>
        </w:rPr>
        <w:t xml:space="preserve"> </w:t>
      </w:r>
      <w:r>
        <w:rPr>
          <w:rFonts w:ascii="Times New Roman" w:hAnsi="Times New Roman" w:cs="Times New Roman"/>
        </w:rPr>
        <w:t>fortuito</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fato</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príncipe</w:t>
      </w:r>
      <w:r>
        <w:rPr>
          <w:rFonts w:ascii="Times New Roman" w:hAnsi="Times New Roman" w:cs="Times New Roman"/>
          <w:spacing w:val="-5"/>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em</w:t>
      </w:r>
      <w:r>
        <w:rPr>
          <w:rFonts w:ascii="Times New Roman" w:hAnsi="Times New Roman" w:cs="Times New Roman"/>
          <w:spacing w:val="-5"/>
        </w:rPr>
        <w:t xml:space="preserve"> </w:t>
      </w:r>
      <w:r>
        <w:rPr>
          <w:rFonts w:ascii="Times New Roman" w:hAnsi="Times New Roman" w:cs="Times New Roman"/>
        </w:rPr>
        <w:t>decorrência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fatos</w:t>
      </w:r>
      <w:r>
        <w:rPr>
          <w:rFonts w:ascii="Times New Roman" w:hAnsi="Times New Roman" w:cs="Times New Roman"/>
          <w:spacing w:val="-3"/>
        </w:rPr>
        <w:t xml:space="preserve"> </w:t>
      </w:r>
      <w:r>
        <w:rPr>
          <w:rFonts w:ascii="Times New Roman" w:hAnsi="Times New Roman" w:cs="Times New Roman"/>
        </w:rPr>
        <w:t>imprevisíveis</w:t>
      </w:r>
      <w:r>
        <w:rPr>
          <w:rFonts w:ascii="Times New Roman" w:hAnsi="Times New Roman" w:cs="Times New Roman"/>
          <w:spacing w:val="-4"/>
        </w:rPr>
        <w:t xml:space="preserve"> </w:t>
      </w:r>
      <w:r>
        <w:rPr>
          <w:rFonts w:ascii="Times New Roman" w:hAnsi="Times New Roman" w:cs="Times New Roman"/>
        </w:rPr>
        <w:t xml:space="preserve">ou previsíveis de consequências incalculáveis, que inviabilizem a execução da ata tal como pactuada, nos termos da </w:t>
      </w:r>
      <w:r>
        <w:rPr>
          <w:rFonts w:ascii="Times New Roman" w:hAnsi="Times New Roman" w:cs="Times New Roman"/>
          <w:color w:val="0000EE"/>
        </w:rPr>
        <w:t>alínea “d” do inciso II do caput do art. 124 da Lei nº 14.133, de 2021;</w:t>
      </w:r>
    </w:p>
    <w:p w14:paraId="5DCA0ECA">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Em caso de criação, alteração ou extinção de quaisquer tributos ou encargos legais ou a superveniência de disposições legais, com comprovada repercussão sobre os preços registrados;</w:t>
      </w:r>
    </w:p>
    <w:p w14:paraId="2BA653DE">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 hipótese de previsão no edital de cláusula de reajustamento ou repactuação sobre os preços registrados, nos termos da Lei nº 14.133, de 2021.</w:t>
      </w:r>
    </w:p>
    <w:p w14:paraId="26EC487D">
      <w:pPr>
        <w:pStyle w:val="28"/>
        <w:widowControl w:val="0"/>
        <w:numPr>
          <w:ilvl w:val="3"/>
          <w:numId w:val="26"/>
        </w:numPr>
        <w:tabs>
          <w:tab w:val="left" w:pos="56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No</w:t>
      </w:r>
      <w:r>
        <w:rPr>
          <w:rFonts w:ascii="Times New Roman" w:hAnsi="Times New Roman" w:cs="Times New Roman"/>
          <w:spacing w:val="-2"/>
        </w:rPr>
        <w:t xml:space="preserve"> </w:t>
      </w:r>
      <w:r>
        <w:rPr>
          <w:rFonts w:ascii="Times New Roman" w:hAnsi="Times New Roman" w:cs="Times New Roman"/>
        </w:rPr>
        <w:t>caso</w:t>
      </w:r>
      <w:r>
        <w:rPr>
          <w:rFonts w:ascii="Times New Roman" w:hAnsi="Times New Roman" w:cs="Times New Roman"/>
          <w:spacing w:val="-1"/>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reajustamento,</w:t>
      </w:r>
      <w:r>
        <w:rPr>
          <w:rFonts w:ascii="Times New Roman" w:hAnsi="Times New Roman" w:cs="Times New Roman"/>
          <w:spacing w:val="-1"/>
        </w:rPr>
        <w:t xml:space="preserve"> </w:t>
      </w:r>
      <w:r>
        <w:rPr>
          <w:rFonts w:ascii="Times New Roman" w:hAnsi="Times New Roman" w:cs="Times New Roman"/>
        </w:rPr>
        <w:t>deverá</w:t>
      </w:r>
      <w:r>
        <w:rPr>
          <w:rFonts w:ascii="Times New Roman" w:hAnsi="Times New Roman" w:cs="Times New Roman"/>
          <w:spacing w:val="-2"/>
        </w:rPr>
        <w:t xml:space="preserve"> </w:t>
      </w:r>
      <w:r>
        <w:rPr>
          <w:rFonts w:ascii="Times New Roman" w:hAnsi="Times New Roman" w:cs="Times New Roman"/>
        </w:rPr>
        <w:t>ser</w:t>
      </w:r>
      <w:r>
        <w:rPr>
          <w:rFonts w:ascii="Times New Roman" w:hAnsi="Times New Roman" w:cs="Times New Roman"/>
          <w:spacing w:val="-1"/>
        </w:rPr>
        <w:t xml:space="preserve"> </w:t>
      </w:r>
      <w:r>
        <w:rPr>
          <w:rFonts w:ascii="Times New Roman" w:hAnsi="Times New Roman" w:cs="Times New Roman"/>
        </w:rPr>
        <w:t>respeitada</w:t>
      </w:r>
      <w:r>
        <w:rPr>
          <w:rFonts w:ascii="Times New Roman" w:hAnsi="Times New Roman" w:cs="Times New Roman"/>
          <w:spacing w:val="-2"/>
        </w:rPr>
        <w:t xml:space="preserve"> </w:t>
      </w:r>
      <w:r>
        <w:rPr>
          <w:rFonts w:ascii="Times New Roman" w:hAnsi="Times New Roman" w:cs="Times New Roman"/>
        </w:rPr>
        <w:t>a contagem</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anualidade</w:t>
      </w:r>
      <w:r>
        <w:rPr>
          <w:rFonts w:ascii="Times New Roman" w:hAnsi="Times New Roman" w:cs="Times New Roman"/>
          <w:spacing w:val="-3"/>
        </w:rPr>
        <w:t xml:space="preserve"> </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índice previstos</w:t>
      </w:r>
      <w:r>
        <w:rPr>
          <w:rFonts w:ascii="Times New Roman" w:hAnsi="Times New Roman" w:cs="Times New Roman"/>
          <w:spacing w:val="-2"/>
        </w:rPr>
        <w:t xml:space="preserve"> </w:t>
      </w:r>
      <w:r>
        <w:rPr>
          <w:rFonts w:ascii="Times New Roman" w:hAnsi="Times New Roman" w:cs="Times New Roman"/>
        </w:rPr>
        <w:t>para a contratação;</w:t>
      </w:r>
    </w:p>
    <w:p w14:paraId="51A598E9">
      <w:pPr>
        <w:pStyle w:val="28"/>
        <w:widowControl w:val="0"/>
        <w:numPr>
          <w:ilvl w:val="3"/>
          <w:numId w:val="26"/>
        </w:numPr>
        <w:tabs>
          <w:tab w:val="left" w:pos="56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 xml:space="preserve">No caso da repactuação, poderá ser a pedido do interessado, conforme critérios definidos para a </w:t>
      </w:r>
      <w:r>
        <w:rPr>
          <w:rFonts w:ascii="Times New Roman" w:hAnsi="Times New Roman" w:cs="Times New Roman"/>
          <w:spacing w:val="-2"/>
        </w:rPr>
        <w:t>contratação.</w:t>
      </w:r>
    </w:p>
    <w:p w14:paraId="5553FA54">
      <w:pPr>
        <w:pStyle w:val="28"/>
        <w:widowControl w:val="0"/>
        <w:tabs>
          <w:tab w:val="left" w:pos="567"/>
        </w:tabs>
        <w:autoSpaceDE w:val="0"/>
        <w:autoSpaceDN w:val="0"/>
        <w:ind w:left="0"/>
        <w:contextualSpacing w:val="0"/>
        <w:jc w:val="both"/>
        <w:rPr>
          <w:rFonts w:ascii="Times New Roman" w:hAnsi="Times New Roman" w:cs="Times New Roman"/>
        </w:rPr>
      </w:pPr>
    </w:p>
    <w:p w14:paraId="5507C727">
      <w:pPr>
        <w:pStyle w:val="6"/>
        <w:keepNext w:val="0"/>
        <w:keepLines w:val="0"/>
        <w:widowControl w:val="0"/>
        <w:numPr>
          <w:ilvl w:val="0"/>
          <w:numId w:val="26"/>
        </w:numPr>
        <w:tabs>
          <w:tab w:val="left" w:pos="567"/>
          <w:tab w:val="left" w:pos="1378"/>
        </w:tabs>
        <w:autoSpaceDE w:val="0"/>
        <w:autoSpaceDN w:val="0"/>
        <w:spacing w:before="1"/>
        <w:ind w:left="0" w:firstLine="0"/>
        <w:jc w:val="both"/>
        <w:rPr>
          <w:rFonts w:ascii="Times New Roman" w:hAnsi="Times New Roman" w:cs="Times New Roman"/>
          <w:b/>
          <w:color w:val="auto"/>
        </w:rPr>
      </w:pPr>
      <w:r>
        <w:rPr>
          <w:rFonts w:ascii="Times New Roman" w:hAnsi="Times New Roman" w:cs="Times New Roman"/>
          <w:b/>
          <w:color w:val="auto"/>
        </w:rPr>
        <w:t>NEGOCIAÇÃO</w:t>
      </w:r>
      <w:r>
        <w:rPr>
          <w:rFonts w:ascii="Times New Roman" w:hAnsi="Times New Roman" w:cs="Times New Roman"/>
          <w:b/>
          <w:color w:val="auto"/>
          <w:spacing w:val="-7"/>
        </w:rPr>
        <w:t xml:space="preserve"> </w:t>
      </w:r>
      <w:r>
        <w:rPr>
          <w:rFonts w:ascii="Times New Roman" w:hAnsi="Times New Roman" w:cs="Times New Roman"/>
          <w:b/>
          <w:color w:val="auto"/>
        </w:rPr>
        <w:t>DE</w:t>
      </w:r>
      <w:r>
        <w:rPr>
          <w:rFonts w:ascii="Times New Roman" w:hAnsi="Times New Roman" w:cs="Times New Roman"/>
          <w:b/>
          <w:color w:val="auto"/>
          <w:spacing w:val="-7"/>
        </w:rPr>
        <w:t xml:space="preserve"> </w:t>
      </w:r>
      <w:r>
        <w:rPr>
          <w:rFonts w:ascii="Times New Roman" w:hAnsi="Times New Roman" w:cs="Times New Roman"/>
          <w:b/>
          <w:color w:val="auto"/>
        </w:rPr>
        <w:t>PREÇOS</w:t>
      </w:r>
      <w:r>
        <w:rPr>
          <w:rFonts w:ascii="Times New Roman" w:hAnsi="Times New Roman" w:cs="Times New Roman"/>
          <w:b/>
          <w:color w:val="auto"/>
          <w:spacing w:val="-7"/>
        </w:rPr>
        <w:t xml:space="preserve"> </w:t>
      </w:r>
      <w:r>
        <w:rPr>
          <w:rFonts w:ascii="Times New Roman" w:hAnsi="Times New Roman" w:cs="Times New Roman"/>
          <w:b/>
          <w:color w:val="auto"/>
          <w:spacing w:val="-2"/>
        </w:rPr>
        <w:t>REGISTRADOS</w:t>
      </w:r>
    </w:p>
    <w:p w14:paraId="266FFB83">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w:t>
      </w:r>
      <w:r>
        <w:rPr>
          <w:rFonts w:ascii="Times New Roman" w:hAnsi="Times New Roman" w:cs="Times New Roman"/>
          <w:spacing w:val="-12"/>
        </w:rPr>
        <w:t xml:space="preserve"> </w:t>
      </w:r>
      <w:r>
        <w:rPr>
          <w:rFonts w:ascii="Times New Roman" w:hAnsi="Times New Roman" w:cs="Times New Roman"/>
        </w:rPr>
        <w:t>hipótese</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preço</w:t>
      </w:r>
      <w:r>
        <w:rPr>
          <w:rFonts w:ascii="Times New Roman" w:hAnsi="Times New Roman" w:cs="Times New Roman"/>
          <w:spacing w:val="-11"/>
        </w:rPr>
        <w:t xml:space="preserve"> </w:t>
      </w:r>
      <w:r>
        <w:rPr>
          <w:rFonts w:ascii="Times New Roman" w:hAnsi="Times New Roman" w:cs="Times New Roman"/>
        </w:rPr>
        <w:t>registrado</w:t>
      </w:r>
      <w:r>
        <w:rPr>
          <w:rFonts w:ascii="Times New Roman" w:hAnsi="Times New Roman" w:cs="Times New Roman"/>
          <w:spacing w:val="-11"/>
        </w:rPr>
        <w:t xml:space="preserve"> </w:t>
      </w:r>
      <w:r>
        <w:rPr>
          <w:rFonts w:ascii="Times New Roman" w:hAnsi="Times New Roman" w:cs="Times New Roman"/>
        </w:rPr>
        <w:t>tornar-se</w:t>
      </w:r>
      <w:r>
        <w:rPr>
          <w:rFonts w:ascii="Times New Roman" w:hAnsi="Times New Roman" w:cs="Times New Roman"/>
          <w:spacing w:val="-12"/>
        </w:rPr>
        <w:t xml:space="preserve"> </w:t>
      </w:r>
      <w:r>
        <w:rPr>
          <w:rFonts w:ascii="Times New Roman" w:hAnsi="Times New Roman" w:cs="Times New Roman"/>
        </w:rPr>
        <w:t>superior</w:t>
      </w:r>
      <w:r>
        <w:rPr>
          <w:rFonts w:ascii="Times New Roman" w:hAnsi="Times New Roman" w:cs="Times New Roman"/>
          <w:spacing w:val="-11"/>
        </w:rPr>
        <w:t xml:space="preserve"> </w:t>
      </w:r>
      <w:r>
        <w:rPr>
          <w:rFonts w:ascii="Times New Roman" w:hAnsi="Times New Roman" w:cs="Times New Roman"/>
        </w:rPr>
        <w:t>ao</w:t>
      </w:r>
      <w:r>
        <w:rPr>
          <w:rFonts w:ascii="Times New Roman" w:hAnsi="Times New Roman" w:cs="Times New Roman"/>
          <w:spacing w:val="-11"/>
        </w:rPr>
        <w:t xml:space="preserve"> </w:t>
      </w:r>
      <w:r>
        <w:rPr>
          <w:rFonts w:ascii="Times New Roman" w:hAnsi="Times New Roman" w:cs="Times New Roman"/>
        </w:rPr>
        <w:t>preço</w:t>
      </w:r>
      <w:r>
        <w:rPr>
          <w:rFonts w:ascii="Times New Roman" w:hAnsi="Times New Roman" w:cs="Times New Roman"/>
          <w:spacing w:val="-12"/>
        </w:rPr>
        <w:t xml:space="preserve"> </w:t>
      </w:r>
      <w:r>
        <w:rPr>
          <w:rFonts w:ascii="Times New Roman" w:hAnsi="Times New Roman" w:cs="Times New Roman"/>
        </w:rPr>
        <w:t>praticado</w:t>
      </w:r>
      <w:r>
        <w:rPr>
          <w:rFonts w:ascii="Times New Roman" w:hAnsi="Times New Roman" w:cs="Times New Roman"/>
          <w:spacing w:val="-11"/>
        </w:rPr>
        <w:t xml:space="preserve"> </w:t>
      </w:r>
      <w:r>
        <w:rPr>
          <w:rFonts w:ascii="Times New Roman" w:hAnsi="Times New Roman" w:cs="Times New Roman"/>
        </w:rPr>
        <w:t>no</w:t>
      </w:r>
      <w:r>
        <w:rPr>
          <w:rFonts w:ascii="Times New Roman" w:hAnsi="Times New Roman" w:cs="Times New Roman"/>
          <w:spacing w:val="-11"/>
        </w:rPr>
        <w:t xml:space="preserve"> </w:t>
      </w:r>
      <w:r>
        <w:rPr>
          <w:rFonts w:ascii="Times New Roman" w:hAnsi="Times New Roman" w:cs="Times New Roman"/>
        </w:rPr>
        <w:t>mercado</w:t>
      </w:r>
      <w:r>
        <w:rPr>
          <w:rFonts w:ascii="Times New Roman" w:hAnsi="Times New Roman" w:cs="Times New Roman"/>
          <w:spacing w:val="-11"/>
        </w:rPr>
        <w:t xml:space="preserve"> </w:t>
      </w:r>
      <w:r>
        <w:rPr>
          <w:rFonts w:ascii="Times New Roman" w:hAnsi="Times New Roman" w:cs="Times New Roman"/>
        </w:rPr>
        <w:t>por</w:t>
      </w:r>
      <w:r>
        <w:rPr>
          <w:rFonts w:ascii="Times New Roman" w:hAnsi="Times New Roman" w:cs="Times New Roman"/>
          <w:spacing w:val="-12"/>
        </w:rPr>
        <w:t xml:space="preserve"> </w:t>
      </w:r>
      <w:r>
        <w:rPr>
          <w:rFonts w:ascii="Times New Roman" w:hAnsi="Times New Roman" w:cs="Times New Roman"/>
        </w:rPr>
        <w:t>motivo</w:t>
      </w:r>
      <w:r>
        <w:rPr>
          <w:rFonts w:ascii="Times New Roman" w:hAnsi="Times New Roman" w:cs="Times New Roman"/>
          <w:spacing w:val="-11"/>
        </w:rPr>
        <w:t xml:space="preserve"> </w:t>
      </w:r>
      <w:r>
        <w:rPr>
          <w:rFonts w:ascii="Times New Roman" w:hAnsi="Times New Roman" w:cs="Times New Roman"/>
        </w:rPr>
        <w:t>superveniente, o órgão ou entidade gerenciadora convocará o fornecedor para negociar a redução do preço registrado.</w:t>
      </w:r>
    </w:p>
    <w:p w14:paraId="311089FC">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Caso</w:t>
      </w:r>
      <w:r>
        <w:rPr>
          <w:rFonts w:ascii="Times New Roman" w:hAnsi="Times New Roman" w:cs="Times New Roman"/>
          <w:spacing w:val="-6"/>
        </w:rPr>
        <w:t xml:space="preserve"> </w:t>
      </w:r>
      <w:r>
        <w:rPr>
          <w:rFonts w:ascii="Times New Roman" w:hAnsi="Times New Roman" w:cs="Times New Roman"/>
        </w:rPr>
        <w:t>não</w:t>
      </w:r>
      <w:r>
        <w:rPr>
          <w:rFonts w:ascii="Times New Roman" w:hAnsi="Times New Roman" w:cs="Times New Roman"/>
          <w:spacing w:val="-6"/>
        </w:rPr>
        <w:t xml:space="preserve"> </w:t>
      </w:r>
      <w:r>
        <w:rPr>
          <w:rFonts w:ascii="Times New Roman" w:hAnsi="Times New Roman" w:cs="Times New Roman"/>
        </w:rPr>
        <w:t>aceite</w:t>
      </w:r>
      <w:r>
        <w:rPr>
          <w:rFonts w:ascii="Times New Roman" w:hAnsi="Times New Roman" w:cs="Times New Roman"/>
          <w:spacing w:val="-7"/>
        </w:rPr>
        <w:t xml:space="preserve"> </w:t>
      </w:r>
      <w:r>
        <w:rPr>
          <w:rFonts w:ascii="Times New Roman" w:hAnsi="Times New Roman" w:cs="Times New Roman"/>
        </w:rPr>
        <w:t>reduzir</w:t>
      </w:r>
      <w:r>
        <w:rPr>
          <w:rFonts w:ascii="Times New Roman" w:hAnsi="Times New Roman" w:cs="Times New Roman"/>
          <w:spacing w:val="-6"/>
        </w:rPr>
        <w:t xml:space="preserve"> </w:t>
      </w:r>
      <w:r>
        <w:rPr>
          <w:rFonts w:ascii="Times New Roman" w:hAnsi="Times New Roman" w:cs="Times New Roman"/>
        </w:rPr>
        <w:t>seu</w:t>
      </w:r>
      <w:r>
        <w:rPr>
          <w:rFonts w:ascii="Times New Roman" w:hAnsi="Times New Roman" w:cs="Times New Roman"/>
          <w:spacing w:val="-4"/>
        </w:rPr>
        <w:t xml:space="preserve"> </w:t>
      </w:r>
      <w:r>
        <w:rPr>
          <w:rFonts w:ascii="Times New Roman" w:hAnsi="Times New Roman" w:cs="Times New Roman"/>
        </w:rPr>
        <w:t>preço</w:t>
      </w:r>
      <w:r>
        <w:rPr>
          <w:rFonts w:ascii="Times New Roman" w:hAnsi="Times New Roman" w:cs="Times New Roman"/>
          <w:spacing w:val="-6"/>
        </w:rPr>
        <w:t xml:space="preserve"> </w:t>
      </w:r>
      <w:r>
        <w:rPr>
          <w:rFonts w:ascii="Times New Roman" w:hAnsi="Times New Roman" w:cs="Times New Roman"/>
        </w:rPr>
        <w:t>aos</w:t>
      </w:r>
      <w:r>
        <w:rPr>
          <w:rFonts w:ascii="Times New Roman" w:hAnsi="Times New Roman" w:cs="Times New Roman"/>
          <w:spacing w:val="-5"/>
        </w:rPr>
        <w:t xml:space="preserve"> </w:t>
      </w:r>
      <w:r>
        <w:rPr>
          <w:rFonts w:ascii="Times New Roman" w:hAnsi="Times New Roman" w:cs="Times New Roman"/>
        </w:rPr>
        <w:t>valores</w:t>
      </w:r>
      <w:r>
        <w:rPr>
          <w:rFonts w:ascii="Times New Roman" w:hAnsi="Times New Roman" w:cs="Times New Roman"/>
          <w:spacing w:val="-5"/>
        </w:rPr>
        <w:t xml:space="preserve"> </w:t>
      </w:r>
      <w:r>
        <w:rPr>
          <w:rFonts w:ascii="Times New Roman" w:hAnsi="Times New Roman" w:cs="Times New Roman"/>
        </w:rPr>
        <w:t>praticados</w:t>
      </w:r>
      <w:r>
        <w:rPr>
          <w:rFonts w:ascii="Times New Roman" w:hAnsi="Times New Roman" w:cs="Times New Roman"/>
          <w:spacing w:val="-5"/>
        </w:rPr>
        <w:t xml:space="preserve"> </w:t>
      </w:r>
      <w:r>
        <w:rPr>
          <w:rFonts w:ascii="Times New Roman" w:hAnsi="Times New Roman" w:cs="Times New Roman"/>
        </w:rPr>
        <w:t>pelo</w:t>
      </w:r>
      <w:r>
        <w:rPr>
          <w:rFonts w:ascii="Times New Roman" w:hAnsi="Times New Roman" w:cs="Times New Roman"/>
          <w:spacing w:val="-6"/>
        </w:rPr>
        <w:t xml:space="preserve"> </w:t>
      </w:r>
      <w:r>
        <w:rPr>
          <w:rFonts w:ascii="Times New Roman" w:hAnsi="Times New Roman" w:cs="Times New Roman"/>
        </w:rPr>
        <w:t>mercado,</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rPr>
        <w:t>fornecedor</w:t>
      </w:r>
      <w:r>
        <w:rPr>
          <w:rFonts w:ascii="Times New Roman" w:hAnsi="Times New Roman" w:cs="Times New Roman"/>
          <w:spacing w:val="-5"/>
        </w:rPr>
        <w:t xml:space="preserve"> </w:t>
      </w:r>
      <w:r>
        <w:rPr>
          <w:rFonts w:ascii="Times New Roman" w:hAnsi="Times New Roman" w:cs="Times New Roman"/>
        </w:rPr>
        <w:t>será</w:t>
      </w:r>
      <w:r>
        <w:rPr>
          <w:rFonts w:ascii="Times New Roman" w:hAnsi="Times New Roman" w:cs="Times New Roman"/>
          <w:spacing w:val="-6"/>
        </w:rPr>
        <w:t xml:space="preserve"> </w:t>
      </w:r>
      <w:r>
        <w:rPr>
          <w:rFonts w:ascii="Times New Roman" w:hAnsi="Times New Roman" w:cs="Times New Roman"/>
        </w:rPr>
        <w:t>liberado</w:t>
      </w:r>
      <w:r>
        <w:rPr>
          <w:rFonts w:ascii="Times New Roman" w:hAnsi="Times New Roman" w:cs="Times New Roman"/>
          <w:spacing w:val="-6"/>
        </w:rPr>
        <w:t xml:space="preserve"> </w:t>
      </w:r>
      <w:r>
        <w:rPr>
          <w:rFonts w:ascii="Times New Roman" w:hAnsi="Times New Roman" w:cs="Times New Roman"/>
        </w:rPr>
        <w:t>do compromisso assumido quanto ao item registrado, sem aplicação de penalidades administrativas.</w:t>
      </w:r>
    </w:p>
    <w:p w14:paraId="628A67A1">
      <w:pPr>
        <w:pStyle w:val="28"/>
        <w:widowControl w:val="0"/>
        <w:numPr>
          <w:ilvl w:val="2"/>
          <w:numId w:val="26"/>
        </w:numPr>
        <w:tabs>
          <w:tab w:val="left" w:pos="567"/>
          <w:tab w:val="left" w:pos="2229"/>
        </w:tabs>
        <w:autoSpaceDE w:val="0"/>
        <w:autoSpaceDN w:val="0"/>
        <w:spacing w:before="91"/>
        <w:ind w:left="0" w:firstLine="0"/>
        <w:contextualSpacing w:val="0"/>
        <w:jc w:val="both"/>
        <w:rPr>
          <w:rFonts w:ascii="Times New Roman" w:hAnsi="Times New Roman" w:cs="Times New Roman"/>
        </w:rPr>
      </w:pPr>
      <w:r>
        <w:rPr>
          <w:rFonts w:ascii="Times New Roman" w:hAnsi="Times New Roman" w:cs="Times New Roman"/>
        </w:rPr>
        <w:t>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72B67895">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Se não obtiver êxito nas negociações, o órgão ou entidade</w:t>
      </w:r>
      <w:r>
        <w:rPr>
          <w:rFonts w:ascii="Times New Roman" w:hAnsi="Times New Roman" w:cs="Times New Roman"/>
          <w:spacing w:val="-2"/>
        </w:rPr>
        <w:t xml:space="preserve"> </w:t>
      </w:r>
      <w:r>
        <w:rPr>
          <w:rFonts w:ascii="Times New Roman" w:hAnsi="Times New Roman" w:cs="Times New Roman"/>
        </w:rPr>
        <w:t>gerenciadora procederá ao cancelamento da ata de registro de preços, adotando as medidas cabíveis para obtenção de contratação mais vantajosa.</w:t>
      </w:r>
    </w:p>
    <w:p w14:paraId="5D3CD7F3">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w:t>
      </w:r>
      <w:r>
        <w:rPr>
          <w:rFonts w:ascii="Times New Roman" w:hAnsi="Times New Roman" w:cs="Times New Roman"/>
          <w:spacing w:val="-6"/>
        </w:rPr>
        <w:t xml:space="preserve"> </w:t>
      </w:r>
      <w:r>
        <w:rPr>
          <w:rFonts w:ascii="Times New Roman" w:hAnsi="Times New Roman" w:cs="Times New Roman"/>
        </w:rPr>
        <w:t>hipótese</w:t>
      </w:r>
      <w:r>
        <w:rPr>
          <w:rFonts w:ascii="Times New Roman" w:hAnsi="Times New Roman" w:cs="Times New Roman"/>
          <w:spacing w:val="-8"/>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redução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7"/>
        </w:rPr>
        <w:t xml:space="preserve"> </w:t>
      </w:r>
      <w:r>
        <w:rPr>
          <w:rFonts w:ascii="Times New Roman" w:hAnsi="Times New Roman" w:cs="Times New Roman"/>
        </w:rPr>
        <w:t>preço</w:t>
      </w:r>
      <w:r>
        <w:rPr>
          <w:rFonts w:ascii="Times New Roman" w:hAnsi="Times New Roman" w:cs="Times New Roman"/>
          <w:spacing w:val="-7"/>
        </w:rPr>
        <w:t xml:space="preserve"> </w:t>
      </w:r>
      <w:r>
        <w:rPr>
          <w:rFonts w:ascii="Times New Roman" w:hAnsi="Times New Roman" w:cs="Times New Roman"/>
        </w:rPr>
        <w:t>registrado,</w:t>
      </w:r>
      <w:r>
        <w:rPr>
          <w:rFonts w:ascii="Times New Roman" w:hAnsi="Times New Roman" w:cs="Times New Roman"/>
          <w:spacing w:val="-6"/>
        </w:rPr>
        <w:t xml:space="preserve"> </w:t>
      </w: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gerenciador</w:t>
      </w:r>
      <w:r>
        <w:rPr>
          <w:rFonts w:ascii="Times New Roman" w:hAnsi="Times New Roman" w:cs="Times New Roman"/>
          <w:spacing w:val="-4"/>
        </w:rPr>
        <w:t xml:space="preserve"> </w:t>
      </w:r>
      <w:r>
        <w:rPr>
          <w:rFonts w:ascii="Times New Roman" w:hAnsi="Times New Roman" w:cs="Times New Roman"/>
        </w:rPr>
        <w:t>comunicará</w:t>
      </w:r>
      <w:r>
        <w:rPr>
          <w:rFonts w:ascii="Times New Roman" w:hAnsi="Times New Roman" w:cs="Times New Roman"/>
          <w:spacing w:val="-6"/>
        </w:rPr>
        <w:t xml:space="preserve"> </w:t>
      </w:r>
      <w:r>
        <w:rPr>
          <w:rFonts w:ascii="Times New Roman" w:hAnsi="Times New Roman" w:cs="Times New Roman"/>
        </w:rPr>
        <w:t>aos</w:t>
      </w:r>
      <w:r>
        <w:rPr>
          <w:rFonts w:ascii="Times New Roman" w:hAnsi="Times New Roman" w:cs="Times New Roman"/>
          <w:spacing w:val="-6"/>
        </w:rPr>
        <w:t xml:space="preserve"> </w:t>
      </w:r>
      <w:r>
        <w:rPr>
          <w:rFonts w:ascii="Times New Roman" w:hAnsi="Times New Roman" w:cs="Times New Roman"/>
        </w:rPr>
        <w:t>órgãos</w:t>
      </w:r>
      <w:r>
        <w:rPr>
          <w:rFonts w:ascii="Times New Roman" w:hAnsi="Times New Roman" w:cs="Times New Roman"/>
          <w:spacing w:val="-6"/>
        </w:rPr>
        <w:t xml:space="preserve"> </w:t>
      </w:r>
      <w:r>
        <w:rPr>
          <w:rFonts w:ascii="Times New Roman" w:hAnsi="Times New Roman" w:cs="Times New Roman"/>
        </w:rPr>
        <w:t>e</w:t>
      </w:r>
      <w:r>
        <w:rPr>
          <w:rFonts w:ascii="Times New Roman" w:hAnsi="Times New Roman" w:cs="Times New Roman"/>
          <w:spacing w:val="-6"/>
        </w:rPr>
        <w:t xml:space="preserve"> </w:t>
      </w:r>
      <w:r>
        <w:rPr>
          <w:rFonts w:ascii="Times New Roman" w:hAnsi="Times New Roman" w:cs="Times New Roman"/>
        </w:rPr>
        <w:t>às</w:t>
      </w:r>
      <w:r>
        <w:rPr>
          <w:rFonts w:ascii="Times New Roman" w:hAnsi="Times New Roman" w:cs="Times New Roman"/>
          <w:spacing w:val="-3"/>
        </w:rPr>
        <w:t xml:space="preserve"> </w:t>
      </w:r>
      <w:r>
        <w:rPr>
          <w:rFonts w:ascii="Times New Roman" w:hAnsi="Times New Roman" w:cs="Times New Roman"/>
        </w:rPr>
        <w:t>entidades</w:t>
      </w:r>
      <w:r>
        <w:rPr>
          <w:rFonts w:ascii="Times New Roman" w:hAnsi="Times New Roman" w:cs="Times New Roman"/>
          <w:spacing w:val="-6"/>
        </w:rPr>
        <w:t xml:space="preserve"> </w:t>
      </w:r>
      <w:r>
        <w:rPr>
          <w:rFonts w:ascii="Times New Roman" w:hAnsi="Times New Roman" w:cs="Times New Roman"/>
        </w:rPr>
        <w:t>que tiverem firmado contratos decorrentes da ata de registro de preços para que avaliem a conveniência e a oportunidade de diligenciarem negociação com vistas à alteração contratual, observado o disposto no art. 124 da Lei nº 14.133, de 2021.</w:t>
      </w:r>
    </w:p>
    <w:p w14:paraId="02356DCE">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 hipótese de o</w:t>
      </w:r>
      <w:r>
        <w:rPr>
          <w:rFonts w:ascii="Times New Roman" w:hAnsi="Times New Roman" w:cs="Times New Roman"/>
          <w:spacing w:val="-1"/>
        </w:rPr>
        <w:t xml:space="preserve"> </w:t>
      </w:r>
      <w:r>
        <w:rPr>
          <w:rFonts w:ascii="Times New Roman" w:hAnsi="Times New Roman" w:cs="Times New Roman"/>
        </w:rPr>
        <w:t>preço de mercado tornar-se superior ao</w:t>
      </w:r>
      <w:r>
        <w:rPr>
          <w:rFonts w:ascii="Times New Roman" w:hAnsi="Times New Roman" w:cs="Times New Roman"/>
          <w:spacing w:val="-2"/>
        </w:rPr>
        <w:t xml:space="preserve"> </w:t>
      </w:r>
      <w:r>
        <w:rPr>
          <w:rFonts w:ascii="Times New Roman" w:hAnsi="Times New Roman" w:cs="Times New Roman"/>
        </w:rPr>
        <w:t>preço registrado e o fornecedor não poder cumprir as obrigações estabelecidas na ata, será facultado ao fornecedor requerer ao gerenciador a alteração do preço registrado,</w:t>
      </w:r>
      <w:r>
        <w:rPr>
          <w:rFonts w:ascii="Times New Roman" w:hAnsi="Times New Roman" w:cs="Times New Roman"/>
          <w:spacing w:val="-12"/>
        </w:rPr>
        <w:t xml:space="preserve"> </w:t>
      </w:r>
      <w:r>
        <w:rPr>
          <w:rFonts w:ascii="Times New Roman" w:hAnsi="Times New Roman" w:cs="Times New Roman"/>
        </w:rPr>
        <w:t>mediante</w:t>
      </w:r>
      <w:r>
        <w:rPr>
          <w:rFonts w:ascii="Times New Roman" w:hAnsi="Times New Roman" w:cs="Times New Roman"/>
          <w:spacing w:val="-11"/>
        </w:rPr>
        <w:t xml:space="preserve"> </w:t>
      </w:r>
      <w:r>
        <w:rPr>
          <w:rFonts w:ascii="Times New Roman" w:hAnsi="Times New Roman" w:cs="Times New Roman"/>
        </w:rPr>
        <w:t>comprovação</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12"/>
        </w:rPr>
        <w:t xml:space="preserve"> </w:t>
      </w:r>
      <w:r>
        <w:rPr>
          <w:rFonts w:ascii="Times New Roman" w:hAnsi="Times New Roman" w:cs="Times New Roman"/>
        </w:rPr>
        <w:t>fato</w:t>
      </w:r>
      <w:r>
        <w:rPr>
          <w:rFonts w:ascii="Times New Roman" w:hAnsi="Times New Roman" w:cs="Times New Roman"/>
          <w:spacing w:val="-11"/>
        </w:rPr>
        <w:t xml:space="preserve"> </w:t>
      </w:r>
      <w:r>
        <w:rPr>
          <w:rFonts w:ascii="Times New Roman" w:hAnsi="Times New Roman" w:cs="Times New Roman"/>
        </w:rPr>
        <w:t>superveniente</w:t>
      </w:r>
      <w:r>
        <w:rPr>
          <w:rFonts w:ascii="Times New Roman" w:hAnsi="Times New Roman" w:cs="Times New Roman"/>
          <w:spacing w:val="-11"/>
        </w:rPr>
        <w:t xml:space="preserve"> </w:t>
      </w:r>
      <w:r>
        <w:rPr>
          <w:rFonts w:ascii="Times New Roman" w:hAnsi="Times New Roman" w:cs="Times New Roman"/>
        </w:rPr>
        <w:t>que</w:t>
      </w:r>
      <w:r>
        <w:rPr>
          <w:rFonts w:ascii="Times New Roman" w:hAnsi="Times New Roman" w:cs="Times New Roman"/>
          <w:spacing w:val="-12"/>
        </w:rPr>
        <w:t xml:space="preserve"> </w:t>
      </w:r>
      <w:r>
        <w:rPr>
          <w:rFonts w:ascii="Times New Roman" w:hAnsi="Times New Roman" w:cs="Times New Roman"/>
        </w:rPr>
        <w:t>supostamente</w:t>
      </w:r>
      <w:r>
        <w:rPr>
          <w:rFonts w:ascii="Times New Roman" w:hAnsi="Times New Roman" w:cs="Times New Roman"/>
          <w:spacing w:val="-11"/>
        </w:rPr>
        <w:t xml:space="preserve"> </w:t>
      </w:r>
      <w:r>
        <w:rPr>
          <w:rFonts w:ascii="Times New Roman" w:hAnsi="Times New Roman" w:cs="Times New Roman"/>
        </w:rPr>
        <w:t>o</w:t>
      </w:r>
      <w:r>
        <w:rPr>
          <w:rFonts w:ascii="Times New Roman" w:hAnsi="Times New Roman" w:cs="Times New Roman"/>
          <w:spacing w:val="-11"/>
        </w:rPr>
        <w:t xml:space="preserve"> </w:t>
      </w:r>
      <w:r>
        <w:rPr>
          <w:rFonts w:ascii="Times New Roman" w:hAnsi="Times New Roman" w:cs="Times New Roman"/>
        </w:rPr>
        <w:t>impossibilite</w:t>
      </w:r>
      <w:r>
        <w:rPr>
          <w:rFonts w:ascii="Times New Roman" w:hAnsi="Times New Roman" w:cs="Times New Roman"/>
          <w:spacing w:val="-12"/>
        </w:rPr>
        <w:t xml:space="preserve"> </w:t>
      </w:r>
      <w:r>
        <w:rPr>
          <w:rFonts w:ascii="Times New Roman" w:hAnsi="Times New Roman" w:cs="Times New Roman"/>
        </w:rPr>
        <w:t>de</w:t>
      </w:r>
      <w:r>
        <w:rPr>
          <w:rFonts w:ascii="Times New Roman" w:hAnsi="Times New Roman" w:cs="Times New Roman"/>
          <w:spacing w:val="-11"/>
        </w:rPr>
        <w:t xml:space="preserve"> </w:t>
      </w:r>
      <w:r>
        <w:rPr>
          <w:rFonts w:ascii="Times New Roman" w:hAnsi="Times New Roman" w:cs="Times New Roman"/>
        </w:rPr>
        <w:t>cumprir</w:t>
      </w:r>
      <w:r>
        <w:rPr>
          <w:rFonts w:ascii="Times New Roman" w:hAnsi="Times New Roman" w:cs="Times New Roman"/>
          <w:spacing w:val="-11"/>
        </w:rPr>
        <w:t xml:space="preserve"> </w:t>
      </w:r>
      <w:r>
        <w:rPr>
          <w:rFonts w:ascii="Times New Roman" w:hAnsi="Times New Roman" w:cs="Times New Roman"/>
        </w:rPr>
        <w:t>o</w:t>
      </w:r>
      <w:r>
        <w:rPr>
          <w:rFonts w:ascii="Times New Roman" w:hAnsi="Times New Roman" w:cs="Times New Roman"/>
          <w:spacing w:val="-11"/>
        </w:rPr>
        <w:t xml:space="preserve"> </w:t>
      </w:r>
      <w:r>
        <w:rPr>
          <w:rFonts w:ascii="Times New Roman" w:hAnsi="Times New Roman" w:cs="Times New Roman"/>
        </w:rPr>
        <w:t>compromisso</w:t>
      </w:r>
      <w:bookmarkStart w:id="69" w:name="_bookmark31"/>
      <w:bookmarkEnd w:id="69"/>
      <w:r>
        <w:rPr>
          <w:rFonts w:ascii="Times New Roman" w:hAnsi="Times New Roman" w:cs="Times New Roman"/>
        </w:rPr>
        <w:t>.</w:t>
      </w:r>
    </w:p>
    <w:p w14:paraId="56C23A39">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Neste caso, o fornecedor encaminhará, juntamente com o pedido de alteração, a documentação comprobatória ou a planilha de custos que demonstre a inviabilidade do</w:t>
      </w:r>
      <w:r>
        <w:rPr>
          <w:rFonts w:ascii="Times New Roman" w:hAnsi="Times New Roman" w:cs="Times New Roman"/>
          <w:spacing w:val="-1"/>
        </w:rPr>
        <w:t xml:space="preserve"> </w:t>
      </w:r>
      <w:r>
        <w:rPr>
          <w:rFonts w:ascii="Times New Roman" w:hAnsi="Times New Roman" w:cs="Times New Roman"/>
        </w:rPr>
        <w:t>preço registrado em relação às condições inicialmente pactuadas</w:t>
      </w:r>
      <w:bookmarkStart w:id="70" w:name="_bookmark32"/>
      <w:bookmarkEnd w:id="70"/>
      <w:r>
        <w:rPr>
          <w:rFonts w:ascii="Times New Roman" w:hAnsi="Times New Roman" w:cs="Times New Roman"/>
        </w:rPr>
        <w:t>.</w:t>
      </w:r>
    </w:p>
    <w:p w14:paraId="744073FF">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r>
        <w:fldChar w:fldCharType="begin"/>
      </w:r>
      <w:r>
        <w:instrText xml:space="preserve"> HYPERLINK \l "_bookmark35" </w:instrText>
      </w:r>
      <w:r>
        <w:fldChar w:fldCharType="separate"/>
      </w:r>
      <w:r>
        <w:rPr>
          <w:rFonts w:ascii="Times New Roman" w:hAnsi="Times New Roman" w:cs="Times New Roman"/>
        </w:rPr>
        <w:t>9.1,</w:t>
      </w:r>
      <w:r>
        <w:rPr>
          <w:rFonts w:ascii="Times New Roman" w:hAnsi="Times New Roman" w:cs="Times New Roman"/>
        </w:rPr>
        <w:fldChar w:fldCharType="end"/>
      </w:r>
      <w:r>
        <w:rPr>
          <w:rFonts w:ascii="Times New Roman" w:hAnsi="Times New Roman" w:cs="Times New Roman"/>
        </w:rPr>
        <w:t xml:space="preserve"> sem prejuízo das sanções previstas na Lei nº 14.133, de 2021, e na legislação aplicável.</w:t>
      </w:r>
    </w:p>
    <w:p w14:paraId="67AF05EE">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 hipótese de cancelamento do registro do</w:t>
      </w:r>
      <w:r>
        <w:rPr>
          <w:rFonts w:ascii="Times New Roman" w:hAnsi="Times New Roman" w:cs="Times New Roman"/>
          <w:spacing w:val="-1"/>
        </w:rPr>
        <w:t xml:space="preserve"> </w:t>
      </w:r>
      <w:r>
        <w:rPr>
          <w:rFonts w:ascii="Times New Roman" w:hAnsi="Times New Roman" w:cs="Times New Roman"/>
        </w:rPr>
        <w:t>fornecedor, nos termos do item anterior, o</w:t>
      </w:r>
      <w:r>
        <w:rPr>
          <w:rFonts w:ascii="Times New Roman" w:hAnsi="Times New Roman" w:cs="Times New Roman"/>
          <w:spacing w:val="-1"/>
        </w:rPr>
        <w:t xml:space="preserve"> </w:t>
      </w:r>
      <w:r>
        <w:rPr>
          <w:rFonts w:ascii="Times New Roman" w:hAnsi="Times New Roman" w:cs="Times New Roman"/>
        </w:rPr>
        <w:t>gerenciador convocará</w:t>
      </w:r>
      <w:r>
        <w:rPr>
          <w:rFonts w:ascii="Times New Roman" w:hAnsi="Times New Roman" w:cs="Times New Roman"/>
          <w:spacing w:val="-5"/>
        </w:rPr>
        <w:t xml:space="preserve"> </w:t>
      </w:r>
      <w:r>
        <w:rPr>
          <w:rFonts w:ascii="Times New Roman" w:hAnsi="Times New Roman" w:cs="Times New Roman"/>
        </w:rPr>
        <w:t>os</w:t>
      </w:r>
      <w:r>
        <w:rPr>
          <w:rFonts w:ascii="Times New Roman" w:hAnsi="Times New Roman" w:cs="Times New Roman"/>
          <w:spacing w:val="-6"/>
        </w:rPr>
        <w:t xml:space="preserve"> </w:t>
      </w:r>
      <w:r>
        <w:rPr>
          <w:rFonts w:ascii="Times New Roman" w:hAnsi="Times New Roman" w:cs="Times New Roman"/>
        </w:rPr>
        <w:t>fornecedores</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cadastro</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reserva,</w:t>
      </w:r>
      <w:r>
        <w:rPr>
          <w:rFonts w:ascii="Times New Roman" w:hAnsi="Times New Roman" w:cs="Times New Roman"/>
          <w:spacing w:val="-7"/>
        </w:rPr>
        <w:t xml:space="preserve"> </w:t>
      </w: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ordem</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classificação,</w:t>
      </w:r>
      <w:r>
        <w:rPr>
          <w:rFonts w:ascii="Times New Roman" w:hAnsi="Times New Roman" w:cs="Times New Roman"/>
          <w:spacing w:val="-5"/>
        </w:rPr>
        <w:t xml:space="preserve"> </w:t>
      </w:r>
      <w:r>
        <w:rPr>
          <w:rFonts w:ascii="Times New Roman" w:hAnsi="Times New Roman" w:cs="Times New Roman"/>
        </w:rPr>
        <w:t>para</w:t>
      </w:r>
      <w:r>
        <w:rPr>
          <w:rFonts w:ascii="Times New Roman" w:hAnsi="Times New Roman" w:cs="Times New Roman"/>
          <w:spacing w:val="-7"/>
        </w:rPr>
        <w:t xml:space="preserve"> </w:t>
      </w:r>
      <w:r>
        <w:rPr>
          <w:rFonts w:ascii="Times New Roman" w:hAnsi="Times New Roman" w:cs="Times New Roman"/>
        </w:rPr>
        <w:t>verificar</w:t>
      </w:r>
      <w:r>
        <w:rPr>
          <w:rFonts w:ascii="Times New Roman" w:hAnsi="Times New Roman" w:cs="Times New Roman"/>
          <w:spacing w:val="-5"/>
        </w:rPr>
        <w:t xml:space="preserve"> </w:t>
      </w:r>
      <w:r>
        <w:rPr>
          <w:rFonts w:ascii="Times New Roman" w:hAnsi="Times New Roman" w:cs="Times New Roman"/>
        </w:rPr>
        <w:t>se aceitam</w:t>
      </w:r>
      <w:r>
        <w:rPr>
          <w:rFonts w:ascii="Times New Roman" w:hAnsi="Times New Roman" w:cs="Times New Roman"/>
          <w:spacing w:val="-6"/>
        </w:rPr>
        <w:t xml:space="preserve"> </w:t>
      </w:r>
      <w:r>
        <w:rPr>
          <w:rFonts w:ascii="Times New Roman" w:hAnsi="Times New Roman" w:cs="Times New Roman"/>
        </w:rPr>
        <w:t>manter</w:t>
      </w:r>
      <w:r>
        <w:rPr>
          <w:rFonts w:ascii="Times New Roman" w:hAnsi="Times New Roman" w:cs="Times New Roman"/>
          <w:spacing w:val="-6"/>
        </w:rPr>
        <w:t xml:space="preserve"> </w:t>
      </w:r>
      <w:r>
        <w:rPr>
          <w:rFonts w:ascii="Times New Roman" w:hAnsi="Times New Roman" w:cs="Times New Roman"/>
        </w:rPr>
        <w:t>seus preços registrados, observado o disposto no item 5.7.</w:t>
      </w:r>
    </w:p>
    <w:p w14:paraId="408364E3">
      <w:pPr>
        <w:pStyle w:val="28"/>
        <w:widowControl w:val="0"/>
        <w:numPr>
          <w:ilvl w:val="2"/>
          <w:numId w:val="26"/>
        </w:numPr>
        <w:tabs>
          <w:tab w:val="left" w:pos="567"/>
          <w:tab w:val="left" w:pos="2229"/>
        </w:tabs>
        <w:autoSpaceDE w:val="0"/>
        <w:autoSpaceDN w:val="0"/>
        <w:spacing w:before="2"/>
        <w:ind w:left="0" w:firstLine="0"/>
        <w:contextualSpacing w:val="0"/>
        <w:jc w:val="both"/>
        <w:rPr>
          <w:rFonts w:ascii="Times New Roman" w:hAnsi="Times New Roman" w:cs="Times New Roman"/>
        </w:rPr>
      </w:pPr>
      <w:r>
        <w:rPr>
          <w:rFonts w:ascii="Times New Roman" w:hAnsi="Times New Roman" w:cs="Times New Roman"/>
        </w:rPr>
        <w:t>Se não obtiver êxito nas negociações, o órgão ou entidade</w:t>
      </w:r>
      <w:r>
        <w:rPr>
          <w:rFonts w:ascii="Times New Roman" w:hAnsi="Times New Roman" w:cs="Times New Roman"/>
          <w:spacing w:val="-2"/>
        </w:rPr>
        <w:t xml:space="preserve"> </w:t>
      </w:r>
      <w:r>
        <w:rPr>
          <w:rFonts w:ascii="Times New Roman" w:hAnsi="Times New Roman" w:cs="Times New Roman"/>
        </w:rPr>
        <w:t>gerenciadora procederá ao cancelamento da</w:t>
      </w:r>
      <w:r>
        <w:rPr>
          <w:rFonts w:ascii="Times New Roman" w:hAnsi="Times New Roman" w:cs="Times New Roman"/>
          <w:spacing w:val="-5"/>
        </w:rPr>
        <w:t xml:space="preserve"> </w:t>
      </w:r>
      <w:r>
        <w:rPr>
          <w:rFonts w:ascii="Times New Roman" w:hAnsi="Times New Roman" w:cs="Times New Roman"/>
        </w:rPr>
        <w:t>ata</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registro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preços,</w:t>
      </w:r>
      <w:r>
        <w:rPr>
          <w:rFonts w:ascii="Times New Roman" w:hAnsi="Times New Roman" w:cs="Times New Roman"/>
          <w:spacing w:val="-5"/>
        </w:rPr>
        <w:t xml:space="preserve"> </w:t>
      </w:r>
      <w:r>
        <w:rPr>
          <w:rFonts w:ascii="Times New Roman" w:hAnsi="Times New Roman" w:cs="Times New Roman"/>
        </w:rPr>
        <w:t>nos</w:t>
      </w:r>
      <w:r>
        <w:rPr>
          <w:rFonts w:ascii="Times New Roman" w:hAnsi="Times New Roman" w:cs="Times New Roman"/>
          <w:spacing w:val="-4"/>
        </w:rPr>
        <w:t xml:space="preserve"> </w:t>
      </w:r>
      <w:r>
        <w:rPr>
          <w:rFonts w:ascii="Times New Roman" w:hAnsi="Times New Roman" w:cs="Times New Roman"/>
        </w:rPr>
        <w:t>termos</w:t>
      </w:r>
      <w:r>
        <w:rPr>
          <w:rFonts w:ascii="Times New Roman" w:hAnsi="Times New Roman" w:cs="Times New Roman"/>
          <w:spacing w:val="-1"/>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item</w:t>
      </w:r>
      <w:r>
        <w:rPr>
          <w:rFonts w:ascii="Times New Roman" w:hAnsi="Times New Roman" w:cs="Times New Roman"/>
          <w:spacing w:val="-5"/>
        </w:rPr>
        <w:t xml:space="preserve"> </w:t>
      </w:r>
      <w:r>
        <w:fldChar w:fldCharType="begin"/>
      </w:r>
      <w:r>
        <w:instrText xml:space="preserve"> HYPERLINK \l "_bookmark36" </w:instrText>
      </w:r>
      <w:r>
        <w:fldChar w:fldCharType="separate"/>
      </w:r>
      <w:r>
        <w:rPr>
          <w:rFonts w:ascii="Times New Roman" w:hAnsi="Times New Roman" w:cs="Times New Roman"/>
        </w:rPr>
        <w:t>9.4,</w:t>
      </w:r>
      <w:r>
        <w:rPr>
          <w:rFonts w:ascii="Times New Roman" w:hAnsi="Times New Roman" w:cs="Times New Roman"/>
        </w:rPr>
        <w:fldChar w:fldCharType="end"/>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5"/>
        </w:rPr>
        <w:t xml:space="preserve"> </w:t>
      </w:r>
      <w:r>
        <w:rPr>
          <w:rFonts w:ascii="Times New Roman" w:hAnsi="Times New Roman" w:cs="Times New Roman"/>
        </w:rPr>
        <w:t>adotará</w:t>
      </w:r>
      <w:r>
        <w:rPr>
          <w:rFonts w:ascii="Times New Roman" w:hAnsi="Times New Roman" w:cs="Times New Roman"/>
          <w:spacing w:val="-5"/>
        </w:rPr>
        <w:t xml:space="preserve"> </w:t>
      </w:r>
      <w:r>
        <w:rPr>
          <w:rFonts w:ascii="Times New Roman" w:hAnsi="Times New Roman" w:cs="Times New Roman"/>
        </w:rPr>
        <w:t>as</w:t>
      </w:r>
      <w:r>
        <w:rPr>
          <w:rFonts w:ascii="Times New Roman" w:hAnsi="Times New Roman" w:cs="Times New Roman"/>
          <w:spacing w:val="-4"/>
        </w:rPr>
        <w:t xml:space="preserve"> </w:t>
      </w:r>
      <w:r>
        <w:rPr>
          <w:rFonts w:ascii="Times New Roman" w:hAnsi="Times New Roman" w:cs="Times New Roman"/>
        </w:rPr>
        <w:t>medidas</w:t>
      </w:r>
      <w:r>
        <w:rPr>
          <w:rFonts w:ascii="Times New Roman" w:hAnsi="Times New Roman" w:cs="Times New Roman"/>
          <w:spacing w:val="-4"/>
        </w:rPr>
        <w:t xml:space="preserve"> </w:t>
      </w:r>
      <w:r>
        <w:rPr>
          <w:rFonts w:ascii="Times New Roman" w:hAnsi="Times New Roman" w:cs="Times New Roman"/>
        </w:rPr>
        <w:t>cabíveis</w:t>
      </w:r>
      <w:r>
        <w:rPr>
          <w:rFonts w:ascii="Times New Roman" w:hAnsi="Times New Roman" w:cs="Times New Roman"/>
          <w:spacing w:val="-5"/>
        </w:rPr>
        <w:t xml:space="preserve"> </w:t>
      </w:r>
      <w:r>
        <w:rPr>
          <w:rFonts w:ascii="Times New Roman" w:hAnsi="Times New Roman" w:cs="Times New Roman"/>
        </w:rPr>
        <w:t>para</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6"/>
        </w:rPr>
        <w:t xml:space="preserve"> </w:t>
      </w:r>
      <w:r>
        <w:rPr>
          <w:rFonts w:ascii="Times New Roman" w:hAnsi="Times New Roman" w:cs="Times New Roman"/>
        </w:rPr>
        <w:t>obtenção</w:t>
      </w:r>
      <w:r>
        <w:rPr>
          <w:rFonts w:ascii="Times New Roman" w:hAnsi="Times New Roman" w:cs="Times New Roman"/>
          <w:spacing w:val="-5"/>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contratação mais vantajosa.</w:t>
      </w:r>
    </w:p>
    <w:p w14:paraId="0BC221C0">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 xml:space="preserve">Na hipótese de comprovação da majoração do preço de mercado que inviabilize o preço registrado, conforme previsto no item </w:t>
      </w:r>
      <w:r>
        <w:fldChar w:fldCharType="begin"/>
      </w:r>
      <w:r>
        <w:instrText xml:space="preserve"> HYPERLINK \l "_bookmark31" </w:instrText>
      </w:r>
      <w:r>
        <w:fldChar w:fldCharType="separate"/>
      </w:r>
      <w:r>
        <w:rPr>
          <w:rFonts w:ascii="Times New Roman" w:hAnsi="Times New Roman" w:cs="Times New Roman"/>
        </w:rPr>
        <w:t>7.2</w:t>
      </w:r>
      <w:r>
        <w:rPr>
          <w:rFonts w:ascii="Times New Roman" w:hAnsi="Times New Roman" w:cs="Times New Roman"/>
        </w:rPr>
        <w:fldChar w:fldCharType="end"/>
      </w:r>
      <w:r>
        <w:rPr>
          <w:rFonts w:ascii="Times New Roman" w:hAnsi="Times New Roman" w:cs="Times New Roman"/>
        </w:rPr>
        <w:t xml:space="preserve"> e no item </w:t>
      </w:r>
      <w:r>
        <w:fldChar w:fldCharType="begin"/>
      </w:r>
      <w:r>
        <w:instrText xml:space="preserve"> HYPERLINK \l "_bookmark32" </w:instrText>
      </w:r>
      <w:r>
        <w:fldChar w:fldCharType="separate"/>
      </w:r>
      <w:r>
        <w:rPr>
          <w:rFonts w:ascii="Times New Roman" w:hAnsi="Times New Roman" w:cs="Times New Roman"/>
        </w:rPr>
        <w:t>7.2.1,</w:t>
      </w:r>
      <w:r>
        <w:rPr>
          <w:rFonts w:ascii="Times New Roman" w:hAnsi="Times New Roman" w:cs="Times New Roman"/>
        </w:rPr>
        <w:fldChar w:fldCharType="end"/>
      </w:r>
      <w:r>
        <w:rPr>
          <w:rFonts w:ascii="Times New Roman" w:hAnsi="Times New Roman" w:cs="Times New Roman"/>
        </w:rPr>
        <w:t xml:space="preserve"> o órgão ou entidade gerenciadora atualizará o preço registrado, de acordo com a realidade dos valores praticados pelo mercado.</w:t>
      </w:r>
    </w:p>
    <w:p w14:paraId="31956897">
      <w:pPr>
        <w:pStyle w:val="28"/>
        <w:widowControl w:val="0"/>
        <w:numPr>
          <w:ilvl w:val="2"/>
          <w:numId w:val="26"/>
        </w:numPr>
        <w:tabs>
          <w:tab w:val="left" w:pos="567"/>
          <w:tab w:val="left" w:pos="2274"/>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 órgão ou entidade gerenciadora comunicará aos órgãos e às entidades que tiverem firmado contratos decorrentes da ata</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registro de</w:t>
      </w:r>
      <w:r>
        <w:rPr>
          <w:rFonts w:ascii="Times New Roman" w:hAnsi="Times New Roman" w:cs="Times New Roman"/>
          <w:spacing w:val="-1"/>
        </w:rPr>
        <w:t xml:space="preserve"> </w:t>
      </w:r>
      <w:r>
        <w:rPr>
          <w:rFonts w:ascii="Times New Roman" w:hAnsi="Times New Roman" w:cs="Times New Roman"/>
        </w:rPr>
        <w:t>preços sobre</w:t>
      </w:r>
      <w:r>
        <w:rPr>
          <w:rFonts w:ascii="Times New Roman" w:hAnsi="Times New Roman" w:cs="Times New Roman"/>
          <w:spacing w:val="-1"/>
        </w:rPr>
        <w:t xml:space="preserve"> </w:t>
      </w:r>
      <w:r>
        <w:rPr>
          <w:rFonts w:ascii="Times New Roman" w:hAnsi="Times New Roman" w:cs="Times New Roman"/>
        </w:rPr>
        <w:t>a efetiva alteração do preço registrado, para que</w:t>
      </w:r>
      <w:r>
        <w:rPr>
          <w:rFonts w:ascii="Times New Roman" w:hAnsi="Times New Roman" w:cs="Times New Roman"/>
          <w:spacing w:val="-1"/>
        </w:rPr>
        <w:t xml:space="preserve"> </w:t>
      </w:r>
      <w:r>
        <w:rPr>
          <w:rFonts w:ascii="Times New Roman" w:hAnsi="Times New Roman" w:cs="Times New Roman"/>
        </w:rPr>
        <w:t>avaliem a necessidade de alteração contratual, observado o disposto no art. 124 da Lei nº 14.133, de 2021.</w:t>
      </w:r>
    </w:p>
    <w:p w14:paraId="4BDA3847">
      <w:pPr>
        <w:pStyle w:val="6"/>
        <w:keepNext w:val="0"/>
        <w:keepLines w:val="0"/>
        <w:widowControl w:val="0"/>
        <w:numPr>
          <w:ilvl w:val="0"/>
          <w:numId w:val="26"/>
        </w:numPr>
        <w:tabs>
          <w:tab w:val="left" w:pos="567"/>
          <w:tab w:val="left" w:pos="1378"/>
        </w:tabs>
        <w:autoSpaceDE w:val="0"/>
        <w:autoSpaceDN w:val="0"/>
        <w:spacing w:before="244"/>
        <w:ind w:left="0" w:firstLine="0"/>
        <w:jc w:val="both"/>
        <w:rPr>
          <w:rFonts w:ascii="Times New Roman" w:hAnsi="Times New Roman" w:cs="Times New Roman"/>
          <w:b/>
          <w:color w:val="auto"/>
          <w:spacing w:val="-2"/>
        </w:rPr>
      </w:pPr>
      <w:r>
        <w:rPr>
          <w:rFonts w:ascii="Times New Roman" w:hAnsi="Times New Roman" w:cs="Times New Roman"/>
          <w:b/>
          <w:color w:val="auto"/>
        </w:rPr>
        <w:t>REMANEJAMENTO</w:t>
      </w:r>
      <w:r>
        <w:rPr>
          <w:rFonts w:ascii="Times New Roman" w:hAnsi="Times New Roman" w:cs="Times New Roman"/>
          <w:b/>
          <w:color w:val="auto"/>
          <w:spacing w:val="-8"/>
        </w:rPr>
        <w:t xml:space="preserve"> </w:t>
      </w:r>
      <w:r>
        <w:rPr>
          <w:rFonts w:ascii="Times New Roman" w:hAnsi="Times New Roman" w:cs="Times New Roman"/>
          <w:b/>
          <w:color w:val="auto"/>
        </w:rPr>
        <w:t>DAS</w:t>
      </w:r>
      <w:r>
        <w:rPr>
          <w:rFonts w:ascii="Times New Roman" w:hAnsi="Times New Roman" w:cs="Times New Roman"/>
          <w:b/>
          <w:color w:val="auto"/>
          <w:spacing w:val="-8"/>
        </w:rPr>
        <w:t xml:space="preserve"> </w:t>
      </w:r>
      <w:r>
        <w:rPr>
          <w:rFonts w:ascii="Times New Roman" w:hAnsi="Times New Roman" w:cs="Times New Roman"/>
          <w:b/>
          <w:color w:val="auto"/>
        </w:rPr>
        <w:t>QUANTIDADES</w:t>
      </w:r>
      <w:r>
        <w:rPr>
          <w:rFonts w:ascii="Times New Roman" w:hAnsi="Times New Roman" w:cs="Times New Roman"/>
          <w:b/>
          <w:color w:val="auto"/>
          <w:spacing w:val="-8"/>
        </w:rPr>
        <w:t xml:space="preserve"> </w:t>
      </w:r>
      <w:r>
        <w:rPr>
          <w:rFonts w:ascii="Times New Roman" w:hAnsi="Times New Roman" w:cs="Times New Roman"/>
          <w:b/>
          <w:color w:val="auto"/>
        </w:rPr>
        <w:t>REGISTRADAS</w:t>
      </w:r>
      <w:r>
        <w:rPr>
          <w:rFonts w:ascii="Times New Roman" w:hAnsi="Times New Roman" w:cs="Times New Roman"/>
          <w:b/>
          <w:color w:val="auto"/>
          <w:spacing w:val="-8"/>
        </w:rPr>
        <w:t xml:space="preserve"> </w:t>
      </w:r>
      <w:r>
        <w:rPr>
          <w:rFonts w:ascii="Times New Roman" w:hAnsi="Times New Roman" w:cs="Times New Roman"/>
          <w:b/>
          <w:color w:val="auto"/>
        </w:rPr>
        <w:t>NA</w:t>
      </w:r>
      <w:r>
        <w:rPr>
          <w:rFonts w:ascii="Times New Roman" w:hAnsi="Times New Roman" w:cs="Times New Roman"/>
          <w:b/>
          <w:color w:val="auto"/>
          <w:spacing w:val="-7"/>
        </w:rPr>
        <w:t xml:space="preserve"> </w:t>
      </w:r>
      <w:r>
        <w:rPr>
          <w:rFonts w:ascii="Times New Roman" w:hAnsi="Times New Roman" w:cs="Times New Roman"/>
          <w:b/>
          <w:color w:val="auto"/>
        </w:rPr>
        <w:t>ATA</w:t>
      </w:r>
      <w:r>
        <w:rPr>
          <w:rFonts w:ascii="Times New Roman" w:hAnsi="Times New Roman" w:cs="Times New Roman"/>
          <w:b/>
          <w:color w:val="auto"/>
          <w:spacing w:val="-6"/>
        </w:rPr>
        <w:t xml:space="preserve"> </w:t>
      </w:r>
      <w:r>
        <w:rPr>
          <w:rFonts w:ascii="Times New Roman" w:hAnsi="Times New Roman" w:cs="Times New Roman"/>
          <w:b/>
          <w:color w:val="auto"/>
        </w:rPr>
        <w:t>DE</w:t>
      </w:r>
      <w:r>
        <w:rPr>
          <w:rFonts w:ascii="Times New Roman" w:hAnsi="Times New Roman" w:cs="Times New Roman"/>
          <w:b/>
          <w:color w:val="auto"/>
          <w:spacing w:val="-7"/>
        </w:rPr>
        <w:t xml:space="preserve"> </w:t>
      </w:r>
      <w:r>
        <w:rPr>
          <w:rFonts w:ascii="Times New Roman" w:hAnsi="Times New Roman" w:cs="Times New Roman"/>
          <w:b/>
          <w:color w:val="auto"/>
        </w:rPr>
        <w:t>REGISTRO</w:t>
      </w:r>
      <w:r>
        <w:rPr>
          <w:rFonts w:ascii="Times New Roman" w:hAnsi="Times New Roman" w:cs="Times New Roman"/>
          <w:b/>
          <w:color w:val="auto"/>
          <w:spacing w:val="-7"/>
        </w:rPr>
        <w:t xml:space="preserve"> </w:t>
      </w:r>
      <w:r>
        <w:rPr>
          <w:rFonts w:ascii="Times New Roman" w:hAnsi="Times New Roman" w:cs="Times New Roman"/>
          <w:b/>
          <w:color w:val="auto"/>
        </w:rPr>
        <w:t>DE</w:t>
      </w:r>
      <w:r>
        <w:rPr>
          <w:rFonts w:ascii="Times New Roman" w:hAnsi="Times New Roman" w:cs="Times New Roman"/>
          <w:b/>
          <w:color w:val="auto"/>
          <w:spacing w:val="-7"/>
        </w:rPr>
        <w:t xml:space="preserve"> </w:t>
      </w:r>
      <w:r>
        <w:rPr>
          <w:rFonts w:ascii="Times New Roman" w:hAnsi="Times New Roman" w:cs="Times New Roman"/>
          <w:b/>
          <w:color w:val="auto"/>
          <w:spacing w:val="-2"/>
        </w:rPr>
        <w:t>PREÇOS</w:t>
      </w:r>
    </w:p>
    <w:p w14:paraId="6402D5D4">
      <w:pPr>
        <w:pStyle w:val="28"/>
        <w:widowControl w:val="0"/>
        <w:numPr>
          <w:ilvl w:val="1"/>
          <w:numId w:val="26"/>
        </w:numPr>
        <w:tabs>
          <w:tab w:val="left" w:pos="567"/>
          <w:tab w:val="left" w:pos="1562"/>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As quantidades previstas para os itens com preços registrados nas atas de registro de preços poderão ser remanejadas</w:t>
      </w:r>
      <w:r>
        <w:rPr>
          <w:rFonts w:ascii="Times New Roman" w:hAnsi="Times New Roman" w:cs="Times New Roman"/>
          <w:spacing w:val="-6"/>
        </w:rPr>
        <w:t xml:space="preserve"> </w:t>
      </w:r>
      <w:r>
        <w:rPr>
          <w:rFonts w:ascii="Times New Roman" w:hAnsi="Times New Roman" w:cs="Times New Roman"/>
        </w:rPr>
        <w:t>pelo</w:t>
      </w:r>
      <w:r>
        <w:rPr>
          <w:rFonts w:ascii="Times New Roman" w:hAnsi="Times New Roman" w:cs="Times New Roman"/>
          <w:spacing w:val="-8"/>
        </w:rPr>
        <w:t xml:space="preserve"> </w:t>
      </w:r>
      <w:r>
        <w:rPr>
          <w:rFonts w:ascii="Times New Roman" w:hAnsi="Times New Roman" w:cs="Times New Roman"/>
        </w:rPr>
        <w:t>órgão</w:t>
      </w:r>
      <w:r>
        <w:rPr>
          <w:rFonts w:ascii="Times New Roman" w:hAnsi="Times New Roman" w:cs="Times New Roman"/>
          <w:spacing w:val="-7"/>
        </w:rPr>
        <w:t xml:space="preserve"> </w:t>
      </w:r>
      <w:r>
        <w:rPr>
          <w:rFonts w:ascii="Times New Roman" w:hAnsi="Times New Roman" w:cs="Times New Roman"/>
        </w:rPr>
        <w:t>ou</w:t>
      </w:r>
      <w:r>
        <w:rPr>
          <w:rFonts w:ascii="Times New Roman" w:hAnsi="Times New Roman" w:cs="Times New Roman"/>
          <w:spacing w:val="-7"/>
        </w:rPr>
        <w:t xml:space="preserve"> </w:t>
      </w:r>
      <w:r>
        <w:rPr>
          <w:rFonts w:ascii="Times New Roman" w:hAnsi="Times New Roman" w:cs="Times New Roman"/>
        </w:rPr>
        <w:t>entidade</w:t>
      </w:r>
      <w:r>
        <w:rPr>
          <w:rFonts w:ascii="Times New Roman" w:hAnsi="Times New Roman" w:cs="Times New Roman"/>
          <w:spacing w:val="-9"/>
        </w:rPr>
        <w:t xml:space="preserve"> </w:t>
      </w:r>
      <w:r>
        <w:rPr>
          <w:rFonts w:ascii="Times New Roman" w:hAnsi="Times New Roman" w:cs="Times New Roman"/>
        </w:rPr>
        <w:t>gerenciadora</w:t>
      </w:r>
      <w:r>
        <w:rPr>
          <w:rFonts w:ascii="Times New Roman" w:hAnsi="Times New Roman" w:cs="Times New Roman"/>
          <w:spacing w:val="-7"/>
        </w:rPr>
        <w:t xml:space="preserve"> </w:t>
      </w:r>
      <w:r>
        <w:rPr>
          <w:rFonts w:ascii="Times New Roman" w:hAnsi="Times New Roman" w:cs="Times New Roman"/>
        </w:rPr>
        <w:t>entre</w:t>
      </w:r>
      <w:r>
        <w:rPr>
          <w:rFonts w:ascii="Times New Roman" w:hAnsi="Times New Roman" w:cs="Times New Roman"/>
          <w:spacing w:val="-8"/>
        </w:rPr>
        <w:t xml:space="preserve"> </w:t>
      </w:r>
      <w:r>
        <w:rPr>
          <w:rFonts w:ascii="Times New Roman" w:hAnsi="Times New Roman" w:cs="Times New Roman"/>
        </w:rPr>
        <w:t>os</w:t>
      </w:r>
      <w:r>
        <w:rPr>
          <w:rFonts w:ascii="Times New Roman" w:hAnsi="Times New Roman" w:cs="Times New Roman"/>
          <w:spacing w:val="-4"/>
        </w:rPr>
        <w:t xml:space="preserve"> </w:t>
      </w:r>
      <w:r>
        <w:rPr>
          <w:rFonts w:ascii="Times New Roman" w:hAnsi="Times New Roman" w:cs="Times New Roman"/>
        </w:rPr>
        <w:t>órgãos</w:t>
      </w:r>
      <w:r>
        <w:rPr>
          <w:rFonts w:ascii="Times New Roman" w:hAnsi="Times New Roman" w:cs="Times New Roman"/>
          <w:spacing w:val="-7"/>
        </w:rPr>
        <w:t xml:space="preserve"> </w:t>
      </w:r>
      <w:r>
        <w:rPr>
          <w:rFonts w:ascii="Times New Roman" w:hAnsi="Times New Roman" w:cs="Times New Roman"/>
        </w:rPr>
        <w:t>ou</w:t>
      </w:r>
      <w:r>
        <w:rPr>
          <w:rFonts w:ascii="Times New Roman" w:hAnsi="Times New Roman" w:cs="Times New Roman"/>
          <w:spacing w:val="-3"/>
        </w:rPr>
        <w:t xml:space="preserve"> </w:t>
      </w:r>
      <w:r>
        <w:rPr>
          <w:rFonts w:ascii="Times New Roman" w:hAnsi="Times New Roman" w:cs="Times New Roman"/>
        </w:rPr>
        <w:t>as</w:t>
      </w:r>
      <w:r>
        <w:rPr>
          <w:rFonts w:ascii="Times New Roman" w:hAnsi="Times New Roman" w:cs="Times New Roman"/>
          <w:spacing w:val="-6"/>
        </w:rPr>
        <w:t xml:space="preserve"> </w:t>
      </w:r>
      <w:r>
        <w:rPr>
          <w:rFonts w:ascii="Times New Roman" w:hAnsi="Times New Roman" w:cs="Times New Roman"/>
        </w:rPr>
        <w:t>entidades</w:t>
      </w:r>
      <w:r>
        <w:rPr>
          <w:rFonts w:ascii="Times New Roman" w:hAnsi="Times New Roman" w:cs="Times New Roman"/>
          <w:spacing w:val="-9"/>
        </w:rPr>
        <w:t xml:space="preserve"> </w:t>
      </w:r>
      <w:r>
        <w:rPr>
          <w:rFonts w:ascii="Times New Roman" w:hAnsi="Times New Roman" w:cs="Times New Roman"/>
        </w:rPr>
        <w:t>participantes</w:t>
      </w:r>
      <w:r>
        <w:rPr>
          <w:rFonts w:ascii="Times New Roman" w:hAnsi="Times New Roman" w:cs="Times New Roman"/>
          <w:spacing w:val="-7"/>
        </w:rPr>
        <w:t xml:space="preserve"> </w:t>
      </w:r>
      <w:r>
        <w:rPr>
          <w:rFonts w:ascii="Times New Roman" w:hAnsi="Times New Roman" w:cs="Times New Roman"/>
        </w:rPr>
        <w:t>e</w:t>
      </w:r>
      <w:r>
        <w:rPr>
          <w:rFonts w:ascii="Times New Roman" w:hAnsi="Times New Roman" w:cs="Times New Roman"/>
          <w:spacing w:val="-9"/>
        </w:rPr>
        <w:t xml:space="preserve"> </w:t>
      </w:r>
      <w:r>
        <w:rPr>
          <w:rFonts w:ascii="Times New Roman" w:hAnsi="Times New Roman" w:cs="Times New Roman"/>
        </w:rPr>
        <w:t>não</w:t>
      </w:r>
      <w:r>
        <w:rPr>
          <w:rFonts w:ascii="Times New Roman" w:hAnsi="Times New Roman" w:cs="Times New Roman"/>
          <w:spacing w:val="-7"/>
        </w:rPr>
        <w:t xml:space="preserve"> </w:t>
      </w:r>
      <w:r>
        <w:rPr>
          <w:rFonts w:ascii="Times New Roman" w:hAnsi="Times New Roman" w:cs="Times New Roman"/>
        </w:rPr>
        <w:t>participantes</w:t>
      </w:r>
      <w:r>
        <w:rPr>
          <w:rFonts w:ascii="Times New Roman" w:hAnsi="Times New Roman" w:cs="Times New Roman"/>
          <w:spacing w:val="-7"/>
        </w:rPr>
        <w:t xml:space="preserve"> </w:t>
      </w:r>
      <w:r>
        <w:rPr>
          <w:rFonts w:ascii="Times New Roman" w:hAnsi="Times New Roman" w:cs="Times New Roman"/>
        </w:rPr>
        <w:t>do registro de preços.</w:t>
      </w:r>
    </w:p>
    <w:p w14:paraId="5BD20CE4">
      <w:pPr>
        <w:pStyle w:val="28"/>
        <w:widowControl w:val="0"/>
        <w:numPr>
          <w:ilvl w:val="1"/>
          <w:numId w:val="26"/>
        </w:numPr>
        <w:tabs>
          <w:tab w:val="left" w:pos="567"/>
          <w:tab w:val="left" w:pos="1562"/>
        </w:tabs>
        <w:autoSpaceDE w:val="0"/>
        <w:autoSpaceDN w:val="0"/>
        <w:spacing w:line="243" w:lineRule="exact"/>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remanejamento</w:t>
      </w:r>
      <w:r>
        <w:rPr>
          <w:rFonts w:ascii="Times New Roman" w:hAnsi="Times New Roman" w:cs="Times New Roman"/>
          <w:spacing w:val="-6"/>
        </w:rPr>
        <w:t xml:space="preserve"> </w:t>
      </w:r>
      <w:r>
        <w:rPr>
          <w:rFonts w:ascii="Times New Roman" w:hAnsi="Times New Roman" w:cs="Times New Roman"/>
        </w:rPr>
        <w:t>somente</w:t>
      </w:r>
      <w:r>
        <w:rPr>
          <w:rFonts w:ascii="Times New Roman" w:hAnsi="Times New Roman" w:cs="Times New Roman"/>
          <w:spacing w:val="-8"/>
        </w:rPr>
        <w:t xml:space="preserve"> </w:t>
      </w:r>
      <w:r>
        <w:rPr>
          <w:rFonts w:ascii="Times New Roman" w:hAnsi="Times New Roman" w:cs="Times New Roman"/>
        </w:rPr>
        <w:t>poderá</w:t>
      </w:r>
      <w:r>
        <w:rPr>
          <w:rFonts w:ascii="Times New Roman" w:hAnsi="Times New Roman" w:cs="Times New Roman"/>
          <w:spacing w:val="-6"/>
        </w:rPr>
        <w:t xml:space="preserve"> </w:t>
      </w:r>
      <w:r>
        <w:rPr>
          <w:rFonts w:ascii="Times New Roman" w:hAnsi="Times New Roman" w:cs="Times New Roman"/>
        </w:rPr>
        <w:t>ser</w:t>
      </w:r>
      <w:r>
        <w:rPr>
          <w:rFonts w:ascii="Times New Roman" w:hAnsi="Times New Roman" w:cs="Times New Roman"/>
          <w:spacing w:val="-6"/>
        </w:rPr>
        <w:t xml:space="preserve"> </w:t>
      </w:r>
      <w:r>
        <w:rPr>
          <w:rFonts w:ascii="Times New Roman" w:hAnsi="Times New Roman" w:cs="Times New Roman"/>
          <w:spacing w:val="-2"/>
        </w:rPr>
        <w:t>feito:</w:t>
      </w:r>
    </w:p>
    <w:p w14:paraId="24456FBB">
      <w:pPr>
        <w:pStyle w:val="28"/>
        <w:widowControl w:val="0"/>
        <w:numPr>
          <w:ilvl w:val="2"/>
          <w:numId w:val="26"/>
        </w:numPr>
        <w:tabs>
          <w:tab w:val="left" w:pos="567"/>
          <w:tab w:val="left" w:pos="2229"/>
        </w:tabs>
        <w:autoSpaceDE w:val="0"/>
        <w:autoSpaceDN w:val="0"/>
        <w:spacing w:line="243" w:lineRule="exact"/>
        <w:ind w:left="0" w:firstLine="0"/>
        <w:contextualSpacing w:val="0"/>
        <w:jc w:val="both"/>
        <w:rPr>
          <w:rFonts w:ascii="Times New Roman" w:hAnsi="Times New Roman" w:cs="Times New Roman"/>
        </w:rPr>
      </w:pP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órgão</w:t>
      </w:r>
      <w:r>
        <w:rPr>
          <w:rFonts w:ascii="Times New Roman" w:hAnsi="Times New Roman" w:cs="Times New Roman"/>
          <w:spacing w:val="-6"/>
        </w:rPr>
        <w:t xml:space="preserve"> </w:t>
      </w:r>
      <w:r>
        <w:rPr>
          <w:rFonts w:ascii="Times New Roman" w:hAnsi="Times New Roman" w:cs="Times New Roman"/>
        </w:rPr>
        <w:t>ou</w:t>
      </w:r>
      <w:r>
        <w:rPr>
          <w:rFonts w:ascii="Times New Roman" w:hAnsi="Times New Roman" w:cs="Times New Roman"/>
          <w:spacing w:val="-6"/>
        </w:rPr>
        <w:t xml:space="preserve"> </w:t>
      </w:r>
      <w:r>
        <w:rPr>
          <w:rFonts w:ascii="Times New Roman" w:hAnsi="Times New Roman" w:cs="Times New Roman"/>
        </w:rPr>
        <w:t>entidade</w:t>
      </w:r>
      <w:r>
        <w:rPr>
          <w:rFonts w:ascii="Times New Roman" w:hAnsi="Times New Roman" w:cs="Times New Roman"/>
          <w:spacing w:val="-6"/>
        </w:rPr>
        <w:t xml:space="preserve"> </w:t>
      </w:r>
      <w:r>
        <w:rPr>
          <w:rFonts w:ascii="Times New Roman" w:hAnsi="Times New Roman" w:cs="Times New Roman"/>
        </w:rPr>
        <w:t>participante</w:t>
      </w:r>
      <w:r>
        <w:rPr>
          <w:rFonts w:ascii="Times New Roman" w:hAnsi="Times New Roman" w:cs="Times New Roman"/>
          <w:spacing w:val="-7"/>
        </w:rPr>
        <w:t xml:space="preserve"> </w:t>
      </w:r>
      <w:r>
        <w:rPr>
          <w:rFonts w:ascii="Times New Roman" w:hAnsi="Times New Roman" w:cs="Times New Roman"/>
        </w:rPr>
        <w:t>para</w:t>
      </w:r>
      <w:r>
        <w:rPr>
          <w:rFonts w:ascii="Times New Roman" w:hAnsi="Times New Roman" w:cs="Times New Roman"/>
          <w:spacing w:val="-6"/>
        </w:rPr>
        <w:t xml:space="preserve"> </w:t>
      </w:r>
      <w:r>
        <w:rPr>
          <w:rFonts w:ascii="Times New Roman" w:hAnsi="Times New Roman" w:cs="Times New Roman"/>
        </w:rPr>
        <w:t>órgão</w:t>
      </w:r>
      <w:r>
        <w:rPr>
          <w:rFonts w:ascii="Times New Roman" w:hAnsi="Times New Roman" w:cs="Times New Roman"/>
          <w:spacing w:val="-6"/>
        </w:rPr>
        <w:t xml:space="preserve"> </w:t>
      </w:r>
      <w:r>
        <w:rPr>
          <w:rFonts w:ascii="Times New Roman" w:hAnsi="Times New Roman" w:cs="Times New Roman"/>
        </w:rPr>
        <w:t>ou</w:t>
      </w:r>
      <w:r>
        <w:rPr>
          <w:rFonts w:ascii="Times New Roman" w:hAnsi="Times New Roman" w:cs="Times New Roman"/>
          <w:spacing w:val="-6"/>
        </w:rPr>
        <w:t xml:space="preserve"> </w:t>
      </w:r>
      <w:r>
        <w:rPr>
          <w:rFonts w:ascii="Times New Roman" w:hAnsi="Times New Roman" w:cs="Times New Roman"/>
        </w:rPr>
        <w:t>entidade</w:t>
      </w:r>
      <w:r>
        <w:rPr>
          <w:rFonts w:ascii="Times New Roman" w:hAnsi="Times New Roman" w:cs="Times New Roman"/>
          <w:spacing w:val="-9"/>
        </w:rPr>
        <w:t xml:space="preserve"> </w:t>
      </w:r>
      <w:r>
        <w:rPr>
          <w:rFonts w:ascii="Times New Roman" w:hAnsi="Times New Roman" w:cs="Times New Roman"/>
        </w:rPr>
        <w:t>participante;</w:t>
      </w:r>
      <w:r>
        <w:rPr>
          <w:rFonts w:ascii="Times New Roman" w:hAnsi="Times New Roman" w:cs="Times New Roman"/>
          <w:spacing w:val="-7"/>
        </w:rPr>
        <w:t xml:space="preserve"> </w:t>
      </w:r>
      <w:r>
        <w:rPr>
          <w:rFonts w:ascii="Times New Roman" w:hAnsi="Times New Roman" w:cs="Times New Roman"/>
          <w:spacing w:val="-5"/>
        </w:rPr>
        <w:t>ou</w:t>
      </w:r>
    </w:p>
    <w:p w14:paraId="16DC17CD">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órgão</w:t>
      </w:r>
      <w:r>
        <w:rPr>
          <w:rFonts w:ascii="Times New Roman" w:hAnsi="Times New Roman" w:cs="Times New Roman"/>
          <w:spacing w:val="-5"/>
        </w:rPr>
        <w:t xml:space="preserve"> </w:t>
      </w:r>
      <w:r>
        <w:rPr>
          <w:rFonts w:ascii="Times New Roman" w:hAnsi="Times New Roman" w:cs="Times New Roman"/>
        </w:rPr>
        <w:t>ou</w:t>
      </w:r>
      <w:r>
        <w:rPr>
          <w:rFonts w:ascii="Times New Roman" w:hAnsi="Times New Roman" w:cs="Times New Roman"/>
          <w:spacing w:val="-5"/>
        </w:rPr>
        <w:t xml:space="preserve"> </w:t>
      </w:r>
      <w:r>
        <w:rPr>
          <w:rFonts w:ascii="Times New Roman" w:hAnsi="Times New Roman" w:cs="Times New Roman"/>
        </w:rPr>
        <w:t>entidade</w:t>
      </w:r>
      <w:r>
        <w:rPr>
          <w:rFonts w:ascii="Times New Roman" w:hAnsi="Times New Roman" w:cs="Times New Roman"/>
          <w:spacing w:val="-7"/>
        </w:rPr>
        <w:t xml:space="preserve"> </w:t>
      </w:r>
      <w:r>
        <w:rPr>
          <w:rFonts w:ascii="Times New Roman" w:hAnsi="Times New Roman" w:cs="Times New Roman"/>
        </w:rPr>
        <w:t>participante</w:t>
      </w:r>
      <w:r>
        <w:rPr>
          <w:rFonts w:ascii="Times New Roman" w:hAnsi="Times New Roman" w:cs="Times New Roman"/>
          <w:spacing w:val="-6"/>
        </w:rPr>
        <w:t xml:space="preserve"> </w:t>
      </w:r>
      <w:r>
        <w:rPr>
          <w:rFonts w:ascii="Times New Roman" w:hAnsi="Times New Roman" w:cs="Times New Roman"/>
        </w:rPr>
        <w:t>para</w:t>
      </w:r>
      <w:r>
        <w:rPr>
          <w:rFonts w:ascii="Times New Roman" w:hAnsi="Times New Roman" w:cs="Times New Roman"/>
          <w:spacing w:val="-5"/>
        </w:rPr>
        <w:t xml:space="preserve"> </w:t>
      </w:r>
      <w:r>
        <w:rPr>
          <w:rFonts w:ascii="Times New Roman" w:hAnsi="Times New Roman" w:cs="Times New Roman"/>
        </w:rPr>
        <w:t>órgão</w:t>
      </w:r>
      <w:r>
        <w:rPr>
          <w:rFonts w:ascii="Times New Roman" w:hAnsi="Times New Roman" w:cs="Times New Roman"/>
          <w:spacing w:val="-6"/>
        </w:rPr>
        <w:t xml:space="preserve"> </w:t>
      </w:r>
      <w:r>
        <w:rPr>
          <w:rFonts w:ascii="Times New Roman" w:hAnsi="Times New Roman" w:cs="Times New Roman"/>
        </w:rPr>
        <w:t>ou</w:t>
      </w:r>
      <w:r>
        <w:rPr>
          <w:rFonts w:ascii="Times New Roman" w:hAnsi="Times New Roman" w:cs="Times New Roman"/>
          <w:spacing w:val="-5"/>
        </w:rPr>
        <w:t xml:space="preserve"> </w:t>
      </w:r>
      <w:r>
        <w:rPr>
          <w:rFonts w:ascii="Times New Roman" w:hAnsi="Times New Roman" w:cs="Times New Roman"/>
        </w:rPr>
        <w:t>entidade</w:t>
      </w:r>
      <w:r>
        <w:rPr>
          <w:rFonts w:ascii="Times New Roman" w:hAnsi="Times New Roman" w:cs="Times New Roman"/>
          <w:spacing w:val="-8"/>
        </w:rPr>
        <w:t xml:space="preserve"> </w:t>
      </w:r>
      <w:r>
        <w:rPr>
          <w:rFonts w:ascii="Times New Roman" w:hAnsi="Times New Roman" w:cs="Times New Roman"/>
        </w:rPr>
        <w:t>não</w:t>
      </w:r>
      <w:r>
        <w:rPr>
          <w:rFonts w:ascii="Times New Roman" w:hAnsi="Times New Roman" w:cs="Times New Roman"/>
          <w:spacing w:val="-5"/>
        </w:rPr>
        <w:t xml:space="preserve"> </w:t>
      </w:r>
      <w:r>
        <w:rPr>
          <w:rFonts w:ascii="Times New Roman" w:hAnsi="Times New Roman" w:cs="Times New Roman"/>
          <w:spacing w:val="-2"/>
        </w:rPr>
        <w:t>participante.</w:t>
      </w:r>
    </w:p>
    <w:p w14:paraId="1489D629">
      <w:pPr>
        <w:pStyle w:val="28"/>
        <w:widowControl w:val="0"/>
        <w:numPr>
          <w:ilvl w:val="1"/>
          <w:numId w:val="26"/>
        </w:numPr>
        <w:tabs>
          <w:tab w:val="left" w:pos="567"/>
          <w:tab w:val="left" w:pos="1517"/>
        </w:tabs>
        <w:autoSpaceDE w:val="0"/>
        <w:autoSpaceDN w:val="0"/>
        <w:spacing w:before="1"/>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9"/>
        </w:rPr>
        <w:t xml:space="preserve"> </w:t>
      </w:r>
      <w:r>
        <w:rPr>
          <w:rFonts w:ascii="Times New Roman" w:hAnsi="Times New Roman" w:cs="Times New Roman"/>
        </w:rPr>
        <w:t>órgão</w:t>
      </w:r>
      <w:r>
        <w:rPr>
          <w:rFonts w:ascii="Times New Roman" w:hAnsi="Times New Roman" w:cs="Times New Roman"/>
          <w:spacing w:val="-9"/>
        </w:rPr>
        <w:t xml:space="preserve"> </w:t>
      </w:r>
      <w:r>
        <w:rPr>
          <w:rFonts w:ascii="Times New Roman" w:hAnsi="Times New Roman" w:cs="Times New Roman"/>
        </w:rPr>
        <w:t>ou</w:t>
      </w:r>
      <w:r>
        <w:rPr>
          <w:rFonts w:ascii="Times New Roman" w:hAnsi="Times New Roman" w:cs="Times New Roman"/>
          <w:spacing w:val="-9"/>
        </w:rPr>
        <w:t xml:space="preserve"> </w:t>
      </w:r>
      <w:r>
        <w:rPr>
          <w:rFonts w:ascii="Times New Roman" w:hAnsi="Times New Roman" w:cs="Times New Roman"/>
        </w:rPr>
        <w:t>entidade</w:t>
      </w:r>
      <w:r>
        <w:rPr>
          <w:rFonts w:ascii="Times New Roman" w:hAnsi="Times New Roman" w:cs="Times New Roman"/>
          <w:spacing w:val="-10"/>
        </w:rPr>
        <w:t xml:space="preserve"> </w:t>
      </w:r>
      <w:r>
        <w:rPr>
          <w:rFonts w:ascii="Times New Roman" w:hAnsi="Times New Roman" w:cs="Times New Roman"/>
        </w:rPr>
        <w:t>gerenciadora</w:t>
      </w:r>
      <w:r>
        <w:rPr>
          <w:rFonts w:ascii="Times New Roman" w:hAnsi="Times New Roman" w:cs="Times New Roman"/>
          <w:spacing w:val="-9"/>
        </w:rPr>
        <w:t xml:space="preserve"> </w:t>
      </w:r>
      <w:r>
        <w:rPr>
          <w:rFonts w:ascii="Times New Roman" w:hAnsi="Times New Roman" w:cs="Times New Roman"/>
        </w:rPr>
        <w:t>que</w:t>
      </w:r>
      <w:r>
        <w:rPr>
          <w:rFonts w:ascii="Times New Roman" w:hAnsi="Times New Roman" w:cs="Times New Roman"/>
          <w:spacing w:val="-8"/>
        </w:rPr>
        <w:t xml:space="preserve"> </w:t>
      </w:r>
      <w:r>
        <w:rPr>
          <w:rFonts w:ascii="Times New Roman" w:hAnsi="Times New Roman" w:cs="Times New Roman"/>
        </w:rPr>
        <w:t>tiver</w:t>
      </w:r>
      <w:r>
        <w:rPr>
          <w:rFonts w:ascii="Times New Roman" w:hAnsi="Times New Roman" w:cs="Times New Roman"/>
          <w:spacing w:val="-9"/>
        </w:rPr>
        <w:t xml:space="preserve"> </w:t>
      </w:r>
      <w:r>
        <w:rPr>
          <w:rFonts w:ascii="Times New Roman" w:hAnsi="Times New Roman" w:cs="Times New Roman"/>
        </w:rPr>
        <w:t>estimado</w:t>
      </w:r>
      <w:r>
        <w:rPr>
          <w:rFonts w:ascii="Times New Roman" w:hAnsi="Times New Roman" w:cs="Times New Roman"/>
          <w:spacing w:val="-9"/>
        </w:rPr>
        <w:t xml:space="preserve"> </w:t>
      </w:r>
      <w:r>
        <w:rPr>
          <w:rFonts w:ascii="Times New Roman" w:hAnsi="Times New Roman" w:cs="Times New Roman"/>
        </w:rPr>
        <w:t>as</w:t>
      </w:r>
      <w:r>
        <w:rPr>
          <w:rFonts w:ascii="Times New Roman" w:hAnsi="Times New Roman" w:cs="Times New Roman"/>
          <w:spacing w:val="-9"/>
        </w:rPr>
        <w:t xml:space="preserve"> </w:t>
      </w:r>
      <w:r>
        <w:rPr>
          <w:rFonts w:ascii="Times New Roman" w:hAnsi="Times New Roman" w:cs="Times New Roman"/>
        </w:rPr>
        <w:t>quantidades</w:t>
      </w:r>
      <w:r>
        <w:rPr>
          <w:rFonts w:ascii="Times New Roman" w:hAnsi="Times New Roman" w:cs="Times New Roman"/>
          <w:spacing w:val="-9"/>
        </w:rPr>
        <w:t xml:space="preserve"> </w:t>
      </w:r>
      <w:r>
        <w:rPr>
          <w:rFonts w:ascii="Times New Roman" w:hAnsi="Times New Roman" w:cs="Times New Roman"/>
        </w:rPr>
        <w:t>que</w:t>
      </w:r>
      <w:r>
        <w:rPr>
          <w:rFonts w:ascii="Times New Roman" w:hAnsi="Times New Roman" w:cs="Times New Roman"/>
          <w:spacing w:val="-10"/>
        </w:rPr>
        <w:t xml:space="preserve"> </w:t>
      </w:r>
      <w:r>
        <w:rPr>
          <w:rFonts w:ascii="Times New Roman" w:hAnsi="Times New Roman" w:cs="Times New Roman"/>
        </w:rPr>
        <w:t>pretende</w:t>
      </w:r>
      <w:r>
        <w:rPr>
          <w:rFonts w:ascii="Times New Roman" w:hAnsi="Times New Roman" w:cs="Times New Roman"/>
          <w:spacing w:val="-10"/>
        </w:rPr>
        <w:t xml:space="preserve"> </w:t>
      </w:r>
      <w:r>
        <w:rPr>
          <w:rFonts w:ascii="Times New Roman" w:hAnsi="Times New Roman" w:cs="Times New Roman"/>
        </w:rPr>
        <w:t>contratar</w:t>
      </w:r>
      <w:r>
        <w:rPr>
          <w:rFonts w:ascii="Times New Roman" w:hAnsi="Times New Roman" w:cs="Times New Roman"/>
          <w:spacing w:val="-9"/>
        </w:rPr>
        <w:t xml:space="preserve"> </w:t>
      </w:r>
      <w:r>
        <w:rPr>
          <w:rFonts w:ascii="Times New Roman" w:hAnsi="Times New Roman" w:cs="Times New Roman"/>
        </w:rPr>
        <w:t>será</w:t>
      </w:r>
      <w:r>
        <w:rPr>
          <w:rFonts w:ascii="Times New Roman" w:hAnsi="Times New Roman" w:cs="Times New Roman"/>
          <w:spacing w:val="-9"/>
        </w:rPr>
        <w:t xml:space="preserve"> </w:t>
      </w:r>
      <w:r>
        <w:rPr>
          <w:rFonts w:ascii="Times New Roman" w:hAnsi="Times New Roman" w:cs="Times New Roman"/>
        </w:rPr>
        <w:t>considerado participante para efeito do remanejamen</w:t>
      </w:r>
      <w:bookmarkStart w:id="71" w:name="_bookmark33"/>
      <w:bookmarkEnd w:id="71"/>
      <w:r>
        <w:rPr>
          <w:rFonts w:ascii="Times New Roman" w:hAnsi="Times New Roman" w:cs="Times New Roman"/>
        </w:rPr>
        <w:t>to.</w:t>
      </w:r>
    </w:p>
    <w:p w14:paraId="06E9AFB3">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 hipótese de remanejamento de órgão ou entidade participante para órgão ou entidade não participante, serão observados os limites previstos no Decreto Municipal nº 2.763/2024.</w:t>
      </w:r>
    </w:p>
    <w:p w14:paraId="4E062079">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Competirá ao órgão ou à entidade gerenciadora autorizar o remanejamento solicitado, com a redução do quantitativo</w:t>
      </w:r>
      <w:r>
        <w:rPr>
          <w:rFonts w:ascii="Times New Roman" w:hAnsi="Times New Roman" w:cs="Times New Roman"/>
          <w:spacing w:val="-10"/>
        </w:rPr>
        <w:t xml:space="preserve"> </w:t>
      </w:r>
      <w:r>
        <w:rPr>
          <w:rFonts w:ascii="Times New Roman" w:hAnsi="Times New Roman" w:cs="Times New Roman"/>
        </w:rPr>
        <w:t>inicialmente</w:t>
      </w:r>
      <w:r>
        <w:rPr>
          <w:rFonts w:ascii="Times New Roman" w:hAnsi="Times New Roman" w:cs="Times New Roman"/>
          <w:spacing w:val="-11"/>
        </w:rPr>
        <w:t xml:space="preserve"> </w:t>
      </w:r>
      <w:r>
        <w:rPr>
          <w:rFonts w:ascii="Times New Roman" w:hAnsi="Times New Roman" w:cs="Times New Roman"/>
        </w:rPr>
        <w:t>informado</w:t>
      </w:r>
      <w:r>
        <w:rPr>
          <w:rFonts w:ascii="Times New Roman" w:hAnsi="Times New Roman" w:cs="Times New Roman"/>
          <w:spacing w:val="-10"/>
        </w:rPr>
        <w:t xml:space="preserve"> </w:t>
      </w:r>
      <w:r>
        <w:rPr>
          <w:rFonts w:ascii="Times New Roman" w:hAnsi="Times New Roman" w:cs="Times New Roman"/>
        </w:rPr>
        <w:t>pelo</w:t>
      </w:r>
      <w:r>
        <w:rPr>
          <w:rFonts w:ascii="Times New Roman" w:hAnsi="Times New Roman" w:cs="Times New Roman"/>
          <w:spacing w:val="-10"/>
        </w:rPr>
        <w:t xml:space="preserve"> </w:t>
      </w:r>
      <w:r>
        <w:rPr>
          <w:rFonts w:ascii="Times New Roman" w:hAnsi="Times New Roman" w:cs="Times New Roman"/>
        </w:rPr>
        <w:t>órgão</w:t>
      </w:r>
      <w:r>
        <w:rPr>
          <w:rFonts w:ascii="Times New Roman" w:hAnsi="Times New Roman" w:cs="Times New Roman"/>
          <w:spacing w:val="-10"/>
        </w:rPr>
        <w:t xml:space="preserve"> </w:t>
      </w:r>
      <w:r>
        <w:rPr>
          <w:rFonts w:ascii="Times New Roman" w:hAnsi="Times New Roman" w:cs="Times New Roman"/>
        </w:rPr>
        <w:t>ou</w:t>
      </w:r>
      <w:r>
        <w:rPr>
          <w:rFonts w:ascii="Times New Roman" w:hAnsi="Times New Roman" w:cs="Times New Roman"/>
          <w:spacing w:val="-6"/>
        </w:rPr>
        <w:t xml:space="preserve"> </w:t>
      </w:r>
      <w:r>
        <w:rPr>
          <w:rFonts w:ascii="Times New Roman" w:hAnsi="Times New Roman" w:cs="Times New Roman"/>
        </w:rPr>
        <w:t>pela</w:t>
      </w:r>
      <w:r>
        <w:rPr>
          <w:rFonts w:ascii="Times New Roman" w:hAnsi="Times New Roman" w:cs="Times New Roman"/>
          <w:spacing w:val="-7"/>
        </w:rPr>
        <w:t xml:space="preserve"> </w:t>
      </w:r>
      <w:r>
        <w:rPr>
          <w:rFonts w:ascii="Times New Roman" w:hAnsi="Times New Roman" w:cs="Times New Roman"/>
        </w:rPr>
        <w:t>entidade</w:t>
      </w:r>
      <w:r>
        <w:rPr>
          <w:rFonts w:ascii="Times New Roman" w:hAnsi="Times New Roman" w:cs="Times New Roman"/>
          <w:spacing w:val="-10"/>
        </w:rPr>
        <w:t xml:space="preserve"> </w:t>
      </w:r>
      <w:r>
        <w:rPr>
          <w:rFonts w:ascii="Times New Roman" w:hAnsi="Times New Roman" w:cs="Times New Roman"/>
        </w:rPr>
        <w:t>participante,</w:t>
      </w:r>
      <w:r>
        <w:rPr>
          <w:rFonts w:ascii="Times New Roman" w:hAnsi="Times New Roman" w:cs="Times New Roman"/>
          <w:spacing w:val="-10"/>
        </w:rPr>
        <w:t xml:space="preserve"> </w:t>
      </w:r>
      <w:r>
        <w:rPr>
          <w:rFonts w:ascii="Times New Roman" w:hAnsi="Times New Roman" w:cs="Times New Roman"/>
        </w:rPr>
        <w:t>desde</w:t>
      </w:r>
      <w:r>
        <w:rPr>
          <w:rFonts w:ascii="Times New Roman" w:hAnsi="Times New Roman" w:cs="Times New Roman"/>
          <w:spacing w:val="-11"/>
        </w:rPr>
        <w:t xml:space="preserve"> </w:t>
      </w:r>
      <w:r>
        <w:rPr>
          <w:rFonts w:ascii="Times New Roman" w:hAnsi="Times New Roman" w:cs="Times New Roman"/>
        </w:rPr>
        <w:t>que</w:t>
      </w:r>
      <w:r>
        <w:rPr>
          <w:rFonts w:ascii="Times New Roman" w:hAnsi="Times New Roman" w:cs="Times New Roman"/>
          <w:spacing w:val="-11"/>
        </w:rPr>
        <w:t xml:space="preserve"> </w:t>
      </w:r>
      <w:r>
        <w:rPr>
          <w:rFonts w:ascii="Times New Roman" w:hAnsi="Times New Roman" w:cs="Times New Roman"/>
        </w:rPr>
        <w:t>haja</w:t>
      </w:r>
      <w:r>
        <w:rPr>
          <w:rFonts w:ascii="Times New Roman" w:hAnsi="Times New Roman" w:cs="Times New Roman"/>
          <w:spacing w:val="-10"/>
        </w:rPr>
        <w:t xml:space="preserve"> </w:t>
      </w:r>
      <w:r>
        <w:rPr>
          <w:rFonts w:ascii="Times New Roman" w:hAnsi="Times New Roman" w:cs="Times New Roman"/>
        </w:rPr>
        <w:t>prévia</w:t>
      </w:r>
      <w:r>
        <w:rPr>
          <w:rFonts w:ascii="Times New Roman" w:hAnsi="Times New Roman" w:cs="Times New Roman"/>
          <w:spacing w:val="-10"/>
        </w:rPr>
        <w:t xml:space="preserve"> </w:t>
      </w:r>
      <w:r>
        <w:rPr>
          <w:rFonts w:ascii="Times New Roman" w:hAnsi="Times New Roman" w:cs="Times New Roman"/>
        </w:rPr>
        <w:t>anuência</w:t>
      </w:r>
      <w:r>
        <w:rPr>
          <w:rFonts w:ascii="Times New Roman" w:hAnsi="Times New Roman" w:cs="Times New Roman"/>
          <w:spacing w:val="-10"/>
        </w:rPr>
        <w:t xml:space="preserve"> </w:t>
      </w:r>
      <w:r>
        <w:rPr>
          <w:rFonts w:ascii="Times New Roman" w:hAnsi="Times New Roman" w:cs="Times New Roman"/>
        </w:rPr>
        <w:t>do</w:t>
      </w:r>
      <w:r>
        <w:rPr>
          <w:rFonts w:ascii="Times New Roman" w:hAnsi="Times New Roman" w:cs="Times New Roman"/>
          <w:spacing w:val="-10"/>
        </w:rPr>
        <w:t xml:space="preserve"> </w:t>
      </w:r>
      <w:r>
        <w:rPr>
          <w:rFonts w:ascii="Times New Roman" w:hAnsi="Times New Roman" w:cs="Times New Roman"/>
        </w:rPr>
        <w:t>órgão ou da entidade que sofrer redução dos quantitativos informados.</w:t>
      </w:r>
    </w:p>
    <w:p w14:paraId="5C188F82">
      <w:pPr>
        <w:pStyle w:val="28"/>
        <w:widowControl w:val="0"/>
        <w:numPr>
          <w:ilvl w:val="1"/>
          <w:numId w:val="26"/>
        </w:numPr>
        <w:tabs>
          <w:tab w:val="left" w:pos="567"/>
          <w:tab w:val="left" w:pos="1517"/>
        </w:tabs>
        <w:autoSpaceDE w:val="0"/>
        <w:autoSpaceDN w:val="0"/>
        <w:spacing w:before="1"/>
        <w:ind w:left="0" w:firstLine="0"/>
        <w:contextualSpacing w:val="0"/>
        <w:jc w:val="both"/>
        <w:rPr>
          <w:rFonts w:ascii="Times New Roman" w:hAnsi="Times New Roman" w:cs="Times New Roman"/>
        </w:rPr>
      </w:pPr>
      <w:r>
        <w:rPr>
          <w:rFonts w:ascii="Times New Roman" w:hAnsi="Times New Roman" w:cs="Times New Roman"/>
        </w:rPr>
        <w:t>Caso</w:t>
      </w:r>
      <w:r>
        <w:rPr>
          <w:rFonts w:ascii="Times New Roman" w:hAnsi="Times New Roman" w:cs="Times New Roman"/>
          <w:spacing w:val="-2"/>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remanejamento</w:t>
      </w:r>
      <w:r>
        <w:rPr>
          <w:rFonts w:ascii="Times New Roman" w:hAnsi="Times New Roman" w:cs="Times New Roman"/>
          <w:spacing w:val="-2"/>
        </w:rPr>
        <w:t xml:space="preserve"> </w:t>
      </w:r>
      <w:r>
        <w:rPr>
          <w:rFonts w:ascii="Times New Roman" w:hAnsi="Times New Roman" w:cs="Times New Roman"/>
        </w:rPr>
        <w:t>seja</w:t>
      </w:r>
      <w:r>
        <w:rPr>
          <w:rFonts w:ascii="Times New Roman" w:hAnsi="Times New Roman" w:cs="Times New Roman"/>
          <w:spacing w:val="-2"/>
        </w:rPr>
        <w:t xml:space="preserve"> </w:t>
      </w:r>
      <w:r>
        <w:rPr>
          <w:rFonts w:ascii="Times New Roman" w:hAnsi="Times New Roman" w:cs="Times New Roman"/>
        </w:rPr>
        <w:t>feito</w:t>
      </w:r>
      <w:r>
        <w:rPr>
          <w:rFonts w:ascii="Times New Roman" w:hAnsi="Times New Roman" w:cs="Times New Roman"/>
          <w:spacing w:val="-2"/>
        </w:rPr>
        <w:t xml:space="preserve"> </w:t>
      </w:r>
      <w:r>
        <w:rPr>
          <w:rFonts w:ascii="Times New Roman" w:hAnsi="Times New Roman" w:cs="Times New Roman"/>
        </w:rPr>
        <w:t>entre</w:t>
      </w:r>
      <w:r>
        <w:rPr>
          <w:rFonts w:ascii="Times New Roman" w:hAnsi="Times New Roman" w:cs="Times New Roman"/>
          <w:spacing w:val="-3"/>
        </w:rPr>
        <w:t xml:space="preserve"> </w:t>
      </w:r>
      <w:r>
        <w:rPr>
          <w:rFonts w:ascii="Times New Roman" w:hAnsi="Times New Roman" w:cs="Times New Roman"/>
        </w:rPr>
        <w:t>órgãos</w:t>
      </w:r>
      <w:r>
        <w:rPr>
          <w:rFonts w:ascii="Times New Roman" w:hAnsi="Times New Roman" w:cs="Times New Roman"/>
          <w:spacing w:val="-2"/>
        </w:rPr>
        <w:t xml:space="preserve"> </w:t>
      </w:r>
      <w:r>
        <w:rPr>
          <w:rFonts w:ascii="Times New Roman" w:hAnsi="Times New Roman" w:cs="Times New Roman"/>
        </w:rPr>
        <w:t>ou</w:t>
      </w:r>
      <w:r>
        <w:rPr>
          <w:rFonts w:ascii="Times New Roman" w:hAnsi="Times New Roman" w:cs="Times New Roman"/>
          <w:spacing w:val="-2"/>
        </w:rPr>
        <w:t xml:space="preserve"> </w:t>
      </w:r>
      <w:r>
        <w:rPr>
          <w:rFonts w:ascii="Times New Roman" w:hAnsi="Times New Roman" w:cs="Times New Roman"/>
        </w:rPr>
        <w:t>entidades</w:t>
      </w:r>
      <w:r>
        <w:rPr>
          <w:rFonts w:ascii="Times New Roman" w:hAnsi="Times New Roman" w:cs="Times New Roman"/>
          <w:spacing w:val="-2"/>
        </w:rPr>
        <w:t xml:space="preserve"> </w:t>
      </w:r>
      <w:r>
        <w:rPr>
          <w:rFonts w:ascii="Times New Roman" w:hAnsi="Times New Roman" w:cs="Times New Roman"/>
        </w:rPr>
        <w:t>dos Estados,</w:t>
      </w:r>
      <w:r>
        <w:rPr>
          <w:rFonts w:ascii="Times New Roman" w:hAnsi="Times New Roman" w:cs="Times New Roman"/>
          <w:spacing w:val="-2"/>
        </w:rPr>
        <w:t xml:space="preserve"> </w:t>
      </w:r>
      <w:r>
        <w:rPr>
          <w:rFonts w:ascii="Times New Roman" w:hAnsi="Times New Roman" w:cs="Times New Roman"/>
        </w:rPr>
        <w:t>do Distrito</w:t>
      </w:r>
      <w:r>
        <w:rPr>
          <w:rFonts w:ascii="Times New Roman" w:hAnsi="Times New Roman" w:cs="Times New Roman"/>
          <w:spacing w:val="-1"/>
        </w:rPr>
        <w:t xml:space="preserve"> </w:t>
      </w:r>
      <w:r>
        <w:rPr>
          <w:rFonts w:ascii="Times New Roman" w:hAnsi="Times New Roman" w:cs="Times New Roman"/>
        </w:rPr>
        <w:t>Federal</w:t>
      </w:r>
      <w:r>
        <w:rPr>
          <w:rFonts w:ascii="Times New Roman" w:hAnsi="Times New Roman" w:cs="Times New Roman"/>
          <w:spacing w:val="-3"/>
        </w:rPr>
        <w:t xml:space="preserve"> </w:t>
      </w:r>
      <w:r>
        <w:rPr>
          <w:rFonts w:ascii="Times New Roman" w:hAnsi="Times New Roman" w:cs="Times New Roman"/>
        </w:rPr>
        <w:t>ou</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3"/>
        </w:rPr>
        <w:t xml:space="preserve"> </w:t>
      </w:r>
      <w:r>
        <w:rPr>
          <w:rFonts w:ascii="Times New Roman" w:hAnsi="Times New Roman" w:cs="Times New Roman"/>
        </w:rPr>
        <w:t>Municípios distintos, caberá ao fornecedor beneficiário da ata de registro de preços, observadas as condições nela estabelecidas, optar pela aceitação ou não do fornecimento decorrente do remanejamento dos itens.</w:t>
      </w:r>
    </w:p>
    <w:p w14:paraId="354647FE">
      <w:pPr>
        <w:pStyle w:val="28"/>
        <w:widowControl w:val="0"/>
        <w:numPr>
          <w:ilvl w:val="1"/>
          <w:numId w:val="26"/>
        </w:numPr>
        <w:tabs>
          <w:tab w:val="left" w:pos="567"/>
          <w:tab w:val="left" w:pos="1517"/>
        </w:tabs>
        <w:autoSpaceDE w:val="0"/>
        <w:autoSpaceDN w:val="0"/>
        <w:ind w:left="0" w:firstLine="0"/>
        <w:contextualSpacing w:val="0"/>
        <w:jc w:val="both"/>
        <w:rPr>
          <w:rFonts w:ascii="Times New Roman" w:hAnsi="Times New Roman" w:cs="Times New Roman"/>
        </w:rPr>
      </w:pPr>
      <w:r>
        <w:rPr>
          <w:rFonts w:ascii="Times New Roman" w:hAnsi="Times New Roman" w:cs="Times New Roman"/>
        </w:rPr>
        <w:t xml:space="preserve">Na hipótese da compra centralizada, não havendo indicação pelo órgão ou pela entidade gerenciadora, dos quantitativos dos participantes da compra centralizada, nos termos do item </w:t>
      </w:r>
      <w:r>
        <w:fldChar w:fldCharType="begin"/>
      </w:r>
      <w:r>
        <w:instrText xml:space="preserve"> HYPERLINK \l "_bookmark33" </w:instrText>
      </w:r>
      <w:r>
        <w:fldChar w:fldCharType="separate"/>
      </w:r>
      <w:r>
        <w:rPr>
          <w:rFonts w:ascii="Times New Roman" w:hAnsi="Times New Roman" w:cs="Times New Roman"/>
        </w:rPr>
        <w:t>8.3,</w:t>
      </w:r>
      <w:r>
        <w:rPr>
          <w:rFonts w:ascii="Times New Roman" w:hAnsi="Times New Roman" w:cs="Times New Roman"/>
        </w:rPr>
        <w:fldChar w:fldCharType="end"/>
      </w:r>
      <w:r>
        <w:rPr>
          <w:rFonts w:ascii="Times New Roman" w:hAnsi="Times New Roman" w:cs="Times New Roman"/>
        </w:rPr>
        <w:t xml:space="preserve"> a distribuição das quantidades para a execução descentralizada será por meio do remanejamento.</w:t>
      </w:r>
    </w:p>
    <w:p w14:paraId="6444A5FA">
      <w:pPr>
        <w:pStyle w:val="6"/>
        <w:keepNext w:val="0"/>
        <w:keepLines w:val="0"/>
        <w:widowControl w:val="0"/>
        <w:numPr>
          <w:ilvl w:val="0"/>
          <w:numId w:val="26"/>
        </w:numPr>
        <w:tabs>
          <w:tab w:val="left" w:pos="567"/>
          <w:tab w:val="left" w:pos="1378"/>
        </w:tabs>
        <w:autoSpaceDE w:val="0"/>
        <w:autoSpaceDN w:val="0"/>
        <w:spacing w:before="243"/>
        <w:ind w:left="0" w:firstLine="0"/>
        <w:jc w:val="both"/>
        <w:rPr>
          <w:rFonts w:ascii="Times New Roman" w:hAnsi="Times New Roman" w:cs="Times New Roman"/>
          <w:b/>
          <w:color w:val="auto"/>
          <w:spacing w:val="-2"/>
        </w:rPr>
      </w:pPr>
      <w:r>
        <w:rPr>
          <w:rFonts w:ascii="Times New Roman" w:hAnsi="Times New Roman" w:cs="Times New Roman"/>
          <w:b/>
          <w:color w:val="auto"/>
        </w:rPr>
        <w:t>CANCELAMENTO</w:t>
      </w:r>
      <w:r>
        <w:rPr>
          <w:rFonts w:ascii="Times New Roman" w:hAnsi="Times New Roman" w:cs="Times New Roman"/>
          <w:b/>
          <w:color w:val="auto"/>
          <w:spacing w:val="-7"/>
        </w:rPr>
        <w:t xml:space="preserve"> </w:t>
      </w:r>
      <w:r>
        <w:rPr>
          <w:rFonts w:ascii="Times New Roman" w:hAnsi="Times New Roman" w:cs="Times New Roman"/>
          <w:b/>
          <w:color w:val="auto"/>
        </w:rPr>
        <w:t>DO</w:t>
      </w:r>
      <w:r>
        <w:rPr>
          <w:rFonts w:ascii="Times New Roman" w:hAnsi="Times New Roman" w:cs="Times New Roman"/>
          <w:b/>
          <w:color w:val="auto"/>
          <w:spacing w:val="-6"/>
        </w:rPr>
        <w:t xml:space="preserve"> </w:t>
      </w:r>
      <w:r>
        <w:rPr>
          <w:rFonts w:ascii="Times New Roman" w:hAnsi="Times New Roman" w:cs="Times New Roman"/>
          <w:b/>
          <w:color w:val="auto"/>
        </w:rPr>
        <w:t>REGISTRO</w:t>
      </w:r>
      <w:r>
        <w:rPr>
          <w:rFonts w:ascii="Times New Roman" w:hAnsi="Times New Roman" w:cs="Times New Roman"/>
          <w:b/>
          <w:color w:val="auto"/>
          <w:spacing w:val="-6"/>
        </w:rPr>
        <w:t xml:space="preserve"> </w:t>
      </w:r>
      <w:r>
        <w:rPr>
          <w:rFonts w:ascii="Times New Roman" w:hAnsi="Times New Roman" w:cs="Times New Roman"/>
          <w:b/>
          <w:color w:val="auto"/>
        </w:rPr>
        <w:t>DO</w:t>
      </w:r>
      <w:r>
        <w:rPr>
          <w:rFonts w:ascii="Times New Roman" w:hAnsi="Times New Roman" w:cs="Times New Roman"/>
          <w:b/>
          <w:color w:val="auto"/>
          <w:spacing w:val="-6"/>
        </w:rPr>
        <w:t xml:space="preserve"> </w:t>
      </w:r>
      <w:r>
        <w:rPr>
          <w:rFonts w:ascii="Times New Roman" w:hAnsi="Times New Roman" w:cs="Times New Roman"/>
          <w:b/>
          <w:color w:val="auto"/>
        </w:rPr>
        <w:t>LICITANTE</w:t>
      </w:r>
      <w:r>
        <w:rPr>
          <w:rFonts w:ascii="Times New Roman" w:hAnsi="Times New Roman" w:cs="Times New Roman"/>
          <w:b/>
          <w:color w:val="auto"/>
          <w:spacing w:val="-5"/>
        </w:rPr>
        <w:t xml:space="preserve"> </w:t>
      </w:r>
      <w:r>
        <w:rPr>
          <w:rFonts w:ascii="Times New Roman" w:hAnsi="Times New Roman" w:cs="Times New Roman"/>
          <w:b/>
          <w:color w:val="auto"/>
        </w:rPr>
        <w:t>VENCEDOR</w:t>
      </w:r>
      <w:r>
        <w:rPr>
          <w:rFonts w:ascii="Times New Roman" w:hAnsi="Times New Roman" w:cs="Times New Roman"/>
          <w:b/>
          <w:color w:val="auto"/>
          <w:spacing w:val="-5"/>
        </w:rPr>
        <w:t xml:space="preserve"> </w:t>
      </w:r>
      <w:r>
        <w:rPr>
          <w:rFonts w:ascii="Times New Roman" w:hAnsi="Times New Roman" w:cs="Times New Roman"/>
          <w:b/>
          <w:color w:val="auto"/>
        </w:rPr>
        <w:t>E</w:t>
      </w:r>
      <w:r>
        <w:rPr>
          <w:rFonts w:ascii="Times New Roman" w:hAnsi="Times New Roman" w:cs="Times New Roman"/>
          <w:b/>
          <w:color w:val="auto"/>
          <w:spacing w:val="-6"/>
        </w:rPr>
        <w:t xml:space="preserve"> </w:t>
      </w:r>
      <w:r>
        <w:rPr>
          <w:rFonts w:ascii="Times New Roman" w:hAnsi="Times New Roman" w:cs="Times New Roman"/>
          <w:b/>
          <w:color w:val="auto"/>
        </w:rPr>
        <w:t>DOS</w:t>
      </w:r>
      <w:r>
        <w:rPr>
          <w:rFonts w:ascii="Times New Roman" w:hAnsi="Times New Roman" w:cs="Times New Roman"/>
          <w:b/>
          <w:color w:val="auto"/>
          <w:spacing w:val="-7"/>
        </w:rPr>
        <w:t xml:space="preserve"> </w:t>
      </w:r>
      <w:r>
        <w:rPr>
          <w:rFonts w:ascii="Times New Roman" w:hAnsi="Times New Roman" w:cs="Times New Roman"/>
          <w:b/>
          <w:color w:val="auto"/>
        </w:rPr>
        <w:t>PREÇOS</w:t>
      </w:r>
      <w:r>
        <w:rPr>
          <w:rFonts w:ascii="Times New Roman" w:hAnsi="Times New Roman" w:cs="Times New Roman"/>
          <w:b/>
          <w:color w:val="auto"/>
          <w:spacing w:val="-6"/>
        </w:rPr>
        <w:t xml:space="preserve"> </w:t>
      </w:r>
      <w:r>
        <w:rPr>
          <w:rFonts w:ascii="Times New Roman" w:hAnsi="Times New Roman" w:cs="Times New Roman"/>
          <w:b/>
          <w:color w:val="auto"/>
          <w:spacing w:val="-2"/>
        </w:rPr>
        <w:t>REGISTRADO</w:t>
      </w:r>
      <w:bookmarkStart w:id="72" w:name="_bookmark34"/>
      <w:bookmarkEnd w:id="72"/>
      <w:r>
        <w:rPr>
          <w:rFonts w:ascii="Times New Roman" w:hAnsi="Times New Roman" w:cs="Times New Roman"/>
          <w:b/>
          <w:color w:val="auto"/>
          <w:spacing w:val="-2"/>
        </w:rPr>
        <w:t>S</w:t>
      </w:r>
    </w:p>
    <w:p w14:paraId="77909BBA">
      <w:pPr>
        <w:pStyle w:val="28"/>
        <w:widowControl w:val="0"/>
        <w:numPr>
          <w:ilvl w:val="1"/>
          <w:numId w:val="26"/>
        </w:numPr>
        <w:tabs>
          <w:tab w:val="left" w:pos="567"/>
          <w:tab w:val="left" w:pos="1517"/>
        </w:tabs>
        <w:autoSpaceDE w:val="0"/>
        <w:autoSpaceDN w:val="0"/>
        <w:spacing w:line="243" w:lineRule="exact"/>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registro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fornecedor</w:t>
      </w:r>
      <w:r>
        <w:rPr>
          <w:rFonts w:ascii="Times New Roman" w:hAnsi="Times New Roman" w:cs="Times New Roman"/>
          <w:spacing w:val="-6"/>
        </w:rPr>
        <w:t xml:space="preserve"> </w:t>
      </w:r>
      <w:r>
        <w:rPr>
          <w:rFonts w:ascii="Times New Roman" w:hAnsi="Times New Roman" w:cs="Times New Roman"/>
        </w:rPr>
        <w:t>será</w:t>
      </w:r>
      <w:r>
        <w:rPr>
          <w:rFonts w:ascii="Times New Roman" w:hAnsi="Times New Roman" w:cs="Times New Roman"/>
          <w:spacing w:val="-4"/>
        </w:rPr>
        <w:t xml:space="preserve"> </w:t>
      </w:r>
      <w:r>
        <w:rPr>
          <w:rFonts w:ascii="Times New Roman" w:hAnsi="Times New Roman" w:cs="Times New Roman"/>
        </w:rPr>
        <w:t>cancelado</w:t>
      </w:r>
      <w:r>
        <w:rPr>
          <w:rFonts w:ascii="Times New Roman" w:hAnsi="Times New Roman" w:cs="Times New Roman"/>
          <w:spacing w:val="-6"/>
        </w:rPr>
        <w:t xml:space="preserve"> </w:t>
      </w:r>
      <w:r>
        <w:rPr>
          <w:rFonts w:ascii="Times New Roman" w:hAnsi="Times New Roman" w:cs="Times New Roman"/>
        </w:rPr>
        <w:t>pelo</w:t>
      </w:r>
      <w:r>
        <w:rPr>
          <w:rFonts w:ascii="Times New Roman" w:hAnsi="Times New Roman" w:cs="Times New Roman"/>
          <w:spacing w:val="-6"/>
        </w:rPr>
        <w:t xml:space="preserve"> </w:t>
      </w:r>
      <w:r>
        <w:rPr>
          <w:rFonts w:ascii="Times New Roman" w:hAnsi="Times New Roman" w:cs="Times New Roman"/>
        </w:rPr>
        <w:t>gerenciador,</w:t>
      </w:r>
      <w:r>
        <w:rPr>
          <w:rFonts w:ascii="Times New Roman" w:hAnsi="Times New Roman" w:cs="Times New Roman"/>
          <w:spacing w:val="-5"/>
        </w:rPr>
        <w:t xml:space="preserve"> </w:t>
      </w:r>
      <w:r>
        <w:rPr>
          <w:rFonts w:ascii="Times New Roman" w:hAnsi="Times New Roman" w:cs="Times New Roman"/>
        </w:rPr>
        <w:t>quando</w:t>
      </w:r>
      <w:r>
        <w:rPr>
          <w:rFonts w:ascii="Times New Roman" w:hAnsi="Times New Roman" w:cs="Times New Roman"/>
          <w:spacing w:val="-6"/>
        </w:rPr>
        <w:t xml:space="preserve"> </w:t>
      </w:r>
      <w:r>
        <w:rPr>
          <w:rFonts w:ascii="Times New Roman" w:hAnsi="Times New Roman" w:cs="Times New Roman"/>
        </w:rPr>
        <w:t>o</w:t>
      </w:r>
      <w:r>
        <w:rPr>
          <w:rFonts w:ascii="Times New Roman" w:hAnsi="Times New Roman" w:cs="Times New Roman"/>
          <w:spacing w:val="-6"/>
        </w:rPr>
        <w:t xml:space="preserve"> </w:t>
      </w:r>
      <w:r>
        <w:rPr>
          <w:rFonts w:ascii="Times New Roman" w:hAnsi="Times New Roman" w:cs="Times New Roman"/>
          <w:spacing w:val="-2"/>
        </w:rPr>
        <w:t>fornecedo</w:t>
      </w:r>
      <w:bookmarkStart w:id="73" w:name="_bookmark35"/>
      <w:bookmarkEnd w:id="73"/>
      <w:r>
        <w:rPr>
          <w:rFonts w:ascii="Times New Roman" w:hAnsi="Times New Roman" w:cs="Times New Roman"/>
          <w:spacing w:val="-2"/>
        </w:rPr>
        <w:t>r:</w:t>
      </w:r>
    </w:p>
    <w:p w14:paraId="01B32436">
      <w:pPr>
        <w:pStyle w:val="28"/>
        <w:widowControl w:val="0"/>
        <w:numPr>
          <w:ilvl w:val="2"/>
          <w:numId w:val="26"/>
        </w:numPr>
        <w:tabs>
          <w:tab w:val="left" w:pos="567"/>
          <w:tab w:val="left" w:pos="2229"/>
        </w:tabs>
        <w:autoSpaceDE w:val="0"/>
        <w:autoSpaceDN w:val="0"/>
        <w:spacing w:before="91" w:line="243" w:lineRule="exact"/>
        <w:ind w:left="0" w:firstLine="0"/>
        <w:contextualSpacing w:val="0"/>
        <w:jc w:val="both"/>
        <w:rPr>
          <w:rFonts w:ascii="Times New Roman" w:hAnsi="Times New Roman" w:cs="Times New Roman"/>
        </w:rPr>
      </w:pPr>
      <w:r>
        <w:rPr>
          <w:rFonts w:ascii="Times New Roman" w:hAnsi="Times New Roman" w:cs="Times New Roman"/>
        </w:rPr>
        <w:t>Descumprir</w:t>
      </w:r>
      <w:r>
        <w:rPr>
          <w:rFonts w:ascii="Times New Roman" w:hAnsi="Times New Roman" w:cs="Times New Roman"/>
          <w:spacing w:val="-7"/>
        </w:rPr>
        <w:t xml:space="preserve"> </w:t>
      </w:r>
      <w:r>
        <w:rPr>
          <w:rFonts w:ascii="Times New Roman" w:hAnsi="Times New Roman" w:cs="Times New Roman"/>
        </w:rPr>
        <w:t>as</w:t>
      </w:r>
      <w:r>
        <w:rPr>
          <w:rFonts w:ascii="Times New Roman" w:hAnsi="Times New Roman" w:cs="Times New Roman"/>
          <w:spacing w:val="-5"/>
        </w:rPr>
        <w:t xml:space="preserve"> </w:t>
      </w:r>
      <w:r>
        <w:rPr>
          <w:rFonts w:ascii="Times New Roman" w:hAnsi="Times New Roman" w:cs="Times New Roman"/>
        </w:rPr>
        <w:t>condições</w:t>
      </w:r>
      <w:r>
        <w:rPr>
          <w:rFonts w:ascii="Times New Roman" w:hAnsi="Times New Roman" w:cs="Times New Roman"/>
          <w:spacing w:val="-3"/>
        </w:rPr>
        <w:t xml:space="preserve"> </w:t>
      </w:r>
      <w:r>
        <w:rPr>
          <w:rFonts w:ascii="Times New Roman" w:hAnsi="Times New Roman" w:cs="Times New Roman"/>
        </w:rPr>
        <w:t>da</w:t>
      </w:r>
      <w:r>
        <w:rPr>
          <w:rFonts w:ascii="Times New Roman" w:hAnsi="Times New Roman" w:cs="Times New Roman"/>
          <w:spacing w:val="-5"/>
        </w:rPr>
        <w:t xml:space="preserve"> </w:t>
      </w:r>
      <w:r>
        <w:rPr>
          <w:rFonts w:ascii="Times New Roman" w:hAnsi="Times New Roman" w:cs="Times New Roman"/>
        </w:rPr>
        <w:t>ata</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registro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preços,</w:t>
      </w:r>
      <w:r>
        <w:rPr>
          <w:rFonts w:ascii="Times New Roman" w:hAnsi="Times New Roman" w:cs="Times New Roman"/>
          <w:spacing w:val="-5"/>
        </w:rPr>
        <w:t xml:space="preserve"> </w:t>
      </w:r>
      <w:r>
        <w:rPr>
          <w:rFonts w:ascii="Times New Roman" w:hAnsi="Times New Roman" w:cs="Times New Roman"/>
        </w:rPr>
        <w:t>sem</w:t>
      </w:r>
      <w:r>
        <w:rPr>
          <w:rFonts w:ascii="Times New Roman" w:hAnsi="Times New Roman" w:cs="Times New Roman"/>
          <w:spacing w:val="-6"/>
        </w:rPr>
        <w:t xml:space="preserve"> </w:t>
      </w:r>
      <w:r>
        <w:rPr>
          <w:rFonts w:ascii="Times New Roman" w:hAnsi="Times New Roman" w:cs="Times New Roman"/>
        </w:rPr>
        <w:t>motivo</w:t>
      </w:r>
      <w:r>
        <w:rPr>
          <w:rFonts w:ascii="Times New Roman" w:hAnsi="Times New Roman" w:cs="Times New Roman"/>
          <w:spacing w:val="-6"/>
        </w:rPr>
        <w:t xml:space="preserve"> </w:t>
      </w:r>
      <w:r>
        <w:rPr>
          <w:rFonts w:ascii="Times New Roman" w:hAnsi="Times New Roman" w:cs="Times New Roman"/>
          <w:spacing w:val="-2"/>
        </w:rPr>
        <w:t>justificado;</w:t>
      </w:r>
    </w:p>
    <w:p w14:paraId="5080E5FC">
      <w:pPr>
        <w:pStyle w:val="28"/>
        <w:widowControl w:val="0"/>
        <w:numPr>
          <w:ilvl w:val="2"/>
          <w:numId w:val="26"/>
        </w:numPr>
        <w:tabs>
          <w:tab w:val="left" w:pos="567"/>
          <w:tab w:val="left" w:pos="2229"/>
        </w:tabs>
        <w:autoSpaceDE w:val="0"/>
        <w:autoSpaceDN w:val="0"/>
        <w:spacing w:before="91" w:line="243" w:lineRule="exact"/>
        <w:ind w:left="0" w:firstLine="0"/>
        <w:contextualSpacing w:val="0"/>
        <w:jc w:val="both"/>
        <w:rPr>
          <w:rFonts w:ascii="Times New Roman" w:hAnsi="Times New Roman" w:cs="Times New Roman"/>
        </w:rPr>
      </w:pPr>
      <w:r>
        <w:rPr>
          <w:rFonts w:ascii="Times New Roman" w:hAnsi="Times New Roman" w:cs="Times New Roman"/>
        </w:rPr>
        <w:t>Não</w:t>
      </w:r>
      <w:r>
        <w:rPr>
          <w:rFonts w:ascii="Times New Roman" w:hAnsi="Times New Roman" w:cs="Times New Roman"/>
          <w:spacing w:val="80"/>
        </w:rPr>
        <w:t xml:space="preserve"> </w:t>
      </w:r>
      <w:r>
        <w:rPr>
          <w:rFonts w:ascii="Times New Roman" w:hAnsi="Times New Roman" w:cs="Times New Roman"/>
        </w:rPr>
        <w:t>retirar</w:t>
      </w:r>
      <w:r>
        <w:rPr>
          <w:rFonts w:ascii="Times New Roman" w:hAnsi="Times New Roman" w:cs="Times New Roman"/>
          <w:spacing w:val="80"/>
        </w:rPr>
        <w:t xml:space="preserve"> </w:t>
      </w:r>
      <w:r>
        <w:rPr>
          <w:rFonts w:ascii="Times New Roman" w:hAnsi="Times New Roman" w:cs="Times New Roman"/>
        </w:rPr>
        <w:t>a</w:t>
      </w:r>
      <w:r>
        <w:rPr>
          <w:rFonts w:ascii="Times New Roman" w:hAnsi="Times New Roman" w:cs="Times New Roman"/>
          <w:spacing w:val="80"/>
        </w:rPr>
        <w:t xml:space="preserve"> </w:t>
      </w:r>
      <w:r>
        <w:rPr>
          <w:rFonts w:ascii="Times New Roman" w:hAnsi="Times New Roman" w:cs="Times New Roman"/>
        </w:rPr>
        <w:t>nota</w:t>
      </w:r>
      <w:r>
        <w:rPr>
          <w:rFonts w:ascii="Times New Roman" w:hAnsi="Times New Roman" w:cs="Times New Roman"/>
          <w:spacing w:val="80"/>
        </w:rPr>
        <w:t xml:space="preserve"> </w:t>
      </w:r>
      <w:r>
        <w:rPr>
          <w:rFonts w:ascii="Times New Roman" w:hAnsi="Times New Roman" w:cs="Times New Roman"/>
        </w:rPr>
        <w:t>de</w:t>
      </w:r>
      <w:r>
        <w:rPr>
          <w:rFonts w:ascii="Times New Roman" w:hAnsi="Times New Roman" w:cs="Times New Roman"/>
          <w:spacing w:val="80"/>
        </w:rPr>
        <w:t xml:space="preserve"> </w:t>
      </w:r>
      <w:r>
        <w:rPr>
          <w:rFonts w:ascii="Times New Roman" w:hAnsi="Times New Roman" w:cs="Times New Roman"/>
        </w:rPr>
        <w:t>empenho,</w:t>
      </w:r>
      <w:r>
        <w:rPr>
          <w:rFonts w:ascii="Times New Roman" w:hAnsi="Times New Roman" w:cs="Times New Roman"/>
          <w:spacing w:val="80"/>
        </w:rPr>
        <w:t xml:space="preserve"> </w:t>
      </w:r>
      <w:r>
        <w:rPr>
          <w:rFonts w:ascii="Times New Roman" w:hAnsi="Times New Roman" w:cs="Times New Roman"/>
        </w:rPr>
        <w:t>ou</w:t>
      </w:r>
      <w:r>
        <w:rPr>
          <w:rFonts w:ascii="Times New Roman" w:hAnsi="Times New Roman" w:cs="Times New Roman"/>
          <w:spacing w:val="80"/>
        </w:rPr>
        <w:t xml:space="preserve"> </w:t>
      </w:r>
      <w:r>
        <w:rPr>
          <w:rFonts w:ascii="Times New Roman" w:hAnsi="Times New Roman" w:cs="Times New Roman"/>
        </w:rPr>
        <w:t>instrumento</w:t>
      </w:r>
      <w:r>
        <w:rPr>
          <w:rFonts w:ascii="Times New Roman" w:hAnsi="Times New Roman" w:cs="Times New Roman"/>
          <w:spacing w:val="80"/>
        </w:rPr>
        <w:t xml:space="preserve"> </w:t>
      </w:r>
      <w:r>
        <w:rPr>
          <w:rFonts w:ascii="Times New Roman" w:hAnsi="Times New Roman" w:cs="Times New Roman"/>
        </w:rPr>
        <w:t>equivalente,</w:t>
      </w:r>
      <w:r>
        <w:rPr>
          <w:rFonts w:ascii="Times New Roman" w:hAnsi="Times New Roman" w:cs="Times New Roman"/>
          <w:spacing w:val="80"/>
        </w:rPr>
        <w:t xml:space="preserve"> </w:t>
      </w:r>
      <w:r>
        <w:rPr>
          <w:rFonts w:ascii="Times New Roman" w:hAnsi="Times New Roman" w:cs="Times New Roman"/>
        </w:rPr>
        <w:t>no</w:t>
      </w:r>
      <w:r>
        <w:rPr>
          <w:rFonts w:ascii="Times New Roman" w:hAnsi="Times New Roman" w:cs="Times New Roman"/>
          <w:spacing w:val="80"/>
        </w:rPr>
        <w:t xml:space="preserve"> </w:t>
      </w:r>
      <w:r>
        <w:rPr>
          <w:rFonts w:ascii="Times New Roman" w:hAnsi="Times New Roman" w:cs="Times New Roman"/>
        </w:rPr>
        <w:t>prazo</w:t>
      </w:r>
      <w:r>
        <w:rPr>
          <w:rFonts w:ascii="Times New Roman" w:hAnsi="Times New Roman" w:cs="Times New Roman"/>
          <w:spacing w:val="80"/>
        </w:rPr>
        <w:t xml:space="preserve"> </w:t>
      </w:r>
      <w:r>
        <w:rPr>
          <w:rFonts w:ascii="Times New Roman" w:hAnsi="Times New Roman" w:cs="Times New Roman"/>
        </w:rPr>
        <w:t>estabelecido</w:t>
      </w:r>
      <w:r>
        <w:rPr>
          <w:rFonts w:ascii="Times New Roman" w:hAnsi="Times New Roman" w:cs="Times New Roman"/>
          <w:spacing w:val="80"/>
        </w:rPr>
        <w:t xml:space="preserve"> </w:t>
      </w:r>
      <w:r>
        <w:rPr>
          <w:rFonts w:ascii="Times New Roman" w:hAnsi="Times New Roman" w:cs="Times New Roman"/>
        </w:rPr>
        <w:t>pela Administração sem justificativa razoável;</w:t>
      </w:r>
    </w:p>
    <w:p w14:paraId="7C03E17E">
      <w:pPr>
        <w:pStyle w:val="28"/>
        <w:widowControl w:val="0"/>
        <w:numPr>
          <w:ilvl w:val="2"/>
          <w:numId w:val="26"/>
        </w:numPr>
        <w:tabs>
          <w:tab w:val="left" w:pos="567"/>
          <w:tab w:val="left" w:pos="2229"/>
        </w:tabs>
        <w:autoSpaceDE w:val="0"/>
        <w:autoSpaceDN w:val="0"/>
        <w:spacing w:line="243" w:lineRule="exact"/>
        <w:ind w:left="0" w:firstLine="0"/>
        <w:contextualSpacing w:val="0"/>
        <w:jc w:val="both"/>
        <w:rPr>
          <w:rFonts w:ascii="Times New Roman" w:hAnsi="Times New Roman" w:cs="Times New Roman"/>
        </w:rPr>
      </w:pPr>
      <w:r>
        <w:rPr>
          <w:rFonts w:ascii="Times New Roman" w:hAnsi="Times New Roman" w:cs="Times New Roman"/>
        </w:rPr>
        <w:t>Não</w:t>
      </w:r>
      <w:r>
        <w:rPr>
          <w:rFonts w:ascii="Times New Roman" w:hAnsi="Times New Roman" w:cs="Times New Roman"/>
          <w:spacing w:val="-7"/>
        </w:rPr>
        <w:t xml:space="preserve"> </w:t>
      </w:r>
      <w:r>
        <w:rPr>
          <w:rFonts w:ascii="Times New Roman" w:hAnsi="Times New Roman" w:cs="Times New Roman"/>
        </w:rPr>
        <w:t>aceitar</w:t>
      </w:r>
      <w:r>
        <w:rPr>
          <w:rFonts w:ascii="Times New Roman" w:hAnsi="Times New Roman" w:cs="Times New Roman"/>
          <w:spacing w:val="-5"/>
        </w:rPr>
        <w:t xml:space="preserve"> </w:t>
      </w:r>
      <w:r>
        <w:rPr>
          <w:rFonts w:ascii="Times New Roman" w:hAnsi="Times New Roman" w:cs="Times New Roman"/>
        </w:rPr>
        <w:t>manter</w:t>
      </w:r>
      <w:r>
        <w:rPr>
          <w:rFonts w:ascii="Times New Roman" w:hAnsi="Times New Roman" w:cs="Times New Roman"/>
          <w:spacing w:val="-5"/>
        </w:rPr>
        <w:t xml:space="preserve"> </w:t>
      </w:r>
      <w:r>
        <w:rPr>
          <w:rFonts w:ascii="Times New Roman" w:hAnsi="Times New Roman" w:cs="Times New Roman"/>
        </w:rPr>
        <w:t>seu</w:t>
      </w:r>
      <w:r>
        <w:rPr>
          <w:rFonts w:ascii="Times New Roman" w:hAnsi="Times New Roman" w:cs="Times New Roman"/>
          <w:spacing w:val="-6"/>
        </w:rPr>
        <w:t xml:space="preserve"> </w:t>
      </w:r>
      <w:r>
        <w:rPr>
          <w:rFonts w:ascii="Times New Roman" w:hAnsi="Times New Roman" w:cs="Times New Roman"/>
        </w:rPr>
        <w:t>preço</w:t>
      </w:r>
      <w:r>
        <w:rPr>
          <w:rFonts w:ascii="Times New Roman" w:hAnsi="Times New Roman" w:cs="Times New Roman"/>
          <w:spacing w:val="-5"/>
        </w:rPr>
        <w:t xml:space="preserve"> </w:t>
      </w:r>
      <w:r>
        <w:rPr>
          <w:rFonts w:ascii="Times New Roman" w:hAnsi="Times New Roman" w:cs="Times New Roman"/>
        </w:rPr>
        <w:t>registrado,</w:t>
      </w:r>
      <w:r>
        <w:rPr>
          <w:rFonts w:ascii="Times New Roman" w:hAnsi="Times New Roman" w:cs="Times New Roman"/>
          <w:spacing w:val="-6"/>
        </w:rPr>
        <w:t xml:space="preserve"> </w:t>
      </w:r>
      <w:r>
        <w:rPr>
          <w:rFonts w:ascii="Times New Roman" w:hAnsi="Times New Roman" w:cs="Times New Roman"/>
        </w:rPr>
        <w:t>na</w:t>
      </w:r>
      <w:r>
        <w:rPr>
          <w:rFonts w:ascii="Times New Roman" w:hAnsi="Times New Roman" w:cs="Times New Roman"/>
          <w:spacing w:val="-6"/>
        </w:rPr>
        <w:t xml:space="preserve"> </w:t>
      </w:r>
      <w:r>
        <w:rPr>
          <w:rFonts w:ascii="Times New Roman" w:hAnsi="Times New Roman" w:cs="Times New Roman"/>
        </w:rPr>
        <w:t>hipótese</w:t>
      </w:r>
      <w:r>
        <w:rPr>
          <w:rFonts w:ascii="Times New Roman" w:hAnsi="Times New Roman" w:cs="Times New Roman"/>
          <w:spacing w:val="-3"/>
        </w:rPr>
        <w:t xml:space="preserve"> </w:t>
      </w:r>
      <w:r>
        <w:rPr>
          <w:rFonts w:ascii="Times New Roman" w:hAnsi="Times New Roman" w:cs="Times New Roman"/>
        </w:rPr>
        <w:t>prevista</w:t>
      </w:r>
      <w:r>
        <w:rPr>
          <w:rFonts w:ascii="Times New Roman" w:hAnsi="Times New Roman" w:cs="Times New Roman"/>
          <w:spacing w:val="-6"/>
        </w:rPr>
        <w:t xml:space="preserve"> </w:t>
      </w:r>
      <w:r>
        <w:rPr>
          <w:rFonts w:ascii="Times New Roman" w:hAnsi="Times New Roman" w:cs="Times New Roman"/>
        </w:rPr>
        <w:t>no</w:t>
      </w:r>
      <w:r>
        <w:rPr>
          <w:rFonts w:ascii="Times New Roman" w:hAnsi="Times New Roman" w:cs="Times New Roman"/>
          <w:spacing w:val="-6"/>
        </w:rPr>
        <w:t xml:space="preserve"> </w:t>
      </w:r>
      <w:r>
        <w:rPr>
          <w:rFonts w:ascii="Times New Roman" w:hAnsi="Times New Roman" w:cs="Times New Roman"/>
        </w:rPr>
        <w:t>Decreto</w:t>
      </w:r>
      <w:r>
        <w:rPr>
          <w:rFonts w:ascii="Times New Roman" w:hAnsi="Times New Roman" w:cs="Times New Roman"/>
          <w:spacing w:val="-6"/>
        </w:rPr>
        <w:t xml:space="preserve"> </w:t>
      </w:r>
      <w:r>
        <w:rPr>
          <w:rFonts w:ascii="Times New Roman" w:hAnsi="Times New Roman" w:cs="Times New Roman"/>
        </w:rPr>
        <w:t>Municipal</w:t>
      </w:r>
      <w:r>
        <w:rPr>
          <w:rFonts w:ascii="Times New Roman" w:hAnsi="Times New Roman" w:cs="Times New Roman"/>
          <w:spacing w:val="-6"/>
        </w:rPr>
        <w:t xml:space="preserve"> </w:t>
      </w:r>
      <w:r>
        <w:rPr>
          <w:rFonts w:ascii="Times New Roman" w:hAnsi="Times New Roman" w:cs="Times New Roman"/>
        </w:rPr>
        <w:t>nº</w:t>
      </w:r>
      <w:r>
        <w:rPr>
          <w:rFonts w:ascii="Times New Roman" w:hAnsi="Times New Roman" w:cs="Times New Roman"/>
          <w:spacing w:val="-5"/>
        </w:rPr>
        <w:t xml:space="preserve"> </w:t>
      </w:r>
      <w:r>
        <w:rPr>
          <w:rFonts w:ascii="Times New Roman" w:hAnsi="Times New Roman" w:cs="Times New Roman"/>
        </w:rPr>
        <w:t>2.763/2024;</w:t>
      </w:r>
      <w:r>
        <w:rPr>
          <w:rFonts w:ascii="Times New Roman" w:hAnsi="Times New Roman" w:cs="Times New Roman"/>
          <w:spacing w:val="-7"/>
        </w:rPr>
        <w:t xml:space="preserve"> </w:t>
      </w:r>
      <w:r>
        <w:rPr>
          <w:rFonts w:ascii="Times New Roman" w:hAnsi="Times New Roman" w:cs="Times New Roman"/>
          <w:spacing w:val="-5"/>
        </w:rPr>
        <w:t>ou</w:t>
      </w:r>
    </w:p>
    <w:p w14:paraId="3BEE93AA">
      <w:pPr>
        <w:pStyle w:val="28"/>
        <w:widowControl w:val="0"/>
        <w:numPr>
          <w:ilvl w:val="2"/>
          <w:numId w:val="26"/>
        </w:numPr>
        <w:tabs>
          <w:tab w:val="left" w:pos="567"/>
          <w:tab w:val="left" w:pos="2274"/>
        </w:tabs>
        <w:autoSpaceDE w:val="0"/>
        <w:autoSpaceDN w:val="0"/>
        <w:spacing w:before="1" w:line="243" w:lineRule="exact"/>
        <w:ind w:left="0" w:firstLine="0"/>
        <w:contextualSpacing w:val="0"/>
        <w:jc w:val="both"/>
        <w:rPr>
          <w:rFonts w:ascii="Times New Roman" w:hAnsi="Times New Roman" w:cs="Times New Roman"/>
        </w:rPr>
      </w:pPr>
      <w:r>
        <w:rPr>
          <w:rFonts w:ascii="Times New Roman" w:hAnsi="Times New Roman" w:cs="Times New Roman"/>
        </w:rPr>
        <w:t>Sofrer</w:t>
      </w:r>
      <w:r>
        <w:rPr>
          <w:rFonts w:ascii="Times New Roman" w:hAnsi="Times New Roman" w:cs="Times New Roman"/>
          <w:spacing w:val="-4"/>
        </w:rPr>
        <w:t xml:space="preserve"> </w:t>
      </w:r>
      <w:r>
        <w:rPr>
          <w:rFonts w:ascii="Times New Roman" w:hAnsi="Times New Roman" w:cs="Times New Roman"/>
        </w:rPr>
        <w:t>sanção</w:t>
      </w:r>
      <w:r>
        <w:rPr>
          <w:rFonts w:ascii="Times New Roman" w:hAnsi="Times New Roman" w:cs="Times New Roman"/>
          <w:spacing w:val="-4"/>
        </w:rPr>
        <w:t xml:space="preserve"> </w:t>
      </w:r>
      <w:r>
        <w:rPr>
          <w:rFonts w:ascii="Times New Roman" w:hAnsi="Times New Roman" w:cs="Times New Roman"/>
        </w:rPr>
        <w:t>prevista</w:t>
      </w:r>
      <w:r>
        <w:rPr>
          <w:rFonts w:ascii="Times New Roman" w:hAnsi="Times New Roman" w:cs="Times New Roman"/>
          <w:spacing w:val="-3"/>
        </w:rPr>
        <w:t xml:space="preserve"> </w:t>
      </w:r>
      <w:r>
        <w:rPr>
          <w:rFonts w:ascii="Times New Roman" w:hAnsi="Times New Roman" w:cs="Times New Roman"/>
        </w:rPr>
        <w:t>nos</w:t>
      </w:r>
      <w:r>
        <w:rPr>
          <w:rFonts w:ascii="Times New Roman" w:hAnsi="Times New Roman" w:cs="Times New Roman"/>
          <w:spacing w:val="-4"/>
        </w:rPr>
        <w:t xml:space="preserve"> </w:t>
      </w:r>
      <w:r>
        <w:rPr>
          <w:rFonts w:ascii="Times New Roman" w:hAnsi="Times New Roman" w:cs="Times New Roman"/>
        </w:rPr>
        <w:t>incisos</w:t>
      </w:r>
      <w:r>
        <w:rPr>
          <w:rFonts w:ascii="Times New Roman" w:hAnsi="Times New Roman" w:cs="Times New Roman"/>
          <w:spacing w:val="-4"/>
        </w:rPr>
        <w:t xml:space="preserve"> </w:t>
      </w:r>
      <w:r>
        <w:rPr>
          <w:rFonts w:ascii="Times New Roman" w:hAnsi="Times New Roman" w:cs="Times New Roman"/>
        </w:rPr>
        <w:t>III</w:t>
      </w:r>
      <w:r>
        <w:rPr>
          <w:rFonts w:ascii="Times New Roman" w:hAnsi="Times New Roman" w:cs="Times New Roman"/>
          <w:spacing w:val="-3"/>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IV</w:t>
      </w:r>
      <w:r>
        <w:rPr>
          <w:rFonts w:ascii="Times New Roman" w:hAnsi="Times New Roman" w:cs="Times New Roman"/>
          <w:spacing w:val="-5"/>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caput</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art.</w:t>
      </w:r>
      <w:r>
        <w:rPr>
          <w:rFonts w:ascii="Times New Roman" w:hAnsi="Times New Roman" w:cs="Times New Roman"/>
          <w:spacing w:val="-6"/>
        </w:rPr>
        <w:t xml:space="preserve"> </w:t>
      </w:r>
      <w:r>
        <w:rPr>
          <w:rFonts w:ascii="Times New Roman" w:hAnsi="Times New Roman" w:cs="Times New Roman"/>
        </w:rPr>
        <w:t>156</w:t>
      </w:r>
      <w:r>
        <w:rPr>
          <w:rFonts w:ascii="Times New Roman" w:hAnsi="Times New Roman" w:cs="Times New Roman"/>
          <w:spacing w:val="-4"/>
        </w:rPr>
        <w:t xml:space="preserve"> </w:t>
      </w:r>
      <w:r>
        <w:rPr>
          <w:rFonts w:ascii="Times New Roman" w:hAnsi="Times New Roman" w:cs="Times New Roman"/>
        </w:rPr>
        <w:t>da</w:t>
      </w:r>
      <w:r>
        <w:rPr>
          <w:rFonts w:ascii="Times New Roman" w:hAnsi="Times New Roman" w:cs="Times New Roman"/>
          <w:spacing w:val="-4"/>
        </w:rPr>
        <w:t xml:space="preserve"> </w:t>
      </w:r>
      <w:r>
        <w:rPr>
          <w:rFonts w:ascii="Times New Roman" w:hAnsi="Times New Roman" w:cs="Times New Roman"/>
        </w:rPr>
        <w:t>Lei</w:t>
      </w:r>
      <w:r>
        <w:rPr>
          <w:rFonts w:ascii="Times New Roman" w:hAnsi="Times New Roman" w:cs="Times New Roman"/>
          <w:spacing w:val="-4"/>
        </w:rPr>
        <w:t xml:space="preserve"> </w:t>
      </w:r>
      <w:r>
        <w:rPr>
          <w:rFonts w:ascii="Times New Roman" w:hAnsi="Times New Roman" w:cs="Times New Roman"/>
        </w:rPr>
        <w:t>nº</w:t>
      </w:r>
      <w:r>
        <w:rPr>
          <w:rFonts w:ascii="Times New Roman" w:hAnsi="Times New Roman" w:cs="Times New Roman"/>
          <w:spacing w:val="-5"/>
        </w:rPr>
        <w:t xml:space="preserve"> </w:t>
      </w:r>
      <w:r>
        <w:rPr>
          <w:rFonts w:ascii="Times New Roman" w:hAnsi="Times New Roman" w:cs="Times New Roman"/>
        </w:rPr>
        <w:t>14.133,</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spacing w:val="-2"/>
        </w:rPr>
        <w:t>2021.</w:t>
      </w:r>
    </w:p>
    <w:p w14:paraId="4AA3A205">
      <w:pPr>
        <w:pStyle w:val="28"/>
        <w:widowControl w:val="0"/>
        <w:numPr>
          <w:ilvl w:val="3"/>
          <w:numId w:val="26"/>
        </w:numPr>
        <w:tabs>
          <w:tab w:val="left" w:pos="567"/>
          <w:tab w:val="left" w:pos="2222"/>
        </w:tabs>
        <w:autoSpaceDE w:val="0"/>
        <w:autoSpaceDN w:val="0"/>
        <w:ind w:left="0" w:firstLine="0"/>
        <w:contextualSpacing w:val="0"/>
        <w:jc w:val="both"/>
        <w:rPr>
          <w:rFonts w:ascii="Times New Roman" w:hAnsi="Times New Roman" w:cs="Times New Roman"/>
        </w:rPr>
      </w:pPr>
      <w:r>
        <w:rPr>
          <w:rFonts w:ascii="Times New Roman" w:hAnsi="Times New Roman" w:cs="Times New Roman"/>
        </w:rPr>
        <w:t>Na</w:t>
      </w:r>
      <w:r>
        <w:rPr>
          <w:rFonts w:ascii="Times New Roman" w:hAnsi="Times New Roman" w:cs="Times New Roman"/>
          <w:spacing w:val="-4"/>
        </w:rPr>
        <w:t xml:space="preserve"> </w:t>
      </w:r>
      <w:r>
        <w:rPr>
          <w:rFonts w:ascii="Times New Roman" w:hAnsi="Times New Roman" w:cs="Times New Roman"/>
        </w:rPr>
        <w:t>hipótese</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aplicação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sanção</w:t>
      </w:r>
      <w:r>
        <w:rPr>
          <w:rFonts w:ascii="Times New Roman" w:hAnsi="Times New Roman" w:cs="Times New Roman"/>
          <w:spacing w:val="-4"/>
        </w:rPr>
        <w:t xml:space="preserve"> </w:t>
      </w:r>
      <w:r>
        <w:rPr>
          <w:rFonts w:ascii="Times New Roman" w:hAnsi="Times New Roman" w:cs="Times New Roman"/>
        </w:rPr>
        <w:t>prevista</w:t>
      </w:r>
      <w:r>
        <w:rPr>
          <w:rFonts w:ascii="Times New Roman" w:hAnsi="Times New Roman" w:cs="Times New Roman"/>
          <w:spacing w:val="-4"/>
        </w:rPr>
        <w:t xml:space="preserve"> </w:t>
      </w:r>
      <w:r>
        <w:rPr>
          <w:rFonts w:ascii="Times New Roman" w:hAnsi="Times New Roman" w:cs="Times New Roman"/>
        </w:rPr>
        <w:t>nos</w:t>
      </w:r>
      <w:r>
        <w:rPr>
          <w:rFonts w:ascii="Times New Roman" w:hAnsi="Times New Roman" w:cs="Times New Roman"/>
          <w:spacing w:val="-3"/>
        </w:rPr>
        <w:t xml:space="preserve"> </w:t>
      </w:r>
      <w:r>
        <w:rPr>
          <w:rFonts w:ascii="Times New Roman" w:hAnsi="Times New Roman" w:cs="Times New Roman"/>
        </w:rPr>
        <w:t>incisos</w:t>
      </w:r>
      <w:r>
        <w:rPr>
          <w:rFonts w:ascii="Times New Roman" w:hAnsi="Times New Roman" w:cs="Times New Roman"/>
          <w:spacing w:val="-5"/>
        </w:rPr>
        <w:t xml:space="preserve"> </w:t>
      </w:r>
      <w:r>
        <w:rPr>
          <w:rFonts w:ascii="Times New Roman" w:hAnsi="Times New Roman" w:cs="Times New Roman"/>
        </w:rPr>
        <w:t>III</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IV</w:t>
      </w:r>
      <w:r>
        <w:rPr>
          <w:rFonts w:ascii="Times New Roman" w:hAnsi="Times New Roman" w:cs="Times New Roman"/>
          <w:spacing w:val="-5"/>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caput</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art.</w:t>
      </w:r>
      <w:r>
        <w:rPr>
          <w:rFonts w:ascii="Times New Roman" w:hAnsi="Times New Roman" w:cs="Times New Roman"/>
          <w:spacing w:val="-4"/>
        </w:rPr>
        <w:t xml:space="preserve"> </w:t>
      </w:r>
      <w:r>
        <w:rPr>
          <w:rFonts w:ascii="Times New Roman" w:hAnsi="Times New Roman" w:cs="Times New Roman"/>
        </w:rPr>
        <w:t>156</w:t>
      </w:r>
      <w:r>
        <w:rPr>
          <w:rFonts w:ascii="Times New Roman" w:hAnsi="Times New Roman" w:cs="Times New Roman"/>
          <w:spacing w:val="-5"/>
        </w:rPr>
        <w:t xml:space="preserve"> </w:t>
      </w:r>
      <w:r>
        <w:rPr>
          <w:rFonts w:ascii="Times New Roman" w:hAnsi="Times New Roman" w:cs="Times New Roman"/>
        </w:rPr>
        <w:t>da</w:t>
      </w:r>
      <w:r>
        <w:rPr>
          <w:rFonts w:ascii="Times New Roman" w:hAnsi="Times New Roman" w:cs="Times New Roman"/>
          <w:spacing w:val="-4"/>
        </w:rPr>
        <w:t xml:space="preserve"> </w:t>
      </w:r>
      <w:r>
        <w:rPr>
          <w:rFonts w:ascii="Times New Roman" w:hAnsi="Times New Roman" w:cs="Times New Roman"/>
        </w:rPr>
        <w:t>Lei</w:t>
      </w:r>
      <w:r>
        <w:rPr>
          <w:rFonts w:ascii="Times New Roman" w:hAnsi="Times New Roman" w:cs="Times New Roman"/>
          <w:spacing w:val="-5"/>
        </w:rPr>
        <w:t xml:space="preserve"> </w:t>
      </w:r>
      <w:r>
        <w:rPr>
          <w:rFonts w:ascii="Times New Roman" w:hAnsi="Times New Roman" w:cs="Times New Roman"/>
        </w:rPr>
        <w:t>nº</w:t>
      </w:r>
      <w:r>
        <w:rPr>
          <w:rFonts w:ascii="Times New Roman" w:hAnsi="Times New Roman" w:cs="Times New Roman"/>
          <w:spacing w:val="-5"/>
        </w:rPr>
        <w:t xml:space="preserve"> </w:t>
      </w:r>
      <w:r>
        <w:rPr>
          <w:rFonts w:ascii="Times New Roman" w:hAnsi="Times New Roman" w:cs="Times New Roman"/>
        </w:rPr>
        <w:t xml:space="preserve">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w:t>
      </w:r>
      <w:r>
        <w:rPr>
          <w:rFonts w:ascii="Times New Roman" w:hAnsi="Times New Roman" w:cs="Times New Roman"/>
          <w:spacing w:val="-2"/>
        </w:rPr>
        <w:t>sanção.</w:t>
      </w:r>
    </w:p>
    <w:p w14:paraId="028B7BAD">
      <w:pPr>
        <w:pStyle w:val="28"/>
        <w:widowControl w:val="0"/>
        <w:numPr>
          <w:ilvl w:val="1"/>
          <w:numId w:val="26"/>
        </w:numPr>
        <w:tabs>
          <w:tab w:val="left" w:pos="567"/>
          <w:tab w:val="left" w:pos="1566"/>
        </w:tabs>
        <w:autoSpaceDE w:val="0"/>
        <w:autoSpaceDN w:val="0"/>
        <w:ind w:left="0" w:firstLine="0"/>
        <w:contextualSpacing w:val="0"/>
        <w:jc w:val="both"/>
        <w:rPr>
          <w:rFonts w:ascii="Times New Roman" w:hAnsi="Times New Roman" w:cs="Times New Roman"/>
        </w:rPr>
      </w:pPr>
      <w:r>
        <w:rPr>
          <w:rFonts w:ascii="Times New Roman" w:hAnsi="Times New Roman" w:cs="Times New Roman"/>
        </w:rPr>
        <w:t xml:space="preserve">O cancelamento de registros nas hipóteses previstas no item </w:t>
      </w:r>
      <w:r>
        <w:fldChar w:fldCharType="begin"/>
      </w:r>
      <w:r>
        <w:instrText xml:space="preserve"> HYPERLINK \l "_bookmark35" </w:instrText>
      </w:r>
      <w:r>
        <w:fldChar w:fldCharType="separate"/>
      </w:r>
      <w:r>
        <w:rPr>
          <w:rFonts w:ascii="Times New Roman" w:hAnsi="Times New Roman" w:cs="Times New Roman"/>
        </w:rPr>
        <w:t>9.1</w:t>
      </w:r>
      <w:r>
        <w:rPr>
          <w:rFonts w:ascii="Times New Roman" w:hAnsi="Times New Roman" w:cs="Times New Roman"/>
        </w:rPr>
        <w:fldChar w:fldCharType="end"/>
      </w:r>
      <w:r>
        <w:rPr>
          <w:rFonts w:ascii="Times New Roman" w:hAnsi="Times New Roman" w:cs="Times New Roman"/>
        </w:rPr>
        <w:t xml:space="preserve"> será formalizado por despacho do órgão ou da entidade gerenciadora, garantidos os princípios do contraditório e da ampla defesa.</w:t>
      </w:r>
    </w:p>
    <w:p w14:paraId="3C1457DE">
      <w:pPr>
        <w:pStyle w:val="28"/>
        <w:widowControl w:val="0"/>
        <w:numPr>
          <w:ilvl w:val="1"/>
          <w:numId w:val="26"/>
        </w:numPr>
        <w:tabs>
          <w:tab w:val="left" w:pos="567"/>
          <w:tab w:val="left" w:pos="1521"/>
        </w:tabs>
        <w:autoSpaceDE w:val="0"/>
        <w:autoSpaceDN w:val="0"/>
        <w:spacing w:before="1"/>
        <w:ind w:left="0" w:firstLine="0"/>
        <w:contextualSpacing w:val="0"/>
        <w:jc w:val="both"/>
        <w:rPr>
          <w:rFonts w:ascii="Times New Roman" w:hAnsi="Times New Roman" w:cs="Times New Roman"/>
        </w:rPr>
      </w:pP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hipótese</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cancelamento</w:t>
      </w:r>
      <w:r>
        <w:rPr>
          <w:rFonts w:ascii="Times New Roman" w:hAnsi="Times New Roman" w:cs="Times New Roman"/>
          <w:spacing w:val="-4"/>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registro</w:t>
      </w:r>
      <w:r>
        <w:rPr>
          <w:rFonts w:ascii="Times New Roman" w:hAnsi="Times New Roman" w:cs="Times New Roman"/>
          <w:spacing w:val="-5"/>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fornecedor,</w:t>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5"/>
        </w:rPr>
        <w:t xml:space="preserve"> </w:t>
      </w:r>
      <w:r>
        <w:rPr>
          <w:rFonts w:ascii="Times New Roman" w:hAnsi="Times New Roman" w:cs="Times New Roman"/>
        </w:rPr>
        <w:t>órgão</w:t>
      </w:r>
      <w:r>
        <w:rPr>
          <w:rFonts w:ascii="Times New Roman" w:hAnsi="Times New Roman" w:cs="Times New Roman"/>
          <w:spacing w:val="-5"/>
        </w:rPr>
        <w:t xml:space="preserve"> </w:t>
      </w:r>
      <w:r>
        <w:rPr>
          <w:rFonts w:ascii="Times New Roman" w:hAnsi="Times New Roman" w:cs="Times New Roman"/>
        </w:rPr>
        <w:t>ou</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entidade</w:t>
      </w:r>
      <w:r>
        <w:rPr>
          <w:rFonts w:ascii="Times New Roman" w:hAnsi="Times New Roman" w:cs="Times New Roman"/>
          <w:spacing w:val="-6"/>
        </w:rPr>
        <w:t xml:space="preserve"> </w:t>
      </w:r>
      <w:r>
        <w:rPr>
          <w:rFonts w:ascii="Times New Roman" w:hAnsi="Times New Roman" w:cs="Times New Roman"/>
        </w:rPr>
        <w:t>gerenciadora</w:t>
      </w:r>
      <w:r>
        <w:rPr>
          <w:rFonts w:ascii="Times New Roman" w:hAnsi="Times New Roman" w:cs="Times New Roman"/>
          <w:spacing w:val="-5"/>
        </w:rPr>
        <w:t xml:space="preserve"> </w:t>
      </w:r>
      <w:r>
        <w:rPr>
          <w:rFonts w:ascii="Times New Roman" w:hAnsi="Times New Roman" w:cs="Times New Roman"/>
        </w:rPr>
        <w:t>poderá</w:t>
      </w:r>
      <w:r>
        <w:rPr>
          <w:rFonts w:ascii="Times New Roman" w:hAnsi="Times New Roman" w:cs="Times New Roman"/>
          <w:spacing w:val="-5"/>
        </w:rPr>
        <w:t xml:space="preserve"> </w:t>
      </w:r>
      <w:r>
        <w:rPr>
          <w:rFonts w:ascii="Times New Roman" w:hAnsi="Times New Roman" w:cs="Times New Roman"/>
        </w:rPr>
        <w:t>convocar os licitantes que compõem o cadastro de reserva, observada a ordem de classificação.</w:t>
      </w:r>
    </w:p>
    <w:p w14:paraId="737BA615">
      <w:pPr>
        <w:pStyle w:val="28"/>
        <w:widowControl w:val="0"/>
        <w:numPr>
          <w:ilvl w:val="1"/>
          <w:numId w:val="26"/>
        </w:numPr>
        <w:tabs>
          <w:tab w:val="left" w:pos="567"/>
          <w:tab w:val="left" w:pos="1521"/>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9"/>
        </w:rPr>
        <w:t xml:space="preserve"> </w:t>
      </w:r>
      <w:r>
        <w:rPr>
          <w:rFonts w:ascii="Times New Roman" w:hAnsi="Times New Roman" w:cs="Times New Roman"/>
        </w:rPr>
        <w:t>cancelamento</w:t>
      </w:r>
      <w:r>
        <w:rPr>
          <w:rFonts w:ascii="Times New Roman" w:hAnsi="Times New Roman" w:cs="Times New Roman"/>
          <w:spacing w:val="-8"/>
        </w:rPr>
        <w:t xml:space="preserve"> </w:t>
      </w:r>
      <w:r>
        <w:rPr>
          <w:rFonts w:ascii="Times New Roman" w:hAnsi="Times New Roman" w:cs="Times New Roman"/>
        </w:rPr>
        <w:t>dos</w:t>
      </w:r>
      <w:r>
        <w:rPr>
          <w:rFonts w:ascii="Times New Roman" w:hAnsi="Times New Roman" w:cs="Times New Roman"/>
          <w:spacing w:val="-8"/>
        </w:rPr>
        <w:t xml:space="preserve"> </w:t>
      </w:r>
      <w:r>
        <w:rPr>
          <w:rFonts w:ascii="Times New Roman" w:hAnsi="Times New Roman" w:cs="Times New Roman"/>
        </w:rPr>
        <w:t>preços</w:t>
      </w:r>
      <w:r>
        <w:rPr>
          <w:rFonts w:ascii="Times New Roman" w:hAnsi="Times New Roman" w:cs="Times New Roman"/>
          <w:spacing w:val="-10"/>
        </w:rPr>
        <w:t xml:space="preserve"> </w:t>
      </w:r>
      <w:r>
        <w:rPr>
          <w:rFonts w:ascii="Times New Roman" w:hAnsi="Times New Roman" w:cs="Times New Roman"/>
        </w:rPr>
        <w:t>registrados</w:t>
      </w:r>
      <w:r>
        <w:rPr>
          <w:rFonts w:ascii="Times New Roman" w:hAnsi="Times New Roman" w:cs="Times New Roman"/>
          <w:spacing w:val="-8"/>
        </w:rPr>
        <w:t xml:space="preserve"> </w:t>
      </w:r>
      <w:r>
        <w:rPr>
          <w:rFonts w:ascii="Times New Roman" w:hAnsi="Times New Roman" w:cs="Times New Roman"/>
        </w:rPr>
        <w:t>poderá</w:t>
      </w:r>
      <w:r>
        <w:rPr>
          <w:rFonts w:ascii="Times New Roman" w:hAnsi="Times New Roman" w:cs="Times New Roman"/>
          <w:spacing w:val="-4"/>
        </w:rPr>
        <w:t xml:space="preserve"> </w:t>
      </w:r>
      <w:r>
        <w:rPr>
          <w:rFonts w:ascii="Times New Roman" w:hAnsi="Times New Roman" w:cs="Times New Roman"/>
        </w:rPr>
        <w:t>ser</w:t>
      </w:r>
      <w:r>
        <w:rPr>
          <w:rFonts w:ascii="Times New Roman" w:hAnsi="Times New Roman" w:cs="Times New Roman"/>
          <w:spacing w:val="-9"/>
        </w:rPr>
        <w:t xml:space="preserve"> </w:t>
      </w:r>
      <w:r>
        <w:rPr>
          <w:rFonts w:ascii="Times New Roman" w:hAnsi="Times New Roman" w:cs="Times New Roman"/>
        </w:rPr>
        <w:t>realizado</w:t>
      </w:r>
      <w:r>
        <w:rPr>
          <w:rFonts w:ascii="Times New Roman" w:hAnsi="Times New Roman" w:cs="Times New Roman"/>
          <w:spacing w:val="-10"/>
        </w:rPr>
        <w:t xml:space="preserve"> </w:t>
      </w:r>
      <w:r>
        <w:rPr>
          <w:rFonts w:ascii="Times New Roman" w:hAnsi="Times New Roman" w:cs="Times New Roman"/>
        </w:rPr>
        <w:t>pelo</w:t>
      </w:r>
      <w:r>
        <w:rPr>
          <w:rFonts w:ascii="Times New Roman" w:hAnsi="Times New Roman" w:cs="Times New Roman"/>
          <w:spacing w:val="-9"/>
        </w:rPr>
        <w:t xml:space="preserve"> </w:t>
      </w:r>
      <w:r>
        <w:rPr>
          <w:rFonts w:ascii="Times New Roman" w:hAnsi="Times New Roman" w:cs="Times New Roman"/>
        </w:rPr>
        <w:t>gerenciador,</w:t>
      </w:r>
      <w:r>
        <w:rPr>
          <w:rFonts w:ascii="Times New Roman" w:hAnsi="Times New Roman" w:cs="Times New Roman"/>
          <w:spacing w:val="-8"/>
        </w:rPr>
        <w:t xml:space="preserve"> </w:t>
      </w:r>
      <w:r>
        <w:rPr>
          <w:rFonts w:ascii="Times New Roman" w:hAnsi="Times New Roman" w:cs="Times New Roman"/>
        </w:rPr>
        <w:t>em</w:t>
      </w:r>
      <w:r>
        <w:rPr>
          <w:rFonts w:ascii="Times New Roman" w:hAnsi="Times New Roman" w:cs="Times New Roman"/>
          <w:spacing w:val="-10"/>
        </w:rPr>
        <w:t xml:space="preserve"> </w:t>
      </w:r>
      <w:r>
        <w:rPr>
          <w:rFonts w:ascii="Times New Roman" w:hAnsi="Times New Roman" w:cs="Times New Roman"/>
        </w:rPr>
        <w:t>determinada</w:t>
      </w:r>
      <w:r>
        <w:rPr>
          <w:rFonts w:ascii="Times New Roman" w:hAnsi="Times New Roman" w:cs="Times New Roman"/>
          <w:spacing w:val="-8"/>
        </w:rPr>
        <w:t xml:space="preserve"> </w:t>
      </w:r>
      <w:r>
        <w:rPr>
          <w:rFonts w:ascii="Times New Roman" w:hAnsi="Times New Roman" w:cs="Times New Roman"/>
        </w:rPr>
        <w:t>ata</w:t>
      </w:r>
      <w:r>
        <w:rPr>
          <w:rFonts w:ascii="Times New Roman" w:hAnsi="Times New Roman" w:cs="Times New Roman"/>
          <w:spacing w:val="-10"/>
        </w:rPr>
        <w:t xml:space="preserve"> </w:t>
      </w:r>
      <w:r>
        <w:rPr>
          <w:rFonts w:ascii="Times New Roman" w:hAnsi="Times New Roman" w:cs="Times New Roman"/>
        </w:rPr>
        <w:t>de</w:t>
      </w:r>
      <w:r>
        <w:rPr>
          <w:rFonts w:ascii="Times New Roman" w:hAnsi="Times New Roman" w:cs="Times New Roman"/>
          <w:spacing w:val="-10"/>
        </w:rPr>
        <w:t xml:space="preserve"> </w:t>
      </w:r>
      <w:r>
        <w:rPr>
          <w:rFonts w:ascii="Times New Roman" w:hAnsi="Times New Roman" w:cs="Times New Roman"/>
        </w:rPr>
        <w:t>registro de preços, total ou parcialmente, nas seguintes hipóteses, desde que devidamente comprovadas e justificadas</w:t>
      </w:r>
      <w:bookmarkStart w:id="74" w:name="_bookmark36"/>
      <w:bookmarkEnd w:id="74"/>
      <w:r>
        <w:rPr>
          <w:rFonts w:ascii="Times New Roman" w:hAnsi="Times New Roman" w:cs="Times New Roman"/>
        </w:rPr>
        <w:t>:</w:t>
      </w:r>
    </w:p>
    <w:p w14:paraId="699F5A94">
      <w:pPr>
        <w:pStyle w:val="28"/>
        <w:widowControl w:val="0"/>
        <w:numPr>
          <w:ilvl w:val="2"/>
          <w:numId w:val="26"/>
        </w:numPr>
        <w:tabs>
          <w:tab w:val="left" w:pos="567"/>
          <w:tab w:val="left" w:pos="2229"/>
        </w:tabs>
        <w:autoSpaceDE w:val="0"/>
        <w:autoSpaceDN w:val="0"/>
        <w:spacing w:line="243" w:lineRule="exact"/>
        <w:ind w:left="0" w:firstLine="0"/>
        <w:contextualSpacing w:val="0"/>
        <w:jc w:val="both"/>
        <w:rPr>
          <w:rFonts w:ascii="Times New Roman" w:hAnsi="Times New Roman" w:cs="Times New Roman"/>
        </w:rPr>
      </w:pPr>
      <w:r>
        <w:rPr>
          <w:rFonts w:ascii="Times New Roman" w:hAnsi="Times New Roman" w:cs="Times New Roman"/>
        </w:rPr>
        <w:t>Por</w:t>
      </w:r>
      <w:r>
        <w:rPr>
          <w:rFonts w:ascii="Times New Roman" w:hAnsi="Times New Roman" w:cs="Times New Roman"/>
          <w:spacing w:val="-4"/>
        </w:rPr>
        <w:t xml:space="preserve"> </w:t>
      </w:r>
      <w:r>
        <w:rPr>
          <w:rFonts w:ascii="Times New Roman" w:hAnsi="Times New Roman" w:cs="Times New Roman"/>
        </w:rPr>
        <w:t>razão</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interesse</w:t>
      </w:r>
      <w:r>
        <w:rPr>
          <w:rFonts w:ascii="Times New Roman" w:hAnsi="Times New Roman" w:cs="Times New Roman"/>
          <w:spacing w:val="-4"/>
        </w:rPr>
        <w:t xml:space="preserve"> </w:t>
      </w:r>
      <w:r>
        <w:rPr>
          <w:rFonts w:ascii="Times New Roman" w:hAnsi="Times New Roman" w:cs="Times New Roman"/>
          <w:spacing w:val="-2"/>
        </w:rPr>
        <w:t>público;</w:t>
      </w:r>
    </w:p>
    <w:p w14:paraId="2162CFC9">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pedido</w:t>
      </w:r>
      <w:r>
        <w:rPr>
          <w:rFonts w:ascii="Times New Roman" w:hAnsi="Times New Roman" w:cs="Times New Roman"/>
          <w:spacing w:val="-5"/>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fornecedor,</w:t>
      </w:r>
      <w:r>
        <w:rPr>
          <w:rFonts w:ascii="Times New Roman" w:hAnsi="Times New Roman" w:cs="Times New Roman"/>
          <w:spacing w:val="-5"/>
        </w:rPr>
        <w:t xml:space="preserve"> </w:t>
      </w:r>
      <w:r>
        <w:rPr>
          <w:rFonts w:ascii="Times New Roman" w:hAnsi="Times New Roman" w:cs="Times New Roman"/>
        </w:rPr>
        <w:t>decorrente</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caso</w:t>
      </w:r>
      <w:r>
        <w:rPr>
          <w:rFonts w:ascii="Times New Roman" w:hAnsi="Times New Roman" w:cs="Times New Roman"/>
          <w:spacing w:val="-5"/>
        </w:rPr>
        <w:t xml:space="preserve"> </w:t>
      </w:r>
      <w:r>
        <w:rPr>
          <w:rFonts w:ascii="Times New Roman" w:hAnsi="Times New Roman" w:cs="Times New Roman"/>
        </w:rPr>
        <w:t>fortuito</w:t>
      </w:r>
      <w:r>
        <w:rPr>
          <w:rFonts w:ascii="Times New Roman" w:hAnsi="Times New Roman" w:cs="Times New Roman"/>
          <w:spacing w:val="-5"/>
        </w:rPr>
        <w:t xml:space="preserve"> </w:t>
      </w:r>
      <w:r>
        <w:rPr>
          <w:rFonts w:ascii="Times New Roman" w:hAnsi="Times New Roman" w:cs="Times New Roman"/>
        </w:rPr>
        <w:t>ou</w:t>
      </w:r>
      <w:r>
        <w:rPr>
          <w:rFonts w:ascii="Times New Roman" w:hAnsi="Times New Roman" w:cs="Times New Roman"/>
          <w:spacing w:val="-5"/>
        </w:rPr>
        <w:t xml:space="preserve"> </w:t>
      </w:r>
      <w:r>
        <w:rPr>
          <w:rFonts w:ascii="Times New Roman" w:hAnsi="Times New Roman" w:cs="Times New Roman"/>
        </w:rPr>
        <w:t>força</w:t>
      </w:r>
      <w:r>
        <w:rPr>
          <w:rFonts w:ascii="Times New Roman" w:hAnsi="Times New Roman" w:cs="Times New Roman"/>
          <w:spacing w:val="-5"/>
        </w:rPr>
        <w:t xml:space="preserve"> </w:t>
      </w:r>
      <w:r>
        <w:rPr>
          <w:rFonts w:ascii="Times New Roman" w:hAnsi="Times New Roman" w:cs="Times New Roman"/>
        </w:rPr>
        <w:t>maior;</w:t>
      </w:r>
      <w:r>
        <w:rPr>
          <w:rFonts w:ascii="Times New Roman" w:hAnsi="Times New Roman" w:cs="Times New Roman"/>
          <w:spacing w:val="-6"/>
        </w:rPr>
        <w:t xml:space="preserve"> </w:t>
      </w:r>
      <w:r>
        <w:rPr>
          <w:rFonts w:ascii="Times New Roman" w:hAnsi="Times New Roman" w:cs="Times New Roman"/>
          <w:spacing w:val="-5"/>
        </w:rPr>
        <w:t>ou</w:t>
      </w:r>
    </w:p>
    <w:p w14:paraId="66CA1AB3">
      <w:pPr>
        <w:pStyle w:val="28"/>
        <w:widowControl w:val="0"/>
        <w:numPr>
          <w:ilvl w:val="2"/>
          <w:numId w:val="26"/>
        </w:numPr>
        <w:tabs>
          <w:tab w:val="left" w:pos="567"/>
          <w:tab w:val="left" w:pos="2229"/>
        </w:tabs>
        <w:autoSpaceDE w:val="0"/>
        <w:autoSpaceDN w:val="0"/>
        <w:spacing w:before="1"/>
        <w:ind w:left="0" w:firstLine="0"/>
        <w:contextualSpacing w:val="0"/>
        <w:jc w:val="both"/>
        <w:rPr>
          <w:rFonts w:ascii="Times New Roman" w:hAnsi="Times New Roman" w:cs="Times New Roman"/>
        </w:rPr>
      </w:pPr>
      <w:r>
        <w:rPr>
          <w:rFonts w:ascii="Times New Roman" w:hAnsi="Times New Roman" w:cs="Times New Roman"/>
        </w:rPr>
        <w:t>Se</w:t>
      </w:r>
      <w:r>
        <w:rPr>
          <w:rFonts w:ascii="Times New Roman" w:hAnsi="Times New Roman" w:cs="Times New Roman"/>
          <w:spacing w:val="-9"/>
        </w:rPr>
        <w:t xml:space="preserve"> </w:t>
      </w:r>
      <w:r>
        <w:rPr>
          <w:rFonts w:ascii="Times New Roman" w:hAnsi="Times New Roman" w:cs="Times New Roman"/>
        </w:rPr>
        <w:t>não</w:t>
      </w:r>
      <w:r>
        <w:rPr>
          <w:rFonts w:ascii="Times New Roman" w:hAnsi="Times New Roman" w:cs="Times New Roman"/>
          <w:spacing w:val="-7"/>
        </w:rPr>
        <w:t xml:space="preserve"> </w:t>
      </w:r>
      <w:r>
        <w:rPr>
          <w:rFonts w:ascii="Times New Roman" w:hAnsi="Times New Roman" w:cs="Times New Roman"/>
        </w:rPr>
        <w:t>houver</w:t>
      </w:r>
      <w:r>
        <w:rPr>
          <w:rFonts w:ascii="Times New Roman" w:hAnsi="Times New Roman" w:cs="Times New Roman"/>
          <w:spacing w:val="-8"/>
        </w:rPr>
        <w:t xml:space="preserve"> </w:t>
      </w:r>
      <w:r>
        <w:rPr>
          <w:rFonts w:ascii="Times New Roman" w:hAnsi="Times New Roman" w:cs="Times New Roman"/>
        </w:rPr>
        <w:t>êxito</w:t>
      </w:r>
      <w:r>
        <w:rPr>
          <w:rFonts w:ascii="Times New Roman" w:hAnsi="Times New Roman" w:cs="Times New Roman"/>
          <w:spacing w:val="-7"/>
        </w:rPr>
        <w:t xml:space="preserve"> </w:t>
      </w:r>
      <w:r>
        <w:rPr>
          <w:rFonts w:ascii="Times New Roman" w:hAnsi="Times New Roman" w:cs="Times New Roman"/>
        </w:rPr>
        <w:t>nas</w:t>
      </w:r>
      <w:r>
        <w:rPr>
          <w:rFonts w:ascii="Times New Roman" w:hAnsi="Times New Roman" w:cs="Times New Roman"/>
          <w:spacing w:val="-6"/>
        </w:rPr>
        <w:t xml:space="preserve"> </w:t>
      </w:r>
      <w:r>
        <w:rPr>
          <w:rFonts w:ascii="Times New Roman" w:hAnsi="Times New Roman" w:cs="Times New Roman"/>
        </w:rPr>
        <w:t>negociações,</w:t>
      </w:r>
      <w:r>
        <w:rPr>
          <w:rFonts w:ascii="Times New Roman" w:hAnsi="Times New Roman" w:cs="Times New Roman"/>
          <w:spacing w:val="-3"/>
        </w:rPr>
        <w:t xml:space="preserve"> </w:t>
      </w:r>
      <w:r>
        <w:rPr>
          <w:rFonts w:ascii="Times New Roman" w:hAnsi="Times New Roman" w:cs="Times New Roman"/>
        </w:rPr>
        <w:t>nas</w:t>
      </w:r>
      <w:r>
        <w:rPr>
          <w:rFonts w:ascii="Times New Roman" w:hAnsi="Times New Roman" w:cs="Times New Roman"/>
          <w:spacing w:val="-6"/>
        </w:rPr>
        <w:t xml:space="preserve"> </w:t>
      </w:r>
      <w:r>
        <w:rPr>
          <w:rFonts w:ascii="Times New Roman" w:hAnsi="Times New Roman" w:cs="Times New Roman"/>
        </w:rPr>
        <w:t>hipóteses</w:t>
      </w:r>
      <w:r>
        <w:rPr>
          <w:rFonts w:ascii="Times New Roman" w:hAnsi="Times New Roman" w:cs="Times New Roman"/>
          <w:spacing w:val="-7"/>
        </w:rPr>
        <w:t xml:space="preserve"> </w:t>
      </w:r>
      <w:r>
        <w:rPr>
          <w:rFonts w:ascii="Times New Roman" w:hAnsi="Times New Roman" w:cs="Times New Roman"/>
        </w:rPr>
        <w:t>em</w:t>
      </w:r>
      <w:r>
        <w:rPr>
          <w:rFonts w:ascii="Times New Roman" w:hAnsi="Times New Roman" w:cs="Times New Roman"/>
          <w:spacing w:val="-9"/>
        </w:rPr>
        <w:t xml:space="preserve"> </w:t>
      </w:r>
      <w:r>
        <w:rPr>
          <w:rFonts w:ascii="Times New Roman" w:hAnsi="Times New Roman" w:cs="Times New Roman"/>
        </w:rPr>
        <w:t>que</w:t>
      </w:r>
      <w:r>
        <w:rPr>
          <w:rFonts w:ascii="Times New Roman" w:hAnsi="Times New Roman" w:cs="Times New Roman"/>
          <w:spacing w:val="-9"/>
        </w:rPr>
        <w:t xml:space="preserve"> </w:t>
      </w:r>
      <w:r>
        <w:rPr>
          <w:rFonts w:ascii="Times New Roman" w:hAnsi="Times New Roman" w:cs="Times New Roman"/>
        </w:rPr>
        <w:t>o</w:t>
      </w:r>
      <w:r>
        <w:rPr>
          <w:rFonts w:ascii="Times New Roman" w:hAnsi="Times New Roman" w:cs="Times New Roman"/>
          <w:spacing w:val="-8"/>
        </w:rPr>
        <w:t xml:space="preserve"> </w:t>
      </w:r>
      <w:r>
        <w:rPr>
          <w:rFonts w:ascii="Times New Roman" w:hAnsi="Times New Roman" w:cs="Times New Roman"/>
        </w:rPr>
        <w:t>preço</w:t>
      </w:r>
      <w:r>
        <w:rPr>
          <w:rFonts w:ascii="Times New Roman" w:hAnsi="Times New Roman" w:cs="Times New Roman"/>
          <w:spacing w:val="-8"/>
        </w:rPr>
        <w:t xml:space="preserve"> </w:t>
      </w:r>
      <w:r>
        <w:rPr>
          <w:rFonts w:ascii="Times New Roman" w:hAnsi="Times New Roman" w:cs="Times New Roman"/>
        </w:rPr>
        <w:t>de</w:t>
      </w:r>
      <w:r>
        <w:rPr>
          <w:rFonts w:ascii="Times New Roman" w:hAnsi="Times New Roman" w:cs="Times New Roman"/>
          <w:spacing w:val="-9"/>
        </w:rPr>
        <w:t xml:space="preserve"> </w:t>
      </w:r>
      <w:r>
        <w:rPr>
          <w:rFonts w:ascii="Times New Roman" w:hAnsi="Times New Roman" w:cs="Times New Roman"/>
        </w:rPr>
        <w:t>mercado</w:t>
      </w:r>
      <w:r>
        <w:rPr>
          <w:rFonts w:ascii="Times New Roman" w:hAnsi="Times New Roman" w:cs="Times New Roman"/>
          <w:spacing w:val="-8"/>
        </w:rPr>
        <w:t xml:space="preserve"> </w:t>
      </w:r>
      <w:r>
        <w:rPr>
          <w:rFonts w:ascii="Times New Roman" w:hAnsi="Times New Roman" w:cs="Times New Roman"/>
        </w:rPr>
        <w:t>tornar-se</w:t>
      </w:r>
      <w:r>
        <w:rPr>
          <w:rFonts w:ascii="Times New Roman" w:hAnsi="Times New Roman" w:cs="Times New Roman"/>
          <w:spacing w:val="-6"/>
        </w:rPr>
        <w:t xml:space="preserve"> </w:t>
      </w:r>
      <w:r>
        <w:rPr>
          <w:rFonts w:ascii="Times New Roman" w:hAnsi="Times New Roman" w:cs="Times New Roman"/>
        </w:rPr>
        <w:t>superior</w:t>
      </w:r>
      <w:r>
        <w:rPr>
          <w:rFonts w:ascii="Times New Roman" w:hAnsi="Times New Roman" w:cs="Times New Roman"/>
          <w:spacing w:val="-7"/>
        </w:rPr>
        <w:t xml:space="preserve"> </w:t>
      </w:r>
      <w:r>
        <w:rPr>
          <w:rFonts w:ascii="Times New Roman" w:hAnsi="Times New Roman" w:cs="Times New Roman"/>
        </w:rPr>
        <w:t>ou inferior ao preço registrado, nos termos do Decreto Municipal nº 2.763/2024.</w:t>
      </w:r>
    </w:p>
    <w:p w14:paraId="639B62B3">
      <w:pPr>
        <w:pStyle w:val="28"/>
        <w:widowControl w:val="0"/>
        <w:tabs>
          <w:tab w:val="left" w:pos="567"/>
          <w:tab w:val="left" w:pos="2229"/>
        </w:tabs>
        <w:autoSpaceDE w:val="0"/>
        <w:autoSpaceDN w:val="0"/>
        <w:spacing w:before="1"/>
        <w:ind w:left="0"/>
        <w:contextualSpacing w:val="0"/>
        <w:jc w:val="both"/>
        <w:rPr>
          <w:rFonts w:ascii="Times New Roman" w:hAnsi="Times New Roman" w:cs="Times New Roman"/>
        </w:rPr>
      </w:pPr>
    </w:p>
    <w:p w14:paraId="2D19AFA6">
      <w:pPr>
        <w:pStyle w:val="6"/>
        <w:keepNext w:val="0"/>
        <w:keepLines w:val="0"/>
        <w:widowControl w:val="0"/>
        <w:numPr>
          <w:ilvl w:val="0"/>
          <w:numId w:val="26"/>
        </w:numPr>
        <w:tabs>
          <w:tab w:val="left" w:pos="567"/>
          <w:tab w:val="left" w:pos="1379"/>
        </w:tabs>
        <w:autoSpaceDE w:val="0"/>
        <w:autoSpaceDN w:val="0"/>
        <w:spacing w:before="0"/>
        <w:ind w:left="0" w:firstLine="0"/>
        <w:rPr>
          <w:rFonts w:ascii="Times New Roman" w:hAnsi="Times New Roman" w:cs="Times New Roman"/>
          <w:b/>
          <w:color w:val="auto"/>
          <w:spacing w:val="-2"/>
        </w:rPr>
      </w:pPr>
      <w:r>
        <w:rPr>
          <w:rFonts w:ascii="Times New Roman" w:hAnsi="Times New Roman" w:cs="Times New Roman"/>
          <w:b/>
          <w:color w:val="auto"/>
        </w:rPr>
        <w:t>DAS</w:t>
      </w:r>
      <w:r>
        <w:rPr>
          <w:rFonts w:ascii="Times New Roman" w:hAnsi="Times New Roman" w:cs="Times New Roman"/>
          <w:b/>
          <w:color w:val="auto"/>
          <w:spacing w:val="-5"/>
        </w:rPr>
        <w:t xml:space="preserve"> </w:t>
      </w:r>
      <w:r>
        <w:rPr>
          <w:rFonts w:ascii="Times New Roman" w:hAnsi="Times New Roman" w:cs="Times New Roman"/>
          <w:b/>
          <w:color w:val="auto"/>
          <w:spacing w:val="-2"/>
        </w:rPr>
        <w:t>PENALIDADES</w:t>
      </w:r>
    </w:p>
    <w:p w14:paraId="7EA6F9CE">
      <w:pPr>
        <w:pStyle w:val="28"/>
        <w:widowControl w:val="0"/>
        <w:numPr>
          <w:ilvl w:val="1"/>
          <w:numId w:val="26"/>
        </w:numPr>
        <w:tabs>
          <w:tab w:val="left" w:pos="567"/>
          <w:tab w:val="left" w:pos="1515"/>
        </w:tabs>
        <w:autoSpaceDE w:val="0"/>
        <w:autoSpaceDN w:val="0"/>
        <w:spacing w:line="243" w:lineRule="exact"/>
        <w:ind w:left="0" w:firstLine="0"/>
        <w:contextualSpacing w:val="0"/>
        <w:jc w:val="both"/>
        <w:rPr>
          <w:rFonts w:ascii="Times New Roman" w:hAnsi="Times New Roman" w:cs="Times New Roman"/>
        </w:rPr>
      </w:pPr>
      <w:r>
        <w:rPr>
          <w:rFonts w:ascii="Times New Roman" w:hAnsi="Times New Roman" w:cs="Times New Roman"/>
        </w:rPr>
        <w:t>O</w:t>
      </w:r>
      <w:r>
        <w:rPr>
          <w:rFonts w:ascii="Times New Roman" w:hAnsi="Times New Roman" w:cs="Times New Roman"/>
          <w:spacing w:val="-7"/>
        </w:rPr>
        <w:t xml:space="preserve"> </w:t>
      </w:r>
      <w:r>
        <w:rPr>
          <w:rFonts w:ascii="Times New Roman" w:hAnsi="Times New Roman" w:cs="Times New Roman"/>
        </w:rPr>
        <w:t>descumprimento</w:t>
      </w:r>
      <w:r>
        <w:rPr>
          <w:rFonts w:ascii="Times New Roman" w:hAnsi="Times New Roman" w:cs="Times New Roman"/>
          <w:spacing w:val="-7"/>
        </w:rPr>
        <w:t xml:space="preserve"> </w:t>
      </w:r>
      <w:r>
        <w:rPr>
          <w:rFonts w:ascii="Times New Roman" w:hAnsi="Times New Roman" w:cs="Times New Roman"/>
        </w:rPr>
        <w:t>da</w:t>
      </w:r>
      <w:r>
        <w:rPr>
          <w:rFonts w:ascii="Times New Roman" w:hAnsi="Times New Roman" w:cs="Times New Roman"/>
          <w:spacing w:val="-6"/>
        </w:rPr>
        <w:t xml:space="preserve"> </w:t>
      </w:r>
      <w:r>
        <w:rPr>
          <w:rFonts w:ascii="Times New Roman" w:hAnsi="Times New Roman" w:cs="Times New Roman"/>
        </w:rPr>
        <w:t>Ata</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Registro</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Preços</w:t>
      </w:r>
      <w:r>
        <w:rPr>
          <w:rFonts w:ascii="Times New Roman" w:hAnsi="Times New Roman" w:cs="Times New Roman"/>
          <w:spacing w:val="-6"/>
        </w:rPr>
        <w:t xml:space="preserve"> </w:t>
      </w:r>
      <w:r>
        <w:rPr>
          <w:rFonts w:ascii="Times New Roman" w:hAnsi="Times New Roman" w:cs="Times New Roman"/>
        </w:rPr>
        <w:t>ensejará</w:t>
      </w:r>
      <w:r>
        <w:rPr>
          <w:rFonts w:ascii="Times New Roman" w:hAnsi="Times New Roman" w:cs="Times New Roman"/>
          <w:spacing w:val="-6"/>
        </w:rPr>
        <w:t xml:space="preserve"> </w:t>
      </w:r>
      <w:r>
        <w:rPr>
          <w:rFonts w:ascii="Times New Roman" w:hAnsi="Times New Roman" w:cs="Times New Roman"/>
        </w:rPr>
        <w:t>aplicação</w:t>
      </w:r>
      <w:r>
        <w:rPr>
          <w:rFonts w:ascii="Times New Roman" w:hAnsi="Times New Roman" w:cs="Times New Roman"/>
          <w:spacing w:val="-7"/>
        </w:rPr>
        <w:t xml:space="preserve"> </w:t>
      </w:r>
      <w:r>
        <w:rPr>
          <w:rFonts w:ascii="Times New Roman" w:hAnsi="Times New Roman" w:cs="Times New Roman"/>
        </w:rPr>
        <w:t>das</w:t>
      </w:r>
      <w:r>
        <w:rPr>
          <w:rFonts w:ascii="Times New Roman" w:hAnsi="Times New Roman" w:cs="Times New Roman"/>
          <w:spacing w:val="-6"/>
        </w:rPr>
        <w:t xml:space="preserve"> </w:t>
      </w:r>
      <w:r>
        <w:rPr>
          <w:rFonts w:ascii="Times New Roman" w:hAnsi="Times New Roman" w:cs="Times New Roman"/>
        </w:rPr>
        <w:t>penalidades</w:t>
      </w:r>
      <w:r>
        <w:rPr>
          <w:rFonts w:ascii="Times New Roman" w:hAnsi="Times New Roman" w:cs="Times New Roman"/>
          <w:spacing w:val="-6"/>
        </w:rPr>
        <w:t xml:space="preserve"> </w:t>
      </w:r>
      <w:r>
        <w:rPr>
          <w:rFonts w:ascii="Times New Roman" w:hAnsi="Times New Roman" w:cs="Times New Roman"/>
        </w:rPr>
        <w:t>estabelecidas</w:t>
      </w:r>
      <w:r>
        <w:rPr>
          <w:rFonts w:ascii="Times New Roman" w:hAnsi="Times New Roman" w:cs="Times New Roman"/>
          <w:spacing w:val="3"/>
        </w:rPr>
        <w:t xml:space="preserve"> </w:t>
      </w:r>
      <w:r>
        <w:rPr>
          <w:rFonts w:ascii="Times New Roman" w:hAnsi="Times New Roman" w:cs="Times New Roman"/>
        </w:rPr>
        <w:t>no</w:t>
      </w:r>
      <w:r>
        <w:rPr>
          <w:rFonts w:ascii="Times New Roman" w:hAnsi="Times New Roman" w:cs="Times New Roman"/>
          <w:spacing w:val="-6"/>
        </w:rPr>
        <w:t xml:space="preserve"> </w:t>
      </w:r>
      <w:r>
        <w:rPr>
          <w:rFonts w:ascii="Times New Roman" w:hAnsi="Times New Roman" w:cs="Times New Roman"/>
          <w:spacing w:val="-2"/>
        </w:rPr>
        <w:t>edital.</w:t>
      </w:r>
    </w:p>
    <w:p w14:paraId="66CA4619">
      <w:pPr>
        <w:pStyle w:val="28"/>
        <w:widowControl w:val="0"/>
        <w:numPr>
          <w:ilvl w:val="2"/>
          <w:numId w:val="26"/>
        </w:numPr>
        <w:tabs>
          <w:tab w:val="left" w:pos="567"/>
          <w:tab w:val="left" w:pos="2229"/>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As sanções também se aplicam aos integrantes do cadastro de reserva no registro de preços que, convocados, não honrarem o compromisso assumido injustificadamente após terem assinado a ata.</w:t>
      </w:r>
    </w:p>
    <w:p w14:paraId="78F02D6E">
      <w:pPr>
        <w:pStyle w:val="28"/>
        <w:widowControl w:val="0"/>
        <w:numPr>
          <w:ilvl w:val="1"/>
          <w:numId w:val="26"/>
        </w:numPr>
        <w:tabs>
          <w:tab w:val="left" w:pos="567"/>
          <w:tab w:val="left" w:pos="1515"/>
        </w:tabs>
        <w:autoSpaceDE w:val="0"/>
        <w:autoSpaceDN w:val="0"/>
        <w:spacing w:before="1"/>
        <w:ind w:left="0" w:firstLine="0"/>
        <w:contextualSpacing w:val="0"/>
        <w:jc w:val="both"/>
        <w:rPr>
          <w:rFonts w:ascii="Times New Roman" w:hAnsi="Times New Roman" w:cs="Times New Roman"/>
        </w:rPr>
      </w:pPr>
      <w:r>
        <w:rPr>
          <w:rFonts w:ascii="Times New Roman" w:hAnsi="Times New Roman" w:cs="Times New Roman"/>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310BDAEF">
      <w:pPr>
        <w:pStyle w:val="28"/>
        <w:widowControl w:val="0"/>
        <w:numPr>
          <w:ilvl w:val="1"/>
          <w:numId w:val="26"/>
        </w:numPr>
        <w:tabs>
          <w:tab w:val="left" w:pos="567"/>
          <w:tab w:val="left" w:pos="1515"/>
        </w:tabs>
        <w:autoSpaceDE w:val="0"/>
        <w:autoSpaceDN w:val="0"/>
        <w:ind w:left="0" w:firstLine="0"/>
        <w:contextualSpacing w:val="0"/>
        <w:jc w:val="both"/>
        <w:rPr>
          <w:rFonts w:ascii="Times New Roman" w:hAnsi="Times New Roman" w:cs="Times New Roman"/>
        </w:rPr>
      </w:pPr>
      <w:r>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2EDAD3F9">
      <w:pPr>
        <w:pStyle w:val="6"/>
        <w:keepNext w:val="0"/>
        <w:keepLines w:val="0"/>
        <w:widowControl w:val="0"/>
        <w:numPr>
          <w:ilvl w:val="0"/>
          <w:numId w:val="26"/>
        </w:numPr>
        <w:tabs>
          <w:tab w:val="left" w:pos="567"/>
          <w:tab w:val="left" w:pos="1376"/>
        </w:tabs>
        <w:autoSpaceDE w:val="0"/>
        <w:autoSpaceDN w:val="0"/>
        <w:spacing w:before="243"/>
        <w:ind w:left="0" w:firstLine="0"/>
        <w:jc w:val="both"/>
        <w:rPr>
          <w:rFonts w:ascii="Times New Roman" w:hAnsi="Times New Roman" w:cs="Times New Roman"/>
          <w:b/>
          <w:color w:val="auto"/>
        </w:rPr>
      </w:pPr>
      <w:r>
        <w:rPr>
          <w:rFonts w:ascii="Times New Roman" w:hAnsi="Times New Roman" w:cs="Times New Roman"/>
          <w:b/>
          <w:color w:val="auto"/>
          <w:spacing w:val="-2"/>
        </w:rPr>
        <w:t>CONDIÇÕES</w:t>
      </w:r>
      <w:r>
        <w:rPr>
          <w:rFonts w:ascii="Times New Roman" w:hAnsi="Times New Roman" w:cs="Times New Roman"/>
          <w:b/>
          <w:color w:val="auto"/>
          <w:spacing w:val="6"/>
        </w:rPr>
        <w:t xml:space="preserve"> </w:t>
      </w:r>
      <w:r>
        <w:rPr>
          <w:rFonts w:ascii="Times New Roman" w:hAnsi="Times New Roman" w:cs="Times New Roman"/>
          <w:b/>
          <w:color w:val="auto"/>
          <w:spacing w:val="-2"/>
        </w:rPr>
        <w:t>GERAIS</w:t>
      </w:r>
    </w:p>
    <w:p w14:paraId="1C02C66F">
      <w:pPr>
        <w:pStyle w:val="28"/>
        <w:widowControl w:val="0"/>
        <w:numPr>
          <w:ilvl w:val="1"/>
          <w:numId w:val="26"/>
        </w:numPr>
        <w:tabs>
          <w:tab w:val="left" w:pos="567"/>
          <w:tab w:val="left" w:pos="1515"/>
        </w:tabs>
        <w:autoSpaceDE w:val="0"/>
        <w:autoSpaceDN w:val="0"/>
        <w:ind w:left="0" w:firstLine="0"/>
        <w:contextualSpacing w:val="0"/>
        <w:jc w:val="both"/>
        <w:rPr>
          <w:rFonts w:ascii="Times New Roman" w:hAnsi="Times New Roman" w:cs="Times New Roman"/>
        </w:rPr>
      </w:pP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condições</w:t>
      </w:r>
      <w:r>
        <w:rPr>
          <w:rFonts w:ascii="Times New Roman" w:hAnsi="Times New Roman" w:cs="Times New Roman"/>
          <w:spacing w:val="-2"/>
        </w:rPr>
        <w:t xml:space="preserve"> </w:t>
      </w:r>
      <w:r>
        <w:rPr>
          <w:rFonts w:ascii="Times New Roman" w:hAnsi="Times New Roman" w:cs="Times New Roman"/>
        </w:rPr>
        <w:t>gerais de</w:t>
      </w:r>
      <w:r>
        <w:rPr>
          <w:rFonts w:ascii="Times New Roman" w:hAnsi="Times New Roman" w:cs="Times New Roman"/>
          <w:spacing w:val="-3"/>
        </w:rPr>
        <w:t xml:space="preserve"> </w:t>
      </w:r>
      <w:r>
        <w:rPr>
          <w:rFonts w:ascii="Times New Roman" w:hAnsi="Times New Roman" w:cs="Times New Roman"/>
        </w:rPr>
        <w:t>execução</w:t>
      </w:r>
      <w:r>
        <w:rPr>
          <w:rFonts w:ascii="Times New Roman" w:hAnsi="Times New Roman" w:cs="Times New Roman"/>
          <w:spacing w:val="-2"/>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objeto,</w:t>
      </w:r>
      <w:r>
        <w:rPr>
          <w:rFonts w:ascii="Times New Roman" w:hAnsi="Times New Roman" w:cs="Times New Roman"/>
          <w:spacing w:val="-2"/>
        </w:rPr>
        <w:t xml:space="preserve"> </w:t>
      </w:r>
      <w:r>
        <w:rPr>
          <w:rFonts w:ascii="Times New Roman" w:hAnsi="Times New Roman" w:cs="Times New Roman"/>
        </w:rPr>
        <w:t>tais</w:t>
      </w:r>
      <w:r>
        <w:rPr>
          <w:rFonts w:ascii="Times New Roman" w:hAnsi="Times New Roman" w:cs="Times New Roman"/>
          <w:spacing w:val="-1"/>
        </w:rPr>
        <w:t xml:space="preserve"> </w:t>
      </w:r>
      <w:r>
        <w:rPr>
          <w:rFonts w:ascii="Times New Roman" w:hAnsi="Times New Roman" w:cs="Times New Roman"/>
        </w:rPr>
        <w:t>como</w:t>
      </w:r>
      <w:r>
        <w:rPr>
          <w:rFonts w:ascii="Times New Roman" w:hAnsi="Times New Roman" w:cs="Times New Roman"/>
          <w:spacing w:val="-2"/>
        </w:rPr>
        <w:t xml:space="preserve"> </w:t>
      </w:r>
      <w:r>
        <w:rPr>
          <w:rFonts w:ascii="Times New Roman" w:hAnsi="Times New Roman" w:cs="Times New Roman"/>
        </w:rPr>
        <w:t>os</w:t>
      </w:r>
      <w:r>
        <w:rPr>
          <w:rFonts w:ascii="Times New Roman" w:hAnsi="Times New Roman" w:cs="Times New Roman"/>
          <w:spacing w:val="-2"/>
        </w:rPr>
        <w:t xml:space="preserve"> </w:t>
      </w:r>
      <w:r>
        <w:rPr>
          <w:rFonts w:ascii="Times New Roman" w:hAnsi="Times New Roman" w:cs="Times New Roman"/>
        </w:rPr>
        <w:t>prazos</w:t>
      </w:r>
      <w:r>
        <w:rPr>
          <w:rFonts w:ascii="Times New Roman" w:hAnsi="Times New Roman" w:cs="Times New Roman"/>
          <w:spacing w:val="-2"/>
        </w:rPr>
        <w:t xml:space="preserve"> </w:t>
      </w:r>
      <w:r>
        <w:rPr>
          <w:rFonts w:ascii="Times New Roman" w:hAnsi="Times New Roman" w:cs="Times New Roman"/>
        </w:rPr>
        <w:t>para</w:t>
      </w:r>
      <w:r>
        <w:rPr>
          <w:rFonts w:ascii="Times New Roman" w:hAnsi="Times New Roman" w:cs="Times New Roman"/>
          <w:spacing w:val="-2"/>
        </w:rPr>
        <w:t xml:space="preserve"> </w:t>
      </w:r>
      <w:r>
        <w:rPr>
          <w:rFonts w:ascii="Times New Roman" w:hAnsi="Times New Roman" w:cs="Times New Roman"/>
        </w:rPr>
        <w:t>entrega</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rPr>
        <w:t>recebimento,</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2"/>
        </w:rPr>
        <w:t xml:space="preserve"> </w:t>
      </w:r>
      <w:r>
        <w:rPr>
          <w:rFonts w:ascii="Times New Roman" w:hAnsi="Times New Roman" w:cs="Times New Roman"/>
        </w:rPr>
        <w:t>obrigações</w:t>
      </w:r>
      <w:r>
        <w:rPr>
          <w:rFonts w:ascii="Times New Roman" w:hAnsi="Times New Roman" w:cs="Times New Roman"/>
          <w:spacing w:val="-2"/>
        </w:rPr>
        <w:t xml:space="preserve"> </w:t>
      </w:r>
      <w:r>
        <w:rPr>
          <w:rFonts w:ascii="Times New Roman" w:hAnsi="Times New Roman" w:cs="Times New Roman"/>
        </w:rPr>
        <w:t>da Administração</w:t>
      </w:r>
      <w:r>
        <w:rPr>
          <w:rFonts w:ascii="Times New Roman" w:hAnsi="Times New Roman" w:cs="Times New Roman"/>
          <w:spacing w:val="-12"/>
        </w:rPr>
        <w:t xml:space="preserve"> </w:t>
      </w:r>
      <w:r>
        <w:rPr>
          <w:rFonts w:ascii="Times New Roman" w:hAnsi="Times New Roman" w:cs="Times New Roman"/>
        </w:rPr>
        <w:t>e</w:t>
      </w:r>
      <w:r>
        <w:rPr>
          <w:rFonts w:ascii="Times New Roman" w:hAnsi="Times New Roman" w:cs="Times New Roman"/>
          <w:spacing w:val="-11"/>
        </w:rPr>
        <w:t xml:space="preserve"> </w:t>
      </w:r>
      <w:r>
        <w:rPr>
          <w:rFonts w:ascii="Times New Roman" w:hAnsi="Times New Roman" w:cs="Times New Roman"/>
        </w:rPr>
        <w:t>do</w:t>
      </w:r>
      <w:r>
        <w:rPr>
          <w:rFonts w:ascii="Times New Roman" w:hAnsi="Times New Roman" w:cs="Times New Roman"/>
          <w:spacing w:val="-11"/>
        </w:rPr>
        <w:t xml:space="preserve"> </w:t>
      </w:r>
      <w:r>
        <w:rPr>
          <w:rFonts w:ascii="Times New Roman" w:hAnsi="Times New Roman" w:cs="Times New Roman"/>
        </w:rPr>
        <w:t>fornecedor</w:t>
      </w:r>
      <w:r>
        <w:rPr>
          <w:rFonts w:ascii="Times New Roman" w:hAnsi="Times New Roman" w:cs="Times New Roman"/>
          <w:spacing w:val="-12"/>
        </w:rPr>
        <w:t xml:space="preserve"> </w:t>
      </w:r>
      <w:r>
        <w:rPr>
          <w:rFonts w:ascii="Times New Roman" w:hAnsi="Times New Roman" w:cs="Times New Roman"/>
        </w:rPr>
        <w:t>registrado,</w:t>
      </w:r>
      <w:r>
        <w:rPr>
          <w:rFonts w:ascii="Times New Roman" w:hAnsi="Times New Roman" w:cs="Times New Roman"/>
          <w:spacing w:val="-11"/>
        </w:rPr>
        <w:t xml:space="preserve"> </w:t>
      </w:r>
      <w:r>
        <w:rPr>
          <w:rFonts w:ascii="Times New Roman" w:hAnsi="Times New Roman" w:cs="Times New Roman"/>
        </w:rPr>
        <w:t>penalidades</w:t>
      </w:r>
      <w:r>
        <w:rPr>
          <w:rFonts w:ascii="Times New Roman" w:hAnsi="Times New Roman" w:cs="Times New Roman"/>
          <w:spacing w:val="-11"/>
        </w:rPr>
        <w:t xml:space="preserve"> </w:t>
      </w:r>
      <w:r>
        <w:rPr>
          <w:rFonts w:ascii="Times New Roman" w:hAnsi="Times New Roman" w:cs="Times New Roman"/>
        </w:rPr>
        <w:t>e</w:t>
      </w:r>
      <w:r>
        <w:rPr>
          <w:rFonts w:ascii="Times New Roman" w:hAnsi="Times New Roman" w:cs="Times New Roman"/>
          <w:spacing w:val="-12"/>
        </w:rPr>
        <w:t xml:space="preserve"> </w:t>
      </w:r>
      <w:r>
        <w:rPr>
          <w:rFonts w:ascii="Times New Roman" w:hAnsi="Times New Roman" w:cs="Times New Roman"/>
        </w:rPr>
        <w:t>demais</w:t>
      </w:r>
      <w:r>
        <w:rPr>
          <w:rFonts w:ascii="Times New Roman" w:hAnsi="Times New Roman" w:cs="Times New Roman"/>
          <w:spacing w:val="-11"/>
        </w:rPr>
        <w:t xml:space="preserve"> </w:t>
      </w:r>
      <w:r>
        <w:rPr>
          <w:rFonts w:ascii="Times New Roman" w:hAnsi="Times New Roman" w:cs="Times New Roman"/>
        </w:rPr>
        <w:t>condições</w:t>
      </w:r>
      <w:r>
        <w:rPr>
          <w:rFonts w:ascii="Times New Roman" w:hAnsi="Times New Roman" w:cs="Times New Roman"/>
          <w:spacing w:val="-11"/>
        </w:rPr>
        <w:t xml:space="preserve"> </w:t>
      </w:r>
      <w:r>
        <w:rPr>
          <w:rFonts w:ascii="Times New Roman" w:hAnsi="Times New Roman" w:cs="Times New Roman"/>
        </w:rPr>
        <w:t>do</w:t>
      </w:r>
      <w:r>
        <w:rPr>
          <w:rFonts w:ascii="Times New Roman" w:hAnsi="Times New Roman" w:cs="Times New Roman"/>
          <w:spacing w:val="-12"/>
        </w:rPr>
        <w:t xml:space="preserve"> </w:t>
      </w:r>
      <w:r>
        <w:rPr>
          <w:rFonts w:ascii="Times New Roman" w:hAnsi="Times New Roman" w:cs="Times New Roman"/>
        </w:rPr>
        <w:t>ajuste,</w:t>
      </w:r>
      <w:r>
        <w:rPr>
          <w:rFonts w:ascii="Times New Roman" w:hAnsi="Times New Roman" w:cs="Times New Roman"/>
          <w:spacing w:val="-11"/>
        </w:rPr>
        <w:t xml:space="preserve"> </w:t>
      </w:r>
      <w:r>
        <w:rPr>
          <w:rFonts w:ascii="Times New Roman" w:hAnsi="Times New Roman" w:cs="Times New Roman"/>
        </w:rPr>
        <w:t>encontram-se</w:t>
      </w:r>
      <w:r>
        <w:rPr>
          <w:rFonts w:ascii="Times New Roman" w:hAnsi="Times New Roman" w:cs="Times New Roman"/>
          <w:spacing w:val="-11"/>
        </w:rPr>
        <w:t xml:space="preserve"> </w:t>
      </w:r>
      <w:r>
        <w:rPr>
          <w:rFonts w:ascii="Times New Roman" w:hAnsi="Times New Roman" w:cs="Times New Roman"/>
        </w:rPr>
        <w:t>definidos</w:t>
      </w:r>
      <w:r>
        <w:rPr>
          <w:rFonts w:ascii="Times New Roman" w:hAnsi="Times New Roman" w:cs="Times New Roman"/>
          <w:spacing w:val="-11"/>
        </w:rPr>
        <w:t xml:space="preserve"> </w:t>
      </w:r>
      <w:r>
        <w:rPr>
          <w:rFonts w:ascii="Times New Roman" w:hAnsi="Times New Roman" w:cs="Times New Roman"/>
        </w:rPr>
        <w:t>no</w:t>
      </w:r>
      <w:r>
        <w:rPr>
          <w:rFonts w:ascii="Times New Roman" w:hAnsi="Times New Roman" w:cs="Times New Roman"/>
          <w:spacing w:val="-12"/>
        </w:rPr>
        <w:t xml:space="preserve"> </w:t>
      </w:r>
      <w:r>
        <w:rPr>
          <w:rFonts w:ascii="Times New Roman" w:hAnsi="Times New Roman" w:cs="Times New Roman"/>
        </w:rPr>
        <w:t>Termo de Referência, ANEXO I AO EDITAL.</w:t>
      </w:r>
    </w:p>
    <w:p w14:paraId="31835509">
      <w:pPr>
        <w:pStyle w:val="28"/>
        <w:widowControl w:val="0"/>
        <w:numPr>
          <w:ilvl w:val="1"/>
          <w:numId w:val="26"/>
        </w:numPr>
        <w:tabs>
          <w:tab w:val="left" w:pos="567"/>
          <w:tab w:val="left" w:pos="1521"/>
        </w:tabs>
        <w:autoSpaceDE w:val="0"/>
        <w:autoSpaceDN w:val="0"/>
        <w:spacing w:before="2"/>
        <w:ind w:left="0" w:firstLine="0"/>
        <w:contextualSpacing w:val="0"/>
        <w:jc w:val="both"/>
        <w:rPr>
          <w:rFonts w:ascii="Times New Roman" w:hAnsi="Times New Roman" w:cs="Times New Roman"/>
        </w:rPr>
      </w:pPr>
      <w:r>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4F3CC53D">
      <w:pPr>
        <w:pStyle w:val="16"/>
        <w:tabs>
          <w:tab w:val="left" w:pos="567"/>
        </w:tabs>
        <w:spacing w:before="1"/>
        <w:jc w:val="center"/>
        <w:rPr>
          <w:spacing w:val="-4"/>
        </w:rPr>
      </w:pPr>
      <w:r>
        <w:t>Silva Jardim/RJ,</w:t>
      </w:r>
      <w:r>
        <w:rPr>
          <w:spacing w:val="-5"/>
        </w:rPr>
        <w:t xml:space="preserve"> </w:t>
      </w:r>
      <w:r>
        <w:t>XX</w:t>
      </w:r>
      <w:r>
        <w:rPr>
          <w:spacing w:val="-6"/>
        </w:rPr>
        <w:t xml:space="preserve"> </w:t>
      </w:r>
      <w:r>
        <w:t>de</w:t>
      </w:r>
      <w:r>
        <w:rPr>
          <w:spacing w:val="-4"/>
        </w:rPr>
        <w:t xml:space="preserve"> </w:t>
      </w:r>
      <w:r>
        <w:t>XXXXXXXX</w:t>
      </w:r>
      <w:r>
        <w:rPr>
          <w:spacing w:val="-5"/>
        </w:rPr>
        <w:t xml:space="preserve"> </w:t>
      </w:r>
      <w:r>
        <w:t>de</w:t>
      </w:r>
      <w:r>
        <w:rPr>
          <w:spacing w:val="-6"/>
        </w:rPr>
        <w:t xml:space="preserve"> </w:t>
      </w:r>
      <w:r>
        <w:rPr>
          <w:spacing w:val="-4"/>
        </w:rPr>
        <w:t>2025</w:t>
      </w:r>
    </w:p>
    <w:p w14:paraId="239EE4D7">
      <w:pPr>
        <w:pStyle w:val="16"/>
        <w:tabs>
          <w:tab w:val="left" w:pos="567"/>
        </w:tabs>
        <w:spacing w:before="1"/>
        <w:jc w:val="center"/>
      </w:pPr>
    </w:p>
    <w:p w14:paraId="1D4F2C6D">
      <w:pPr>
        <w:spacing w:line="243" w:lineRule="exact"/>
        <w:jc w:val="center"/>
        <w:rPr>
          <w:rFonts w:ascii="Times New Roman" w:hAnsi="Times New Roman" w:cs="Times New Roman"/>
        </w:rPr>
      </w:pPr>
      <w:r>
        <w:rPr>
          <w:rFonts w:ascii="Times New Roman" w:hAnsi="Times New Roman" w:cs="Times New Roman"/>
        </w:rPr>
        <w:t>_________________________</w:t>
      </w:r>
    </w:p>
    <w:p w14:paraId="016823CC">
      <w:pPr>
        <w:spacing w:line="243" w:lineRule="exact"/>
        <w:jc w:val="center"/>
        <w:rPr>
          <w:rFonts w:ascii="Times New Roman" w:hAnsi="Times New Roman" w:cs="Times New Roman"/>
        </w:rPr>
      </w:pPr>
      <w:r>
        <w:rPr>
          <w:rFonts w:ascii="Times New Roman" w:hAnsi="Times New Roman" w:cs="Times New Roman"/>
        </w:rPr>
        <w:t>Presidente do FMS</w:t>
      </w:r>
    </w:p>
    <w:p w14:paraId="18C01E18">
      <w:pPr>
        <w:pStyle w:val="16"/>
        <w:tabs>
          <w:tab w:val="left" w:pos="567"/>
        </w:tabs>
        <w:spacing w:before="0" w:beforeAutospacing="0" w:after="0" w:afterAutospacing="0"/>
        <w:jc w:val="center"/>
      </w:pPr>
    </w:p>
    <w:p w14:paraId="52E0DACA">
      <w:pPr>
        <w:pStyle w:val="16"/>
        <w:tabs>
          <w:tab w:val="left" w:pos="567"/>
        </w:tabs>
        <w:spacing w:before="0" w:beforeAutospacing="0" w:after="0" w:afterAutospacing="0"/>
        <w:jc w:val="center"/>
      </w:pPr>
      <w:r>
        <w:t>ÓRGÃO</w:t>
      </w:r>
      <w:r>
        <w:rPr>
          <w:spacing w:val="-7"/>
        </w:rPr>
        <w:t xml:space="preserve"> </w:t>
      </w:r>
      <w:r>
        <w:rPr>
          <w:spacing w:val="-2"/>
        </w:rPr>
        <w:t>GERENCIADOR</w:t>
      </w:r>
    </w:p>
    <w:p w14:paraId="17365C8A">
      <w:pPr>
        <w:pStyle w:val="16"/>
        <w:tabs>
          <w:tab w:val="left" w:pos="567"/>
        </w:tabs>
        <w:spacing w:before="0" w:beforeAutospacing="0" w:after="0" w:afterAutospacing="0"/>
        <w:jc w:val="center"/>
      </w:pPr>
      <w:r>
        <w:rPr>
          <w:spacing w:val="-2"/>
        </w:rPr>
        <w:t>Assinatura</w:t>
      </w:r>
    </w:p>
    <w:p w14:paraId="1332068E">
      <w:pPr>
        <w:pStyle w:val="16"/>
        <w:tabs>
          <w:tab w:val="left" w:pos="567"/>
        </w:tabs>
        <w:spacing w:before="0" w:beforeAutospacing="0" w:after="0" w:afterAutospacing="0"/>
        <w:jc w:val="center"/>
      </w:pPr>
    </w:p>
    <w:p w14:paraId="72D99606">
      <w:pPr>
        <w:pStyle w:val="16"/>
        <w:tabs>
          <w:tab w:val="left" w:pos="567"/>
        </w:tabs>
        <w:spacing w:before="0" w:beforeAutospacing="0" w:after="0" w:afterAutospacing="0"/>
        <w:jc w:val="center"/>
      </w:pPr>
      <w:r>
        <w:t>DETENTORA</w:t>
      </w:r>
      <w:r>
        <w:rPr>
          <w:spacing w:val="-9"/>
        </w:rPr>
        <w:t xml:space="preserve"> </w:t>
      </w:r>
      <w:r>
        <w:t>DA</w:t>
      </w:r>
      <w:r>
        <w:rPr>
          <w:spacing w:val="-9"/>
        </w:rPr>
        <w:t xml:space="preserve"> </w:t>
      </w:r>
      <w:r>
        <w:rPr>
          <w:spacing w:val="-5"/>
        </w:rPr>
        <w:t>ARP</w:t>
      </w:r>
    </w:p>
    <w:p w14:paraId="3840082D">
      <w:pPr>
        <w:pStyle w:val="16"/>
        <w:tabs>
          <w:tab w:val="left" w:pos="567"/>
        </w:tabs>
        <w:spacing w:before="0" w:beforeAutospacing="0" w:after="0" w:afterAutospacing="0"/>
        <w:jc w:val="center"/>
        <w:sectPr>
          <w:footerReference r:id="rId6" w:type="default"/>
          <w:pgSz w:w="11910" w:h="16840"/>
          <w:pgMar w:top="1843" w:right="1133" w:bottom="920" w:left="1134" w:header="392" w:footer="730" w:gutter="0"/>
          <w:cols w:space="720" w:num="1"/>
        </w:sectPr>
      </w:pPr>
      <w:r>
        <w:rPr>
          <w:spacing w:val="-2"/>
        </w:rPr>
        <w:t>Assinatura</w:t>
      </w:r>
    </w:p>
    <w:p w14:paraId="5DE00F65">
      <w:pPr>
        <w:pStyle w:val="60"/>
        <w:numPr>
          <w:ilvl w:val="0"/>
          <w:numId w:val="0"/>
        </w:numPr>
        <w:jc w:val="center"/>
        <w:rPr>
          <w:rFonts w:ascii="Times New Roman" w:hAnsi="Times New Roman" w:cs="Times New Roman"/>
          <w:b/>
          <w:sz w:val="24"/>
          <w:szCs w:val="24"/>
        </w:rPr>
      </w:pPr>
      <w:r>
        <w:rPr>
          <w:rFonts w:ascii="Times New Roman" w:hAnsi="Times New Roman" w:cs="Times New Roman"/>
          <w:b/>
          <w:sz w:val="24"/>
          <w:szCs w:val="24"/>
        </w:rPr>
        <w:t>ANEXO IV</w:t>
      </w:r>
    </w:p>
    <w:p w14:paraId="18E79435">
      <w:pPr>
        <w:pStyle w:val="60"/>
        <w:numPr>
          <w:ilvl w:val="0"/>
          <w:numId w:val="0"/>
        </w:numPr>
        <w:spacing w:before="0" w:after="0"/>
        <w:jc w:val="center"/>
        <w:rPr>
          <w:rFonts w:ascii="Times New Roman" w:hAnsi="Times New Roman" w:eastAsia="Times New Roman" w:cs="Times New Roman"/>
          <w:b/>
          <w:sz w:val="24"/>
          <w:szCs w:val="24"/>
        </w:rPr>
      </w:pPr>
      <w:r>
        <w:rPr>
          <w:rFonts w:ascii="Times New Roman" w:hAnsi="Times New Roman" w:cs="Times New Roman"/>
          <w:b/>
          <w:sz w:val="24"/>
          <w:szCs w:val="24"/>
        </w:rPr>
        <w:t>MODELO DE PROPOSTA/VALORES ESTIMADOS PARA LICITAÇÃO</w:t>
      </w:r>
    </w:p>
    <w:p w14:paraId="3C2C3E30">
      <w:pPr>
        <w:pStyle w:val="101"/>
        <w:spacing w:after="0"/>
        <w:jc w:val="both"/>
        <w:rPr>
          <w:rFonts w:ascii="Times New Roman" w:hAnsi="Times New Roman" w:cs="Times New Roman"/>
          <w:bCs/>
        </w:rPr>
      </w:pPr>
    </w:p>
    <w:p w14:paraId="1B489F9B">
      <w:pPr>
        <w:pStyle w:val="142"/>
        <w:rPr>
          <w:rFonts w:cs="Times New Roman"/>
        </w:rPr>
      </w:pPr>
      <w:r>
        <w:rPr>
          <w:rFonts w:eastAsia="Lucida Sans Unicode" w:cs="Times New Roman"/>
          <w:b/>
        </w:rPr>
        <w:t>A</w:t>
      </w:r>
      <w:r>
        <w:rPr>
          <w:rFonts w:eastAsia="Times New Roman" w:cs="Times New Roman"/>
          <w:b/>
        </w:rPr>
        <w:t xml:space="preserve"> </w:t>
      </w:r>
      <w:r>
        <w:rPr>
          <w:rFonts w:cs="Times New Roman"/>
          <w:b/>
        </w:rPr>
        <w:t>empresa abaixo se propõe a executar o objeto deste edital, pelos preços e condições assinalados no presente, obedecendo rigorosamente às disposições da legislação competente.</w:t>
      </w:r>
    </w:p>
    <w:p w14:paraId="4C1FBAF9">
      <w:pPr>
        <w:pStyle w:val="142"/>
        <w:rPr>
          <w:rFonts w:cs="Times New Roman"/>
        </w:rPr>
      </w:pPr>
      <w:r>
        <w:rPr>
          <w:rFonts w:eastAsia="Lucida Sans Unicode" w:cs="Times New Roman"/>
          <w:b/>
        </w:rPr>
        <w:t>Empresa</w:t>
      </w:r>
      <w:r>
        <w:rPr>
          <w:rFonts w:eastAsia="Times New Roman" w:cs="Times New Roman"/>
          <w:b/>
        </w:rPr>
        <w:t xml:space="preserve"> </w:t>
      </w:r>
      <w:r>
        <w:rPr>
          <w:rFonts w:cs="Times New Roman"/>
          <w:b/>
        </w:rPr>
        <w:t>Proponente: _____________________________________________________________</w:t>
      </w:r>
    </w:p>
    <w:p w14:paraId="7854CF1A">
      <w:pPr>
        <w:pStyle w:val="142"/>
        <w:rPr>
          <w:rFonts w:cs="Times New Roman"/>
        </w:rPr>
      </w:pPr>
      <w:r>
        <w:rPr>
          <w:rFonts w:eastAsia="Lucida Sans Unicode" w:cs="Times New Roman"/>
          <w:b/>
        </w:rPr>
        <w:t>Endereço:</w:t>
      </w:r>
      <w:r>
        <w:rPr>
          <w:rFonts w:eastAsia="Times New Roman" w:cs="Times New Roman"/>
          <w:b/>
        </w:rPr>
        <w:t xml:space="preserve"> </w:t>
      </w:r>
      <w:r>
        <w:rPr>
          <w:rFonts w:cs="Times New Roman"/>
          <w:b/>
        </w:rPr>
        <w:t>_____________________________________________ Cidade: __________________</w:t>
      </w:r>
    </w:p>
    <w:p w14:paraId="689A00D1">
      <w:pPr>
        <w:pStyle w:val="142"/>
        <w:rPr>
          <w:rFonts w:cs="Times New Roman"/>
        </w:rPr>
      </w:pPr>
      <w:r>
        <w:rPr>
          <w:rFonts w:eastAsia="Lucida Sans Unicode" w:cs="Times New Roman"/>
          <w:b/>
        </w:rPr>
        <w:t>Estado:</w:t>
      </w:r>
      <w:r>
        <w:rPr>
          <w:rFonts w:eastAsia="Times New Roman" w:cs="Times New Roman"/>
          <w:b/>
        </w:rPr>
        <w:t xml:space="preserve"> </w:t>
      </w:r>
      <w:r>
        <w:rPr>
          <w:rFonts w:cs="Times New Roman"/>
          <w:b/>
        </w:rPr>
        <w:t>___________ CEP: _______________ TEL: __________________ E-mail: ___________</w:t>
      </w:r>
    </w:p>
    <w:p w14:paraId="771E532D">
      <w:pPr>
        <w:pStyle w:val="142"/>
        <w:rPr>
          <w:rFonts w:cs="Times New Roman"/>
          <w:b/>
        </w:rPr>
      </w:pPr>
      <w:r>
        <w:rPr>
          <w:rFonts w:eastAsia="Lucida Sans Unicode" w:cs="Times New Roman"/>
          <w:b/>
        </w:rPr>
        <w:t>CNPJ:</w:t>
      </w:r>
      <w:r>
        <w:rPr>
          <w:rFonts w:eastAsia="Times New Roman" w:cs="Times New Roman"/>
          <w:b/>
        </w:rPr>
        <w:t xml:space="preserve"> </w:t>
      </w:r>
      <w:r>
        <w:rPr>
          <w:rFonts w:cs="Times New Roman"/>
          <w:b/>
        </w:rPr>
        <w:t>___________________ Insc. Estadual: _______________ Insc. Municipal: ___________</w:t>
      </w:r>
    </w:p>
    <w:p w14:paraId="445E64F9">
      <w:pPr>
        <w:pStyle w:val="142"/>
        <w:rPr>
          <w:rFonts w:cs="Times New Roman"/>
          <w:b/>
        </w:rPr>
      </w:pPr>
    </w:p>
    <w:p w14:paraId="745470A8">
      <w:pPr>
        <w:pStyle w:val="142"/>
        <w:rPr>
          <w:rFonts w:cs="Times New Roman"/>
          <w:b/>
        </w:rPr>
      </w:pPr>
    </w:p>
    <w:tbl>
      <w:tblPr>
        <w:tblStyle w:val="10"/>
        <w:tblW w:w="10989" w:type="dxa"/>
        <w:jc w:val="center"/>
        <w:tblLayout w:type="autofit"/>
        <w:tblCellMar>
          <w:top w:w="0" w:type="dxa"/>
          <w:left w:w="70" w:type="dxa"/>
          <w:bottom w:w="0" w:type="dxa"/>
          <w:right w:w="70" w:type="dxa"/>
        </w:tblCellMar>
      </w:tblPr>
      <w:tblGrid>
        <w:gridCol w:w="675"/>
        <w:gridCol w:w="3053"/>
        <w:gridCol w:w="958"/>
        <w:gridCol w:w="988"/>
        <w:gridCol w:w="993"/>
        <w:gridCol w:w="1134"/>
        <w:gridCol w:w="1417"/>
        <w:gridCol w:w="1771"/>
      </w:tblGrid>
      <w:tr w14:paraId="1599CB37">
        <w:tblPrEx>
          <w:tblCellMar>
            <w:top w:w="0" w:type="dxa"/>
            <w:left w:w="70" w:type="dxa"/>
            <w:bottom w:w="0" w:type="dxa"/>
            <w:right w:w="70" w:type="dxa"/>
          </w:tblCellMar>
        </w:tblPrEx>
        <w:trPr>
          <w:trHeight w:val="57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E8F2A1" w:fill="E8F2A1"/>
            <w:vAlign w:val="center"/>
          </w:tcPr>
          <w:p w14:paraId="37CB8072">
            <w:pPr>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ITEM</w:t>
            </w:r>
          </w:p>
        </w:tc>
        <w:tc>
          <w:tcPr>
            <w:tcW w:w="3053" w:type="dxa"/>
            <w:tcBorders>
              <w:top w:val="single" w:color="000000" w:sz="4" w:space="0"/>
              <w:left w:val="nil"/>
              <w:bottom w:val="single" w:color="000000" w:sz="4" w:space="0"/>
              <w:right w:val="single" w:color="000000" w:sz="4" w:space="0"/>
            </w:tcBorders>
            <w:shd w:val="clear" w:color="E8F2A1" w:fill="E8F2A1"/>
            <w:vAlign w:val="center"/>
          </w:tcPr>
          <w:p w14:paraId="150B5734">
            <w:pPr>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DESCRIÇÃO</w:t>
            </w:r>
          </w:p>
        </w:tc>
        <w:tc>
          <w:tcPr>
            <w:tcW w:w="958" w:type="dxa"/>
            <w:tcBorders>
              <w:top w:val="single" w:color="000000" w:sz="4" w:space="0"/>
              <w:left w:val="nil"/>
              <w:bottom w:val="single" w:color="000000" w:sz="4" w:space="0"/>
              <w:right w:val="single" w:color="auto" w:sz="4" w:space="0"/>
            </w:tcBorders>
            <w:shd w:val="clear" w:color="E8F2A1" w:fill="E8F2A1"/>
            <w:vAlign w:val="center"/>
          </w:tcPr>
          <w:p w14:paraId="6F1D2BCC">
            <w:pPr>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UNID.</w:t>
            </w:r>
          </w:p>
        </w:tc>
        <w:tc>
          <w:tcPr>
            <w:tcW w:w="988" w:type="dxa"/>
            <w:tcBorders>
              <w:top w:val="single" w:color="auto" w:sz="4" w:space="0"/>
              <w:left w:val="single" w:color="auto" w:sz="4" w:space="0"/>
              <w:bottom w:val="single" w:color="auto" w:sz="4" w:space="0"/>
              <w:right w:val="single" w:color="auto" w:sz="4" w:space="0"/>
            </w:tcBorders>
            <w:shd w:val="clear" w:color="E8F2A1" w:fill="E8F2A1"/>
            <w:vAlign w:val="center"/>
          </w:tcPr>
          <w:p w14:paraId="2F592583">
            <w:pPr>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CÓD. GGREM</w:t>
            </w:r>
          </w:p>
        </w:tc>
        <w:tc>
          <w:tcPr>
            <w:tcW w:w="993" w:type="dxa"/>
            <w:tcBorders>
              <w:top w:val="single" w:color="auto" w:sz="4" w:space="0"/>
              <w:left w:val="single" w:color="auto" w:sz="4" w:space="0"/>
              <w:bottom w:val="single" w:color="auto" w:sz="4" w:space="0"/>
              <w:right w:val="single" w:color="auto" w:sz="4" w:space="0"/>
            </w:tcBorders>
            <w:shd w:val="clear" w:color="E8F2A1" w:fill="E8F2A1"/>
            <w:vAlign w:val="center"/>
          </w:tcPr>
          <w:p w14:paraId="28D862A5">
            <w:pPr>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MARCA</w:t>
            </w:r>
          </w:p>
        </w:tc>
        <w:tc>
          <w:tcPr>
            <w:tcW w:w="1134" w:type="dxa"/>
            <w:tcBorders>
              <w:top w:val="single" w:color="auto" w:sz="4" w:space="0"/>
              <w:left w:val="single" w:color="auto" w:sz="4" w:space="0"/>
              <w:bottom w:val="single" w:color="auto" w:sz="4" w:space="0"/>
              <w:right w:val="single" w:color="auto" w:sz="4" w:space="0"/>
            </w:tcBorders>
            <w:shd w:val="clear" w:color="E8F2A1" w:fill="E8F2A1"/>
            <w:vAlign w:val="center"/>
          </w:tcPr>
          <w:p w14:paraId="4D261D01">
            <w:pPr>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QTDE.</w:t>
            </w:r>
          </w:p>
        </w:tc>
        <w:tc>
          <w:tcPr>
            <w:tcW w:w="1417" w:type="dxa"/>
            <w:tcBorders>
              <w:top w:val="single" w:color="000000" w:sz="4" w:space="0"/>
              <w:left w:val="single" w:color="auto" w:sz="4" w:space="0"/>
              <w:bottom w:val="single" w:color="000000" w:sz="4" w:space="0"/>
              <w:right w:val="single" w:color="000000" w:sz="4" w:space="0"/>
            </w:tcBorders>
            <w:shd w:val="clear" w:color="E8F2A1" w:fill="E8F2A1"/>
            <w:vAlign w:val="center"/>
          </w:tcPr>
          <w:p w14:paraId="4A339EC8">
            <w:pPr>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 UNIT</w:t>
            </w:r>
          </w:p>
        </w:tc>
        <w:tc>
          <w:tcPr>
            <w:tcW w:w="1771" w:type="dxa"/>
            <w:tcBorders>
              <w:top w:val="single" w:color="000000" w:sz="4" w:space="0"/>
              <w:left w:val="nil"/>
              <w:bottom w:val="single" w:color="000000" w:sz="4" w:space="0"/>
              <w:right w:val="single" w:color="000000" w:sz="4" w:space="0"/>
            </w:tcBorders>
            <w:shd w:val="clear" w:color="E8F2A1" w:fill="E8F2A1"/>
            <w:vAlign w:val="center"/>
          </w:tcPr>
          <w:p w14:paraId="395F3C51">
            <w:pPr>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PR. TOTAL</w:t>
            </w:r>
          </w:p>
        </w:tc>
      </w:tr>
      <w:tr w14:paraId="3A413BF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815C4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w:t>
            </w:r>
          </w:p>
        </w:tc>
        <w:tc>
          <w:tcPr>
            <w:tcW w:w="3053" w:type="dxa"/>
            <w:tcBorders>
              <w:top w:val="nil"/>
              <w:left w:val="nil"/>
              <w:bottom w:val="single" w:color="000000" w:sz="4" w:space="0"/>
              <w:right w:val="nil"/>
            </w:tcBorders>
            <w:shd w:val="clear" w:color="FFFFFF" w:fill="FFFFFF"/>
            <w:vAlign w:val="center"/>
          </w:tcPr>
          <w:p w14:paraId="060D886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ascórbico; Hesperidina; Cloridrato de Piperidolato drágea*</w:t>
            </w:r>
          </w:p>
        </w:tc>
        <w:tc>
          <w:tcPr>
            <w:tcW w:w="958" w:type="dxa"/>
            <w:tcBorders>
              <w:top w:val="nil"/>
              <w:left w:val="single" w:color="000000" w:sz="4" w:space="0"/>
              <w:bottom w:val="single" w:color="000000" w:sz="4" w:space="0"/>
              <w:right w:val="nil"/>
            </w:tcBorders>
            <w:shd w:val="clear" w:color="FFFFFF" w:fill="FFFFFF"/>
            <w:noWrap/>
            <w:vAlign w:val="center"/>
          </w:tcPr>
          <w:p w14:paraId="50376F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dragea</w:t>
            </w:r>
          </w:p>
        </w:tc>
        <w:tc>
          <w:tcPr>
            <w:tcW w:w="988"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5E19A50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79CB7B6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000000" w:sz="4" w:space="0"/>
              <w:bottom w:val="single" w:color="000000" w:sz="4" w:space="0"/>
              <w:right w:val="single" w:color="000000" w:sz="4" w:space="0"/>
            </w:tcBorders>
            <w:shd w:val="clear" w:color="FFFFFF" w:fill="FFFFFF"/>
            <w:noWrap/>
            <w:vAlign w:val="center"/>
          </w:tcPr>
          <w:p w14:paraId="79B1DAC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auto" w:fill="auto"/>
            <w:vAlign w:val="center"/>
          </w:tcPr>
          <w:p w14:paraId="372404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R$ 0,64</w:t>
            </w:r>
          </w:p>
        </w:tc>
        <w:tc>
          <w:tcPr>
            <w:tcW w:w="1771" w:type="dxa"/>
            <w:tcBorders>
              <w:top w:val="nil"/>
              <w:left w:val="nil"/>
              <w:bottom w:val="single" w:color="000000" w:sz="4" w:space="0"/>
              <w:right w:val="single" w:color="000000" w:sz="4" w:space="0"/>
            </w:tcBorders>
            <w:shd w:val="clear" w:color="auto" w:fill="auto"/>
            <w:vAlign w:val="center"/>
          </w:tcPr>
          <w:p w14:paraId="7BCE73E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R$ 416,00</w:t>
            </w:r>
          </w:p>
        </w:tc>
      </w:tr>
      <w:tr w14:paraId="641BB26A">
        <w:tblPrEx>
          <w:tblCellMar>
            <w:top w:w="0" w:type="dxa"/>
            <w:left w:w="70" w:type="dxa"/>
            <w:bottom w:w="0" w:type="dxa"/>
            <w:right w:w="70" w:type="dxa"/>
          </w:tblCellMar>
        </w:tblPrEx>
        <w:trPr>
          <w:trHeight w:val="68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3A70F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w:t>
            </w:r>
          </w:p>
        </w:tc>
        <w:tc>
          <w:tcPr>
            <w:tcW w:w="3053" w:type="dxa"/>
            <w:tcBorders>
              <w:top w:val="nil"/>
              <w:left w:val="nil"/>
              <w:bottom w:val="single" w:color="000000" w:sz="4" w:space="0"/>
              <w:right w:val="nil"/>
            </w:tcBorders>
            <w:shd w:val="clear" w:color="FFFFFF" w:fill="FFFFFF"/>
            <w:vAlign w:val="center"/>
          </w:tcPr>
          <w:p w14:paraId="6AFA7EFB">
            <w:pPr>
              <w:tabs>
                <w:tab w:val="left" w:pos="433"/>
              </w:tabs>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Ácido Tranexâmico 50 mg/ml Sol Inj 5 ml</w:t>
            </w:r>
          </w:p>
        </w:tc>
        <w:tc>
          <w:tcPr>
            <w:tcW w:w="958" w:type="dxa"/>
            <w:tcBorders>
              <w:top w:val="nil"/>
              <w:left w:val="single" w:color="000000" w:sz="4" w:space="0"/>
              <w:bottom w:val="single" w:color="000000" w:sz="4" w:space="0"/>
              <w:right w:val="nil"/>
            </w:tcBorders>
            <w:shd w:val="clear" w:color="FFFFFF" w:fill="FFFFFF"/>
            <w:noWrap/>
            <w:vAlign w:val="center"/>
          </w:tcPr>
          <w:p w14:paraId="26E641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C5F5EC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9D91AD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A77D8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auto" w:fill="auto"/>
            <w:vAlign w:val="center"/>
          </w:tcPr>
          <w:p w14:paraId="12BF3D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R$ 6,80</w:t>
            </w:r>
          </w:p>
        </w:tc>
        <w:tc>
          <w:tcPr>
            <w:tcW w:w="1771" w:type="dxa"/>
            <w:tcBorders>
              <w:top w:val="nil"/>
              <w:left w:val="nil"/>
              <w:bottom w:val="single" w:color="000000" w:sz="4" w:space="0"/>
              <w:right w:val="single" w:color="000000" w:sz="4" w:space="0"/>
            </w:tcBorders>
            <w:shd w:val="clear" w:color="FFFFFF" w:fill="FFFFFF"/>
            <w:vAlign w:val="center"/>
          </w:tcPr>
          <w:p w14:paraId="4DA593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R$ 8.840,00</w:t>
            </w:r>
          </w:p>
        </w:tc>
      </w:tr>
      <w:tr w14:paraId="023F4467">
        <w:tblPrEx>
          <w:tblCellMar>
            <w:top w:w="0" w:type="dxa"/>
            <w:left w:w="70" w:type="dxa"/>
            <w:bottom w:w="0" w:type="dxa"/>
            <w:right w:w="70" w:type="dxa"/>
          </w:tblCellMar>
        </w:tblPrEx>
        <w:trPr>
          <w:trHeight w:val="55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5986C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w:t>
            </w:r>
          </w:p>
        </w:tc>
        <w:tc>
          <w:tcPr>
            <w:tcW w:w="3053" w:type="dxa"/>
            <w:tcBorders>
              <w:top w:val="nil"/>
              <w:left w:val="nil"/>
              <w:bottom w:val="single" w:color="000000" w:sz="4" w:space="0"/>
              <w:right w:val="nil"/>
            </w:tcBorders>
            <w:shd w:val="clear" w:color="FFFFFF" w:fill="FFFFFF"/>
            <w:vAlign w:val="center"/>
          </w:tcPr>
          <w:p w14:paraId="13982A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Adenosina 3 mg/ml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4FA804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9EC36A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C58047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BB355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29D7B4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R$ 10,91</w:t>
            </w:r>
          </w:p>
        </w:tc>
        <w:tc>
          <w:tcPr>
            <w:tcW w:w="1771" w:type="dxa"/>
            <w:tcBorders>
              <w:top w:val="nil"/>
              <w:left w:val="nil"/>
              <w:bottom w:val="single" w:color="000000" w:sz="4" w:space="0"/>
              <w:right w:val="single" w:color="000000" w:sz="4" w:space="0"/>
            </w:tcBorders>
            <w:shd w:val="clear" w:color="FFFFFF" w:fill="FFFFFF"/>
            <w:vAlign w:val="center"/>
          </w:tcPr>
          <w:p w14:paraId="534111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R$ 2.836,60</w:t>
            </w:r>
          </w:p>
        </w:tc>
      </w:tr>
      <w:tr w14:paraId="6007F79E">
        <w:tblPrEx>
          <w:tblCellMar>
            <w:top w:w="0" w:type="dxa"/>
            <w:left w:w="70" w:type="dxa"/>
            <w:bottom w:w="0" w:type="dxa"/>
            <w:right w:w="70" w:type="dxa"/>
          </w:tblCellMar>
        </w:tblPrEx>
        <w:trPr>
          <w:trHeight w:val="544"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2FE4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w:t>
            </w:r>
          </w:p>
        </w:tc>
        <w:tc>
          <w:tcPr>
            <w:tcW w:w="3053" w:type="dxa"/>
            <w:tcBorders>
              <w:top w:val="nil"/>
              <w:left w:val="nil"/>
              <w:bottom w:val="single" w:color="000000" w:sz="4" w:space="0"/>
              <w:right w:val="nil"/>
            </w:tcBorders>
            <w:shd w:val="clear" w:color="FFFFFF" w:fill="FFFFFF"/>
            <w:vAlign w:val="center"/>
          </w:tcPr>
          <w:p w14:paraId="586A88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Água p/ Injeção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0A0F5E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0FE50C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AA2DA7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AA314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52000</w:t>
            </w:r>
          </w:p>
        </w:tc>
        <w:tc>
          <w:tcPr>
            <w:tcW w:w="1417" w:type="dxa"/>
            <w:tcBorders>
              <w:top w:val="nil"/>
              <w:left w:val="nil"/>
              <w:bottom w:val="single" w:color="000000" w:sz="4" w:space="0"/>
              <w:right w:val="single" w:color="000000" w:sz="4" w:space="0"/>
            </w:tcBorders>
            <w:shd w:val="clear" w:color="FFFFFF" w:fill="FFFFFF"/>
            <w:vAlign w:val="center"/>
          </w:tcPr>
          <w:p w14:paraId="2D4659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R$ 0,47</w:t>
            </w:r>
          </w:p>
        </w:tc>
        <w:tc>
          <w:tcPr>
            <w:tcW w:w="1771" w:type="dxa"/>
            <w:tcBorders>
              <w:top w:val="nil"/>
              <w:left w:val="nil"/>
              <w:bottom w:val="single" w:color="000000" w:sz="4" w:space="0"/>
              <w:right w:val="single" w:color="000000" w:sz="4" w:space="0"/>
            </w:tcBorders>
            <w:shd w:val="clear" w:color="auto" w:fill="auto"/>
            <w:vAlign w:val="center"/>
          </w:tcPr>
          <w:p w14:paraId="7EECDDD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R$ 24.440,00</w:t>
            </w:r>
          </w:p>
        </w:tc>
      </w:tr>
      <w:tr w14:paraId="4D1A8FFA">
        <w:tblPrEx>
          <w:tblCellMar>
            <w:top w:w="0" w:type="dxa"/>
            <w:left w:w="70" w:type="dxa"/>
            <w:bottom w:w="0" w:type="dxa"/>
            <w:right w:w="70" w:type="dxa"/>
          </w:tblCellMar>
        </w:tblPrEx>
        <w:trPr>
          <w:trHeight w:val="58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CB359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w:t>
            </w:r>
          </w:p>
        </w:tc>
        <w:tc>
          <w:tcPr>
            <w:tcW w:w="3053" w:type="dxa"/>
            <w:tcBorders>
              <w:top w:val="nil"/>
              <w:left w:val="nil"/>
              <w:bottom w:val="single" w:color="000000" w:sz="4" w:space="0"/>
              <w:right w:val="nil"/>
            </w:tcBorders>
            <w:shd w:val="clear" w:color="FFFFFF" w:fill="FFFFFF"/>
            <w:vAlign w:val="center"/>
          </w:tcPr>
          <w:p w14:paraId="777647F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Alteplase 10mg frasco ampola  com diluente</w:t>
            </w:r>
          </w:p>
        </w:tc>
        <w:tc>
          <w:tcPr>
            <w:tcW w:w="958" w:type="dxa"/>
            <w:tcBorders>
              <w:top w:val="nil"/>
              <w:left w:val="single" w:color="000000" w:sz="4" w:space="0"/>
              <w:bottom w:val="single" w:color="000000" w:sz="4" w:space="0"/>
              <w:right w:val="nil"/>
            </w:tcBorders>
            <w:shd w:val="clear" w:color="FFFFFF" w:fill="FFFFFF"/>
            <w:noWrap/>
            <w:vAlign w:val="center"/>
          </w:tcPr>
          <w:p w14:paraId="0FB4FE1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2710B5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9F69F1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D84AD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w:t>
            </w:r>
          </w:p>
        </w:tc>
        <w:tc>
          <w:tcPr>
            <w:tcW w:w="1417" w:type="dxa"/>
            <w:tcBorders>
              <w:top w:val="nil"/>
              <w:left w:val="nil"/>
              <w:bottom w:val="single" w:color="000000" w:sz="4" w:space="0"/>
              <w:right w:val="single" w:color="000000" w:sz="4" w:space="0"/>
            </w:tcBorders>
            <w:shd w:val="clear" w:color="FFFFFF" w:fill="FFFFFF"/>
            <w:vAlign w:val="center"/>
          </w:tcPr>
          <w:p w14:paraId="55F9EB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R$ 566,99</w:t>
            </w:r>
          </w:p>
        </w:tc>
        <w:tc>
          <w:tcPr>
            <w:tcW w:w="1771" w:type="dxa"/>
            <w:tcBorders>
              <w:top w:val="nil"/>
              <w:left w:val="nil"/>
              <w:bottom w:val="single" w:color="000000" w:sz="4" w:space="0"/>
              <w:right w:val="single" w:color="000000" w:sz="4" w:space="0"/>
            </w:tcBorders>
            <w:shd w:val="clear" w:color="auto" w:fill="auto"/>
            <w:vAlign w:val="center"/>
          </w:tcPr>
          <w:p w14:paraId="6FB9FC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R$ 7.370,87</w:t>
            </w:r>
          </w:p>
        </w:tc>
      </w:tr>
      <w:tr w14:paraId="4F3E13E0">
        <w:tblPrEx>
          <w:tblCellMar>
            <w:top w:w="0" w:type="dxa"/>
            <w:left w:w="70" w:type="dxa"/>
            <w:bottom w:w="0" w:type="dxa"/>
            <w:right w:w="70" w:type="dxa"/>
          </w:tblCellMar>
        </w:tblPrEx>
        <w:trPr>
          <w:trHeight w:val="688"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F1253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w:t>
            </w:r>
          </w:p>
        </w:tc>
        <w:tc>
          <w:tcPr>
            <w:tcW w:w="3053" w:type="dxa"/>
            <w:tcBorders>
              <w:top w:val="nil"/>
              <w:left w:val="nil"/>
              <w:bottom w:val="single" w:color="000000" w:sz="4" w:space="0"/>
              <w:right w:val="nil"/>
            </w:tcBorders>
            <w:shd w:val="clear" w:color="FFFFFF" w:fill="FFFFFF"/>
            <w:vAlign w:val="center"/>
          </w:tcPr>
          <w:p w14:paraId="4D1061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Alteplase 50mg frasco ampola com diluente</w:t>
            </w:r>
          </w:p>
        </w:tc>
        <w:tc>
          <w:tcPr>
            <w:tcW w:w="958" w:type="dxa"/>
            <w:tcBorders>
              <w:top w:val="nil"/>
              <w:left w:val="single" w:color="000000" w:sz="4" w:space="0"/>
              <w:bottom w:val="single" w:color="000000" w:sz="4" w:space="0"/>
              <w:right w:val="nil"/>
            </w:tcBorders>
            <w:shd w:val="clear" w:color="FFFFFF" w:fill="FFFFFF"/>
            <w:noWrap/>
            <w:vAlign w:val="center"/>
          </w:tcPr>
          <w:p w14:paraId="086C7A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F4F198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69D1A0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4B0C0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w:t>
            </w:r>
          </w:p>
        </w:tc>
        <w:tc>
          <w:tcPr>
            <w:tcW w:w="1417" w:type="dxa"/>
            <w:tcBorders>
              <w:top w:val="nil"/>
              <w:left w:val="nil"/>
              <w:bottom w:val="single" w:color="000000" w:sz="4" w:space="0"/>
              <w:right w:val="single" w:color="000000" w:sz="4" w:space="0"/>
            </w:tcBorders>
            <w:shd w:val="clear" w:color="FFFFFF" w:fill="FFFFFF"/>
            <w:vAlign w:val="center"/>
          </w:tcPr>
          <w:p w14:paraId="4BC587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R$ 2.775,94</w:t>
            </w:r>
          </w:p>
        </w:tc>
        <w:tc>
          <w:tcPr>
            <w:tcW w:w="1771" w:type="dxa"/>
            <w:tcBorders>
              <w:top w:val="nil"/>
              <w:left w:val="nil"/>
              <w:bottom w:val="single" w:color="000000" w:sz="4" w:space="0"/>
              <w:right w:val="single" w:color="000000" w:sz="4" w:space="0"/>
            </w:tcBorders>
            <w:shd w:val="clear" w:color="auto" w:fill="auto"/>
            <w:vAlign w:val="center"/>
          </w:tcPr>
          <w:p w14:paraId="73E911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R$ 72.174,44</w:t>
            </w:r>
          </w:p>
        </w:tc>
      </w:tr>
      <w:tr w14:paraId="585F5ED1">
        <w:tblPrEx>
          <w:tblCellMar>
            <w:top w:w="0" w:type="dxa"/>
            <w:left w:w="70" w:type="dxa"/>
            <w:bottom w:w="0" w:type="dxa"/>
            <w:right w:w="70" w:type="dxa"/>
          </w:tblCellMar>
        </w:tblPrEx>
        <w:trPr>
          <w:trHeight w:val="55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B8D61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w:t>
            </w:r>
          </w:p>
        </w:tc>
        <w:tc>
          <w:tcPr>
            <w:tcW w:w="3053" w:type="dxa"/>
            <w:tcBorders>
              <w:top w:val="nil"/>
              <w:left w:val="nil"/>
              <w:bottom w:val="single" w:color="000000" w:sz="4" w:space="0"/>
              <w:right w:val="nil"/>
            </w:tcBorders>
            <w:shd w:val="clear" w:color="FFFFFF" w:fill="FFFFFF"/>
            <w:vAlign w:val="center"/>
          </w:tcPr>
          <w:p w14:paraId="19DC7F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Amicacina 250 mg/ml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3B1542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0C3AB8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9A5929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9B717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400</w:t>
            </w:r>
          </w:p>
        </w:tc>
        <w:tc>
          <w:tcPr>
            <w:tcW w:w="1417" w:type="dxa"/>
            <w:tcBorders>
              <w:top w:val="nil"/>
              <w:left w:val="nil"/>
              <w:bottom w:val="single" w:color="000000" w:sz="4" w:space="0"/>
              <w:right w:val="single" w:color="000000" w:sz="4" w:space="0"/>
            </w:tcBorders>
            <w:shd w:val="clear" w:color="FFFFFF" w:fill="FFFFFF"/>
            <w:vAlign w:val="center"/>
          </w:tcPr>
          <w:p w14:paraId="40127F2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R$ 6,52</w:t>
            </w:r>
          </w:p>
        </w:tc>
        <w:tc>
          <w:tcPr>
            <w:tcW w:w="1771" w:type="dxa"/>
            <w:tcBorders>
              <w:top w:val="nil"/>
              <w:left w:val="nil"/>
              <w:bottom w:val="single" w:color="000000" w:sz="4" w:space="0"/>
              <w:right w:val="single" w:color="000000" w:sz="4" w:space="0"/>
            </w:tcBorders>
            <w:shd w:val="clear" w:color="auto" w:fill="auto"/>
            <w:vAlign w:val="center"/>
          </w:tcPr>
          <w:p w14:paraId="20A441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R$ 2.608,00</w:t>
            </w:r>
          </w:p>
        </w:tc>
      </w:tr>
      <w:tr w14:paraId="606F900B">
        <w:tblPrEx>
          <w:tblCellMar>
            <w:top w:w="0" w:type="dxa"/>
            <w:left w:w="70" w:type="dxa"/>
            <w:bottom w:w="0" w:type="dxa"/>
            <w:right w:w="70" w:type="dxa"/>
          </w:tblCellMar>
        </w:tblPrEx>
        <w:trPr>
          <w:trHeight w:val="70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DC557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w:t>
            </w:r>
          </w:p>
        </w:tc>
        <w:tc>
          <w:tcPr>
            <w:tcW w:w="3053" w:type="dxa"/>
            <w:tcBorders>
              <w:top w:val="nil"/>
              <w:left w:val="nil"/>
              <w:bottom w:val="single" w:color="000000" w:sz="4" w:space="0"/>
              <w:right w:val="nil"/>
            </w:tcBorders>
            <w:shd w:val="clear" w:color="FFFFFF" w:fill="FFFFFF"/>
            <w:vAlign w:val="center"/>
          </w:tcPr>
          <w:p w14:paraId="76B634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Aminofilina 24 mg/ml Sol Inj 10 ml *</w:t>
            </w:r>
          </w:p>
        </w:tc>
        <w:tc>
          <w:tcPr>
            <w:tcW w:w="958" w:type="dxa"/>
            <w:tcBorders>
              <w:top w:val="nil"/>
              <w:left w:val="single" w:color="000000" w:sz="4" w:space="0"/>
              <w:bottom w:val="single" w:color="000000" w:sz="4" w:space="0"/>
              <w:right w:val="nil"/>
            </w:tcBorders>
            <w:shd w:val="clear" w:color="FFFFFF" w:fill="FFFFFF"/>
            <w:noWrap/>
            <w:vAlign w:val="center"/>
          </w:tcPr>
          <w:p w14:paraId="46FC79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44FE07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A5DD15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ED073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w:t>
            </w:r>
          </w:p>
        </w:tc>
        <w:tc>
          <w:tcPr>
            <w:tcW w:w="1417" w:type="dxa"/>
            <w:tcBorders>
              <w:top w:val="nil"/>
              <w:left w:val="nil"/>
              <w:bottom w:val="single" w:color="000000" w:sz="4" w:space="0"/>
              <w:right w:val="single" w:color="000000" w:sz="4" w:space="0"/>
            </w:tcBorders>
            <w:shd w:val="clear" w:color="FFFFFF" w:fill="FFFFFF"/>
            <w:vAlign w:val="center"/>
          </w:tcPr>
          <w:p w14:paraId="7DF104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R$ 6,70</w:t>
            </w:r>
          </w:p>
        </w:tc>
        <w:tc>
          <w:tcPr>
            <w:tcW w:w="1771" w:type="dxa"/>
            <w:tcBorders>
              <w:top w:val="nil"/>
              <w:left w:val="nil"/>
              <w:bottom w:val="single" w:color="000000" w:sz="4" w:space="0"/>
              <w:right w:val="single" w:color="000000" w:sz="4" w:space="0"/>
            </w:tcBorders>
            <w:shd w:val="clear" w:color="FFFFFF" w:fill="FFFFFF"/>
            <w:vAlign w:val="center"/>
          </w:tcPr>
          <w:p w14:paraId="224231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R$ 5.226,00</w:t>
            </w:r>
          </w:p>
        </w:tc>
      </w:tr>
      <w:tr w14:paraId="4992251B">
        <w:tblPrEx>
          <w:tblCellMar>
            <w:top w:w="0" w:type="dxa"/>
            <w:left w:w="70" w:type="dxa"/>
            <w:bottom w:w="0" w:type="dxa"/>
            <w:right w:w="70" w:type="dxa"/>
          </w:tblCellMar>
        </w:tblPrEx>
        <w:trPr>
          <w:trHeight w:val="53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2F5E7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w:t>
            </w:r>
          </w:p>
        </w:tc>
        <w:tc>
          <w:tcPr>
            <w:tcW w:w="3053" w:type="dxa"/>
            <w:tcBorders>
              <w:top w:val="nil"/>
              <w:left w:val="nil"/>
              <w:bottom w:val="single" w:color="000000" w:sz="4" w:space="0"/>
              <w:right w:val="nil"/>
            </w:tcBorders>
            <w:shd w:val="clear" w:color="FFFFFF" w:fill="FFFFFF"/>
            <w:vAlign w:val="center"/>
          </w:tcPr>
          <w:p w14:paraId="1EC24D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Amiodarona 50 mg/ml Sol Inj 3 ml</w:t>
            </w:r>
          </w:p>
        </w:tc>
        <w:tc>
          <w:tcPr>
            <w:tcW w:w="958" w:type="dxa"/>
            <w:tcBorders>
              <w:top w:val="nil"/>
              <w:left w:val="single" w:color="000000" w:sz="4" w:space="0"/>
              <w:bottom w:val="single" w:color="000000" w:sz="4" w:space="0"/>
              <w:right w:val="nil"/>
            </w:tcBorders>
            <w:shd w:val="clear" w:color="FFFFFF" w:fill="FFFFFF"/>
            <w:noWrap/>
            <w:vAlign w:val="center"/>
          </w:tcPr>
          <w:p w14:paraId="1F20D9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6D9C4F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6CA8EB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A3ACB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4C8CC6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R$ 5,13</w:t>
            </w:r>
          </w:p>
        </w:tc>
        <w:tc>
          <w:tcPr>
            <w:tcW w:w="1771" w:type="dxa"/>
            <w:tcBorders>
              <w:top w:val="nil"/>
              <w:left w:val="nil"/>
              <w:bottom w:val="single" w:color="000000" w:sz="4" w:space="0"/>
              <w:right w:val="single" w:color="000000" w:sz="4" w:space="0"/>
            </w:tcBorders>
            <w:shd w:val="clear" w:color="auto" w:fill="auto"/>
            <w:vAlign w:val="center"/>
          </w:tcPr>
          <w:p w14:paraId="4FA35F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R$ 3.334,50</w:t>
            </w:r>
          </w:p>
        </w:tc>
      </w:tr>
      <w:tr w14:paraId="31C9FB3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6A664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w:t>
            </w:r>
          </w:p>
        </w:tc>
        <w:tc>
          <w:tcPr>
            <w:tcW w:w="3053" w:type="dxa"/>
            <w:tcBorders>
              <w:top w:val="nil"/>
              <w:left w:val="nil"/>
              <w:bottom w:val="single" w:color="000000" w:sz="4" w:space="0"/>
              <w:right w:val="nil"/>
            </w:tcBorders>
            <w:shd w:val="clear" w:color="FFFFFF" w:fill="FFFFFF"/>
            <w:vAlign w:val="center"/>
          </w:tcPr>
          <w:p w14:paraId="386D97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Amoxicilina + Clavulanato Potássio 1000 / 200 mg Inj</w:t>
            </w:r>
          </w:p>
        </w:tc>
        <w:tc>
          <w:tcPr>
            <w:tcW w:w="958" w:type="dxa"/>
            <w:tcBorders>
              <w:top w:val="nil"/>
              <w:left w:val="single" w:color="000000" w:sz="4" w:space="0"/>
              <w:bottom w:val="single" w:color="000000" w:sz="4" w:space="0"/>
              <w:right w:val="nil"/>
            </w:tcBorders>
            <w:shd w:val="clear" w:color="FFFFFF" w:fill="FFFFFF"/>
            <w:noWrap/>
            <w:vAlign w:val="center"/>
          </w:tcPr>
          <w:p w14:paraId="5F6A12D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2E30FF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146924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362E2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3300</w:t>
            </w:r>
          </w:p>
        </w:tc>
        <w:tc>
          <w:tcPr>
            <w:tcW w:w="1417" w:type="dxa"/>
            <w:tcBorders>
              <w:top w:val="nil"/>
              <w:left w:val="nil"/>
              <w:bottom w:val="single" w:color="000000" w:sz="4" w:space="0"/>
              <w:right w:val="single" w:color="000000" w:sz="4" w:space="0"/>
            </w:tcBorders>
            <w:shd w:val="clear" w:color="FFFFFF" w:fill="FFFFFF"/>
            <w:vAlign w:val="center"/>
          </w:tcPr>
          <w:p w14:paraId="039A50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R$ 21,55</w:t>
            </w:r>
          </w:p>
        </w:tc>
        <w:tc>
          <w:tcPr>
            <w:tcW w:w="1771" w:type="dxa"/>
            <w:tcBorders>
              <w:top w:val="nil"/>
              <w:left w:val="nil"/>
              <w:bottom w:val="single" w:color="000000" w:sz="4" w:space="0"/>
              <w:right w:val="single" w:color="000000" w:sz="4" w:space="0"/>
            </w:tcBorders>
            <w:shd w:val="clear" w:color="auto" w:fill="auto"/>
            <w:vAlign w:val="center"/>
          </w:tcPr>
          <w:p w14:paraId="521CB14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R$ 71.115,00</w:t>
            </w:r>
          </w:p>
        </w:tc>
      </w:tr>
      <w:tr w14:paraId="77B380DD">
        <w:tblPrEx>
          <w:tblCellMar>
            <w:top w:w="0" w:type="dxa"/>
            <w:left w:w="70" w:type="dxa"/>
            <w:bottom w:w="0" w:type="dxa"/>
            <w:right w:w="70" w:type="dxa"/>
          </w:tblCellMar>
        </w:tblPrEx>
        <w:trPr>
          <w:trHeight w:val="69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CB626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w:t>
            </w:r>
          </w:p>
        </w:tc>
        <w:tc>
          <w:tcPr>
            <w:tcW w:w="3053" w:type="dxa"/>
            <w:tcBorders>
              <w:top w:val="nil"/>
              <w:left w:val="nil"/>
              <w:bottom w:val="single" w:color="000000" w:sz="4" w:space="0"/>
              <w:right w:val="nil"/>
            </w:tcBorders>
            <w:shd w:val="clear" w:color="FFFFFF" w:fill="FFFFFF"/>
            <w:vAlign w:val="center"/>
          </w:tcPr>
          <w:p w14:paraId="62F849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Ampicilina Sódica 1,0 g Susp Inj IM/IV *</w:t>
            </w:r>
          </w:p>
        </w:tc>
        <w:tc>
          <w:tcPr>
            <w:tcW w:w="958" w:type="dxa"/>
            <w:tcBorders>
              <w:top w:val="nil"/>
              <w:left w:val="single" w:color="000000" w:sz="4" w:space="0"/>
              <w:bottom w:val="single" w:color="000000" w:sz="4" w:space="0"/>
              <w:right w:val="nil"/>
            </w:tcBorders>
            <w:shd w:val="clear" w:color="FFFFFF" w:fill="FFFFFF"/>
            <w:noWrap/>
            <w:vAlign w:val="center"/>
          </w:tcPr>
          <w:p w14:paraId="6A1DC4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218F1D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950E61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2FB12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700</w:t>
            </w:r>
          </w:p>
        </w:tc>
        <w:tc>
          <w:tcPr>
            <w:tcW w:w="1417" w:type="dxa"/>
            <w:tcBorders>
              <w:top w:val="nil"/>
              <w:left w:val="nil"/>
              <w:bottom w:val="single" w:color="000000" w:sz="4" w:space="0"/>
              <w:right w:val="single" w:color="000000" w:sz="4" w:space="0"/>
            </w:tcBorders>
            <w:shd w:val="clear" w:color="FFFFFF" w:fill="FFFFFF"/>
            <w:vAlign w:val="center"/>
          </w:tcPr>
          <w:p w14:paraId="44F0E0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R$ 6,85</w:t>
            </w:r>
          </w:p>
        </w:tc>
        <w:tc>
          <w:tcPr>
            <w:tcW w:w="1771" w:type="dxa"/>
            <w:tcBorders>
              <w:top w:val="nil"/>
              <w:left w:val="nil"/>
              <w:bottom w:val="single" w:color="000000" w:sz="4" w:space="0"/>
              <w:right w:val="single" w:color="000000" w:sz="4" w:space="0"/>
            </w:tcBorders>
            <w:shd w:val="clear" w:color="FFFFFF" w:fill="FFFFFF"/>
            <w:vAlign w:val="center"/>
          </w:tcPr>
          <w:p w14:paraId="67DBD6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R$ 4.795,00</w:t>
            </w:r>
          </w:p>
        </w:tc>
      </w:tr>
      <w:tr w14:paraId="1F663A2D">
        <w:tblPrEx>
          <w:tblCellMar>
            <w:top w:w="0" w:type="dxa"/>
            <w:left w:w="70" w:type="dxa"/>
            <w:bottom w:w="0" w:type="dxa"/>
            <w:right w:w="70" w:type="dxa"/>
          </w:tblCellMar>
        </w:tblPrEx>
        <w:trPr>
          <w:trHeight w:val="408"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C6391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w:t>
            </w:r>
          </w:p>
        </w:tc>
        <w:tc>
          <w:tcPr>
            <w:tcW w:w="3053" w:type="dxa"/>
            <w:tcBorders>
              <w:top w:val="nil"/>
              <w:left w:val="nil"/>
              <w:bottom w:val="single" w:color="000000" w:sz="4" w:space="0"/>
              <w:right w:val="nil"/>
            </w:tcBorders>
            <w:shd w:val="clear" w:color="FFFFFF" w:fill="FFFFFF"/>
            <w:vAlign w:val="center"/>
          </w:tcPr>
          <w:p w14:paraId="52CA09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Argipressina 20 ui/ml amp 1ml</w:t>
            </w:r>
          </w:p>
        </w:tc>
        <w:tc>
          <w:tcPr>
            <w:tcW w:w="958" w:type="dxa"/>
            <w:tcBorders>
              <w:top w:val="nil"/>
              <w:left w:val="single" w:color="000000" w:sz="4" w:space="0"/>
              <w:bottom w:val="single" w:color="000000" w:sz="4" w:space="0"/>
              <w:right w:val="nil"/>
            </w:tcBorders>
            <w:shd w:val="clear" w:color="FFFFFF" w:fill="FFFFFF"/>
            <w:noWrap/>
            <w:vAlign w:val="center"/>
          </w:tcPr>
          <w:p w14:paraId="2BEB59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FFBEA4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9F782C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EC742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nil"/>
              <w:bottom w:val="single" w:color="000000" w:sz="4" w:space="0"/>
              <w:right w:val="single" w:color="000000" w:sz="4" w:space="0"/>
            </w:tcBorders>
            <w:shd w:val="clear" w:color="FFFFFF" w:fill="FFFFFF"/>
            <w:vAlign w:val="center"/>
          </w:tcPr>
          <w:p w14:paraId="3D453D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R$ 24,09</w:t>
            </w:r>
          </w:p>
        </w:tc>
        <w:tc>
          <w:tcPr>
            <w:tcW w:w="1771" w:type="dxa"/>
            <w:tcBorders>
              <w:top w:val="nil"/>
              <w:left w:val="nil"/>
              <w:bottom w:val="single" w:color="000000" w:sz="4" w:space="0"/>
              <w:right w:val="single" w:color="000000" w:sz="4" w:space="0"/>
            </w:tcBorders>
            <w:shd w:val="clear" w:color="auto" w:fill="auto"/>
            <w:vAlign w:val="center"/>
          </w:tcPr>
          <w:p w14:paraId="2442529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R$ 9.395,10</w:t>
            </w:r>
          </w:p>
        </w:tc>
      </w:tr>
      <w:tr w14:paraId="35CE0E88">
        <w:tblPrEx>
          <w:tblCellMar>
            <w:top w:w="0" w:type="dxa"/>
            <w:left w:w="70" w:type="dxa"/>
            <w:bottom w:w="0" w:type="dxa"/>
            <w:right w:w="70" w:type="dxa"/>
          </w:tblCellMar>
        </w:tblPrEx>
        <w:trPr>
          <w:trHeight w:val="414"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FD29E5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w:t>
            </w:r>
          </w:p>
        </w:tc>
        <w:tc>
          <w:tcPr>
            <w:tcW w:w="3053" w:type="dxa"/>
            <w:tcBorders>
              <w:top w:val="nil"/>
              <w:left w:val="nil"/>
              <w:bottom w:val="single" w:color="000000" w:sz="4" w:space="0"/>
              <w:right w:val="nil"/>
            </w:tcBorders>
            <w:shd w:val="clear" w:color="FFFFFF" w:fill="FFFFFF"/>
            <w:vAlign w:val="center"/>
          </w:tcPr>
          <w:p w14:paraId="3E1199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Atropina (Sulfato) 1% Sol Oft 5 ml</w:t>
            </w:r>
          </w:p>
        </w:tc>
        <w:tc>
          <w:tcPr>
            <w:tcW w:w="958" w:type="dxa"/>
            <w:tcBorders>
              <w:top w:val="nil"/>
              <w:left w:val="single" w:color="000000" w:sz="4" w:space="0"/>
              <w:bottom w:val="single" w:color="000000" w:sz="4" w:space="0"/>
              <w:right w:val="nil"/>
            </w:tcBorders>
            <w:shd w:val="clear" w:color="FFFFFF" w:fill="FFFFFF"/>
            <w:noWrap/>
            <w:vAlign w:val="center"/>
          </w:tcPr>
          <w:p w14:paraId="443C41D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EB138C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E2C48C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6B68E8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300</w:t>
            </w:r>
          </w:p>
        </w:tc>
        <w:tc>
          <w:tcPr>
            <w:tcW w:w="1417" w:type="dxa"/>
            <w:tcBorders>
              <w:top w:val="nil"/>
              <w:left w:val="nil"/>
              <w:bottom w:val="single" w:color="000000" w:sz="4" w:space="0"/>
              <w:right w:val="single" w:color="000000" w:sz="4" w:space="0"/>
            </w:tcBorders>
            <w:shd w:val="clear" w:color="FFFFFF" w:fill="FFFFFF"/>
            <w:vAlign w:val="center"/>
          </w:tcPr>
          <w:p w14:paraId="3485A3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R$ 13,01</w:t>
            </w:r>
          </w:p>
        </w:tc>
        <w:tc>
          <w:tcPr>
            <w:tcW w:w="1771" w:type="dxa"/>
            <w:tcBorders>
              <w:top w:val="nil"/>
              <w:left w:val="nil"/>
              <w:bottom w:val="single" w:color="000000" w:sz="4" w:space="0"/>
              <w:right w:val="single" w:color="000000" w:sz="4" w:space="0"/>
            </w:tcBorders>
            <w:shd w:val="clear" w:color="FFFFFF" w:fill="FFFFFF"/>
            <w:vAlign w:val="center"/>
          </w:tcPr>
          <w:p w14:paraId="05E178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R$ 3.903,00</w:t>
            </w:r>
          </w:p>
        </w:tc>
      </w:tr>
      <w:tr w14:paraId="6577366F">
        <w:tblPrEx>
          <w:tblCellMar>
            <w:top w:w="0" w:type="dxa"/>
            <w:left w:w="70" w:type="dxa"/>
            <w:bottom w:w="0" w:type="dxa"/>
            <w:right w:w="70" w:type="dxa"/>
          </w:tblCellMar>
        </w:tblPrEx>
        <w:trPr>
          <w:trHeight w:val="567"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D10397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w:t>
            </w:r>
          </w:p>
        </w:tc>
        <w:tc>
          <w:tcPr>
            <w:tcW w:w="3053" w:type="dxa"/>
            <w:tcBorders>
              <w:top w:val="nil"/>
              <w:left w:val="nil"/>
              <w:bottom w:val="single" w:color="000000" w:sz="4" w:space="0"/>
              <w:right w:val="nil"/>
            </w:tcBorders>
            <w:shd w:val="clear" w:color="FFFFFF" w:fill="FFFFFF"/>
            <w:vAlign w:val="center"/>
          </w:tcPr>
          <w:p w14:paraId="327A78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Azitromicina 500 mg/ml Susp Inj</w:t>
            </w:r>
          </w:p>
        </w:tc>
        <w:tc>
          <w:tcPr>
            <w:tcW w:w="958" w:type="dxa"/>
            <w:tcBorders>
              <w:top w:val="nil"/>
              <w:left w:val="single" w:color="000000" w:sz="4" w:space="0"/>
              <w:bottom w:val="single" w:color="000000" w:sz="4" w:space="0"/>
              <w:right w:val="nil"/>
            </w:tcBorders>
            <w:shd w:val="clear" w:color="FFFFFF" w:fill="FFFFFF"/>
            <w:noWrap/>
            <w:vAlign w:val="center"/>
          </w:tcPr>
          <w:p w14:paraId="1F6FBB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B0F1B2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8A27A5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C65B9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nil"/>
              <w:bottom w:val="single" w:color="000000" w:sz="4" w:space="0"/>
              <w:right w:val="single" w:color="000000" w:sz="4" w:space="0"/>
            </w:tcBorders>
            <w:shd w:val="clear" w:color="FFFFFF" w:fill="FFFFFF"/>
            <w:vAlign w:val="center"/>
          </w:tcPr>
          <w:p w14:paraId="058C4C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R$ 20,29</w:t>
            </w:r>
          </w:p>
        </w:tc>
        <w:tc>
          <w:tcPr>
            <w:tcW w:w="1771" w:type="dxa"/>
            <w:tcBorders>
              <w:top w:val="nil"/>
              <w:left w:val="nil"/>
              <w:bottom w:val="single" w:color="000000" w:sz="4" w:space="0"/>
              <w:right w:val="single" w:color="000000" w:sz="4" w:space="0"/>
            </w:tcBorders>
            <w:shd w:val="clear" w:color="auto" w:fill="auto"/>
            <w:vAlign w:val="center"/>
          </w:tcPr>
          <w:p w14:paraId="725296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R$ 7.913,10</w:t>
            </w:r>
          </w:p>
        </w:tc>
      </w:tr>
      <w:tr w14:paraId="53C3D2C4">
        <w:tblPrEx>
          <w:tblCellMar>
            <w:top w:w="0" w:type="dxa"/>
            <w:left w:w="70" w:type="dxa"/>
            <w:bottom w:w="0" w:type="dxa"/>
            <w:right w:w="70" w:type="dxa"/>
          </w:tblCellMar>
        </w:tblPrEx>
        <w:trPr>
          <w:trHeight w:val="551"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97027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w:t>
            </w:r>
          </w:p>
        </w:tc>
        <w:tc>
          <w:tcPr>
            <w:tcW w:w="3053" w:type="dxa"/>
            <w:tcBorders>
              <w:top w:val="nil"/>
              <w:left w:val="nil"/>
              <w:bottom w:val="single" w:color="000000" w:sz="4" w:space="0"/>
              <w:right w:val="nil"/>
            </w:tcBorders>
            <w:shd w:val="clear" w:color="FFFFFF" w:fill="FFFFFF"/>
            <w:vAlign w:val="center"/>
          </w:tcPr>
          <w:p w14:paraId="4EB977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Beclometasona Dipropionato 400 mcg/ml 2 ml</w:t>
            </w:r>
          </w:p>
        </w:tc>
        <w:tc>
          <w:tcPr>
            <w:tcW w:w="958" w:type="dxa"/>
            <w:tcBorders>
              <w:top w:val="nil"/>
              <w:left w:val="single" w:color="000000" w:sz="4" w:space="0"/>
              <w:bottom w:val="single" w:color="000000" w:sz="4" w:space="0"/>
              <w:right w:val="nil"/>
            </w:tcBorders>
            <w:shd w:val="clear" w:color="FFFFFF" w:fill="FFFFFF"/>
            <w:noWrap/>
            <w:vAlign w:val="center"/>
          </w:tcPr>
          <w:p w14:paraId="3C1C35B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1C9AF2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643D40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14633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1D3B5CE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R$ 8,73</w:t>
            </w:r>
          </w:p>
        </w:tc>
        <w:tc>
          <w:tcPr>
            <w:tcW w:w="1771" w:type="dxa"/>
            <w:tcBorders>
              <w:top w:val="nil"/>
              <w:left w:val="nil"/>
              <w:bottom w:val="single" w:color="000000" w:sz="4" w:space="0"/>
              <w:right w:val="single" w:color="000000" w:sz="4" w:space="0"/>
            </w:tcBorders>
            <w:shd w:val="clear" w:color="auto" w:fill="auto"/>
            <w:vAlign w:val="center"/>
          </w:tcPr>
          <w:p w14:paraId="09671C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R$ 11.349,00</w:t>
            </w:r>
          </w:p>
        </w:tc>
      </w:tr>
      <w:tr w14:paraId="50D1B310">
        <w:tblPrEx>
          <w:tblCellMar>
            <w:top w:w="0" w:type="dxa"/>
            <w:left w:w="70" w:type="dxa"/>
            <w:bottom w:w="0" w:type="dxa"/>
            <w:right w:w="70" w:type="dxa"/>
          </w:tblCellMar>
        </w:tblPrEx>
        <w:trPr>
          <w:trHeight w:val="574"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A7992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w:t>
            </w:r>
          </w:p>
        </w:tc>
        <w:tc>
          <w:tcPr>
            <w:tcW w:w="3053" w:type="dxa"/>
            <w:tcBorders>
              <w:top w:val="nil"/>
              <w:left w:val="nil"/>
              <w:bottom w:val="single" w:color="000000" w:sz="4" w:space="0"/>
              <w:right w:val="nil"/>
            </w:tcBorders>
            <w:shd w:val="clear" w:color="FFFFFF" w:fill="FFFFFF"/>
            <w:vAlign w:val="center"/>
          </w:tcPr>
          <w:p w14:paraId="44FDD3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Benzilpenicilina Benzatina 1.200.000 UI Susp Inj</w:t>
            </w:r>
          </w:p>
        </w:tc>
        <w:tc>
          <w:tcPr>
            <w:tcW w:w="958" w:type="dxa"/>
            <w:tcBorders>
              <w:top w:val="nil"/>
              <w:left w:val="single" w:color="000000" w:sz="4" w:space="0"/>
              <w:bottom w:val="single" w:color="000000" w:sz="4" w:space="0"/>
              <w:right w:val="nil"/>
            </w:tcBorders>
            <w:shd w:val="clear" w:color="FFFFFF" w:fill="FFFFFF"/>
            <w:noWrap/>
            <w:vAlign w:val="center"/>
          </w:tcPr>
          <w:p w14:paraId="58AD02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AFE53C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2156FC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04BDD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w:t>
            </w:r>
          </w:p>
        </w:tc>
        <w:tc>
          <w:tcPr>
            <w:tcW w:w="1417" w:type="dxa"/>
            <w:tcBorders>
              <w:top w:val="nil"/>
              <w:left w:val="nil"/>
              <w:bottom w:val="single" w:color="000000" w:sz="4" w:space="0"/>
              <w:right w:val="single" w:color="000000" w:sz="4" w:space="0"/>
            </w:tcBorders>
            <w:shd w:val="clear" w:color="FFFFFF" w:fill="FFFFFF"/>
            <w:vAlign w:val="center"/>
          </w:tcPr>
          <w:p w14:paraId="79718BC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R$ 9,59</w:t>
            </w:r>
          </w:p>
        </w:tc>
        <w:tc>
          <w:tcPr>
            <w:tcW w:w="1771" w:type="dxa"/>
            <w:tcBorders>
              <w:top w:val="nil"/>
              <w:left w:val="nil"/>
              <w:bottom w:val="single" w:color="000000" w:sz="4" w:space="0"/>
              <w:right w:val="single" w:color="000000" w:sz="4" w:space="0"/>
            </w:tcBorders>
            <w:shd w:val="clear" w:color="auto" w:fill="auto"/>
            <w:vAlign w:val="center"/>
          </w:tcPr>
          <w:p w14:paraId="140CF9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R$ 18.700,50</w:t>
            </w:r>
          </w:p>
        </w:tc>
      </w:tr>
      <w:tr w14:paraId="49D3DDC8">
        <w:tblPrEx>
          <w:tblCellMar>
            <w:top w:w="0" w:type="dxa"/>
            <w:left w:w="70" w:type="dxa"/>
            <w:bottom w:w="0" w:type="dxa"/>
            <w:right w:w="70" w:type="dxa"/>
          </w:tblCellMar>
        </w:tblPrEx>
        <w:trPr>
          <w:trHeight w:val="5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7CF464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w:t>
            </w:r>
          </w:p>
        </w:tc>
        <w:tc>
          <w:tcPr>
            <w:tcW w:w="3053" w:type="dxa"/>
            <w:tcBorders>
              <w:top w:val="nil"/>
              <w:left w:val="nil"/>
              <w:bottom w:val="single" w:color="000000" w:sz="4" w:space="0"/>
              <w:right w:val="nil"/>
            </w:tcBorders>
            <w:shd w:val="clear" w:color="FFFFFF" w:fill="FFFFFF"/>
            <w:vAlign w:val="center"/>
          </w:tcPr>
          <w:p w14:paraId="05C7E6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Benzilpenicilina Benzatina 600.000 UI Susp Inj *</w:t>
            </w:r>
          </w:p>
        </w:tc>
        <w:tc>
          <w:tcPr>
            <w:tcW w:w="958" w:type="dxa"/>
            <w:tcBorders>
              <w:top w:val="nil"/>
              <w:left w:val="single" w:color="000000" w:sz="4" w:space="0"/>
              <w:bottom w:val="single" w:color="000000" w:sz="4" w:space="0"/>
              <w:right w:val="nil"/>
            </w:tcBorders>
            <w:shd w:val="clear" w:color="FFFFFF" w:fill="FFFFFF"/>
            <w:noWrap/>
            <w:vAlign w:val="center"/>
          </w:tcPr>
          <w:p w14:paraId="60F53F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7320A6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B59BD7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B9383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1500</w:t>
            </w:r>
          </w:p>
        </w:tc>
        <w:tc>
          <w:tcPr>
            <w:tcW w:w="1417" w:type="dxa"/>
            <w:tcBorders>
              <w:top w:val="nil"/>
              <w:left w:val="nil"/>
              <w:bottom w:val="single" w:color="000000" w:sz="4" w:space="0"/>
              <w:right w:val="single" w:color="000000" w:sz="4" w:space="0"/>
            </w:tcBorders>
            <w:shd w:val="clear" w:color="FFFFFF" w:fill="FFFFFF"/>
            <w:vAlign w:val="center"/>
          </w:tcPr>
          <w:p w14:paraId="2535F9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R$ 9,56</w:t>
            </w:r>
          </w:p>
        </w:tc>
        <w:tc>
          <w:tcPr>
            <w:tcW w:w="1771" w:type="dxa"/>
            <w:tcBorders>
              <w:top w:val="nil"/>
              <w:left w:val="nil"/>
              <w:bottom w:val="single" w:color="000000" w:sz="4" w:space="0"/>
              <w:right w:val="single" w:color="000000" w:sz="4" w:space="0"/>
            </w:tcBorders>
            <w:shd w:val="clear" w:color="auto" w:fill="auto"/>
            <w:vAlign w:val="center"/>
          </w:tcPr>
          <w:p w14:paraId="22A5B3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R$ 14.340,00</w:t>
            </w:r>
          </w:p>
        </w:tc>
      </w:tr>
      <w:tr w14:paraId="1416D3E1">
        <w:tblPrEx>
          <w:tblCellMar>
            <w:top w:w="0" w:type="dxa"/>
            <w:left w:w="70" w:type="dxa"/>
            <w:bottom w:w="0" w:type="dxa"/>
            <w:right w:w="70" w:type="dxa"/>
          </w:tblCellMar>
        </w:tblPrEx>
        <w:trPr>
          <w:trHeight w:val="549"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FF021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w:t>
            </w:r>
          </w:p>
        </w:tc>
        <w:tc>
          <w:tcPr>
            <w:tcW w:w="3053" w:type="dxa"/>
            <w:tcBorders>
              <w:top w:val="nil"/>
              <w:left w:val="nil"/>
              <w:bottom w:val="single" w:color="000000" w:sz="4" w:space="0"/>
              <w:right w:val="nil"/>
            </w:tcBorders>
            <w:shd w:val="clear" w:color="FFFFFF" w:fill="FFFFFF"/>
            <w:vAlign w:val="center"/>
          </w:tcPr>
          <w:p w14:paraId="1A419E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Benzilpenicilina Potássica (Cristalina) 5.000.000 UI Susp Inj</w:t>
            </w:r>
          </w:p>
        </w:tc>
        <w:tc>
          <w:tcPr>
            <w:tcW w:w="958" w:type="dxa"/>
            <w:tcBorders>
              <w:top w:val="nil"/>
              <w:left w:val="single" w:color="000000" w:sz="4" w:space="0"/>
              <w:bottom w:val="single" w:color="000000" w:sz="4" w:space="0"/>
              <w:right w:val="nil"/>
            </w:tcBorders>
            <w:shd w:val="clear" w:color="FFFFFF" w:fill="FFFFFF"/>
            <w:noWrap/>
            <w:vAlign w:val="center"/>
          </w:tcPr>
          <w:p w14:paraId="6268FD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24CF9F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D6D3C0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0DF0D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w:t>
            </w:r>
          </w:p>
        </w:tc>
        <w:tc>
          <w:tcPr>
            <w:tcW w:w="1417" w:type="dxa"/>
            <w:tcBorders>
              <w:top w:val="nil"/>
              <w:left w:val="nil"/>
              <w:bottom w:val="single" w:color="000000" w:sz="4" w:space="0"/>
              <w:right w:val="single" w:color="000000" w:sz="4" w:space="0"/>
            </w:tcBorders>
            <w:shd w:val="clear" w:color="auto" w:fill="auto"/>
            <w:vAlign w:val="center"/>
          </w:tcPr>
          <w:p w14:paraId="380E27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R$ 11,03</w:t>
            </w:r>
          </w:p>
        </w:tc>
        <w:tc>
          <w:tcPr>
            <w:tcW w:w="1771" w:type="dxa"/>
            <w:tcBorders>
              <w:top w:val="nil"/>
              <w:left w:val="nil"/>
              <w:bottom w:val="single" w:color="000000" w:sz="4" w:space="0"/>
              <w:right w:val="single" w:color="000000" w:sz="4" w:space="0"/>
            </w:tcBorders>
            <w:shd w:val="clear" w:color="auto" w:fill="auto"/>
            <w:vAlign w:val="center"/>
          </w:tcPr>
          <w:p w14:paraId="121D96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R$ 716,95</w:t>
            </w:r>
          </w:p>
        </w:tc>
      </w:tr>
      <w:tr w14:paraId="6DC9529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ACB13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w:t>
            </w:r>
          </w:p>
        </w:tc>
        <w:tc>
          <w:tcPr>
            <w:tcW w:w="3053" w:type="dxa"/>
            <w:tcBorders>
              <w:top w:val="nil"/>
              <w:left w:val="nil"/>
              <w:bottom w:val="single" w:color="000000" w:sz="4" w:space="0"/>
              <w:right w:val="nil"/>
            </w:tcBorders>
            <w:shd w:val="clear" w:color="FFFFFF" w:fill="FFFFFF"/>
            <w:vAlign w:val="center"/>
          </w:tcPr>
          <w:p w14:paraId="6BBA57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Benzilpenicilina Procaína + Potássica 300.000 UI + 100.000 UI Susp Inj 2 ml</w:t>
            </w:r>
          </w:p>
        </w:tc>
        <w:tc>
          <w:tcPr>
            <w:tcW w:w="958" w:type="dxa"/>
            <w:tcBorders>
              <w:top w:val="nil"/>
              <w:left w:val="single" w:color="000000" w:sz="4" w:space="0"/>
              <w:bottom w:val="single" w:color="000000" w:sz="4" w:space="0"/>
              <w:right w:val="nil"/>
            </w:tcBorders>
            <w:shd w:val="clear" w:color="FFFFFF" w:fill="FFFFFF"/>
            <w:noWrap/>
            <w:vAlign w:val="center"/>
          </w:tcPr>
          <w:p w14:paraId="66B4E7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AC3167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E35160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51232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6624531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R$ 7,68</w:t>
            </w:r>
          </w:p>
        </w:tc>
        <w:tc>
          <w:tcPr>
            <w:tcW w:w="1771" w:type="dxa"/>
            <w:tcBorders>
              <w:top w:val="nil"/>
              <w:left w:val="nil"/>
              <w:bottom w:val="single" w:color="000000" w:sz="4" w:space="0"/>
              <w:right w:val="single" w:color="000000" w:sz="4" w:space="0"/>
            </w:tcBorders>
            <w:shd w:val="clear" w:color="auto" w:fill="auto"/>
            <w:vAlign w:val="center"/>
          </w:tcPr>
          <w:p w14:paraId="1A9554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R$ 9.984,00</w:t>
            </w:r>
          </w:p>
        </w:tc>
      </w:tr>
      <w:tr w14:paraId="6906D0BF">
        <w:tblPrEx>
          <w:tblCellMar>
            <w:top w:w="0" w:type="dxa"/>
            <w:left w:w="70" w:type="dxa"/>
            <w:bottom w:w="0" w:type="dxa"/>
            <w:right w:w="70" w:type="dxa"/>
          </w:tblCellMar>
        </w:tblPrEx>
        <w:trPr>
          <w:trHeight w:val="54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F72A4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w:t>
            </w:r>
          </w:p>
        </w:tc>
        <w:tc>
          <w:tcPr>
            <w:tcW w:w="3053" w:type="dxa"/>
            <w:tcBorders>
              <w:top w:val="nil"/>
              <w:left w:val="nil"/>
              <w:bottom w:val="single" w:color="000000" w:sz="4" w:space="0"/>
              <w:right w:val="nil"/>
            </w:tcBorders>
            <w:shd w:val="clear" w:color="FFFFFF" w:fill="FFFFFF"/>
            <w:vAlign w:val="center"/>
          </w:tcPr>
          <w:p w14:paraId="4C2D0C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Betametasona (Acetato + Fosfato) 3:3 mg Sol Inj 1 ml</w:t>
            </w:r>
          </w:p>
        </w:tc>
        <w:tc>
          <w:tcPr>
            <w:tcW w:w="958" w:type="dxa"/>
            <w:tcBorders>
              <w:top w:val="nil"/>
              <w:left w:val="single" w:color="000000" w:sz="4" w:space="0"/>
              <w:bottom w:val="single" w:color="000000" w:sz="4" w:space="0"/>
              <w:right w:val="nil"/>
            </w:tcBorders>
            <w:shd w:val="clear" w:color="FFFFFF" w:fill="FFFFFF"/>
            <w:noWrap/>
            <w:vAlign w:val="center"/>
          </w:tcPr>
          <w:p w14:paraId="773FE21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33E371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B48735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8D251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678688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R$ 10,76</w:t>
            </w:r>
          </w:p>
        </w:tc>
        <w:tc>
          <w:tcPr>
            <w:tcW w:w="1771" w:type="dxa"/>
            <w:tcBorders>
              <w:top w:val="nil"/>
              <w:left w:val="nil"/>
              <w:bottom w:val="single" w:color="000000" w:sz="4" w:space="0"/>
              <w:right w:val="single" w:color="000000" w:sz="4" w:space="0"/>
            </w:tcBorders>
            <w:shd w:val="clear" w:color="auto" w:fill="auto"/>
            <w:vAlign w:val="center"/>
          </w:tcPr>
          <w:p w14:paraId="2F1F90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R$ 13.988,00</w:t>
            </w:r>
          </w:p>
        </w:tc>
      </w:tr>
      <w:tr w14:paraId="1FC2E6FC">
        <w:tblPrEx>
          <w:tblCellMar>
            <w:top w:w="0" w:type="dxa"/>
            <w:left w:w="70" w:type="dxa"/>
            <w:bottom w:w="0" w:type="dxa"/>
            <w:right w:w="70" w:type="dxa"/>
          </w:tblCellMar>
        </w:tblPrEx>
        <w:trPr>
          <w:trHeight w:val="57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5831FA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w:t>
            </w:r>
          </w:p>
        </w:tc>
        <w:tc>
          <w:tcPr>
            <w:tcW w:w="3053" w:type="dxa"/>
            <w:tcBorders>
              <w:top w:val="nil"/>
              <w:left w:val="nil"/>
              <w:bottom w:val="single" w:color="000000" w:sz="4" w:space="0"/>
              <w:right w:val="nil"/>
            </w:tcBorders>
            <w:shd w:val="clear" w:color="FFFFFF" w:fill="FFFFFF"/>
            <w:vAlign w:val="center"/>
          </w:tcPr>
          <w:p w14:paraId="526141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Betametasona (Dipropionato + Fosfato) 5:2 mg Sol Inj 1 ml</w:t>
            </w:r>
          </w:p>
        </w:tc>
        <w:tc>
          <w:tcPr>
            <w:tcW w:w="958" w:type="dxa"/>
            <w:tcBorders>
              <w:top w:val="nil"/>
              <w:left w:val="single" w:color="000000" w:sz="4" w:space="0"/>
              <w:bottom w:val="single" w:color="000000" w:sz="4" w:space="0"/>
              <w:right w:val="nil"/>
            </w:tcBorders>
            <w:shd w:val="clear" w:color="FFFFFF" w:fill="FFFFFF"/>
            <w:noWrap/>
            <w:vAlign w:val="center"/>
          </w:tcPr>
          <w:p w14:paraId="780A4A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DA28F3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502B34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DE166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3120</w:t>
            </w:r>
          </w:p>
        </w:tc>
        <w:tc>
          <w:tcPr>
            <w:tcW w:w="1417" w:type="dxa"/>
            <w:tcBorders>
              <w:top w:val="nil"/>
              <w:left w:val="nil"/>
              <w:bottom w:val="single" w:color="000000" w:sz="4" w:space="0"/>
              <w:right w:val="single" w:color="000000" w:sz="4" w:space="0"/>
            </w:tcBorders>
            <w:shd w:val="clear" w:color="FFFFFF" w:fill="FFFFFF"/>
            <w:vAlign w:val="center"/>
          </w:tcPr>
          <w:p w14:paraId="0B20B8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R$ 7,06</w:t>
            </w:r>
          </w:p>
        </w:tc>
        <w:tc>
          <w:tcPr>
            <w:tcW w:w="1771" w:type="dxa"/>
            <w:tcBorders>
              <w:top w:val="nil"/>
              <w:left w:val="nil"/>
              <w:bottom w:val="single" w:color="000000" w:sz="4" w:space="0"/>
              <w:right w:val="single" w:color="000000" w:sz="4" w:space="0"/>
            </w:tcBorders>
            <w:shd w:val="clear" w:color="FFFFFF" w:fill="FFFFFF"/>
            <w:vAlign w:val="center"/>
          </w:tcPr>
          <w:p w14:paraId="01511C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R$ 22.027,20</w:t>
            </w:r>
          </w:p>
        </w:tc>
      </w:tr>
      <w:tr w14:paraId="1ED99E46">
        <w:tblPrEx>
          <w:tblCellMar>
            <w:top w:w="0" w:type="dxa"/>
            <w:left w:w="70" w:type="dxa"/>
            <w:bottom w:w="0" w:type="dxa"/>
            <w:right w:w="70" w:type="dxa"/>
          </w:tblCellMar>
        </w:tblPrEx>
        <w:trPr>
          <w:trHeight w:val="594"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3241D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w:t>
            </w:r>
          </w:p>
        </w:tc>
        <w:tc>
          <w:tcPr>
            <w:tcW w:w="3053" w:type="dxa"/>
            <w:tcBorders>
              <w:top w:val="nil"/>
              <w:left w:val="nil"/>
              <w:bottom w:val="single" w:color="000000" w:sz="4" w:space="0"/>
              <w:right w:val="nil"/>
            </w:tcBorders>
            <w:shd w:val="clear" w:color="FFFFFF" w:fill="FFFFFF"/>
            <w:vAlign w:val="center"/>
          </w:tcPr>
          <w:p w14:paraId="6B87CA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Bicarbonato de Sódio 8,4%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536997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4BE4C8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EA8712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4DA54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16F6C4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R$ 1,14</w:t>
            </w:r>
          </w:p>
        </w:tc>
        <w:tc>
          <w:tcPr>
            <w:tcW w:w="1771" w:type="dxa"/>
            <w:tcBorders>
              <w:top w:val="nil"/>
              <w:left w:val="nil"/>
              <w:bottom w:val="single" w:color="000000" w:sz="4" w:space="0"/>
              <w:right w:val="single" w:color="000000" w:sz="4" w:space="0"/>
            </w:tcBorders>
            <w:shd w:val="clear" w:color="auto" w:fill="auto"/>
            <w:vAlign w:val="center"/>
          </w:tcPr>
          <w:p w14:paraId="13E04C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R$ 741,00</w:t>
            </w:r>
          </w:p>
        </w:tc>
      </w:tr>
      <w:tr w14:paraId="3ECD5006">
        <w:tblPrEx>
          <w:tblCellMar>
            <w:top w:w="0" w:type="dxa"/>
            <w:left w:w="70" w:type="dxa"/>
            <w:bottom w:w="0" w:type="dxa"/>
            <w:right w:w="70" w:type="dxa"/>
          </w:tblCellMar>
        </w:tblPrEx>
        <w:trPr>
          <w:trHeight w:val="43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D999C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w:t>
            </w:r>
          </w:p>
        </w:tc>
        <w:tc>
          <w:tcPr>
            <w:tcW w:w="3053" w:type="dxa"/>
            <w:tcBorders>
              <w:top w:val="nil"/>
              <w:left w:val="nil"/>
              <w:bottom w:val="single" w:color="000000" w:sz="4" w:space="0"/>
              <w:right w:val="nil"/>
            </w:tcBorders>
            <w:shd w:val="clear" w:color="FFFFFF" w:fill="FFFFFF"/>
            <w:vAlign w:val="center"/>
          </w:tcPr>
          <w:p w14:paraId="290E0AA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Bisacodil 5 mg</w:t>
            </w:r>
          </w:p>
        </w:tc>
        <w:tc>
          <w:tcPr>
            <w:tcW w:w="958" w:type="dxa"/>
            <w:tcBorders>
              <w:top w:val="nil"/>
              <w:left w:val="single" w:color="000000" w:sz="4" w:space="0"/>
              <w:bottom w:val="single" w:color="000000" w:sz="4" w:space="0"/>
              <w:right w:val="nil"/>
            </w:tcBorders>
            <w:shd w:val="clear" w:color="FFFFFF" w:fill="FFFFFF"/>
            <w:noWrap/>
            <w:vAlign w:val="center"/>
          </w:tcPr>
          <w:p w14:paraId="1ABB19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D87C5B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35C2FD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6C0FCB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nil"/>
              <w:bottom w:val="single" w:color="000000" w:sz="4" w:space="0"/>
              <w:right w:val="single" w:color="000000" w:sz="4" w:space="0"/>
            </w:tcBorders>
            <w:shd w:val="clear" w:color="auto" w:fill="auto"/>
            <w:vAlign w:val="center"/>
          </w:tcPr>
          <w:p w14:paraId="04AC6C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R$ 0,37</w:t>
            </w:r>
          </w:p>
        </w:tc>
        <w:tc>
          <w:tcPr>
            <w:tcW w:w="1771" w:type="dxa"/>
            <w:tcBorders>
              <w:top w:val="nil"/>
              <w:left w:val="nil"/>
              <w:bottom w:val="single" w:color="000000" w:sz="4" w:space="0"/>
              <w:right w:val="single" w:color="000000" w:sz="4" w:space="0"/>
            </w:tcBorders>
            <w:shd w:val="clear" w:color="FFFFFF" w:fill="FFFFFF"/>
            <w:vAlign w:val="center"/>
          </w:tcPr>
          <w:p w14:paraId="65D1DB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R$ 1.443,00</w:t>
            </w:r>
          </w:p>
        </w:tc>
      </w:tr>
      <w:tr w14:paraId="109C1A10">
        <w:tblPrEx>
          <w:tblCellMar>
            <w:top w:w="0" w:type="dxa"/>
            <w:left w:w="70" w:type="dxa"/>
            <w:bottom w:w="0" w:type="dxa"/>
            <w:right w:w="70" w:type="dxa"/>
          </w:tblCellMar>
        </w:tblPrEx>
        <w:trPr>
          <w:trHeight w:val="55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583C8E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w:t>
            </w:r>
          </w:p>
        </w:tc>
        <w:tc>
          <w:tcPr>
            <w:tcW w:w="3053" w:type="dxa"/>
            <w:tcBorders>
              <w:top w:val="nil"/>
              <w:left w:val="nil"/>
              <w:bottom w:val="single" w:color="000000" w:sz="4" w:space="0"/>
              <w:right w:val="nil"/>
            </w:tcBorders>
            <w:shd w:val="clear" w:color="FFFFFF" w:fill="FFFFFF"/>
            <w:vAlign w:val="center"/>
          </w:tcPr>
          <w:p w14:paraId="0BBF0D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Bromoprida 5 mg/ml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3B8046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4389AE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587AD0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311706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0F1339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R$ 2,97</w:t>
            </w:r>
          </w:p>
        </w:tc>
        <w:tc>
          <w:tcPr>
            <w:tcW w:w="1771" w:type="dxa"/>
            <w:tcBorders>
              <w:top w:val="nil"/>
              <w:left w:val="nil"/>
              <w:bottom w:val="single" w:color="000000" w:sz="4" w:space="0"/>
              <w:right w:val="single" w:color="000000" w:sz="4" w:space="0"/>
            </w:tcBorders>
            <w:shd w:val="clear" w:color="FFFFFF" w:fill="FFFFFF"/>
            <w:vAlign w:val="center"/>
          </w:tcPr>
          <w:p w14:paraId="6F9A61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R$ 19.305,00</w:t>
            </w:r>
          </w:p>
        </w:tc>
      </w:tr>
      <w:tr w14:paraId="1C92E7B2">
        <w:tblPrEx>
          <w:tblCellMar>
            <w:top w:w="0" w:type="dxa"/>
            <w:left w:w="70" w:type="dxa"/>
            <w:bottom w:w="0" w:type="dxa"/>
            <w:right w:w="70" w:type="dxa"/>
          </w:tblCellMar>
        </w:tblPrEx>
        <w:trPr>
          <w:trHeight w:val="42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FA09D4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w:t>
            </w:r>
          </w:p>
        </w:tc>
        <w:tc>
          <w:tcPr>
            <w:tcW w:w="3053" w:type="dxa"/>
            <w:tcBorders>
              <w:top w:val="nil"/>
              <w:left w:val="nil"/>
              <w:bottom w:val="single" w:color="000000" w:sz="4" w:space="0"/>
              <w:right w:val="nil"/>
            </w:tcBorders>
            <w:shd w:val="clear" w:color="FFFFFF" w:fill="FFFFFF"/>
            <w:vAlign w:val="center"/>
          </w:tcPr>
          <w:p w14:paraId="5FBE48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Captopril 25 mg</w:t>
            </w:r>
          </w:p>
        </w:tc>
        <w:tc>
          <w:tcPr>
            <w:tcW w:w="958" w:type="dxa"/>
            <w:tcBorders>
              <w:top w:val="nil"/>
              <w:left w:val="single" w:color="000000" w:sz="4" w:space="0"/>
              <w:bottom w:val="single" w:color="000000" w:sz="4" w:space="0"/>
              <w:right w:val="nil"/>
            </w:tcBorders>
            <w:shd w:val="clear" w:color="FFFFFF" w:fill="FFFFFF"/>
            <w:noWrap/>
            <w:vAlign w:val="center"/>
          </w:tcPr>
          <w:p w14:paraId="21F0D1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DE8A4C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378186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EAAF4B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6F7AB4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R$ 0,08</w:t>
            </w:r>
          </w:p>
        </w:tc>
        <w:tc>
          <w:tcPr>
            <w:tcW w:w="1771" w:type="dxa"/>
            <w:tcBorders>
              <w:top w:val="nil"/>
              <w:left w:val="nil"/>
              <w:bottom w:val="single" w:color="000000" w:sz="4" w:space="0"/>
              <w:right w:val="single" w:color="000000" w:sz="4" w:space="0"/>
            </w:tcBorders>
            <w:shd w:val="clear" w:color="auto" w:fill="auto"/>
            <w:vAlign w:val="center"/>
          </w:tcPr>
          <w:p w14:paraId="5171FA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R$ 1.040,00</w:t>
            </w:r>
          </w:p>
        </w:tc>
      </w:tr>
      <w:tr w14:paraId="62EF4E0E">
        <w:tblPrEx>
          <w:tblCellMar>
            <w:top w:w="0" w:type="dxa"/>
            <w:left w:w="70" w:type="dxa"/>
            <w:bottom w:w="0" w:type="dxa"/>
            <w:right w:w="70" w:type="dxa"/>
          </w:tblCellMar>
        </w:tblPrEx>
        <w:trPr>
          <w:trHeight w:val="55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ACF4D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w:t>
            </w:r>
          </w:p>
        </w:tc>
        <w:tc>
          <w:tcPr>
            <w:tcW w:w="3053" w:type="dxa"/>
            <w:tcBorders>
              <w:top w:val="nil"/>
              <w:left w:val="nil"/>
              <w:bottom w:val="single" w:color="000000" w:sz="4" w:space="0"/>
              <w:right w:val="nil"/>
            </w:tcBorders>
            <w:shd w:val="clear" w:color="FFFFFF" w:fill="FFFFFF"/>
            <w:vAlign w:val="center"/>
          </w:tcPr>
          <w:p w14:paraId="0DE711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Carvão Ativado com Prata 10 x 10 cx c/ 10 und</w:t>
            </w:r>
          </w:p>
        </w:tc>
        <w:tc>
          <w:tcPr>
            <w:tcW w:w="958" w:type="dxa"/>
            <w:tcBorders>
              <w:top w:val="nil"/>
              <w:left w:val="single" w:color="000000" w:sz="4" w:space="0"/>
              <w:bottom w:val="single" w:color="000000" w:sz="4" w:space="0"/>
              <w:right w:val="nil"/>
            </w:tcBorders>
            <w:shd w:val="clear" w:color="FFFFFF" w:fill="FFFFFF"/>
            <w:noWrap/>
            <w:vAlign w:val="center"/>
          </w:tcPr>
          <w:p w14:paraId="748C9A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CX</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653929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DC0E5F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108CA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nil"/>
              <w:bottom w:val="single" w:color="000000" w:sz="4" w:space="0"/>
              <w:right w:val="single" w:color="000000" w:sz="4" w:space="0"/>
            </w:tcBorders>
            <w:shd w:val="clear" w:color="FFFFFF" w:fill="FFFFFF"/>
            <w:vAlign w:val="center"/>
          </w:tcPr>
          <w:p w14:paraId="594995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R$ 29,04</w:t>
            </w:r>
          </w:p>
        </w:tc>
        <w:tc>
          <w:tcPr>
            <w:tcW w:w="1771" w:type="dxa"/>
            <w:tcBorders>
              <w:top w:val="nil"/>
              <w:left w:val="nil"/>
              <w:bottom w:val="single" w:color="000000" w:sz="4" w:space="0"/>
              <w:right w:val="single" w:color="000000" w:sz="4" w:space="0"/>
            </w:tcBorders>
            <w:shd w:val="clear" w:color="auto" w:fill="auto"/>
            <w:vAlign w:val="center"/>
          </w:tcPr>
          <w:p w14:paraId="76E8FAE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R$ 11.325,60</w:t>
            </w:r>
          </w:p>
        </w:tc>
      </w:tr>
      <w:tr w14:paraId="0AC58585">
        <w:tblPrEx>
          <w:tblCellMar>
            <w:top w:w="0" w:type="dxa"/>
            <w:left w:w="70" w:type="dxa"/>
            <w:bottom w:w="0" w:type="dxa"/>
            <w:right w:w="70" w:type="dxa"/>
          </w:tblCellMar>
        </w:tblPrEx>
        <w:trPr>
          <w:trHeight w:val="53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19267F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w:t>
            </w:r>
          </w:p>
        </w:tc>
        <w:tc>
          <w:tcPr>
            <w:tcW w:w="3053" w:type="dxa"/>
            <w:tcBorders>
              <w:top w:val="nil"/>
              <w:left w:val="nil"/>
              <w:bottom w:val="single" w:color="000000" w:sz="4" w:space="0"/>
              <w:right w:val="nil"/>
            </w:tcBorders>
            <w:shd w:val="clear" w:color="FFFFFF" w:fill="FFFFFF"/>
            <w:vAlign w:val="center"/>
          </w:tcPr>
          <w:p w14:paraId="38AA88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Carvão Vegetal Ativado Pó 250 mg</w:t>
            </w:r>
          </w:p>
        </w:tc>
        <w:tc>
          <w:tcPr>
            <w:tcW w:w="958" w:type="dxa"/>
            <w:tcBorders>
              <w:top w:val="nil"/>
              <w:left w:val="single" w:color="000000" w:sz="4" w:space="0"/>
              <w:bottom w:val="single" w:color="000000" w:sz="4" w:space="0"/>
              <w:right w:val="nil"/>
            </w:tcBorders>
            <w:shd w:val="clear" w:color="FFFFFF" w:fill="FFFFFF"/>
            <w:noWrap/>
            <w:vAlign w:val="center"/>
          </w:tcPr>
          <w:p w14:paraId="013906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Env</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78E13B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9B7716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3C284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w:t>
            </w:r>
          </w:p>
        </w:tc>
        <w:tc>
          <w:tcPr>
            <w:tcW w:w="1417" w:type="dxa"/>
            <w:tcBorders>
              <w:top w:val="nil"/>
              <w:left w:val="nil"/>
              <w:bottom w:val="single" w:color="000000" w:sz="4" w:space="0"/>
              <w:right w:val="single" w:color="000000" w:sz="4" w:space="0"/>
            </w:tcBorders>
            <w:shd w:val="clear" w:color="auto" w:fill="auto"/>
            <w:vAlign w:val="center"/>
          </w:tcPr>
          <w:p w14:paraId="58557DF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R$ 63,47</w:t>
            </w:r>
          </w:p>
        </w:tc>
        <w:tc>
          <w:tcPr>
            <w:tcW w:w="1771" w:type="dxa"/>
            <w:tcBorders>
              <w:top w:val="nil"/>
              <w:left w:val="nil"/>
              <w:bottom w:val="single" w:color="000000" w:sz="4" w:space="0"/>
              <w:right w:val="single" w:color="000000" w:sz="4" w:space="0"/>
            </w:tcBorders>
            <w:shd w:val="clear" w:color="auto" w:fill="auto"/>
            <w:vAlign w:val="center"/>
          </w:tcPr>
          <w:p w14:paraId="62CDC32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R$ 1.269,40</w:t>
            </w:r>
          </w:p>
        </w:tc>
      </w:tr>
      <w:tr w14:paraId="51B1676D">
        <w:tblPrEx>
          <w:tblCellMar>
            <w:top w:w="0" w:type="dxa"/>
            <w:left w:w="70" w:type="dxa"/>
            <w:bottom w:w="0" w:type="dxa"/>
            <w:right w:w="70" w:type="dxa"/>
          </w:tblCellMar>
        </w:tblPrEx>
        <w:trPr>
          <w:trHeight w:val="41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69FEF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w:t>
            </w:r>
          </w:p>
        </w:tc>
        <w:tc>
          <w:tcPr>
            <w:tcW w:w="3053" w:type="dxa"/>
            <w:tcBorders>
              <w:top w:val="nil"/>
              <w:left w:val="nil"/>
              <w:bottom w:val="single" w:color="000000" w:sz="4" w:space="0"/>
              <w:right w:val="nil"/>
            </w:tcBorders>
            <w:shd w:val="clear" w:color="FFFFFF" w:fill="FFFFFF"/>
            <w:vAlign w:val="center"/>
          </w:tcPr>
          <w:p w14:paraId="50B68C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Cefalotina 1,0 g Susp Inj*</w:t>
            </w:r>
          </w:p>
        </w:tc>
        <w:tc>
          <w:tcPr>
            <w:tcW w:w="958" w:type="dxa"/>
            <w:tcBorders>
              <w:top w:val="nil"/>
              <w:left w:val="single" w:color="000000" w:sz="4" w:space="0"/>
              <w:bottom w:val="single" w:color="000000" w:sz="4" w:space="0"/>
              <w:right w:val="nil"/>
            </w:tcBorders>
            <w:shd w:val="clear" w:color="FFFFFF" w:fill="FFFFFF"/>
            <w:noWrap/>
            <w:vAlign w:val="center"/>
          </w:tcPr>
          <w:p w14:paraId="064B43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61C4D2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4D8D54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07B18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auto" w:fill="auto"/>
            <w:vAlign w:val="center"/>
          </w:tcPr>
          <w:p w14:paraId="5D7506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R$ 6,23</w:t>
            </w:r>
          </w:p>
        </w:tc>
        <w:tc>
          <w:tcPr>
            <w:tcW w:w="1771" w:type="dxa"/>
            <w:tcBorders>
              <w:top w:val="nil"/>
              <w:left w:val="nil"/>
              <w:bottom w:val="single" w:color="000000" w:sz="4" w:space="0"/>
              <w:right w:val="single" w:color="000000" w:sz="4" w:space="0"/>
            </w:tcBorders>
            <w:shd w:val="clear" w:color="auto" w:fill="auto"/>
            <w:vAlign w:val="center"/>
          </w:tcPr>
          <w:p w14:paraId="6D8991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R$ 16.198,00</w:t>
            </w:r>
          </w:p>
        </w:tc>
      </w:tr>
      <w:tr w14:paraId="7827C50D">
        <w:tblPrEx>
          <w:tblCellMar>
            <w:top w:w="0" w:type="dxa"/>
            <w:left w:w="70" w:type="dxa"/>
            <w:bottom w:w="0" w:type="dxa"/>
            <w:right w:w="70" w:type="dxa"/>
          </w:tblCellMar>
        </w:tblPrEx>
        <w:trPr>
          <w:trHeight w:val="42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DD9B1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w:t>
            </w:r>
          </w:p>
        </w:tc>
        <w:tc>
          <w:tcPr>
            <w:tcW w:w="3053" w:type="dxa"/>
            <w:tcBorders>
              <w:top w:val="nil"/>
              <w:left w:val="nil"/>
              <w:bottom w:val="single" w:color="000000" w:sz="4" w:space="0"/>
              <w:right w:val="nil"/>
            </w:tcBorders>
            <w:shd w:val="clear" w:color="FFFFFF" w:fill="FFFFFF"/>
            <w:vAlign w:val="center"/>
          </w:tcPr>
          <w:p w14:paraId="437BE4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Cefepima 1,0 g Susp Inj*</w:t>
            </w:r>
          </w:p>
        </w:tc>
        <w:tc>
          <w:tcPr>
            <w:tcW w:w="958" w:type="dxa"/>
            <w:tcBorders>
              <w:top w:val="nil"/>
              <w:left w:val="single" w:color="000000" w:sz="4" w:space="0"/>
              <w:bottom w:val="single" w:color="000000" w:sz="4" w:space="0"/>
              <w:right w:val="nil"/>
            </w:tcBorders>
            <w:shd w:val="clear" w:color="FFFFFF" w:fill="FFFFFF"/>
            <w:noWrap/>
            <w:vAlign w:val="center"/>
          </w:tcPr>
          <w:p w14:paraId="02FAE5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1BE6BD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4557B5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E353E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FFFFFF" w:fill="FFFFFF"/>
            <w:vAlign w:val="center"/>
          </w:tcPr>
          <w:p w14:paraId="0BA191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R$ 17,14</w:t>
            </w:r>
          </w:p>
        </w:tc>
        <w:tc>
          <w:tcPr>
            <w:tcW w:w="1771" w:type="dxa"/>
            <w:tcBorders>
              <w:top w:val="nil"/>
              <w:left w:val="nil"/>
              <w:bottom w:val="single" w:color="000000" w:sz="4" w:space="0"/>
              <w:right w:val="single" w:color="000000" w:sz="4" w:space="0"/>
            </w:tcBorders>
            <w:shd w:val="clear" w:color="auto" w:fill="auto"/>
            <w:vAlign w:val="center"/>
          </w:tcPr>
          <w:p w14:paraId="5062C4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R$ 44.564,00</w:t>
            </w:r>
          </w:p>
        </w:tc>
      </w:tr>
      <w:tr w14:paraId="226B00E2">
        <w:tblPrEx>
          <w:tblCellMar>
            <w:top w:w="0" w:type="dxa"/>
            <w:left w:w="70" w:type="dxa"/>
            <w:bottom w:w="0" w:type="dxa"/>
            <w:right w:w="70" w:type="dxa"/>
          </w:tblCellMar>
        </w:tblPrEx>
        <w:trPr>
          <w:trHeight w:val="41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8BF71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w:t>
            </w:r>
          </w:p>
        </w:tc>
        <w:tc>
          <w:tcPr>
            <w:tcW w:w="3053" w:type="dxa"/>
            <w:tcBorders>
              <w:top w:val="nil"/>
              <w:left w:val="nil"/>
              <w:bottom w:val="single" w:color="000000" w:sz="4" w:space="0"/>
              <w:right w:val="nil"/>
            </w:tcBorders>
            <w:shd w:val="clear" w:color="FFFFFF" w:fill="FFFFFF"/>
            <w:vAlign w:val="center"/>
          </w:tcPr>
          <w:p w14:paraId="536C0C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Ceftazidima 1,0 g Susp Inj</w:t>
            </w:r>
          </w:p>
        </w:tc>
        <w:tc>
          <w:tcPr>
            <w:tcW w:w="958" w:type="dxa"/>
            <w:tcBorders>
              <w:top w:val="nil"/>
              <w:left w:val="single" w:color="000000" w:sz="4" w:space="0"/>
              <w:bottom w:val="single" w:color="000000" w:sz="4" w:space="0"/>
              <w:right w:val="nil"/>
            </w:tcBorders>
            <w:shd w:val="clear" w:color="FFFFFF" w:fill="FFFFFF"/>
            <w:noWrap/>
            <w:vAlign w:val="center"/>
          </w:tcPr>
          <w:p w14:paraId="733865F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7C4957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EF1092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5ABAE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365F0A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R$ 16,18</w:t>
            </w:r>
          </w:p>
        </w:tc>
        <w:tc>
          <w:tcPr>
            <w:tcW w:w="1771" w:type="dxa"/>
            <w:tcBorders>
              <w:top w:val="nil"/>
              <w:left w:val="nil"/>
              <w:bottom w:val="single" w:color="000000" w:sz="4" w:space="0"/>
              <w:right w:val="single" w:color="000000" w:sz="4" w:space="0"/>
            </w:tcBorders>
            <w:shd w:val="clear" w:color="auto" w:fill="auto"/>
            <w:vAlign w:val="center"/>
          </w:tcPr>
          <w:p w14:paraId="773409D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R$ 21.034,00</w:t>
            </w:r>
          </w:p>
        </w:tc>
      </w:tr>
      <w:tr w14:paraId="4300B9F3">
        <w:tblPrEx>
          <w:tblCellMar>
            <w:top w:w="0" w:type="dxa"/>
            <w:left w:w="70" w:type="dxa"/>
            <w:bottom w:w="0" w:type="dxa"/>
            <w:right w:w="70" w:type="dxa"/>
          </w:tblCellMar>
        </w:tblPrEx>
        <w:trPr>
          <w:trHeight w:val="546"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7E0DAE5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w:t>
            </w:r>
          </w:p>
        </w:tc>
        <w:tc>
          <w:tcPr>
            <w:tcW w:w="3053" w:type="dxa"/>
            <w:tcBorders>
              <w:top w:val="nil"/>
              <w:left w:val="nil"/>
              <w:bottom w:val="single" w:color="000000" w:sz="4" w:space="0"/>
              <w:right w:val="nil"/>
            </w:tcBorders>
            <w:shd w:val="clear" w:color="auto" w:fill="BEBEBE" w:themeFill="background1" w:themeFillShade="BF"/>
            <w:vAlign w:val="center"/>
          </w:tcPr>
          <w:p w14:paraId="6DE67A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Ceftriaxona 1,0 g Susp Inj *</w:t>
            </w:r>
          </w:p>
        </w:tc>
        <w:tc>
          <w:tcPr>
            <w:tcW w:w="958" w:type="dxa"/>
            <w:tcBorders>
              <w:top w:val="nil"/>
              <w:left w:val="single" w:color="000000" w:sz="4" w:space="0"/>
              <w:bottom w:val="single" w:color="000000" w:sz="4" w:space="0"/>
              <w:right w:val="nil"/>
            </w:tcBorders>
            <w:shd w:val="clear" w:color="auto" w:fill="BEBEBE" w:themeFill="background1" w:themeFillShade="BF"/>
            <w:noWrap/>
            <w:vAlign w:val="center"/>
          </w:tcPr>
          <w:p w14:paraId="3E00F4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6E62CAA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4EE96CE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BEBEBE" w:themeFill="background1" w:themeFillShade="BF"/>
            <w:noWrap/>
            <w:vAlign w:val="center"/>
          </w:tcPr>
          <w:p w14:paraId="45A6C1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auto" w:fill="BEBEBE" w:themeFill="background1" w:themeFillShade="BF"/>
            <w:vAlign w:val="center"/>
          </w:tcPr>
          <w:p w14:paraId="294D75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R$ 7,29</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1BAFD1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R$ 94.770,00</w:t>
            </w:r>
          </w:p>
        </w:tc>
      </w:tr>
      <w:tr w14:paraId="007EAF99">
        <w:tblPrEx>
          <w:tblCellMar>
            <w:top w:w="0" w:type="dxa"/>
            <w:left w:w="70" w:type="dxa"/>
            <w:bottom w:w="0" w:type="dxa"/>
            <w:right w:w="70" w:type="dxa"/>
          </w:tblCellMar>
        </w:tblPrEx>
        <w:trPr>
          <w:trHeight w:val="28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DEA8A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w:t>
            </w:r>
          </w:p>
        </w:tc>
        <w:tc>
          <w:tcPr>
            <w:tcW w:w="3053" w:type="dxa"/>
            <w:tcBorders>
              <w:top w:val="nil"/>
              <w:left w:val="nil"/>
              <w:bottom w:val="single" w:color="000000" w:sz="4" w:space="0"/>
              <w:right w:val="nil"/>
            </w:tcBorders>
            <w:shd w:val="clear" w:color="FFFFFF" w:fill="FFFFFF"/>
            <w:vAlign w:val="center"/>
          </w:tcPr>
          <w:p w14:paraId="79C4A8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Cetamina, Cloridrato 500mg/10 ml</w:t>
            </w:r>
          </w:p>
        </w:tc>
        <w:tc>
          <w:tcPr>
            <w:tcW w:w="958" w:type="dxa"/>
            <w:tcBorders>
              <w:top w:val="nil"/>
              <w:left w:val="single" w:color="000000" w:sz="4" w:space="0"/>
              <w:bottom w:val="single" w:color="000000" w:sz="4" w:space="0"/>
              <w:right w:val="nil"/>
            </w:tcBorders>
            <w:shd w:val="clear" w:color="FFFFFF" w:fill="FFFFFF"/>
            <w:noWrap/>
            <w:vAlign w:val="center"/>
          </w:tcPr>
          <w:p w14:paraId="08711A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FB44C3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3F7CF1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61277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300</w:t>
            </w:r>
          </w:p>
        </w:tc>
        <w:tc>
          <w:tcPr>
            <w:tcW w:w="1417" w:type="dxa"/>
            <w:tcBorders>
              <w:top w:val="nil"/>
              <w:left w:val="nil"/>
              <w:bottom w:val="single" w:color="000000" w:sz="4" w:space="0"/>
              <w:right w:val="single" w:color="000000" w:sz="4" w:space="0"/>
            </w:tcBorders>
            <w:shd w:val="clear" w:color="FFFFFF" w:fill="FFFFFF"/>
            <w:vAlign w:val="center"/>
          </w:tcPr>
          <w:p w14:paraId="3D7EF2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R$ 127,05</w:t>
            </w:r>
          </w:p>
        </w:tc>
        <w:tc>
          <w:tcPr>
            <w:tcW w:w="1771" w:type="dxa"/>
            <w:tcBorders>
              <w:top w:val="nil"/>
              <w:left w:val="nil"/>
              <w:bottom w:val="single" w:color="000000" w:sz="4" w:space="0"/>
              <w:right w:val="single" w:color="000000" w:sz="4" w:space="0"/>
            </w:tcBorders>
            <w:shd w:val="clear" w:color="FFFFFF" w:fill="FFFFFF"/>
            <w:vAlign w:val="center"/>
          </w:tcPr>
          <w:p w14:paraId="4A1E1E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R$ 38.115,00</w:t>
            </w:r>
          </w:p>
        </w:tc>
      </w:tr>
      <w:tr w14:paraId="12782288">
        <w:tblPrEx>
          <w:tblCellMar>
            <w:top w:w="0" w:type="dxa"/>
            <w:left w:w="70" w:type="dxa"/>
            <w:bottom w:w="0" w:type="dxa"/>
            <w:right w:w="70" w:type="dxa"/>
          </w:tblCellMar>
        </w:tblPrEx>
        <w:trPr>
          <w:trHeight w:val="55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72338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w:t>
            </w:r>
          </w:p>
        </w:tc>
        <w:tc>
          <w:tcPr>
            <w:tcW w:w="3053" w:type="dxa"/>
            <w:tcBorders>
              <w:top w:val="nil"/>
              <w:left w:val="nil"/>
              <w:bottom w:val="single" w:color="000000" w:sz="4" w:space="0"/>
              <w:right w:val="nil"/>
            </w:tcBorders>
            <w:shd w:val="clear" w:color="FFFFFF" w:fill="FFFFFF"/>
            <w:vAlign w:val="center"/>
          </w:tcPr>
          <w:p w14:paraId="3D432D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Ciprofloxacino (Cloridrato) 2 mg/ml Sol Inj 100 ml EV *</w:t>
            </w:r>
          </w:p>
        </w:tc>
        <w:tc>
          <w:tcPr>
            <w:tcW w:w="958" w:type="dxa"/>
            <w:tcBorders>
              <w:top w:val="nil"/>
              <w:left w:val="single" w:color="000000" w:sz="4" w:space="0"/>
              <w:bottom w:val="single" w:color="000000" w:sz="4" w:space="0"/>
              <w:right w:val="nil"/>
            </w:tcBorders>
            <w:shd w:val="clear" w:color="FFFFFF" w:fill="FFFFFF"/>
            <w:noWrap/>
            <w:vAlign w:val="center"/>
          </w:tcPr>
          <w:p w14:paraId="5526305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BOLSA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E5AB66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4775CE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51AA0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FFFFFF" w:fill="FFFFFF"/>
            <w:vAlign w:val="center"/>
          </w:tcPr>
          <w:p w14:paraId="5991EE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R$ 16,80</w:t>
            </w:r>
          </w:p>
        </w:tc>
        <w:tc>
          <w:tcPr>
            <w:tcW w:w="1771" w:type="dxa"/>
            <w:tcBorders>
              <w:top w:val="nil"/>
              <w:left w:val="nil"/>
              <w:bottom w:val="single" w:color="000000" w:sz="4" w:space="0"/>
              <w:right w:val="single" w:color="000000" w:sz="4" w:space="0"/>
            </w:tcBorders>
            <w:shd w:val="clear" w:color="FFFFFF" w:fill="FFFFFF"/>
            <w:vAlign w:val="center"/>
          </w:tcPr>
          <w:p w14:paraId="4E89AB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R$ 43.680,00</w:t>
            </w:r>
          </w:p>
        </w:tc>
      </w:tr>
      <w:tr w14:paraId="2CE2DCE8">
        <w:tblPrEx>
          <w:tblCellMar>
            <w:top w:w="0" w:type="dxa"/>
            <w:left w:w="70" w:type="dxa"/>
            <w:bottom w:w="0" w:type="dxa"/>
            <w:right w:w="70" w:type="dxa"/>
          </w:tblCellMar>
        </w:tblPrEx>
        <w:trPr>
          <w:trHeight w:val="60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5D17E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w:t>
            </w:r>
          </w:p>
        </w:tc>
        <w:tc>
          <w:tcPr>
            <w:tcW w:w="3053" w:type="dxa"/>
            <w:tcBorders>
              <w:top w:val="nil"/>
              <w:left w:val="nil"/>
              <w:bottom w:val="single" w:color="000000" w:sz="4" w:space="0"/>
              <w:right w:val="nil"/>
            </w:tcBorders>
            <w:shd w:val="clear" w:color="FFFFFF" w:fill="FFFFFF"/>
            <w:vAlign w:val="center"/>
          </w:tcPr>
          <w:p w14:paraId="70F62A7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Claritromicina 500 mg Susp Inj *</w:t>
            </w:r>
          </w:p>
        </w:tc>
        <w:tc>
          <w:tcPr>
            <w:tcW w:w="958" w:type="dxa"/>
            <w:tcBorders>
              <w:top w:val="nil"/>
              <w:left w:val="single" w:color="000000" w:sz="4" w:space="0"/>
              <w:bottom w:val="single" w:color="000000" w:sz="4" w:space="0"/>
              <w:right w:val="nil"/>
            </w:tcBorders>
            <w:shd w:val="clear" w:color="FFFFFF" w:fill="FFFFFF"/>
            <w:noWrap/>
            <w:vAlign w:val="center"/>
          </w:tcPr>
          <w:p w14:paraId="2EC8BD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502E86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F63E15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61110C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37BE46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R$ 37,99</w:t>
            </w:r>
          </w:p>
        </w:tc>
        <w:tc>
          <w:tcPr>
            <w:tcW w:w="1771" w:type="dxa"/>
            <w:tcBorders>
              <w:top w:val="nil"/>
              <w:left w:val="nil"/>
              <w:bottom w:val="single" w:color="000000" w:sz="4" w:space="0"/>
              <w:right w:val="single" w:color="000000" w:sz="4" w:space="0"/>
            </w:tcBorders>
            <w:shd w:val="clear" w:color="auto" w:fill="auto"/>
            <w:vAlign w:val="center"/>
          </w:tcPr>
          <w:p w14:paraId="1992B97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R$ 49.387,00</w:t>
            </w:r>
          </w:p>
        </w:tc>
      </w:tr>
      <w:tr w14:paraId="6A8006B6">
        <w:tblPrEx>
          <w:tblCellMar>
            <w:top w:w="0" w:type="dxa"/>
            <w:left w:w="70" w:type="dxa"/>
            <w:bottom w:w="0" w:type="dxa"/>
            <w:right w:w="70" w:type="dxa"/>
          </w:tblCellMar>
        </w:tblPrEx>
        <w:trPr>
          <w:trHeight w:val="55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6418A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w:t>
            </w:r>
          </w:p>
        </w:tc>
        <w:tc>
          <w:tcPr>
            <w:tcW w:w="3053" w:type="dxa"/>
            <w:tcBorders>
              <w:top w:val="nil"/>
              <w:left w:val="nil"/>
              <w:bottom w:val="single" w:color="000000" w:sz="4" w:space="0"/>
              <w:right w:val="nil"/>
            </w:tcBorders>
            <w:shd w:val="clear" w:color="FFFFFF" w:fill="FFFFFF"/>
            <w:vAlign w:val="center"/>
          </w:tcPr>
          <w:p w14:paraId="6B7397E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Clindamicina 150 mg/ml Sol Inj 4 ml EV</w:t>
            </w:r>
          </w:p>
        </w:tc>
        <w:tc>
          <w:tcPr>
            <w:tcW w:w="958" w:type="dxa"/>
            <w:tcBorders>
              <w:top w:val="nil"/>
              <w:left w:val="single" w:color="000000" w:sz="4" w:space="0"/>
              <w:bottom w:val="single" w:color="000000" w:sz="4" w:space="0"/>
              <w:right w:val="nil"/>
            </w:tcBorders>
            <w:shd w:val="clear" w:color="FFFFFF" w:fill="FFFFFF"/>
            <w:noWrap/>
            <w:vAlign w:val="center"/>
          </w:tcPr>
          <w:p w14:paraId="4C9731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25F421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E381F0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F4CA7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w:t>
            </w:r>
          </w:p>
        </w:tc>
        <w:tc>
          <w:tcPr>
            <w:tcW w:w="1417" w:type="dxa"/>
            <w:tcBorders>
              <w:top w:val="nil"/>
              <w:left w:val="nil"/>
              <w:bottom w:val="single" w:color="000000" w:sz="4" w:space="0"/>
              <w:right w:val="single" w:color="000000" w:sz="4" w:space="0"/>
            </w:tcBorders>
            <w:shd w:val="clear" w:color="FFFFFF" w:fill="FFFFFF"/>
            <w:vAlign w:val="center"/>
          </w:tcPr>
          <w:p w14:paraId="1AD225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R$ 6,21</w:t>
            </w:r>
          </w:p>
        </w:tc>
        <w:tc>
          <w:tcPr>
            <w:tcW w:w="1771" w:type="dxa"/>
            <w:tcBorders>
              <w:top w:val="nil"/>
              <w:left w:val="nil"/>
              <w:bottom w:val="single" w:color="000000" w:sz="4" w:space="0"/>
              <w:right w:val="single" w:color="000000" w:sz="4" w:space="0"/>
            </w:tcBorders>
            <w:shd w:val="clear" w:color="FFFFFF" w:fill="FFFFFF"/>
            <w:vAlign w:val="center"/>
          </w:tcPr>
          <w:p w14:paraId="0B0218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R$ 12.109,50</w:t>
            </w:r>
          </w:p>
        </w:tc>
      </w:tr>
      <w:tr w14:paraId="67F310AC">
        <w:tblPrEx>
          <w:tblCellMar>
            <w:top w:w="0" w:type="dxa"/>
            <w:left w:w="70" w:type="dxa"/>
            <w:bottom w:w="0" w:type="dxa"/>
            <w:right w:w="70" w:type="dxa"/>
          </w:tblCellMar>
        </w:tblPrEx>
        <w:trPr>
          <w:trHeight w:val="574"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C8E51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w:t>
            </w:r>
          </w:p>
        </w:tc>
        <w:tc>
          <w:tcPr>
            <w:tcW w:w="3053" w:type="dxa"/>
            <w:tcBorders>
              <w:top w:val="nil"/>
              <w:left w:val="nil"/>
              <w:bottom w:val="single" w:color="000000" w:sz="4" w:space="0"/>
              <w:right w:val="nil"/>
            </w:tcBorders>
            <w:shd w:val="clear" w:color="FFFFFF" w:fill="FFFFFF"/>
            <w:vAlign w:val="center"/>
          </w:tcPr>
          <w:p w14:paraId="0AE13B3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Clonidina (Cloridrato) 0,100 mg</w:t>
            </w:r>
          </w:p>
        </w:tc>
        <w:tc>
          <w:tcPr>
            <w:tcW w:w="958" w:type="dxa"/>
            <w:tcBorders>
              <w:top w:val="nil"/>
              <w:left w:val="single" w:color="000000" w:sz="4" w:space="0"/>
              <w:bottom w:val="single" w:color="000000" w:sz="4" w:space="0"/>
              <w:right w:val="nil"/>
            </w:tcBorders>
            <w:shd w:val="clear" w:color="FFFFFF" w:fill="FFFFFF"/>
            <w:noWrap/>
            <w:vAlign w:val="center"/>
          </w:tcPr>
          <w:p w14:paraId="7DA951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1B1AAB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315259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3B2D3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5E6997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R$ 0,34</w:t>
            </w:r>
          </w:p>
        </w:tc>
        <w:tc>
          <w:tcPr>
            <w:tcW w:w="1771" w:type="dxa"/>
            <w:tcBorders>
              <w:top w:val="nil"/>
              <w:left w:val="nil"/>
              <w:bottom w:val="single" w:color="000000" w:sz="4" w:space="0"/>
              <w:right w:val="single" w:color="000000" w:sz="4" w:space="0"/>
            </w:tcBorders>
            <w:shd w:val="clear" w:color="auto" w:fill="auto"/>
            <w:vAlign w:val="center"/>
          </w:tcPr>
          <w:p w14:paraId="13DEDD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R$ 442,00</w:t>
            </w:r>
          </w:p>
        </w:tc>
      </w:tr>
      <w:tr w14:paraId="65B3252D">
        <w:tblPrEx>
          <w:tblCellMar>
            <w:top w:w="0" w:type="dxa"/>
            <w:left w:w="70" w:type="dxa"/>
            <w:bottom w:w="0" w:type="dxa"/>
            <w:right w:w="70" w:type="dxa"/>
          </w:tblCellMar>
        </w:tblPrEx>
        <w:trPr>
          <w:trHeight w:val="41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2D3941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w:t>
            </w:r>
          </w:p>
        </w:tc>
        <w:tc>
          <w:tcPr>
            <w:tcW w:w="3053" w:type="dxa"/>
            <w:tcBorders>
              <w:top w:val="nil"/>
              <w:left w:val="nil"/>
              <w:bottom w:val="single" w:color="000000" w:sz="4" w:space="0"/>
              <w:right w:val="nil"/>
            </w:tcBorders>
            <w:shd w:val="clear" w:color="FFFFFF" w:fill="FFFFFF"/>
            <w:vAlign w:val="center"/>
          </w:tcPr>
          <w:p w14:paraId="39E4142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Clopidogrel (Bissulfato) 75 mg</w:t>
            </w:r>
          </w:p>
        </w:tc>
        <w:tc>
          <w:tcPr>
            <w:tcW w:w="958" w:type="dxa"/>
            <w:tcBorders>
              <w:top w:val="nil"/>
              <w:left w:val="single" w:color="000000" w:sz="4" w:space="0"/>
              <w:bottom w:val="single" w:color="000000" w:sz="4" w:space="0"/>
              <w:right w:val="nil"/>
            </w:tcBorders>
            <w:shd w:val="clear" w:color="FFFFFF" w:fill="FFFFFF"/>
            <w:noWrap/>
            <w:vAlign w:val="center"/>
          </w:tcPr>
          <w:p w14:paraId="7DE552F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A2FC3F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60D2A4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1AC95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34FC1C8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R$ 0,64</w:t>
            </w:r>
          </w:p>
        </w:tc>
        <w:tc>
          <w:tcPr>
            <w:tcW w:w="1771" w:type="dxa"/>
            <w:tcBorders>
              <w:top w:val="nil"/>
              <w:left w:val="nil"/>
              <w:bottom w:val="single" w:color="000000" w:sz="4" w:space="0"/>
              <w:right w:val="single" w:color="000000" w:sz="4" w:space="0"/>
            </w:tcBorders>
            <w:shd w:val="clear" w:color="auto" w:fill="auto"/>
            <w:vAlign w:val="center"/>
          </w:tcPr>
          <w:p w14:paraId="46DEA0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R$ 832,00</w:t>
            </w:r>
          </w:p>
        </w:tc>
      </w:tr>
      <w:tr w14:paraId="2CD44684">
        <w:tblPrEx>
          <w:tblCellMar>
            <w:top w:w="0" w:type="dxa"/>
            <w:left w:w="70" w:type="dxa"/>
            <w:bottom w:w="0" w:type="dxa"/>
            <w:right w:w="70" w:type="dxa"/>
          </w:tblCellMar>
        </w:tblPrEx>
        <w:trPr>
          <w:trHeight w:val="56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4A618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w:t>
            </w:r>
          </w:p>
        </w:tc>
        <w:tc>
          <w:tcPr>
            <w:tcW w:w="3053" w:type="dxa"/>
            <w:tcBorders>
              <w:top w:val="nil"/>
              <w:left w:val="nil"/>
              <w:bottom w:val="single" w:color="000000" w:sz="4" w:space="0"/>
              <w:right w:val="nil"/>
            </w:tcBorders>
            <w:shd w:val="clear" w:color="FFFFFF" w:fill="FFFFFF"/>
            <w:vAlign w:val="center"/>
          </w:tcPr>
          <w:p w14:paraId="13140D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Cloreto de Potássio 10% Inj 10 ml*</w:t>
            </w:r>
          </w:p>
        </w:tc>
        <w:tc>
          <w:tcPr>
            <w:tcW w:w="958" w:type="dxa"/>
            <w:tcBorders>
              <w:top w:val="nil"/>
              <w:left w:val="single" w:color="000000" w:sz="4" w:space="0"/>
              <w:bottom w:val="single" w:color="000000" w:sz="4" w:space="0"/>
              <w:right w:val="nil"/>
            </w:tcBorders>
            <w:shd w:val="clear" w:color="FFFFFF" w:fill="FFFFFF"/>
            <w:noWrap/>
            <w:vAlign w:val="center"/>
          </w:tcPr>
          <w:p w14:paraId="0346A6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2FDA99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A29536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87663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w:t>
            </w:r>
          </w:p>
        </w:tc>
        <w:tc>
          <w:tcPr>
            <w:tcW w:w="1417" w:type="dxa"/>
            <w:tcBorders>
              <w:top w:val="nil"/>
              <w:left w:val="nil"/>
              <w:bottom w:val="single" w:color="000000" w:sz="4" w:space="0"/>
              <w:right w:val="single" w:color="000000" w:sz="4" w:space="0"/>
            </w:tcBorders>
            <w:shd w:val="clear" w:color="FFFFFF" w:fill="FFFFFF"/>
            <w:vAlign w:val="center"/>
          </w:tcPr>
          <w:p w14:paraId="00E3F3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R$ 1,05</w:t>
            </w:r>
          </w:p>
        </w:tc>
        <w:tc>
          <w:tcPr>
            <w:tcW w:w="1771" w:type="dxa"/>
            <w:tcBorders>
              <w:top w:val="nil"/>
              <w:left w:val="nil"/>
              <w:bottom w:val="single" w:color="000000" w:sz="4" w:space="0"/>
              <w:right w:val="single" w:color="000000" w:sz="4" w:space="0"/>
            </w:tcBorders>
            <w:shd w:val="clear" w:color="auto" w:fill="auto"/>
            <w:vAlign w:val="center"/>
          </w:tcPr>
          <w:p w14:paraId="43EE6C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R$ 819,00</w:t>
            </w:r>
          </w:p>
        </w:tc>
      </w:tr>
      <w:tr w14:paraId="3148184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6A1F3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w:t>
            </w:r>
          </w:p>
        </w:tc>
        <w:tc>
          <w:tcPr>
            <w:tcW w:w="3053" w:type="dxa"/>
            <w:tcBorders>
              <w:top w:val="nil"/>
              <w:left w:val="nil"/>
              <w:bottom w:val="single" w:color="000000" w:sz="4" w:space="0"/>
              <w:right w:val="nil"/>
            </w:tcBorders>
            <w:shd w:val="clear" w:color="FFFFFF" w:fill="FFFFFF"/>
            <w:vAlign w:val="center"/>
          </w:tcPr>
          <w:p w14:paraId="6DFAA1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Cloreto de Sódio 0,9 % sol. Inj. Iv bols pvc trans sist fechado 100ml</w:t>
            </w:r>
          </w:p>
        </w:tc>
        <w:tc>
          <w:tcPr>
            <w:tcW w:w="958" w:type="dxa"/>
            <w:tcBorders>
              <w:top w:val="nil"/>
              <w:left w:val="single" w:color="000000" w:sz="4" w:space="0"/>
              <w:bottom w:val="single" w:color="000000" w:sz="4" w:space="0"/>
              <w:right w:val="nil"/>
            </w:tcBorders>
            <w:shd w:val="clear" w:color="FFFFFF" w:fill="FFFFFF"/>
            <w:vAlign w:val="center"/>
          </w:tcPr>
          <w:p w14:paraId="431ED0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BOLSA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1C48A0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6C06A3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01F75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21DF61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R$ 5,62</w:t>
            </w:r>
          </w:p>
        </w:tc>
        <w:tc>
          <w:tcPr>
            <w:tcW w:w="1771" w:type="dxa"/>
            <w:tcBorders>
              <w:top w:val="nil"/>
              <w:left w:val="nil"/>
              <w:bottom w:val="single" w:color="000000" w:sz="4" w:space="0"/>
              <w:right w:val="single" w:color="000000" w:sz="4" w:space="0"/>
            </w:tcBorders>
            <w:shd w:val="clear" w:color="auto" w:fill="auto"/>
            <w:vAlign w:val="center"/>
          </w:tcPr>
          <w:p w14:paraId="11A63B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R$ 73.060,00</w:t>
            </w:r>
          </w:p>
        </w:tc>
      </w:tr>
      <w:tr w14:paraId="3BE44EEF">
        <w:tblPrEx>
          <w:tblCellMar>
            <w:top w:w="0" w:type="dxa"/>
            <w:left w:w="70" w:type="dxa"/>
            <w:bottom w:w="0" w:type="dxa"/>
            <w:right w:w="70" w:type="dxa"/>
          </w:tblCellMar>
        </w:tblPrEx>
        <w:trPr>
          <w:trHeight w:val="693"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5D7EC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w:t>
            </w:r>
          </w:p>
        </w:tc>
        <w:tc>
          <w:tcPr>
            <w:tcW w:w="3053" w:type="dxa"/>
            <w:tcBorders>
              <w:top w:val="nil"/>
              <w:left w:val="nil"/>
              <w:bottom w:val="single" w:color="000000" w:sz="4" w:space="0"/>
              <w:right w:val="nil"/>
            </w:tcBorders>
            <w:shd w:val="clear" w:color="FFFFFF" w:fill="FFFFFF"/>
            <w:vAlign w:val="center"/>
          </w:tcPr>
          <w:p w14:paraId="37A457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Cloreto de Sódio 0,9 % sol. Inj. Iv bols pvc trans sist fechado 250ml</w:t>
            </w:r>
          </w:p>
        </w:tc>
        <w:tc>
          <w:tcPr>
            <w:tcW w:w="958" w:type="dxa"/>
            <w:tcBorders>
              <w:top w:val="nil"/>
              <w:left w:val="single" w:color="000000" w:sz="4" w:space="0"/>
              <w:bottom w:val="single" w:color="000000" w:sz="4" w:space="0"/>
              <w:right w:val="nil"/>
            </w:tcBorders>
            <w:shd w:val="clear" w:color="FFFFFF" w:fill="FFFFFF"/>
            <w:noWrap/>
            <w:vAlign w:val="center"/>
          </w:tcPr>
          <w:p w14:paraId="36B335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bolsa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01FE48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7FF071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41252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1DFA8B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R$ 7,39</w:t>
            </w:r>
          </w:p>
        </w:tc>
        <w:tc>
          <w:tcPr>
            <w:tcW w:w="1771" w:type="dxa"/>
            <w:tcBorders>
              <w:top w:val="nil"/>
              <w:left w:val="nil"/>
              <w:bottom w:val="single" w:color="000000" w:sz="4" w:space="0"/>
              <w:right w:val="single" w:color="000000" w:sz="4" w:space="0"/>
            </w:tcBorders>
            <w:shd w:val="clear" w:color="auto" w:fill="auto"/>
            <w:vAlign w:val="center"/>
          </w:tcPr>
          <w:p w14:paraId="2FBE8A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R$ 48.035,00</w:t>
            </w:r>
          </w:p>
        </w:tc>
      </w:tr>
      <w:tr w14:paraId="73BC5887">
        <w:tblPrEx>
          <w:tblCellMar>
            <w:top w:w="0" w:type="dxa"/>
            <w:left w:w="70" w:type="dxa"/>
            <w:bottom w:w="0" w:type="dxa"/>
            <w:right w:w="70" w:type="dxa"/>
          </w:tblCellMar>
        </w:tblPrEx>
        <w:trPr>
          <w:trHeight w:val="419"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0B500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w:t>
            </w:r>
          </w:p>
        </w:tc>
        <w:tc>
          <w:tcPr>
            <w:tcW w:w="3053" w:type="dxa"/>
            <w:tcBorders>
              <w:top w:val="nil"/>
              <w:left w:val="nil"/>
              <w:bottom w:val="single" w:color="000000" w:sz="4" w:space="0"/>
              <w:right w:val="nil"/>
            </w:tcBorders>
            <w:shd w:val="clear" w:color="FFFFFF" w:fill="FFFFFF"/>
            <w:vAlign w:val="center"/>
          </w:tcPr>
          <w:p w14:paraId="7ADEAB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Cloreto de Sódio 0,9% Sol 500 ml</w:t>
            </w:r>
          </w:p>
        </w:tc>
        <w:tc>
          <w:tcPr>
            <w:tcW w:w="958" w:type="dxa"/>
            <w:tcBorders>
              <w:top w:val="nil"/>
              <w:left w:val="single" w:color="000000" w:sz="4" w:space="0"/>
              <w:bottom w:val="single" w:color="000000" w:sz="4" w:space="0"/>
              <w:right w:val="nil"/>
            </w:tcBorders>
            <w:shd w:val="clear" w:color="FFFFFF" w:fill="FFFFFF"/>
            <w:noWrap/>
            <w:vAlign w:val="center"/>
          </w:tcPr>
          <w:p w14:paraId="4B7256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garrafa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149DAB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2396C3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C741E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nil"/>
              <w:bottom w:val="single" w:color="000000" w:sz="4" w:space="0"/>
              <w:right w:val="single" w:color="000000" w:sz="4" w:space="0"/>
            </w:tcBorders>
            <w:shd w:val="clear" w:color="FFFFFF" w:fill="FFFFFF"/>
            <w:vAlign w:val="center"/>
          </w:tcPr>
          <w:p w14:paraId="0DC1792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R$ 7,47</w:t>
            </w:r>
          </w:p>
        </w:tc>
        <w:tc>
          <w:tcPr>
            <w:tcW w:w="1771" w:type="dxa"/>
            <w:tcBorders>
              <w:top w:val="nil"/>
              <w:left w:val="nil"/>
              <w:bottom w:val="single" w:color="000000" w:sz="4" w:space="0"/>
              <w:right w:val="single" w:color="000000" w:sz="4" w:space="0"/>
            </w:tcBorders>
            <w:shd w:val="clear" w:color="auto" w:fill="auto"/>
            <w:vAlign w:val="center"/>
          </w:tcPr>
          <w:p w14:paraId="5250759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R$ 38.844,00</w:t>
            </w:r>
          </w:p>
        </w:tc>
      </w:tr>
      <w:tr w14:paraId="474BEFA4">
        <w:tblPrEx>
          <w:tblCellMar>
            <w:top w:w="0" w:type="dxa"/>
            <w:left w:w="70" w:type="dxa"/>
            <w:bottom w:w="0" w:type="dxa"/>
            <w:right w:w="70" w:type="dxa"/>
          </w:tblCellMar>
        </w:tblPrEx>
        <w:trPr>
          <w:trHeight w:val="553"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B9D2D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w:t>
            </w:r>
          </w:p>
        </w:tc>
        <w:tc>
          <w:tcPr>
            <w:tcW w:w="3053" w:type="dxa"/>
            <w:tcBorders>
              <w:top w:val="nil"/>
              <w:left w:val="nil"/>
              <w:bottom w:val="single" w:color="000000" w:sz="4" w:space="0"/>
              <w:right w:val="nil"/>
            </w:tcBorders>
            <w:shd w:val="clear" w:color="FFFFFF" w:fill="FFFFFF"/>
            <w:vAlign w:val="center"/>
          </w:tcPr>
          <w:p w14:paraId="77D814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Cloreto de Sódio 20% Inj 10 ml</w:t>
            </w:r>
          </w:p>
        </w:tc>
        <w:tc>
          <w:tcPr>
            <w:tcW w:w="958" w:type="dxa"/>
            <w:tcBorders>
              <w:top w:val="nil"/>
              <w:left w:val="single" w:color="000000" w:sz="4" w:space="0"/>
              <w:bottom w:val="single" w:color="000000" w:sz="4" w:space="0"/>
              <w:right w:val="nil"/>
            </w:tcBorders>
            <w:shd w:val="clear" w:color="FFFFFF" w:fill="FFFFFF"/>
            <w:noWrap/>
            <w:vAlign w:val="center"/>
          </w:tcPr>
          <w:p w14:paraId="378D412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9116A5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CEBE35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10A2D1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w:t>
            </w:r>
          </w:p>
        </w:tc>
        <w:tc>
          <w:tcPr>
            <w:tcW w:w="1417" w:type="dxa"/>
            <w:tcBorders>
              <w:top w:val="nil"/>
              <w:left w:val="nil"/>
              <w:bottom w:val="single" w:color="000000" w:sz="4" w:space="0"/>
              <w:right w:val="single" w:color="000000" w:sz="4" w:space="0"/>
            </w:tcBorders>
            <w:shd w:val="clear" w:color="FFFFFF" w:fill="FFFFFF"/>
            <w:vAlign w:val="center"/>
          </w:tcPr>
          <w:p w14:paraId="3E70D2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R$ 0,94</w:t>
            </w:r>
          </w:p>
        </w:tc>
        <w:tc>
          <w:tcPr>
            <w:tcW w:w="1771" w:type="dxa"/>
            <w:tcBorders>
              <w:top w:val="nil"/>
              <w:left w:val="nil"/>
              <w:bottom w:val="single" w:color="000000" w:sz="4" w:space="0"/>
              <w:right w:val="single" w:color="000000" w:sz="4" w:space="0"/>
            </w:tcBorders>
            <w:shd w:val="clear" w:color="auto" w:fill="auto"/>
            <w:vAlign w:val="center"/>
          </w:tcPr>
          <w:p w14:paraId="093813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R$ 1.833,00</w:t>
            </w:r>
          </w:p>
        </w:tc>
      </w:tr>
      <w:tr w14:paraId="1528FEC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47352F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43</w:t>
            </w:r>
          </w:p>
        </w:tc>
        <w:tc>
          <w:tcPr>
            <w:tcW w:w="3053" w:type="dxa"/>
            <w:tcBorders>
              <w:top w:val="nil"/>
              <w:left w:val="nil"/>
              <w:bottom w:val="single" w:color="000000" w:sz="4" w:space="0"/>
              <w:right w:val="nil"/>
            </w:tcBorders>
            <w:shd w:val="clear" w:color="auto" w:fill="BEBEBE" w:themeFill="background1" w:themeFillShade="BF"/>
            <w:vAlign w:val="center"/>
          </w:tcPr>
          <w:p w14:paraId="5E5A388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Cloreto de Sódio 9 mg/ml sol. Inj. Iv bols pvc trans sist fechado 500 ml</w:t>
            </w:r>
          </w:p>
        </w:tc>
        <w:tc>
          <w:tcPr>
            <w:tcW w:w="958" w:type="dxa"/>
            <w:tcBorders>
              <w:top w:val="nil"/>
              <w:left w:val="single" w:color="000000" w:sz="4" w:space="0"/>
              <w:bottom w:val="single" w:color="000000" w:sz="4" w:space="0"/>
              <w:right w:val="nil"/>
            </w:tcBorders>
            <w:shd w:val="clear" w:color="auto" w:fill="BEBEBE" w:themeFill="background1" w:themeFillShade="BF"/>
            <w:noWrap/>
            <w:vAlign w:val="center"/>
          </w:tcPr>
          <w:p w14:paraId="463829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Bolsa</w:t>
            </w:r>
          </w:p>
        </w:tc>
        <w:tc>
          <w:tcPr>
            <w:tcW w:w="988"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2F97E4E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1998111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BEBEBE" w:themeFill="background1" w:themeFillShade="BF"/>
            <w:noWrap/>
            <w:vAlign w:val="center"/>
          </w:tcPr>
          <w:p w14:paraId="739366A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31200</w:t>
            </w:r>
          </w:p>
        </w:tc>
        <w:tc>
          <w:tcPr>
            <w:tcW w:w="1417" w:type="dxa"/>
            <w:tcBorders>
              <w:top w:val="nil"/>
              <w:left w:val="nil"/>
              <w:bottom w:val="single" w:color="000000" w:sz="4" w:space="0"/>
              <w:right w:val="single" w:color="000000" w:sz="4" w:space="0"/>
            </w:tcBorders>
            <w:shd w:val="clear" w:color="auto" w:fill="BEBEBE" w:themeFill="background1" w:themeFillShade="BF"/>
            <w:vAlign w:val="center"/>
          </w:tcPr>
          <w:p w14:paraId="78D5C5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R$ 8,69</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3C0489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R$ 271.128,00</w:t>
            </w:r>
          </w:p>
        </w:tc>
      </w:tr>
      <w:tr w14:paraId="6831D86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0C40E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44</w:t>
            </w:r>
          </w:p>
        </w:tc>
        <w:tc>
          <w:tcPr>
            <w:tcW w:w="3053" w:type="dxa"/>
            <w:tcBorders>
              <w:top w:val="nil"/>
              <w:left w:val="nil"/>
              <w:bottom w:val="single" w:color="000000" w:sz="4" w:space="0"/>
              <w:right w:val="nil"/>
            </w:tcBorders>
            <w:shd w:val="clear" w:color="FFFFFF" w:fill="FFFFFF"/>
            <w:vAlign w:val="center"/>
          </w:tcPr>
          <w:p w14:paraId="5C7808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Cloridrato de Ondansetrona di-hidratado 2 mg/ml Sol Inj 4 ml</w:t>
            </w:r>
          </w:p>
        </w:tc>
        <w:tc>
          <w:tcPr>
            <w:tcW w:w="958" w:type="dxa"/>
            <w:tcBorders>
              <w:top w:val="nil"/>
              <w:left w:val="single" w:color="000000" w:sz="4" w:space="0"/>
              <w:bottom w:val="single" w:color="000000" w:sz="4" w:space="0"/>
              <w:right w:val="nil"/>
            </w:tcBorders>
            <w:shd w:val="clear" w:color="FFFFFF" w:fill="FFFFFF"/>
            <w:noWrap/>
            <w:vAlign w:val="center"/>
          </w:tcPr>
          <w:p w14:paraId="03F32A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93F571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69C53A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2A6B8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w:t>
            </w:r>
          </w:p>
        </w:tc>
        <w:tc>
          <w:tcPr>
            <w:tcW w:w="1417" w:type="dxa"/>
            <w:tcBorders>
              <w:top w:val="nil"/>
              <w:left w:val="nil"/>
              <w:bottom w:val="single" w:color="000000" w:sz="4" w:space="0"/>
              <w:right w:val="single" w:color="000000" w:sz="4" w:space="0"/>
            </w:tcBorders>
            <w:shd w:val="clear" w:color="FFFFFF" w:fill="FFFFFF"/>
            <w:vAlign w:val="center"/>
          </w:tcPr>
          <w:p w14:paraId="7103B5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R$ 3,06</w:t>
            </w:r>
          </w:p>
        </w:tc>
        <w:tc>
          <w:tcPr>
            <w:tcW w:w="1771" w:type="dxa"/>
            <w:tcBorders>
              <w:top w:val="nil"/>
              <w:left w:val="nil"/>
              <w:bottom w:val="single" w:color="000000" w:sz="4" w:space="0"/>
              <w:right w:val="single" w:color="000000" w:sz="4" w:space="0"/>
            </w:tcBorders>
            <w:shd w:val="clear" w:color="auto" w:fill="auto"/>
            <w:vAlign w:val="center"/>
          </w:tcPr>
          <w:p w14:paraId="364DF8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R$ 596,70</w:t>
            </w:r>
          </w:p>
        </w:tc>
      </w:tr>
      <w:tr w14:paraId="23A4EFA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B488EE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45</w:t>
            </w:r>
          </w:p>
        </w:tc>
        <w:tc>
          <w:tcPr>
            <w:tcW w:w="3053" w:type="dxa"/>
            <w:tcBorders>
              <w:top w:val="nil"/>
              <w:left w:val="nil"/>
              <w:bottom w:val="single" w:color="000000" w:sz="4" w:space="0"/>
              <w:right w:val="nil"/>
            </w:tcBorders>
            <w:shd w:val="clear" w:color="FFFFFF" w:fill="FFFFFF"/>
            <w:vAlign w:val="center"/>
          </w:tcPr>
          <w:p w14:paraId="09A04F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Cloridrato de Petidina 50 mg/ml Sol Inj amp vd amb X 2ml (bem hosp)</w:t>
            </w:r>
          </w:p>
        </w:tc>
        <w:tc>
          <w:tcPr>
            <w:tcW w:w="958" w:type="dxa"/>
            <w:tcBorders>
              <w:top w:val="nil"/>
              <w:left w:val="single" w:color="000000" w:sz="4" w:space="0"/>
              <w:bottom w:val="single" w:color="000000" w:sz="4" w:space="0"/>
              <w:right w:val="nil"/>
            </w:tcBorders>
            <w:shd w:val="clear" w:color="FFFFFF" w:fill="FFFFFF"/>
            <w:noWrap/>
            <w:vAlign w:val="center"/>
          </w:tcPr>
          <w:p w14:paraId="661C71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9DA169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89DDF7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C3D8E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nil"/>
              <w:bottom w:val="single" w:color="000000" w:sz="4" w:space="0"/>
              <w:right w:val="single" w:color="000000" w:sz="4" w:space="0"/>
            </w:tcBorders>
            <w:shd w:val="clear" w:color="auto" w:fill="auto"/>
            <w:vAlign w:val="center"/>
          </w:tcPr>
          <w:p w14:paraId="108FF77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R$ 4,98</w:t>
            </w:r>
          </w:p>
        </w:tc>
        <w:tc>
          <w:tcPr>
            <w:tcW w:w="1771" w:type="dxa"/>
            <w:tcBorders>
              <w:top w:val="nil"/>
              <w:left w:val="nil"/>
              <w:bottom w:val="single" w:color="000000" w:sz="4" w:space="0"/>
              <w:right w:val="single" w:color="000000" w:sz="4" w:space="0"/>
            </w:tcBorders>
            <w:shd w:val="clear" w:color="auto" w:fill="auto"/>
            <w:vAlign w:val="center"/>
          </w:tcPr>
          <w:p w14:paraId="7E15C14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R$ 1.942,20</w:t>
            </w:r>
          </w:p>
        </w:tc>
      </w:tr>
      <w:tr w14:paraId="15D206B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98B97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46</w:t>
            </w:r>
          </w:p>
        </w:tc>
        <w:tc>
          <w:tcPr>
            <w:tcW w:w="3053" w:type="dxa"/>
            <w:tcBorders>
              <w:top w:val="nil"/>
              <w:left w:val="nil"/>
              <w:bottom w:val="single" w:color="000000" w:sz="4" w:space="0"/>
              <w:right w:val="nil"/>
            </w:tcBorders>
            <w:shd w:val="clear" w:color="FFFFFF" w:fill="FFFFFF"/>
            <w:vAlign w:val="center"/>
          </w:tcPr>
          <w:p w14:paraId="4B4EC9B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Clorpromazina 5 mg/ml Sol Inj 5ml</w:t>
            </w:r>
          </w:p>
        </w:tc>
        <w:tc>
          <w:tcPr>
            <w:tcW w:w="958" w:type="dxa"/>
            <w:tcBorders>
              <w:top w:val="nil"/>
              <w:left w:val="single" w:color="000000" w:sz="4" w:space="0"/>
              <w:bottom w:val="single" w:color="000000" w:sz="4" w:space="0"/>
              <w:right w:val="nil"/>
            </w:tcBorders>
            <w:shd w:val="clear" w:color="FFFFFF" w:fill="FFFFFF"/>
            <w:noWrap/>
            <w:vAlign w:val="center"/>
          </w:tcPr>
          <w:p w14:paraId="289D3A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529953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395580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2E137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nil"/>
              <w:bottom w:val="single" w:color="000000" w:sz="4" w:space="0"/>
              <w:right w:val="single" w:color="000000" w:sz="4" w:space="0"/>
            </w:tcBorders>
            <w:shd w:val="clear" w:color="auto" w:fill="auto"/>
            <w:vAlign w:val="center"/>
          </w:tcPr>
          <w:p w14:paraId="050E668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R$ 6,22</w:t>
            </w:r>
          </w:p>
        </w:tc>
        <w:tc>
          <w:tcPr>
            <w:tcW w:w="1771" w:type="dxa"/>
            <w:tcBorders>
              <w:top w:val="nil"/>
              <w:left w:val="nil"/>
              <w:bottom w:val="single" w:color="000000" w:sz="4" w:space="0"/>
              <w:right w:val="single" w:color="000000" w:sz="4" w:space="0"/>
            </w:tcBorders>
            <w:shd w:val="clear" w:color="auto" w:fill="auto"/>
            <w:vAlign w:val="center"/>
          </w:tcPr>
          <w:p w14:paraId="148037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R$ 2.425,80</w:t>
            </w:r>
          </w:p>
        </w:tc>
      </w:tr>
      <w:tr w14:paraId="273F11A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558E2B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47</w:t>
            </w:r>
          </w:p>
        </w:tc>
        <w:tc>
          <w:tcPr>
            <w:tcW w:w="3053" w:type="dxa"/>
            <w:tcBorders>
              <w:top w:val="nil"/>
              <w:left w:val="nil"/>
              <w:bottom w:val="single" w:color="000000" w:sz="4" w:space="0"/>
              <w:right w:val="nil"/>
            </w:tcBorders>
            <w:shd w:val="clear" w:color="auto" w:fill="BEBEBE" w:themeFill="background1" w:themeFillShade="BF"/>
            <w:vAlign w:val="center"/>
          </w:tcPr>
          <w:p w14:paraId="2DFD60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Colagenase c/ Cloranfenicol 0,6 U/g + 0,01 g/g Pom 30 g</w:t>
            </w:r>
          </w:p>
        </w:tc>
        <w:tc>
          <w:tcPr>
            <w:tcW w:w="958" w:type="dxa"/>
            <w:tcBorders>
              <w:top w:val="nil"/>
              <w:left w:val="single" w:color="000000" w:sz="4" w:space="0"/>
              <w:bottom w:val="single" w:color="000000" w:sz="4" w:space="0"/>
              <w:right w:val="nil"/>
            </w:tcBorders>
            <w:shd w:val="clear" w:color="auto" w:fill="BEBEBE" w:themeFill="background1" w:themeFillShade="BF"/>
            <w:noWrap/>
            <w:vAlign w:val="center"/>
          </w:tcPr>
          <w:p w14:paraId="6C7DB4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Tubo</w:t>
            </w:r>
          </w:p>
        </w:tc>
        <w:tc>
          <w:tcPr>
            <w:tcW w:w="988"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049A90D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D4BAC6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BEBEBE" w:themeFill="background1" w:themeFillShade="BF"/>
            <w:noWrap/>
            <w:vAlign w:val="center"/>
          </w:tcPr>
          <w:p w14:paraId="2D770B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nil"/>
              <w:bottom w:val="single" w:color="000000" w:sz="4" w:space="0"/>
              <w:right w:val="single" w:color="000000" w:sz="4" w:space="0"/>
            </w:tcBorders>
            <w:shd w:val="clear" w:color="auto" w:fill="BEBEBE" w:themeFill="background1" w:themeFillShade="BF"/>
            <w:vAlign w:val="center"/>
          </w:tcPr>
          <w:p w14:paraId="4B0F7A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R$ 21,86</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2BD1B5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R$ 85.254,00</w:t>
            </w:r>
          </w:p>
        </w:tc>
      </w:tr>
      <w:tr w14:paraId="6E15871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99552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48</w:t>
            </w:r>
          </w:p>
        </w:tc>
        <w:tc>
          <w:tcPr>
            <w:tcW w:w="3053" w:type="dxa"/>
            <w:tcBorders>
              <w:top w:val="nil"/>
              <w:left w:val="nil"/>
              <w:bottom w:val="single" w:color="000000" w:sz="4" w:space="0"/>
              <w:right w:val="nil"/>
            </w:tcBorders>
            <w:shd w:val="clear" w:color="FFFFFF" w:fill="FFFFFF"/>
            <w:vAlign w:val="center"/>
          </w:tcPr>
          <w:p w14:paraId="307A2F9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Decanoato de haloperidol 50 mg/mL 1 ml</w:t>
            </w:r>
          </w:p>
        </w:tc>
        <w:tc>
          <w:tcPr>
            <w:tcW w:w="958" w:type="dxa"/>
            <w:tcBorders>
              <w:top w:val="nil"/>
              <w:left w:val="single" w:color="000000" w:sz="4" w:space="0"/>
              <w:bottom w:val="single" w:color="000000" w:sz="4" w:space="0"/>
              <w:right w:val="nil"/>
            </w:tcBorders>
            <w:shd w:val="clear" w:color="FFFFFF" w:fill="FFFFFF"/>
            <w:noWrap/>
            <w:vAlign w:val="center"/>
          </w:tcPr>
          <w:p w14:paraId="5A7F9BE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808ACD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41E85C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C8CB8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FFFFFF" w:fill="FFFFFF"/>
            <w:vAlign w:val="center"/>
          </w:tcPr>
          <w:p w14:paraId="6D956A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R$ 12,25</w:t>
            </w:r>
          </w:p>
        </w:tc>
        <w:tc>
          <w:tcPr>
            <w:tcW w:w="1771" w:type="dxa"/>
            <w:tcBorders>
              <w:top w:val="nil"/>
              <w:left w:val="nil"/>
              <w:bottom w:val="single" w:color="000000" w:sz="4" w:space="0"/>
              <w:right w:val="single" w:color="000000" w:sz="4" w:space="0"/>
            </w:tcBorders>
            <w:shd w:val="clear" w:color="auto" w:fill="auto"/>
            <w:vAlign w:val="center"/>
          </w:tcPr>
          <w:p w14:paraId="182211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R$ 31.850,00</w:t>
            </w:r>
          </w:p>
        </w:tc>
      </w:tr>
      <w:tr w14:paraId="771B97A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AEC2B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49</w:t>
            </w:r>
          </w:p>
        </w:tc>
        <w:tc>
          <w:tcPr>
            <w:tcW w:w="3053" w:type="dxa"/>
            <w:tcBorders>
              <w:top w:val="nil"/>
              <w:left w:val="nil"/>
              <w:bottom w:val="single" w:color="000000" w:sz="4" w:space="0"/>
              <w:right w:val="nil"/>
            </w:tcBorders>
            <w:shd w:val="clear" w:color="FFFFFF" w:fill="FFFFFF"/>
            <w:vAlign w:val="center"/>
          </w:tcPr>
          <w:p w14:paraId="614856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Deslanosídeo 0,2 mg/ml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2F30B2D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BB4B08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3DEC30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A498C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72A916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R$ 3,36</w:t>
            </w:r>
          </w:p>
        </w:tc>
        <w:tc>
          <w:tcPr>
            <w:tcW w:w="1771" w:type="dxa"/>
            <w:tcBorders>
              <w:top w:val="nil"/>
              <w:left w:val="nil"/>
              <w:bottom w:val="single" w:color="000000" w:sz="4" w:space="0"/>
              <w:right w:val="single" w:color="000000" w:sz="4" w:space="0"/>
            </w:tcBorders>
            <w:shd w:val="clear" w:color="auto" w:fill="auto"/>
            <w:vAlign w:val="center"/>
          </w:tcPr>
          <w:p w14:paraId="5BC030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R$ 873,60</w:t>
            </w:r>
          </w:p>
        </w:tc>
      </w:tr>
      <w:tr w14:paraId="0218175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895FA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50</w:t>
            </w:r>
          </w:p>
        </w:tc>
        <w:tc>
          <w:tcPr>
            <w:tcW w:w="3053" w:type="dxa"/>
            <w:tcBorders>
              <w:top w:val="nil"/>
              <w:left w:val="nil"/>
              <w:bottom w:val="single" w:color="000000" w:sz="4" w:space="0"/>
              <w:right w:val="nil"/>
            </w:tcBorders>
            <w:shd w:val="clear" w:color="FFFFFF" w:fill="FFFFFF"/>
            <w:vAlign w:val="center"/>
          </w:tcPr>
          <w:p w14:paraId="2CBE6F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Diazepam 5 mg/ml Sol Inj 2ml *</w:t>
            </w:r>
          </w:p>
        </w:tc>
        <w:tc>
          <w:tcPr>
            <w:tcW w:w="958" w:type="dxa"/>
            <w:tcBorders>
              <w:top w:val="nil"/>
              <w:left w:val="single" w:color="000000" w:sz="4" w:space="0"/>
              <w:bottom w:val="single" w:color="000000" w:sz="4" w:space="0"/>
              <w:right w:val="nil"/>
            </w:tcBorders>
            <w:shd w:val="clear" w:color="FFFFFF" w:fill="FFFFFF"/>
            <w:noWrap/>
            <w:vAlign w:val="center"/>
          </w:tcPr>
          <w:p w14:paraId="20B631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07BAAC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8AEEAA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89943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2000</w:t>
            </w:r>
          </w:p>
        </w:tc>
        <w:tc>
          <w:tcPr>
            <w:tcW w:w="1417" w:type="dxa"/>
            <w:tcBorders>
              <w:top w:val="nil"/>
              <w:left w:val="nil"/>
              <w:bottom w:val="single" w:color="000000" w:sz="4" w:space="0"/>
              <w:right w:val="single" w:color="000000" w:sz="4" w:space="0"/>
            </w:tcBorders>
            <w:shd w:val="clear" w:color="auto" w:fill="auto"/>
            <w:vAlign w:val="center"/>
          </w:tcPr>
          <w:p w14:paraId="7AC7F0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R$ 1,57</w:t>
            </w:r>
          </w:p>
        </w:tc>
        <w:tc>
          <w:tcPr>
            <w:tcW w:w="1771" w:type="dxa"/>
            <w:tcBorders>
              <w:top w:val="nil"/>
              <w:left w:val="nil"/>
              <w:bottom w:val="single" w:color="000000" w:sz="4" w:space="0"/>
              <w:right w:val="single" w:color="000000" w:sz="4" w:space="0"/>
            </w:tcBorders>
            <w:shd w:val="clear" w:color="auto" w:fill="auto"/>
            <w:vAlign w:val="center"/>
          </w:tcPr>
          <w:p w14:paraId="6356556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R$ 3.140,00</w:t>
            </w:r>
          </w:p>
        </w:tc>
      </w:tr>
      <w:tr w14:paraId="078081C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143DE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51</w:t>
            </w:r>
          </w:p>
        </w:tc>
        <w:tc>
          <w:tcPr>
            <w:tcW w:w="3053" w:type="dxa"/>
            <w:tcBorders>
              <w:top w:val="nil"/>
              <w:left w:val="nil"/>
              <w:bottom w:val="single" w:color="000000" w:sz="4" w:space="0"/>
              <w:right w:val="nil"/>
            </w:tcBorders>
            <w:shd w:val="clear" w:color="FFFFFF" w:fill="FFFFFF"/>
            <w:vAlign w:val="center"/>
          </w:tcPr>
          <w:p w14:paraId="53BA32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Diclofenaco de Potássio 25 mg/ml Sol Inj 3 ml</w:t>
            </w:r>
          </w:p>
        </w:tc>
        <w:tc>
          <w:tcPr>
            <w:tcW w:w="958" w:type="dxa"/>
            <w:tcBorders>
              <w:top w:val="nil"/>
              <w:left w:val="single" w:color="000000" w:sz="4" w:space="0"/>
              <w:bottom w:val="single" w:color="000000" w:sz="4" w:space="0"/>
              <w:right w:val="nil"/>
            </w:tcBorders>
            <w:shd w:val="clear" w:color="FFFFFF" w:fill="FFFFFF"/>
            <w:noWrap/>
            <w:vAlign w:val="center"/>
          </w:tcPr>
          <w:p w14:paraId="2939F7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3088BB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353EEB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FD6A8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w:t>
            </w:r>
          </w:p>
        </w:tc>
        <w:tc>
          <w:tcPr>
            <w:tcW w:w="1417" w:type="dxa"/>
            <w:tcBorders>
              <w:top w:val="nil"/>
              <w:left w:val="nil"/>
              <w:bottom w:val="single" w:color="000000" w:sz="4" w:space="0"/>
              <w:right w:val="single" w:color="000000" w:sz="4" w:space="0"/>
            </w:tcBorders>
            <w:shd w:val="clear" w:color="FFFFFF" w:fill="FFFFFF"/>
            <w:vAlign w:val="center"/>
          </w:tcPr>
          <w:p w14:paraId="590674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R$ 1,62</w:t>
            </w:r>
          </w:p>
        </w:tc>
        <w:tc>
          <w:tcPr>
            <w:tcW w:w="1771" w:type="dxa"/>
            <w:tcBorders>
              <w:top w:val="nil"/>
              <w:left w:val="nil"/>
              <w:bottom w:val="single" w:color="000000" w:sz="4" w:space="0"/>
              <w:right w:val="single" w:color="000000" w:sz="4" w:space="0"/>
            </w:tcBorders>
            <w:shd w:val="clear" w:color="auto" w:fill="auto"/>
            <w:vAlign w:val="center"/>
          </w:tcPr>
          <w:p w14:paraId="67B0DF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R$ 16.848,00</w:t>
            </w:r>
          </w:p>
        </w:tc>
      </w:tr>
      <w:tr w14:paraId="67258B3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8006C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w:t>
            </w:r>
          </w:p>
        </w:tc>
        <w:tc>
          <w:tcPr>
            <w:tcW w:w="3053" w:type="dxa"/>
            <w:tcBorders>
              <w:top w:val="nil"/>
              <w:left w:val="nil"/>
              <w:bottom w:val="single" w:color="000000" w:sz="4" w:space="0"/>
              <w:right w:val="nil"/>
            </w:tcBorders>
            <w:shd w:val="clear" w:color="FFFFFF" w:fill="FFFFFF"/>
            <w:vAlign w:val="center"/>
          </w:tcPr>
          <w:p w14:paraId="7350C6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Diclofenaco Dietilamônio 10 mg/g Pom 60 g</w:t>
            </w:r>
          </w:p>
        </w:tc>
        <w:tc>
          <w:tcPr>
            <w:tcW w:w="958" w:type="dxa"/>
            <w:tcBorders>
              <w:top w:val="nil"/>
              <w:left w:val="single" w:color="000000" w:sz="4" w:space="0"/>
              <w:bottom w:val="single" w:color="000000" w:sz="4" w:space="0"/>
              <w:right w:val="nil"/>
            </w:tcBorders>
            <w:shd w:val="clear" w:color="FFFFFF" w:fill="FFFFFF"/>
            <w:noWrap/>
            <w:vAlign w:val="center"/>
          </w:tcPr>
          <w:p w14:paraId="7CDCB4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A18EA0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827CE0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A0E50A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52393E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R$ 6,41</w:t>
            </w:r>
          </w:p>
        </w:tc>
        <w:tc>
          <w:tcPr>
            <w:tcW w:w="1771" w:type="dxa"/>
            <w:tcBorders>
              <w:top w:val="nil"/>
              <w:left w:val="nil"/>
              <w:bottom w:val="single" w:color="000000" w:sz="4" w:space="0"/>
              <w:right w:val="single" w:color="000000" w:sz="4" w:space="0"/>
            </w:tcBorders>
            <w:shd w:val="clear" w:color="auto" w:fill="auto"/>
            <w:vAlign w:val="center"/>
          </w:tcPr>
          <w:p w14:paraId="791CF66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R$ 8.333,00</w:t>
            </w:r>
          </w:p>
        </w:tc>
      </w:tr>
      <w:tr w14:paraId="73D262B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65B511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53</w:t>
            </w:r>
          </w:p>
        </w:tc>
        <w:tc>
          <w:tcPr>
            <w:tcW w:w="3053" w:type="dxa"/>
            <w:tcBorders>
              <w:top w:val="nil"/>
              <w:left w:val="nil"/>
              <w:bottom w:val="single" w:color="000000" w:sz="4" w:space="0"/>
              <w:right w:val="nil"/>
            </w:tcBorders>
            <w:shd w:val="clear" w:color="FFFFFF" w:fill="FFFFFF"/>
            <w:vAlign w:val="center"/>
          </w:tcPr>
          <w:p w14:paraId="1842C6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Dimenidrato + Piridoxina 50:50 mg/ml Sol Inj 1 ml *</w:t>
            </w:r>
          </w:p>
        </w:tc>
        <w:tc>
          <w:tcPr>
            <w:tcW w:w="958" w:type="dxa"/>
            <w:tcBorders>
              <w:top w:val="nil"/>
              <w:left w:val="single" w:color="000000" w:sz="4" w:space="0"/>
              <w:bottom w:val="single" w:color="000000" w:sz="4" w:space="0"/>
              <w:right w:val="nil"/>
            </w:tcBorders>
            <w:shd w:val="clear" w:color="FFFFFF" w:fill="FFFFFF"/>
            <w:noWrap/>
            <w:vAlign w:val="center"/>
          </w:tcPr>
          <w:p w14:paraId="54C44D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9A0522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68FFED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9EF15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1000</w:t>
            </w:r>
          </w:p>
        </w:tc>
        <w:tc>
          <w:tcPr>
            <w:tcW w:w="1417" w:type="dxa"/>
            <w:tcBorders>
              <w:top w:val="nil"/>
              <w:left w:val="nil"/>
              <w:bottom w:val="single" w:color="000000" w:sz="4" w:space="0"/>
              <w:right w:val="single" w:color="000000" w:sz="4" w:space="0"/>
            </w:tcBorders>
            <w:shd w:val="clear" w:color="FFFFFF" w:fill="FFFFFF"/>
            <w:vAlign w:val="center"/>
          </w:tcPr>
          <w:p w14:paraId="34235D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R$ 10,00</w:t>
            </w:r>
          </w:p>
        </w:tc>
        <w:tc>
          <w:tcPr>
            <w:tcW w:w="1771" w:type="dxa"/>
            <w:tcBorders>
              <w:top w:val="nil"/>
              <w:left w:val="nil"/>
              <w:bottom w:val="single" w:color="000000" w:sz="4" w:space="0"/>
              <w:right w:val="single" w:color="000000" w:sz="4" w:space="0"/>
            </w:tcBorders>
            <w:shd w:val="clear" w:color="auto" w:fill="auto"/>
            <w:vAlign w:val="center"/>
          </w:tcPr>
          <w:p w14:paraId="4BC586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R$ 10.000,00</w:t>
            </w:r>
          </w:p>
        </w:tc>
      </w:tr>
      <w:tr w14:paraId="75AE743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92299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54</w:t>
            </w:r>
          </w:p>
        </w:tc>
        <w:tc>
          <w:tcPr>
            <w:tcW w:w="3053" w:type="dxa"/>
            <w:tcBorders>
              <w:top w:val="nil"/>
              <w:left w:val="nil"/>
              <w:bottom w:val="single" w:color="000000" w:sz="4" w:space="0"/>
              <w:right w:val="nil"/>
            </w:tcBorders>
            <w:shd w:val="clear" w:color="FFFFFF" w:fill="FFFFFF"/>
            <w:vAlign w:val="center"/>
          </w:tcPr>
          <w:p w14:paraId="6F665C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Dipirona Sódica 500 mg/ml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44E60E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70E69C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13830B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8D3A6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23400</w:t>
            </w:r>
          </w:p>
        </w:tc>
        <w:tc>
          <w:tcPr>
            <w:tcW w:w="1417" w:type="dxa"/>
            <w:tcBorders>
              <w:top w:val="nil"/>
              <w:left w:val="nil"/>
              <w:bottom w:val="single" w:color="000000" w:sz="4" w:space="0"/>
              <w:right w:val="single" w:color="000000" w:sz="4" w:space="0"/>
            </w:tcBorders>
            <w:shd w:val="clear" w:color="FFFFFF" w:fill="FFFFFF"/>
            <w:vAlign w:val="center"/>
          </w:tcPr>
          <w:p w14:paraId="7A9AA0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R$ 1,59</w:t>
            </w:r>
          </w:p>
        </w:tc>
        <w:tc>
          <w:tcPr>
            <w:tcW w:w="1771" w:type="dxa"/>
            <w:tcBorders>
              <w:top w:val="nil"/>
              <w:left w:val="nil"/>
              <w:bottom w:val="single" w:color="000000" w:sz="4" w:space="0"/>
              <w:right w:val="single" w:color="000000" w:sz="4" w:space="0"/>
            </w:tcBorders>
            <w:shd w:val="clear" w:color="auto" w:fill="auto"/>
            <w:vAlign w:val="center"/>
          </w:tcPr>
          <w:p w14:paraId="190F294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R$ 37.206,00</w:t>
            </w:r>
          </w:p>
        </w:tc>
      </w:tr>
      <w:tr w14:paraId="66EBE16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0AD0E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55</w:t>
            </w:r>
          </w:p>
        </w:tc>
        <w:tc>
          <w:tcPr>
            <w:tcW w:w="3053" w:type="dxa"/>
            <w:tcBorders>
              <w:top w:val="nil"/>
              <w:left w:val="nil"/>
              <w:bottom w:val="single" w:color="000000" w:sz="4" w:space="0"/>
              <w:right w:val="nil"/>
            </w:tcBorders>
            <w:shd w:val="clear" w:color="FFFFFF" w:fill="FFFFFF"/>
            <w:vAlign w:val="center"/>
          </w:tcPr>
          <w:p w14:paraId="4A0067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Dipirona Sódica 500 mg/ml Sol Oral 20 ml</w:t>
            </w:r>
          </w:p>
        </w:tc>
        <w:tc>
          <w:tcPr>
            <w:tcW w:w="958" w:type="dxa"/>
            <w:tcBorders>
              <w:top w:val="nil"/>
              <w:left w:val="single" w:color="000000" w:sz="4" w:space="0"/>
              <w:bottom w:val="single" w:color="000000" w:sz="4" w:space="0"/>
              <w:right w:val="nil"/>
            </w:tcBorders>
            <w:shd w:val="clear" w:color="FFFFFF" w:fill="FFFFFF"/>
            <w:noWrap/>
            <w:vAlign w:val="center"/>
          </w:tcPr>
          <w:p w14:paraId="0CA1D39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315D7F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F6D5AE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73E0A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nil"/>
              <w:bottom w:val="single" w:color="000000" w:sz="4" w:space="0"/>
              <w:right w:val="single" w:color="000000" w:sz="4" w:space="0"/>
            </w:tcBorders>
            <w:shd w:val="clear" w:color="FFFFFF" w:fill="FFFFFF"/>
            <w:vAlign w:val="center"/>
          </w:tcPr>
          <w:p w14:paraId="62319C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R$ 4,47</w:t>
            </w:r>
          </w:p>
        </w:tc>
        <w:tc>
          <w:tcPr>
            <w:tcW w:w="1771" w:type="dxa"/>
            <w:tcBorders>
              <w:top w:val="nil"/>
              <w:left w:val="nil"/>
              <w:bottom w:val="single" w:color="000000" w:sz="4" w:space="0"/>
              <w:right w:val="single" w:color="000000" w:sz="4" w:space="0"/>
            </w:tcBorders>
            <w:shd w:val="clear" w:color="auto" w:fill="auto"/>
            <w:vAlign w:val="center"/>
          </w:tcPr>
          <w:p w14:paraId="2454DE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R$ 17.433,00</w:t>
            </w:r>
          </w:p>
        </w:tc>
      </w:tr>
      <w:tr w14:paraId="362C303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2322B9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56</w:t>
            </w:r>
          </w:p>
        </w:tc>
        <w:tc>
          <w:tcPr>
            <w:tcW w:w="3053" w:type="dxa"/>
            <w:tcBorders>
              <w:top w:val="nil"/>
              <w:left w:val="nil"/>
              <w:bottom w:val="single" w:color="000000" w:sz="4" w:space="0"/>
              <w:right w:val="nil"/>
            </w:tcBorders>
            <w:shd w:val="clear" w:color="FFFFFF" w:fill="FFFFFF"/>
            <w:vAlign w:val="center"/>
          </w:tcPr>
          <w:p w14:paraId="59C01D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Dobutamina (Cloridrato) 12,5 ml/ml 20 ml</w:t>
            </w:r>
          </w:p>
        </w:tc>
        <w:tc>
          <w:tcPr>
            <w:tcW w:w="958" w:type="dxa"/>
            <w:tcBorders>
              <w:top w:val="nil"/>
              <w:left w:val="single" w:color="000000" w:sz="4" w:space="0"/>
              <w:bottom w:val="single" w:color="000000" w:sz="4" w:space="0"/>
              <w:right w:val="nil"/>
            </w:tcBorders>
            <w:shd w:val="clear" w:color="FFFFFF" w:fill="FFFFFF"/>
            <w:noWrap/>
            <w:vAlign w:val="center"/>
          </w:tcPr>
          <w:p w14:paraId="3A2633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43D64A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6688CA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69BD2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w:t>
            </w:r>
          </w:p>
        </w:tc>
        <w:tc>
          <w:tcPr>
            <w:tcW w:w="1417" w:type="dxa"/>
            <w:tcBorders>
              <w:top w:val="nil"/>
              <w:left w:val="nil"/>
              <w:bottom w:val="single" w:color="000000" w:sz="4" w:space="0"/>
              <w:right w:val="single" w:color="000000" w:sz="4" w:space="0"/>
            </w:tcBorders>
            <w:shd w:val="clear" w:color="FFFFFF" w:fill="FFFFFF"/>
            <w:vAlign w:val="center"/>
          </w:tcPr>
          <w:p w14:paraId="02DC92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R$ 10,19</w:t>
            </w:r>
          </w:p>
        </w:tc>
        <w:tc>
          <w:tcPr>
            <w:tcW w:w="1771" w:type="dxa"/>
            <w:tcBorders>
              <w:top w:val="nil"/>
              <w:left w:val="nil"/>
              <w:bottom w:val="single" w:color="000000" w:sz="4" w:space="0"/>
              <w:right w:val="single" w:color="000000" w:sz="4" w:space="0"/>
            </w:tcBorders>
            <w:shd w:val="clear" w:color="auto" w:fill="auto"/>
            <w:vAlign w:val="center"/>
          </w:tcPr>
          <w:p w14:paraId="62DF93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R$ 7.948,20</w:t>
            </w:r>
          </w:p>
        </w:tc>
      </w:tr>
      <w:tr w14:paraId="3401664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8435E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57</w:t>
            </w:r>
          </w:p>
        </w:tc>
        <w:tc>
          <w:tcPr>
            <w:tcW w:w="3053" w:type="dxa"/>
            <w:tcBorders>
              <w:top w:val="nil"/>
              <w:left w:val="nil"/>
              <w:bottom w:val="single" w:color="000000" w:sz="4" w:space="0"/>
              <w:right w:val="nil"/>
            </w:tcBorders>
            <w:shd w:val="clear" w:color="FFFFFF" w:fill="FFFFFF"/>
            <w:vAlign w:val="center"/>
          </w:tcPr>
          <w:p w14:paraId="2B8CC2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Dopamina (Cloridrato) 5 mg/ml 10 ml*</w:t>
            </w:r>
          </w:p>
        </w:tc>
        <w:tc>
          <w:tcPr>
            <w:tcW w:w="958" w:type="dxa"/>
            <w:tcBorders>
              <w:top w:val="nil"/>
              <w:left w:val="single" w:color="000000" w:sz="4" w:space="0"/>
              <w:bottom w:val="single" w:color="000000" w:sz="4" w:space="0"/>
              <w:right w:val="nil"/>
            </w:tcBorders>
            <w:shd w:val="clear" w:color="FFFFFF" w:fill="FFFFFF"/>
            <w:noWrap/>
            <w:vAlign w:val="center"/>
          </w:tcPr>
          <w:p w14:paraId="520C4B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36DF5A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F0E50E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CB987A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nil"/>
              <w:bottom w:val="single" w:color="000000" w:sz="4" w:space="0"/>
              <w:right w:val="single" w:color="000000" w:sz="4" w:space="0"/>
            </w:tcBorders>
            <w:shd w:val="clear" w:color="auto" w:fill="auto"/>
            <w:vAlign w:val="center"/>
          </w:tcPr>
          <w:p w14:paraId="3494F7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R$ 6,28</w:t>
            </w:r>
          </w:p>
        </w:tc>
        <w:tc>
          <w:tcPr>
            <w:tcW w:w="1771" w:type="dxa"/>
            <w:tcBorders>
              <w:top w:val="nil"/>
              <w:left w:val="nil"/>
              <w:bottom w:val="single" w:color="000000" w:sz="4" w:space="0"/>
              <w:right w:val="single" w:color="000000" w:sz="4" w:space="0"/>
            </w:tcBorders>
            <w:shd w:val="clear" w:color="auto" w:fill="auto"/>
            <w:vAlign w:val="center"/>
          </w:tcPr>
          <w:p w14:paraId="51E0B15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R$ 2.449,20</w:t>
            </w:r>
          </w:p>
        </w:tc>
      </w:tr>
      <w:tr w14:paraId="121971C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4BD605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58</w:t>
            </w:r>
          </w:p>
        </w:tc>
        <w:tc>
          <w:tcPr>
            <w:tcW w:w="3053" w:type="dxa"/>
            <w:tcBorders>
              <w:top w:val="nil"/>
              <w:left w:val="nil"/>
              <w:bottom w:val="single" w:color="000000" w:sz="4" w:space="0"/>
              <w:right w:val="nil"/>
            </w:tcBorders>
            <w:shd w:val="clear" w:color="auto" w:fill="BEBEBE" w:themeFill="background1" w:themeFillShade="BF"/>
            <w:vAlign w:val="center"/>
          </w:tcPr>
          <w:p w14:paraId="6025224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Enoxaparina Sódica 20 mg Sol Inj 0,2 ml *</w:t>
            </w:r>
          </w:p>
        </w:tc>
        <w:tc>
          <w:tcPr>
            <w:tcW w:w="958" w:type="dxa"/>
            <w:tcBorders>
              <w:top w:val="nil"/>
              <w:left w:val="single" w:color="000000" w:sz="4" w:space="0"/>
              <w:bottom w:val="single" w:color="000000" w:sz="4" w:space="0"/>
              <w:right w:val="nil"/>
            </w:tcBorders>
            <w:shd w:val="clear" w:color="auto" w:fill="BEBEBE" w:themeFill="background1" w:themeFillShade="BF"/>
            <w:noWrap/>
            <w:vAlign w:val="center"/>
          </w:tcPr>
          <w:p w14:paraId="0BA0B44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5A54424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401EFC5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BEBEBE" w:themeFill="background1" w:themeFillShade="BF"/>
            <w:noWrap/>
            <w:vAlign w:val="center"/>
          </w:tcPr>
          <w:p w14:paraId="2F30709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auto" w:fill="BEBEBE" w:themeFill="background1" w:themeFillShade="BF"/>
            <w:vAlign w:val="center"/>
          </w:tcPr>
          <w:p w14:paraId="705B38A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R$ 16,97</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769A22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R$ 110.305,00</w:t>
            </w:r>
          </w:p>
        </w:tc>
      </w:tr>
      <w:tr w14:paraId="5AB764E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752F323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59</w:t>
            </w:r>
          </w:p>
        </w:tc>
        <w:tc>
          <w:tcPr>
            <w:tcW w:w="3053" w:type="dxa"/>
            <w:tcBorders>
              <w:top w:val="nil"/>
              <w:left w:val="nil"/>
              <w:bottom w:val="single" w:color="000000" w:sz="4" w:space="0"/>
              <w:right w:val="nil"/>
            </w:tcBorders>
            <w:shd w:val="clear" w:color="auto" w:fill="BEBEBE" w:themeFill="background1" w:themeFillShade="BF"/>
            <w:vAlign w:val="center"/>
          </w:tcPr>
          <w:p w14:paraId="2EA64E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Enoxaparina Sódica 40 mg Sol Inj 0,4 ml</w:t>
            </w:r>
          </w:p>
        </w:tc>
        <w:tc>
          <w:tcPr>
            <w:tcW w:w="958" w:type="dxa"/>
            <w:tcBorders>
              <w:top w:val="nil"/>
              <w:left w:val="single" w:color="000000" w:sz="4" w:space="0"/>
              <w:bottom w:val="single" w:color="000000" w:sz="4" w:space="0"/>
              <w:right w:val="nil"/>
            </w:tcBorders>
            <w:shd w:val="clear" w:color="auto" w:fill="BEBEBE" w:themeFill="background1" w:themeFillShade="BF"/>
            <w:noWrap/>
            <w:vAlign w:val="center"/>
          </w:tcPr>
          <w:p w14:paraId="3D0C72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Sga</w:t>
            </w:r>
          </w:p>
        </w:tc>
        <w:tc>
          <w:tcPr>
            <w:tcW w:w="988"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7C603EB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1DA4BC1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BEBEBE" w:themeFill="background1" w:themeFillShade="BF"/>
            <w:noWrap/>
            <w:vAlign w:val="center"/>
          </w:tcPr>
          <w:p w14:paraId="217F70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3500</w:t>
            </w:r>
          </w:p>
        </w:tc>
        <w:tc>
          <w:tcPr>
            <w:tcW w:w="1417" w:type="dxa"/>
            <w:tcBorders>
              <w:top w:val="nil"/>
              <w:left w:val="nil"/>
              <w:bottom w:val="single" w:color="000000" w:sz="4" w:space="0"/>
              <w:right w:val="single" w:color="000000" w:sz="4" w:space="0"/>
            </w:tcBorders>
            <w:shd w:val="clear" w:color="auto" w:fill="BEBEBE" w:themeFill="background1" w:themeFillShade="BF"/>
            <w:vAlign w:val="center"/>
          </w:tcPr>
          <w:p w14:paraId="3112798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R$ 23,88</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2CCD4A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R$ 83.580,00</w:t>
            </w:r>
          </w:p>
        </w:tc>
      </w:tr>
      <w:tr w14:paraId="29118C9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8A6F4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60</w:t>
            </w:r>
          </w:p>
        </w:tc>
        <w:tc>
          <w:tcPr>
            <w:tcW w:w="3053" w:type="dxa"/>
            <w:tcBorders>
              <w:top w:val="nil"/>
              <w:left w:val="nil"/>
              <w:bottom w:val="single" w:color="000000" w:sz="4" w:space="0"/>
              <w:right w:val="nil"/>
            </w:tcBorders>
            <w:shd w:val="clear" w:color="FFFFFF" w:fill="FFFFFF"/>
            <w:vAlign w:val="center"/>
          </w:tcPr>
          <w:p w14:paraId="4807FC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Epinefrina ou Adrenalina (Cloridrato ou Hemitartarato) 1 mg/ml Sol Inj *</w:t>
            </w:r>
          </w:p>
        </w:tc>
        <w:tc>
          <w:tcPr>
            <w:tcW w:w="958" w:type="dxa"/>
            <w:tcBorders>
              <w:top w:val="nil"/>
              <w:left w:val="single" w:color="000000" w:sz="4" w:space="0"/>
              <w:bottom w:val="single" w:color="000000" w:sz="4" w:space="0"/>
              <w:right w:val="nil"/>
            </w:tcBorders>
            <w:shd w:val="clear" w:color="FFFFFF" w:fill="FFFFFF"/>
            <w:noWrap/>
            <w:vAlign w:val="center"/>
          </w:tcPr>
          <w:p w14:paraId="756B04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5D7A4F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48286C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59425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1000</w:t>
            </w:r>
          </w:p>
        </w:tc>
        <w:tc>
          <w:tcPr>
            <w:tcW w:w="1417" w:type="dxa"/>
            <w:tcBorders>
              <w:top w:val="nil"/>
              <w:left w:val="nil"/>
              <w:bottom w:val="single" w:color="000000" w:sz="4" w:space="0"/>
              <w:right w:val="single" w:color="000000" w:sz="4" w:space="0"/>
            </w:tcBorders>
            <w:shd w:val="clear" w:color="FFFFFF" w:fill="FFFFFF"/>
            <w:vAlign w:val="center"/>
          </w:tcPr>
          <w:p w14:paraId="3F67E4F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R$ 2,21</w:t>
            </w:r>
          </w:p>
        </w:tc>
        <w:tc>
          <w:tcPr>
            <w:tcW w:w="1771" w:type="dxa"/>
            <w:tcBorders>
              <w:top w:val="nil"/>
              <w:left w:val="nil"/>
              <w:bottom w:val="single" w:color="000000" w:sz="4" w:space="0"/>
              <w:right w:val="single" w:color="000000" w:sz="4" w:space="0"/>
            </w:tcBorders>
            <w:shd w:val="clear" w:color="auto" w:fill="auto"/>
            <w:vAlign w:val="center"/>
          </w:tcPr>
          <w:p w14:paraId="0FC8E5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R$ 2.210,00</w:t>
            </w:r>
          </w:p>
        </w:tc>
      </w:tr>
      <w:tr w14:paraId="1C9144E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14A8F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61</w:t>
            </w:r>
          </w:p>
        </w:tc>
        <w:tc>
          <w:tcPr>
            <w:tcW w:w="3053" w:type="dxa"/>
            <w:tcBorders>
              <w:top w:val="nil"/>
              <w:left w:val="nil"/>
              <w:bottom w:val="single" w:color="000000" w:sz="4" w:space="0"/>
              <w:right w:val="nil"/>
            </w:tcBorders>
            <w:shd w:val="clear" w:color="FFFFFF" w:fill="FFFFFF"/>
            <w:vAlign w:val="center"/>
          </w:tcPr>
          <w:p w14:paraId="446E743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Escopolamina (N-butilbrometo) + Dipirona Sódica 4 mg + 500 mg/ml 5 ml</w:t>
            </w:r>
          </w:p>
        </w:tc>
        <w:tc>
          <w:tcPr>
            <w:tcW w:w="958" w:type="dxa"/>
            <w:tcBorders>
              <w:top w:val="nil"/>
              <w:left w:val="single" w:color="000000" w:sz="4" w:space="0"/>
              <w:bottom w:val="single" w:color="000000" w:sz="4" w:space="0"/>
              <w:right w:val="nil"/>
            </w:tcBorders>
            <w:shd w:val="clear" w:color="FFFFFF" w:fill="FFFFFF"/>
            <w:noWrap/>
            <w:vAlign w:val="center"/>
          </w:tcPr>
          <w:p w14:paraId="5C6D2D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CF87ED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3BFC63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371F1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nil"/>
              <w:bottom w:val="single" w:color="000000" w:sz="4" w:space="0"/>
              <w:right w:val="single" w:color="000000" w:sz="4" w:space="0"/>
            </w:tcBorders>
            <w:shd w:val="clear" w:color="FFFFFF" w:fill="FFFFFF"/>
            <w:vAlign w:val="center"/>
          </w:tcPr>
          <w:p w14:paraId="255AB9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R$ 2,40</w:t>
            </w:r>
          </w:p>
        </w:tc>
        <w:tc>
          <w:tcPr>
            <w:tcW w:w="1771" w:type="dxa"/>
            <w:tcBorders>
              <w:top w:val="nil"/>
              <w:left w:val="nil"/>
              <w:bottom w:val="single" w:color="000000" w:sz="4" w:space="0"/>
              <w:right w:val="single" w:color="000000" w:sz="4" w:space="0"/>
            </w:tcBorders>
            <w:shd w:val="clear" w:color="auto" w:fill="auto"/>
            <w:vAlign w:val="center"/>
          </w:tcPr>
          <w:p w14:paraId="2498FF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R$ 18.720,00</w:t>
            </w:r>
          </w:p>
        </w:tc>
      </w:tr>
      <w:tr w14:paraId="63F1607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C0E1D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62</w:t>
            </w:r>
          </w:p>
        </w:tc>
        <w:tc>
          <w:tcPr>
            <w:tcW w:w="3053" w:type="dxa"/>
            <w:tcBorders>
              <w:top w:val="nil"/>
              <w:left w:val="nil"/>
              <w:bottom w:val="single" w:color="000000" w:sz="4" w:space="0"/>
              <w:right w:val="nil"/>
            </w:tcBorders>
            <w:shd w:val="clear" w:color="FFFFFF" w:fill="FFFFFF"/>
            <w:vAlign w:val="center"/>
          </w:tcPr>
          <w:p w14:paraId="148DA1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Escopolamina (N-butilbrometo) 20 mg/ml Sol Inj 1ml</w:t>
            </w:r>
          </w:p>
        </w:tc>
        <w:tc>
          <w:tcPr>
            <w:tcW w:w="958" w:type="dxa"/>
            <w:tcBorders>
              <w:top w:val="nil"/>
              <w:left w:val="single" w:color="000000" w:sz="4" w:space="0"/>
              <w:bottom w:val="single" w:color="000000" w:sz="4" w:space="0"/>
              <w:right w:val="nil"/>
            </w:tcBorders>
            <w:shd w:val="clear" w:color="FFFFFF" w:fill="FFFFFF"/>
            <w:noWrap/>
            <w:vAlign w:val="center"/>
          </w:tcPr>
          <w:p w14:paraId="188A857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A04541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C6BAA8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52F54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nil"/>
              <w:bottom w:val="single" w:color="000000" w:sz="4" w:space="0"/>
              <w:right w:val="single" w:color="000000" w:sz="4" w:space="0"/>
            </w:tcBorders>
            <w:shd w:val="clear" w:color="FFFFFF" w:fill="FFFFFF"/>
            <w:vAlign w:val="center"/>
          </w:tcPr>
          <w:p w14:paraId="53CA12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R$ 1,69</w:t>
            </w:r>
          </w:p>
        </w:tc>
        <w:tc>
          <w:tcPr>
            <w:tcW w:w="1771" w:type="dxa"/>
            <w:tcBorders>
              <w:top w:val="nil"/>
              <w:left w:val="nil"/>
              <w:bottom w:val="single" w:color="000000" w:sz="4" w:space="0"/>
              <w:right w:val="single" w:color="000000" w:sz="4" w:space="0"/>
            </w:tcBorders>
            <w:shd w:val="clear" w:color="auto" w:fill="auto"/>
            <w:vAlign w:val="center"/>
          </w:tcPr>
          <w:p w14:paraId="0A330FC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R$ 13.182,00</w:t>
            </w:r>
          </w:p>
        </w:tc>
      </w:tr>
      <w:tr w14:paraId="25BDFDE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E0EBC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63</w:t>
            </w:r>
          </w:p>
        </w:tc>
        <w:tc>
          <w:tcPr>
            <w:tcW w:w="3053" w:type="dxa"/>
            <w:tcBorders>
              <w:top w:val="nil"/>
              <w:left w:val="nil"/>
              <w:bottom w:val="single" w:color="000000" w:sz="4" w:space="0"/>
              <w:right w:val="nil"/>
            </w:tcBorders>
            <w:shd w:val="clear" w:color="FFFFFF" w:fill="FFFFFF"/>
            <w:vAlign w:val="center"/>
          </w:tcPr>
          <w:p w14:paraId="5658C9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Estreptoquinase 1500.000U Susp Inj *</w:t>
            </w:r>
          </w:p>
        </w:tc>
        <w:tc>
          <w:tcPr>
            <w:tcW w:w="958" w:type="dxa"/>
            <w:tcBorders>
              <w:top w:val="nil"/>
              <w:left w:val="single" w:color="000000" w:sz="4" w:space="0"/>
              <w:bottom w:val="single" w:color="000000" w:sz="4" w:space="0"/>
              <w:right w:val="nil"/>
            </w:tcBorders>
            <w:shd w:val="clear" w:color="FFFFFF" w:fill="FFFFFF"/>
            <w:noWrap/>
            <w:vAlign w:val="center"/>
          </w:tcPr>
          <w:p w14:paraId="272C98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E70CF7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C873EA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4D301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w:t>
            </w:r>
          </w:p>
        </w:tc>
        <w:tc>
          <w:tcPr>
            <w:tcW w:w="1417" w:type="dxa"/>
            <w:tcBorders>
              <w:top w:val="nil"/>
              <w:left w:val="nil"/>
              <w:bottom w:val="single" w:color="000000" w:sz="4" w:space="0"/>
              <w:right w:val="single" w:color="000000" w:sz="4" w:space="0"/>
            </w:tcBorders>
            <w:shd w:val="clear" w:color="FFFFFF" w:fill="FFFFFF"/>
            <w:vAlign w:val="center"/>
          </w:tcPr>
          <w:p w14:paraId="5DE2A5E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R$ 309,52</w:t>
            </w:r>
          </w:p>
        </w:tc>
        <w:tc>
          <w:tcPr>
            <w:tcW w:w="1771" w:type="dxa"/>
            <w:tcBorders>
              <w:top w:val="nil"/>
              <w:left w:val="nil"/>
              <w:bottom w:val="single" w:color="000000" w:sz="4" w:space="0"/>
              <w:right w:val="single" w:color="000000" w:sz="4" w:space="0"/>
            </w:tcBorders>
            <w:shd w:val="clear" w:color="auto" w:fill="auto"/>
            <w:vAlign w:val="center"/>
          </w:tcPr>
          <w:p w14:paraId="5B0339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R$ 7.428,48</w:t>
            </w:r>
          </w:p>
        </w:tc>
      </w:tr>
      <w:tr w14:paraId="4FAE063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4C19C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64</w:t>
            </w:r>
          </w:p>
        </w:tc>
        <w:tc>
          <w:tcPr>
            <w:tcW w:w="3053" w:type="dxa"/>
            <w:tcBorders>
              <w:top w:val="nil"/>
              <w:left w:val="nil"/>
              <w:bottom w:val="single" w:color="000000" w:sz="4" w:space="0"/>
              <w:right w:val="nil"/>
            </w:tcBorders>
            <w:shd w:val="clear" w:color="FFFFFF" w:fill="FFFFFF"/>
            <w:vAlign w:val="center"/>
          </w:tcPr>
          <w:p w14:paraId="1295D7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Etilefrina 10 mg Sol Inj 1ml *</w:t>
            </w:r>
          </w:p>
        </w:tc>
        <w:tc>
          <w:tcPr>
            <w:tcW w:w="958" w:type="dxa"/>
            <w:tcBorders>
              <w:top w:val="nil"/>
              <w:left w:val="single" w:color="000000" w:sz="4" w:space="0"/>
              <w:bottom w:val="single" w:color="000000" w:sz="4" w:space="0"/>
              <w:right w:val="nil"/>
            </w:tcBorders>
            <w:shd w:val="clear" w:color="FFFFFF" w:fill="FFFFFF"/>
            <w:noWrap/>
            <w:vAlign w:val="center"/>
          </w:tcPr>
          <w:p w14:paraId="196F31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9E135A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C73594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9D93BB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234</w:t>
            </w:r>
          </w:p>
        </w:tc>
        <w:tc>
          <w:tcPr>
            <w:tcW w:w="1417" w:type="dxa"/>
            <w:tcBorders>
              <w:top w:val="nil"/>
              <w:left w:val="nil"/>
              <w:bottom w:val="single" w:color="000000" w:sz="4" w:space="0"/>
              <w:right w:val="single" w:color="000000" w:sz="4" w:space="0"/>
            </w:tcBorders>
            <w:shd w:val="clear" w:color="FFFFFF" w:fill="FFFFFF"/>
            <w:vAlign w:val="center"/>
          </w:tcPr>
          <w:p w14:paraId="7DD581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R$ 2,28</w:t>
            </w:r>
          </w:p>
        </w:tc>
        <w:tc>
          <w:tcPr>
            <w:tcW w:w="1771" w:type="dxa"/>
            <w:tcBorders>
              <w:top w:val="nil"/>
              <w:left w:val="nil"/>
              <w:bottom w:val="single" w:color="000000" w:sz="4" w:space="0"/>
              <w:right w:val="single" w:color="000000" w:sz="4" w:space="0"/>
            </w:tcBorders>
            <w:shd w:val="clear" w:color="auto" w:fill="auto"/>
            <w:vAlign w:val="center"/>
          </w:tcPr>
          <w:p w14:paraId="02D8BB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R$ 533,52</w:t>
            </w:r>
          </w:p>
        </w:tc>
      </w:tr>
      <w:tr w14:paraId="1DCF21F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230DE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w:t>
            </w:r>
          </w:p>
        </w:tc>
        <w:tc>
          <w:tcPr>
            <w:tcW w:w="3053" w:type="dxa"/>
            <w:tcBorders>
              <w:top w:val="nil"/>
              <w:left w:val="nil"/>
              <w:bottom w:val="single" w:color="000000" w:sz="4" w:space="0"/>
              <w:right w:val="nil"/>
            </w:tcBorders>
            <w:shd w:val="clear" w:color="FFFFFF" w:fill="FFFFFF"/>
            <w:vAlign w:val="center"/>
          </w:tcPr>
          <w:p w14:paraId="07E5C3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Etilefrina Cloridrato 7,5 mg Sol Oral gotas</w:t>
            </w:r>
          </w:p>
        </w:tc>
        <w:tc>
          <w:tcPr>
            <w:tcW w:w="958" w:type="dxa"/>
            <w:tcBorders>
              <w:top w:val="nil"/>
              <w:left w:val="single" w:color="000000" w:sz="4" w:space="0"/>
              <w:bottom w:val="single" w:color="000000" w:sz="4" w:space="0"/>
              <w:right w:val="nil"/>
            </w:tcBorders>
            <w:shd w:val="clear" w:color="FFFFFF" w:fill="FFFFFF"/>
            <w:noWrap/>
            <w:vAlign w:val="center"/>
          </w:tcPr>
          <w:p w14:paraId="148AF52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20357A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4E6790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1EC7E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w:t>
            </w:r>
          </w:p>
        </w:tc>
        <w:tc>
          <w:tcPr>
            <w:tcW w:w="1417" w:type="dxa"/>
            <w:tcBorders>
              <w:top w:val="nil"/>
              <w:left w:val="nil"/>
              <w:bottom w:val="single" w:color="000000" w:sz="4" w:space="0"/>
              <w:right w:val="single" w:color="000000" w:sz="4" w:space="0"/>
            </w:tcBorders>
            <w:shd w:val="clear" w:color="FFFFFF" w:fill="FFFFFF"/>
            <w:vAlign w:val="center"/>
          </w:tcPr>
          <w:p w14:paraId="58C6E5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R$ 8,98</w:t>
            </w:r>
          </w:p>
        </w:tc>
        <w:tc>
          <w:tcPr>
            <w:tcW w:w="1771" w:type="dxa"/>
            <w:tcBorders>
              <w:top w:val="nil"/>
              <w:left w:val="nil"/>
              <w:bottom w:val="single" w:color="000000" w:sz="4" w:space="0"/>
              <w:right w:val="single" w:color="000000" w:sz="4" w:space="0"/>
            </w:tcBorders>
            <w:shd w:val="clear" w:color="auto" w:fill="auto"/>
            <w:vAlign w:val="center"/>
          </w:tcPr>
          <w:p w14:paraId="616940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R$ 233,48</w:t>
            </w:r>
          </w:p>
        </w:tc>
      </w:tr>
      <w:tr w14:paraId="22C8F46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E56B5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66</w:t>
            </w:r>
          </w:p>
        </w:tc>
        <w:tc>
          <w:tcPr>
            <w:tcW w:w="3053" w:type="dxa"/>
            <w:tcBorders>
              <w:top w:val="nil"/>
              <w:left w:val="nil"/>
              <w:bottom w:val="single" w:color="000000" w:sz="4" w:space="0"/>
              <w:right w:val="nil"/>
            </w:tcBorders>
            <w:shd w:val="clear" w:color="FFFFFF" w:fill="FFFFFF"/>
            <w:vAlign w:val="center"/>
          </w:tcPr>
          <w:p w14:paraId="4F82C4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Etomidato 2 mg/ml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66B807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770D04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30C499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D011C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240</w:t>
            </w:r>
          </w:p>
        </w:tc>
        <w:tc>
          <w:tcPr>
            <w:tcW w:w="1417" w:type="dxa"/>
            <w:tcBorders>
              <w:top w:val="nil"/>
              <w:left w:val="nil"/>
              <w:bottom w:val="single" w:color="000000" w:sz="4" w:space="0"/>
              <w:right w:val="single" w:color="000000" w:sz="4" w:space="0"/>
            </w:tcBorders>
            <w:shd w:val="clear" w:color="auto" w:fill="auto"/>
            <w:vAlign w:val="center"/>
          </w:tcPr>
          <w:p w14:paraId="6EAEBC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R$ 29,38</w:t>
            </w:r>
          </w:p>
        </w:tc>
        <w:tc>
          <w:tcPr>
            <w:tcW w:w="1771" w:type="dxa"/>
            <w:tcBorders>
              <w:top w:val="nil"/>
              <w:left w:val="nil"/>
              <w:bottom w:val="single" w:color="000000" w:sz="4" w:space="0"/>
              <w:right w:val="single" w:color="000000" w:sz="4" w:space="0"/>
            </w:tcBorders>
            <w:shd w:val="clear" w:color="auto" w:fill="auto"/>
            <w:vAlign w:val="center"/>
          </w:tcPr>
          <w:p w14:paraId="4094AD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R$ 7.051,20</w:t>
            </w:r>
          </w:p>
        </w:tc>
      </w:tr>
      <w:tr w14:paraId="490FD6C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25606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67</w:t>
            </w:r>
          </w:p>
        </w:tc>
        <w:tc>
          <w:tcPr>
            <w:tcW w:w="3053" w:type="dxa"/>
            <w:tcBorders>
              <w:top w:val="nil"/>
              <w:left w:val="nil"/>
              <w:bottom w:val="single" w:color="000000" w:sz="4" w:space="0"/>
              <w:right w:val="nil"/>
            </w:tcBorders>
            <w:shd w:val="clear" w:color="FFFFFF" w:fill="FFFFFF"/>
            <w:vAlign w:val="center"/>
          </w:tcPr>
          <w:p w14:paraId="093749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Fenilefrina (Cloridrato) 10% Sol Oft 5 ml</w:t>
            </w:r>
          </w:p>
        </w:tc>
        <w:tc>
          <w:tcPr>
            <w:tcW w:w="958" w:type="dxa"/>
            <w:tcBorders>
              <w:top w:val="nil"/>
              <w:left w:val="single" w:color="000000" w:sz="4" w:space="0"/>
              <w:bottom w:val="single" w:color="000000" w:sz="4" w:space="0"/>
              <w:right w:val="nil"/>
            </w:tcBorders>
            <w:shd w:val="clear" w:color="FFFFFF" w:fill="FFFFFF"/>
            <w:noWrap/>
            <w:vAlign w:val="center"/>
          </w:tcPr>
          <w:p w14:paraId="291747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D7932E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89182C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D29F6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w:t>
            </w:r>
          </w:p>
        </w:tc>
        <w:tc>
          <w:tcPr>
            <w:tcW w:w="1417" w:type="dxa"/>
            <w:tcBorders>
              <w:top w:val="nil"/>
              <w:left w:val="nil"/>
              <w:bottom w:val="single" w:color="000000" w:sz="4" w:space="0"/>
              <w:right w:val="single" w:color="000000" w:sz="4" w:space="0"/>
            </w:tcBorders>
            <w:shd w:val="clear" w:color="FFFFFF" w:fill="FFFFFF"/>
            <w:vAlign w:val="center"/>
          </w:tcPr>
          <w:p w14:paraId="4DD189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R$ 14,85</w:t>
            </w:r>
          </w:p>
        </w:tc>
        <w:tc>
          <w:tcPr>
            <w:tcW w:w="1771" w:type="dxa"/>
            <w:tcBorders>
              <w:top w:val="nil"/>
              <w:left w:val="nil"/>
              <w:bottom w:val="single" w:color="000000" w:sz="4" w:space="0"/>
              <w:right w:val="single" w:color="000000" w:sz="4" w:space="0"/>
            </w:tcBorders>
            <w:shd w:val="clear" w:color="auto" w:fill="auto"/>
            <w:vAlign w:val="center"/>
          </w:tcPr>
          <w:p w14:paraId="7AA5E35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R$ 579,15</w:t>
            </w:r>
          </w:p>
        </w:tc>
      </w:tr>
      <w:tr w14:paraId="021C953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FAE62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68</w:t>
            </w:r>
          </w:p>
        </w:tc>
        <w:tc>
          <w:tcPr>
            <w:tcW w:w="3053" w:type="dxa"/>
            <w:tcBorders>
              <w:top w:val="nil"/>
              <w:left w:val="nil"/>
              <w:bottom w:val="single" w:color="000000" w:sz="4" w:space="0"/>
              <w:right w:val="nil"/>
            </w:tcBorders>
            <w:shd w:val="clear" w:color="FFFFFF" w:fill="FFFFFF"/>
            <w:vAlign w:val="center"/>
          </w:tcPr>
          <w:p w14:paraId="600CB2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Fenitoína 50 mg/ml Sol Inj 5ml</w:t>
            </w:r>
          </w:p>
        </w:tc>
        <w:tc>
          <w:tcPr>
            <w:tcW w:w="958" w:type="dxa"/>
            <w:tcBorders>
              <w:top w:val="nil"/>
              <w:left w:val="single" w:color="000000" w:sz="4" w:space="0"/>
              <w:bottom w:val="single" w:color="000000" w:sz="4" w:space="0"/>
              <w:right w:val="nil"/>
            </w:tcBorders>
            <w:shd w:val="clear" w:color="FFFFFF" w:fill="FFFFFF"/>
            <w:noWrap/>
            <w:vAlign w:val="center"/>
          </w:tcPr>
          <w:p w14:paraId="6231A4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0303B7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88ED7D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57315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4AFC80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R$ 4,60</w:t>
            </w:r>
          </w:p>
        </w:tc>
        <w:tc>
          <w:tcPr>
            <w:tcW w:w="1771" w:type="dxa"/>
            <w:tcBorders>
              <w:top w:val="nil"/>
              <w:left w:val="nil"/>
              <w:bottom w:val="single" w:color="000000" w:sz="4" w:space="0"/>
              <w:right w:val="single" w:color="000000" w:sz="4" w:space="0"/>
            </w:tcBorders>
            <w:shd w:val="clear" w:color="auto" w:fill="auto"/>
            <w:vAlign w:val="center"/>
          </w:tcPr>
          <w:p w14:paraId="53E7E3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R$ 2.990,00</w:t>
            </w:r>
          </w:p>
        </w:tc>
      </w:tr>
      <w:tr w14:paraId="1A824D8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D95E8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69</w:t>
            </w:r>
          </w:p>
        </w:tc>
        <w:tc>
          <w:tcPr>
            <w:tcW w:w="3053" w:type="dxa"/>
            <w:tcBorders>
              <w:top w:val="nil"/>
              <w:left w:val="nil"/>
              <w:bottom w:val="single" w:color="000000" w:sz="4" w:space="0"/>
              <w:right w:val="nil"/>
            </w:tcBorders>
            <w:shd w:val="clear" w:color="FFFFFF" w:fill="FFFFFF"/>
            <w:vAlign w:val="center"/>
          </w:tcPr>
          <w:p w14:paraId="1B0092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Fenobarbital 100 mg/ml Sol Inj 2 ml *</w:t>
            </w:r>
          </w:p>
        </w:tc>
        <w:tc>
          <w:tcPr>
            <w:tcW w:w="958" w:type="dxa"/>
            <w:tcBorders>
              <w:top w:val="nil"/>
              <w:left w:val="single" w:color="000000" w:sz="4" w:space="0"/>
              <w:bottom w:val="single" w:color="000000" w:sz="4" w:space="0"/>
              <w:right w:val="nil"/>
            </w:tcBorders>
            <w:shd w:val="clear" w:color="FFFFFF" w:fill="FFFFFF"/>
            <w:noWrap/>
            <w:vAlign w:val="center"/>
          </w:tcPr>
          <w:p w14:paraId="001270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46F1E1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A6984D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E75EB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6CC84E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R$ 4,28</w:t>
            </w:r>
          </w:p>
        </w:tc>
        <w:tc>
          <w:tcPr>
            <w:tcW w:w="1771" w:type="dxa"/>
            <w:tcBorders>
              <w:top w:val="nil"/>
              <w:left w:val="nil"/>
              <w:bottom w:val="single" w:color="000000" w:sz="4" w:space="0"/>
              <w:right w:val="single" w:color="000000" w:sz="4" w:space="0"/>
            </w:tcBorders>
            <w:shd w:val="clear" w:color="auto" w:fill="auto"/>
            <w:vAlign w:val="center"/>
          </w:tcPr>
          <w:p w14:paraId="5B6A5D1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R$ 2.782,00</w:t>
            </w:r>
          </w:p>
        </w:tc>
      </w:tr>
      <w:tr w14:paraId="3278CF9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3E58F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70</w:t>
            </w:r>
          </w:p>
        </w:tc>
        <w:tc>
          <w:tcPr>
            <w:tcW w:w="3053" w:type="dxa"/>
            <w:tcBorders>
              <w:top w:val="nil"/>
              <w:left w:val="nil"/>
              <w:bottom w:val="single" w:color="000000" w:sz="4" w:space="0"/>
              <w:right w:val="nil"/>
            </w:tcBorders>
            <w:shd w:val="clear" w:color="FFFFFF" w:fill="FFFFFF"/>
            <w:vAlign w:val="center"/>
          </w:tcPr>
          <w:p w14:paraId="68C228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Fenoterol (Bromidrato) 5 mg/ml Sol Inalante 20 ml</w:t>
            </w:r>
          </w:p>
        </w:tc>
        <w:tc>
          <w:tcPr>
            <w:tcW w:w="958" w:type="dxa"/>
            <w:tcBorders>
              <w:top w:val="nil"/>
              <w:left w:val="single" w:color="000000" w:sz="4" w:space="0"/>
              <w:bottom w:val="single" w:color="000000" w:sz="4" w:space="0"/>
              <w:right w:val="nil"/>
            </w:tcBorders>
            <w:shd w:val="clear" w:color="FFFFFF" w:fill="FFFFFF"/>
            <w:noWrap/>
            <w:vAlign w:val="center"/>
          </w:tcPr>
          <w:p w14:paraId="7BA84E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D49038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15E86B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2C760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w:t>
            </w:r>
          </w:p>
        </w:tc>
        <w:tc>
          <w:tcPr>
            <w:tcW w:w="1417" w:type="dxa"/>
            <w:tcBorders>
              <w:top w:val="nil"/>
              <w:left w:val="nil"/>
              <w:bottom w:val="single" w:color="000000" w:sz="4" w:space="0"/>
              <w:right w:val="single" w:color="000000" w:sz="4" w:space="0"/>
            </w:tcBorders>
            <w:shd w:val="clear" w:color="FFFFFF" w:fill="FFFFFF"/>
            <w:vAlign w:val="center"/>
          </w:tcPr>
          <w:p w14:paraId="35BAD6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R$ 6,64</w:t>
            </w:r>
          </w:p>
        </w:tc>
        <w:tc>
          <w:tcPr>
            <w:tcW w:w="1771" w:type="dxa"/>
            <w:tcBorders>
              <w:top w:val="nil"/>
              <w:left w:val="nil"/>
              <w:bottom w:val="single" w:color="000000" w:sz="4" w:space="0"/>
              <w:right w:val="single" w:color="000000" w:sz="4" w:space="0"/>
            </w:tcBorders>
            <w:shd w:val="clear" w:color="auto" w:fill="auto"/>
            <w:vAlign w:val="center"/>
          </w:tcPr>
          <w:p w14:paraId="5BB10E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R$ 3.452,80</w:t>
            </w:r>
          </w:p>
        </w:tc>
      </w:tr>
      <w:tr w14:paraId="33C06CC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FC019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71</w:t>
            </w:r>
          </w:p>
        </w:tc>
        <w:tc>
          <w:tcPr>
            <w:tcW w:w="3053" w:type="dxa"/>
            <w:tcBorders>
              <w:top w:val="nil"/>
              <w:left w:val="nil"/>
              <w:bottom w:val="single" w:color="000000" w:sz="4" w:space="0"/>
              <w:right w:val="nil"/>
            </w:tcBorders>
            <w:shd w:val="clear" w:color="FFFFFF" w:fill="FFFFFF"/>
            <w:vAlign w:val="center"/>
          </w:tcPr>
          <w:p w14:paraId="6798D7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Fentanil 50 mcg/ml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6D8C58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BD61A1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6A0659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C1D5E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4DC2FC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R$ 7,81</w:t>
            </w:r>
          </w:p>
        </w:tc>
        <w:tc>
          <w:tcPr>
            <w:tcW w:w="1771" w:type="dxa"/>
            <w:tcBorders>
              <w:top w:val="nil"/>
              <w:left w:val="nil"/>
              <w:bottom w:val="single" w:color="000000" w:sz="4" w:space="0"/>
              <w:right w:val="single" w:color="000000" w:sz="4" w:space="0"/>
            </w:tcBorders>
            <w:shd w:val="clear" w:color="auto" w:fill="auto"/>
            <w:vAlign w:val="center"/>
          </w:tcPr>
          <w:p w14:paraId="4C5A00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R$ 50.765,00</w:t>
            </w:r>
          </w:p>
        </w:tc>
      </w:tr>
      <w:tr w14:paraId="3E40F8D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81AE7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72</w:t>
            </w:r>
          </w:p>
        </w:tc>
        <w:tc>
          <w:tcPr>
            <w:tcW w:w="3053" w:type="dxa"/>
            <w:tcBorders>
              <w:top w:val="nil"/>
              <w:left w:val="nil"/>
              <w:bottom w:val="single" w:color="000000" w:sz="4" w:space="0"/>
              <w:right w:val="nil"/>
            </w:tcBorders>
            <w:shd w:val="clear" w:color="FFFFFF" w:fill="FFFFFF"/>
            <w:vAlign w:val="center"/>
          </w:tcPr>
          <w:p w14:paraId="3B26D9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 xml:space="preserve"> Fitomenadiona(Vitamina K)10mg/ml Sol Inj 1ml IM/SC *</w:t>
            </w:r>
          </w:p>
        </w:tc>
        <w:tc>
          <w:tcPr>
            <w:tcW w:w="958" w:type="dxa"/>
            <w:tcBorders>
              <w:top w:val="nil"/>
              <w:left w:val="single" w:color="000000" w:sz="4" w:space="0"/>
              <w:bottom w:val="single" w:color="000000" w:sz="4" w:space="0"/>
              <w:right w:val="nil"/>
            </w:tcBorders>
            <w:shd w:val="clear" w:color="FFFFFF" w:fill="FFFFFF"/>
            <w:noWrap/>
            <w:vAlign w:val="center"/>
          </w:tcPr>
          <w:p w14:paraId="5C7957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C1C3DE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D4EE27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618F6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76B77D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R$ 4,60</w:t>
            </w:r>
          </w:p>
        </w:tc>
        <w:tc>
          <w:tcPr>
            <w:tcW w:w="1771" w:type="dxa"/>
            <w:tcBorders>
              <w:top w:val="nil"/>
              <w:left w:val="nil"/>
              <w:bottom w:val="single" w:color="000000" w:sz="4" w:space="0"/>
              <w:right w:val="single" w:color="000000" w:sz="4" w:space="0"/>
            </w:tcBorders>
            <w:shd w:val="clear" w:color="auto" w:fill="auto"/>
            <w:vAlign w:val="center"/>
          </w:tcPr>
          <w:p w14:paraId="78610D1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R$ 2.990,00</w:t>
            </w:r>
          </w:p>
        </w:tc>
      </w:tr>
      <w:tr w14:paraId="500072B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D97FC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73</w:t>
            </w:r>
          </w:p>
        </w:tc>
        <w:tc>
          <w:tcPr>
            <w:tcW w:w="3053" w:type="dxa"/>
            <w:tcBorders>
              <w:top w:val="nil"/>
              <w:left w:val="nil"/>
              <w:bottom w:val="single" w:color="000000" w:sz="4" w:space="0"/>
              <w:right w:val="nil"/>
            </w:tcBorders>
            <w:shd w:val="clear" w:color="FFFFFF" w:fill="FFFFFF"/>
            <w:vAlign w:val="center"/>
          </w:tcPr>
          <w:p w14:paraId="2AB88F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Fluconazol 2 mg/ml Sol Inj 100 ml</w:t>
            </w:r>
          </w:p>
        </w:tc>
        <w:tc>
          <w:tcPr>
            <w:tcW w:w="958" w:type="dxa"/>
            <w:tcBorders>
              <w:top w:val="nil"/>
              <w:left w:val="single" w:color="000000" w:sz="4" w:space="0"/>
              <w:bottom w:val="single" w:color="000000" w:sz="4" w:space="0"/>
              <w:right w:val="nil"/>
            </w:tcBorders>
            <w:shd w:val="clear" w:color="FFFFFF" w:fill="FFFFFF"/>
            <w:noWrap/>
            <w:vAlign w:val="center"/>
          </w:tcPr>
          <w:p w14:paraId="0563A2D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Bsa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FCF4AE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B7B5F9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A6BD6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w:t>
            </w:r>
          </w:p>
        </w:tc>
        <w:tc>
          <w:tcPr>
            <w:tcW w:w="1417" w:type="dxa"/>
            <w:tcBorders>
              <w:top w:val="nil"/>
              <w:left w:val="nil"/>
              <w:bottom w:val="single" w:color="000000" w:sz="4" w:space="0"/>
              <w:right w:val="single" w:color="000000" w:sz="4" w:space="0"/>
            </w:tcBorders>
            <w:shd w:val="clear" w:color="FFFFFF" w:fill="FFFFFF"/>
            <w:vAlign w:val="center"/>
          </w:tcPr>
          <w:p w14:paraId="76183F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R$ 22,73</w:t>
            </w:r>
          </w:p>
        </w:tc>
        <w:tc>
          <w:tcPr>
            <w:tcW w:w="1771" w:type="dxa"/>
            <w:tcBorders>
              <w:top w:val="nil"/>
              <w:left w:val="nil"/>
              <w:bottom w:val="single" w:color="000000" w:sz="4" w:space="0"/>
              <w:right w:val="single" w:color="000000" w:sz="4" w:space="0"/>
            </w:tcBorders>
            <w:shd w:val="clear" w:color="auto" w:fill="auto"/>
            <w:vAlign w:val="center"/>
          </w:tcPr>
          <w:p w14:paraId="1B45635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R$ 11.819,60</w:t>
            </w:r>
          </w:p>
        </w:tc>
      </w:tr>
      <w:tr w14:paraId="5BAC692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C3ECC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74</w:t>
            </w:r>
          </w:p>
        </w:tc>
        <w:tc>
          <w:tcPr>
            <w:tcW w:w="3053" w:type="dxa"/>
            <w:tcBorders>
              <w:top w:val="nil"/>
              <w:left w:val="nil"/>
              <w:bottom w:val="single" w:color="000000" w:sz="4" w:space="0"/>
              <w:right w:val="nil"/>
            </w:tcBorders>
            <w:shd w:val="clear" w:color="FFFFFF" w:fill="FFFFFF"/>
            <w:vAlign w:val="center"/>
          </w:tcPr>
          <w:p w14:paraId="5027C1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Flumazenil 0,1 mg/ml Sol Inj 5 ml</w:t>
            </w:r>
          </w:p>
        </w:tc>
        <w:tc>
          <w:tcPr>
            <w:tcW w:w="958" w:type="dxa"/>
            <w:tcBorders>
              <w:top w:val="nil"/>
              <w:left w:val="single" w:color="000000" w:sz="4" w:space="0"/>
              <w:bottom w:val="single" w:color="000000" w:sz="4" w:space="0"/>
              <w:right w:val="nil"/>
            </w:tcBorders>
            <w:shd w:val="clear" w:color="FFFFFF" w:fill="FFFFFF"/>
            <w:noWrap/>
            <w:vAlign w:val="center"/>
          </w:tcPr>
          <w:p w14:paraId="203EF7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40D377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B5158B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A9E2D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w:t>
            </w:r>
          </w:p>
        </w:tc>
        <w:tc>
          <w:tcPr>
            <w:tcW w:w="1417" w:type="dxa"/>
            <w:tcBorders>
              <w:top w:val="nil"/>
              <w:left w:val="nil"/>
              <w:bottom w:val="single" w:color="000000" w:sz="4" w:space="0"/>
              <w:right w:val="single" w:color="000000" w:sz="4" w:space="0"/>
            </w:tcBorders>
            <w:shd w:val="clear" w:color="FFFFFF" w:fill="FFFFFF"/>
            <w:vAlign w:val="center"/>
          </w:tcPr>
          <w:p w14:paraId="113432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R$ 18,22</w:t>
            </w:r>
          </w:p>
        </w:tc>
        <w:tc>
          <w:tcPr>
            <w:tcW w:w="1771" w:type="dxa"/>
            <w:tcBorders>
              <w:top w:val="nil"/>
              <w:left w:val="nil"/>
              <w:bottom w:val="single" w:color="000000" w:sz="4" w:space="0"/>
              <w:right w:val="single" w:color="000000" w:sz="4" w:space="0"/>
            </w:tcBorders>
            <w:shd w:val="clear" w:color="auto" w:fill="auto"/>
            <w:vAlign w:val="center"/>
          </w:tcPr>
          <w:p w14:paraId="1A7027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R$ 1.184,30</w:t>
            </w:r>
          </w:p>
        </w:tc>
      </w:tr>
      <w:tr w14:paraId="29707E9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04BFDE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75</w:t>
            </w:r>
          </w:p>
        </w:tc>
        <w:tc>
          <w:tcPr>
            <w:tcW w:w="3053" w:type="dxa"/>
            <w:tcBorders>
              <w:top w:val="nil"/>
              <w:left w:val="nil"/>
              <w:bottom w:val="single" w:color="000000" w:sz="4" w:space="0"/>
              <w:right w:val="nil"/>
            </w:tcBorders>
            <w:shd w:val="clear" w:color="FFFFFF" w:fill="FFFFFF"/>
            <w:vAlign w:val="center"/>
          </w:tcPr>
          <w:p w14:paraId="7E593C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Fluoresceína Sódica 1% Colírio 3 ml</w:t>
            </w:r>
          </w:p>
        </w:tc>
        <w:tc>
          <w:tcPr>
            <w:tcW w:w="958" w:type="dxa"/>
            <w:tcBorders>
              <w:top w:val="nil"/>
              <w:left w:val="single" w:color="000000" w:sz="4" w:space="0"/>
              <w:bottom w:val="single" w:color="000000" w:sz="4" w:space="0"/>
              <w:right w:val="nil"/>
            </w:tcBorders>
            <w:shd w:val="clear" w:color="FFFFFF" w:fill="FFFFFF"/>
            <w:noWrap/>
            <w:vAlign w:val="center"/>
          </w:tcPr>
          <w:p w14:paraId="406DE91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AC03E3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685385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3942B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7649B8B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R$ 27,23</w:t>
            </w:r>
          </w:p>
        </w:tc>
        <w:tc>
          <w:tcPr>
            <w:tcW w:w="1771" w:type="dxa"/>
            <w:tcBorders>
              <w:top w:val="nil"/>
              <w:left w:val="nil"/>
              <w:bottom w:val="single" w:color="000000" w:sz="4" w:space="0"/>
              <w:right w:val="single" w:color="000000" w:sz="4" w:space="0"/>
            </w:tcBorders>
            <w:shd w:val="clear" w:color="auto" w:fill="auto"/>
            <w:vAlign w:val="center"/>
          </w:tcPr>
          <w:p w14:paraId="0540FE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R$ 7.079,80</w:t>
            </w:r>
          </w:p>
        </w:tc>
      </w:tr>
      <w:tr w14:paraId="564835C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BB55DF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76</w:t>
            </w:r>
          </w:p>
        </w:tc>
        <w:tc>
          <w:tcPr>
            <w:tcW w:w="3053" w:type="dxa"/>
            <w:tcBorders>
              <w:top w:val="nil"/>
              <w:left w:val="nil"/>
              <w:bottom w:val="single" w:color="000000" w:sz="4" w:space="0"/>
              <w:right w:val="nil"/>
            </w:tcBorders>
            <w:shd w:val="clear" w:color="FFFFFF" w:fill="FFFFFF"/>
            <w:vAlign w:val="center"/>
          </w:tcPr>
          <w:p w14:paraId="57E3AB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Fosfato dissódico de Dexametasona 4 mg/ml Sol Inj 2,5 ml</w:t>
            </w:r>
          </w:p>
        </w:tc>
        <w:tc>
          <w:tcPr>
            <w:tcW w:w="958" w:type="dxa"/>
            <w:tcBorders>
              <w:top w:val="nil"/>
              <w:left w:val="single" w:color="000000" w:sz="4" w:space="0"/>
              <w:bottom w:val="single" w:color="000000" w:sz="4" w:space="0"/>
              <w:right w:val="nil"/>
            </w:tcBorders>
            <w:shd w:val="clear" w:color="FFFFFF" w:fill="FFFFFF"/>
            <w:noWrap/>
            <w:vAlign w:val="center"/>
          </w:tcPr>
          <w:p w14:paraId="54417D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688955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23B702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F870E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auto" w:fill="auto"/>
            <w:vAlign w:val="center"/>
          </w:tcPr>
          <w:p w14:paraId="2B3EAF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R$ 3,20</w:t>
            </w:r>
          </w:p>
        </w:tc>
        <w:tc>
          <w:tcPr>
            <w:tcW w:w="1771" w:type="dxa"/>
            <w:tcBorders>
              <w:top w:val="nil"/>
              <w:left w:val="nil"/>
              <w:bottom w:val="single" w:color="000000" w:sz="4" w:space="0"/>
              <w:right w:val="single" w:color="000000" w:sz="4" w:space="0"/>
            </w:tcBorders>
            <w:shd w:val="clear" w:color="FFFFFF" w:fill="FFFFFF"/>
            <w:vAlign w:val="center"/>
          </w:tcPr>
          <w:p w14:paraId="1ED7C2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R$ 8.320,00</w:t>
            </w:r>
          </w:p>
        </w:tc>
      </w:tr>
      <w:tr w14:paraId="6C6822C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B435A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77</w:t>
            </w:r>
          </w:p>
        </w:tc>
        <w:tc>
          <w:tcPr>
            <w:tcW w:w="3053" w:type="dxa"/>
            <w:tcBorders>
              <w:top w:val="nil"/>
              <w:left w:val="nil"/>
              <w:bottom w:val="single" w:color="000000" w:sz="4" w:space="0"/>
              <w:right w:val="nil"/>
            </w:tcBorders>
            <w:shd w:val="clear" w:color="FFFFFF" w:fill="FFFFFF"/>
            <w:vAlign w:val="center"/>
          </w:tcPr>
          <w:p w14:paraId="51FC3F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Furosemida 20 mg / 2 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552598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5711F2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AE5F28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E4D411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nil"/>
              <w:bottom w:val="single" w:color="000000" w:sz="4" w:space="0"/>
              <w:right w:val="single" w:color="000000" w:sz="4" w:space="0"/>
            </w:tcBorders>
            <w:shd w:val="clear" w:color="FFFFFF" w:fill="FFFFFF"/>
            <w:vAlign w:val="center"/>
          </w:tcPr>
          <w:p w14:paraId="14C5B6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R$ 1,68</w:t>
            </w:r>
          </w:p>
        </w:tc>
        <w:tc>
          <w:tcPr>
            <w:tcW w:w="1771" w:type="dxa"/>
            <w:tcBorders>
              <w:top w:val="nil"/>
              <w:left w:val="nil"/>
              <w:bottom w:val="single" w:color="000000" w:sz="4" w:space="0"/>
              <w:right w:val="single" w:color="000000" w:sz="4" w:space="0"/>
            </w:tcBorders>
            <w:shd w:val="clear" w:color="auto" w:fill="auto"/>
            <w:vAlign w:val="center"/>
          </w:tcPr>
          <w:p w14:paraId="7FF4C6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R$ 6.552,00</w:t>
            </w:r>
          </w:p>
        </w:tc>
      </w:tr>
      <w:tr w14:paraId="2BF56DD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20A3B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w:t>
            </w:r>
          </w:p>
        </w:tc>
        <w:tc>
          <w:tcPr>
            <w:tcW w:w="3053" w:type="dxa"/>
            <w:tcBorders>
              <w:top w:val="nil"/>
              <w:left w:val="nil"/>
              <w:bottom w:val="single" w:color="000000" w:sz="4" w:space="0"/>
              <w:right w:val="nil"/>
            </w:tcBorders>
            <w:shd w:val="clear" w:color="FFFFFF" w:fill="FFFFFF"/>
            <w:vAlign w:val="center"/>
          </w:tcPr>
          <w:p w14:paraId="0D9A75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Gentamicina (Sulfato) 10 mg/ml Sol Inj 1 ml</w:t>
            </w:r>
          </w:p>
        </w:tc>
        <w:tc>
          <w:tcPr>
            <w:tcW w:w="958" w:type="dxa"/>
            <w:tcBorders>
              <w:top w:val="nil"/>
              <w:left w:val="single" w:color="000000" w:sz="4" w:space="0"/>
              <w:bottom w:val="single" w:color="000000" w:sz="4" w:space="0"/>
              <w:right w:val="nil"/>
            </w:tcBorders>
            <w:shd w:val="clear" w:color="FFFFFF" w:fill="FFFFFF"/>
            <w:noWrap/>
            <w:vAlign w:val="center"/>
          </w:tcPr>
          <w:p w14:paraId="79A5DF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8BD21F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97519E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B6F0F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w:t>
            </w:r>
          </w:p>
        </w:tc>
        <w:tc>
          <w:tcPr>
            <w:tcW w:w="1417" w:type="dxa"/>
            <w:tcBorders>
              <w:top w:val="nil"/>
              <w:left w:val="nil"/>
              <w:bottom w:val="single" w:color="000000" w:sz="4" w:space="0"/>
              <w:right w:val="single" w:color="000000" w:sz="4" w:space="0"/>
            </w:tcBorders>
            <w:shd w:val="clear" w:color="FFFFFF" w:fill="FFFFFF"/>
            <w:vAlign w:val="center"/>
          </w:tcPr>
          <w:p w14:paraId="1EBBE2F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R$ 1,74</w:t>
            </w:r>
          </w:p>
        </w:tc>
        <w:tc>
          <w:tcPr>
            <w:tcW w:w="1771" w:type="dxa"/>
            <w:tcBorders>
              <w:top w:val="nil"/>
              <w:left w:val="nil"/>
              <w:bottom w:val="single" w:color="000000" w:sz="4" w:space="0"/>
              <w:right w:val="single" w:color="000000" w:sz="4" w:space="0"/>
            </w:tcBorders>
            <w:shd w:val="clear" w:color="auto" w:fill="auto"/>
            <w:vAlign w:val="center"/>
          </w:tcPr>
          <w:p w14:paraId="28FDCED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R$ 3.393,00</w:t>
            </w:r>
          </w:p>
        </w:tc>
      </w:tr>
      <w:tr w14:paraId="32A8A69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183B97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79</w:t>
            </w:r>
          </w:p>
        </w:tc>
        <w:tc>
          <w:tcPr>
            <w:tcW w:w="3053" w:type="dxa"/>
            <w:tcBorders>
              <w:top w:val="nil"/>
              <w:left w:val="nil"/>
              <w:bottom w:val="single" w:color="000000" w:sz="4" w:space="0"/>
              <w:right w:val="nil"/>
            </w:tcBorders>
            <w:shd w:val="clear" w:color="FFFFFF" w:fill="FFFFFF"/>
            <w:vAlign w:val="center"/>
          </w:tcPr>
          <w:p w14:paraId="356F7E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Gentamicina (Sulfato) 80 mg / 2 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1154AD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A447CE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46B8B1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897752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w:t>
            </w:r>
          </w:p>
        </w:tc>
        <w:tc>
          <w:tcPr>
            <w:tcW w:w="1417" w:type="dxa"/>
            <w:tcBorders>
              <w:top w:val="nil"/>
              <w:left w:val="nil"/>
              <w:bottom w:val="single" w:color="000000" w:sz="4" w:space="0"/>
              <w:right w:val="single" w:color="000000" w:sz="4" w:space="0"/>
            </w:tcBorders>
            <w:shd w:val="clear" w:color="FFFFFF" w:fill="FFFFFF"/>
            <w:vAlign w:val="center"/>
          </w:tcPr>
          <w:p w14:paraId="65753E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R$ 2,10</w:t>
            </w:r>
          </w:p>
        </w:tc>
        <w:tc>
          <w:tcPr>
            <w:tcW w:w="1771" w:type="dxa"/>
            <w:tcBorders>
              <w:top w:val="nil"/>
              <w:left w:val="nil"/>
              <w:bottom w:val="single" w:color="000000" w:sz="4" w:space="0"/>
              <w:right w:val="single" w:color="000000" w:sz="4" w:space="0"/>
            </w:tcBorders>
            <w:shd w:val="clear" w:color="auto" w:fill="auto"/>
            <w:vAlign w:val="center"/>
          </w:tcPr>
          <w:p w14:paraId="5DDAEC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R$ 4.095,00</w:t>
            </w:r>
          </w:p>
        </w:tc>
      </w:tr>
      <w:tr w14:paraId="1A007A6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B0C77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80</w:t>
            </w:r>
          </w:p>
        </w:tc>
        <w:tc>
          <w:tcPr>
            <w:tcW w:w="3053" w:type="dxa"/>
            <w:tcBorders>
              <w:top w:val="nil"/>
              <w:left w:val="nil"/>
              <w:bottom w:val="single" w:color="000000" w:sz="4" w:space="0"/>
              <w:right w:val="nil"/>
            </w:tcBorders>
            <w:shd w:val="clear" w:color="FFFFFF" w:fill="FFFFFF"/>
            <w:vAlign w:val="center"/>
          </w:tcPr>
          <w:p w14:paraId="7854387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Glicerol 120 mg/ml Enema c/ Sonda Aplicadora 500 ml</w:t>
            </w:r>
          </w:p>
        </w:tc>
        <w:tc>
          <w:tcPr>
            <w:tcW w:w="958" w:type="dxa"/>
            <w:tcBorders>
              <w:top w:val="nil"/>
              <w:left w:val="single" w:color="000000" w:sz="4" w:space="0"/>
              <w:bottom w:val="single" w:color="000000" w:sz="4" w:space="0"/>
              <w:right w:val="nil"/>
            </w:tcBorders>
            <w:shd w:val="clear" w:color="FFFFFF" w:fill="FFFFFF"/>
            <w:noWrap/>
            <w:vAlign w:val="center"/>
          </w:tcPr>
          <w:p w14:paraId="5207F7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DB90D0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011E2A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6AC70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468</w:t>
            </w:r>
          </w:p>
        </w:tc>
        <w:tc>
          <w:tcPr>
            <w:tcW w:w="1417" w:type="dxa"/>
            <w:tcBorders>
              <w:top w:val="nil"/>
              <w:left w:val="nil"/>
              <w:bottom w:val="single" w:color="000000" w:sz="4" w:space="0"/>
              <w:right w:val="single" w:color="000000" w:sz="4" w:space="0"/>
            </w:tcBorders>
            <w:shd w:val="clear" w:color="FFFFFF" w:fill="FFFFFF"/>
            <w:vAlign w:val="center"/>
          </w:tcPr>
          <w:p w14:paraId="706135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R$ 14,46</w:t>
            </w:r>
          </w:p>
        </w:tc>
        <w:tc>
          <w:tcPr>
            <w:tcW w:w="1771" w:type="dxa"/>
            <w:tcBorders>
              <w:top w:val="nil"/>
              <w:left w:val="nil"/>
              <w:bottom w:val="single" w:color="000000" w:sz="4" w:space="0"/>
              <w:right w:val="single" w:color="000000" w:sz="4" w:space="0"/>
            </w:tcBorders>
            <w:shd w:val="clear" w:color="auto" w:fill="auto"/>
            <w:vAlign w:val="center"/>
          </w:tcPr>
          <w:p w14:paraId="5C3FE3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R$ 6.767,28</w:t>
            </w:r>
          </w:p>
        </w:tc>
      </w:tr>
      <w:tr w14:paraId="3778B71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F64DB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81</w:t>
            </w:r>
          </w:p>
        </w:tc>
        <w:tc>
          <w:tcPr>
            <w:tcW w:w="3053" w:type="dxa"/>
            <w:tcBorders>
              <w:top w:val="nil"/>
              <w:left w:val="nil"/>
              <w:bottom w:val="single" w:color="000000" w:sz="4" w:space="0"/>
              <w:right w:val="nil"/>
            </w:tcBorders>
            <w:shd w:val="clear" w:color="FFFFFF" w:fill="FFFFFF"/>
            <w:vAlign w:val="center"/>
          </w:tcPr>
          <w:p w14:paraId="7B4FF5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Glicerol Supositório Pediátrico</w:t>
            </w:r>
          </w:p>
        </w:tc>
        <w:tc>
          <w:tcPr>
            <w:tcW w:w="958" w:type="dxa"/>
            <w:tcBorders>
              <w:top w:val="nil"/>
              <w:left w:val="single" w:color="000000" w:sz="4" w:space="0"/>
              <w:bottom w:val="single" w:color="000000" w:sz="4" w:space="0"/>
              <w:right w:val="nil"/>
            </w:tcBorders>
            <w:shd w:val="clear" w:color="FFFFFF" w:fill="FFFFFF"/>
            <w:noWrap/>
            <w:vAlign w:val="center"/>
          </w:tcPr>
          <w:p w14:paraId="458251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Clister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81BF9A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6A7F3B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37F929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nil"/>
              <w:bottom w:val="single" w:color="000000" w:sz="4" w:space="0"/>
              <w:right w:val="single" w:color="000000" w:sz="4" w:space="0"/>
            </w:tcBorders>
            <w:shd w:val="clear" w:color="FFFFFF" w:fill="FFFFFF"/>
            <w:vAlign w:val="center"/>
          </w:tcPr>
          <w:p w14:paraId="4028B6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R$ 7,16</w:t>
            </w:r>
          </w:p>
        </w:tc>
        <w:tc>
          <w:tcPr>
            <w:tcW w:w="1771" w:type="dxa"/>
            <w:tcBorders>
              <w:top w:val="nil"/>
              <w:left w:val="nil"/>
              <w:bottom w:val="single" w:color="000000" w:sz="4" w:space="0"/>
              <w:right w:val="single" w:color="000000" w:sz="4" w:space="0"/>
            </w:tcBorders>
            <w:shd w:val="clear" w:color="auto" w:fill="auto"/>
            <w:vAlign w:val="center"/>
          </w:tcPr>
          <w:p w14:paraId="74DC035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R$ 2.792,40</w:t>
            </w:r>
          </w:p>
        </w:tc>
      </w:tr>
      <w:tr w14:paraId="1F19A50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D148D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82</w:t>
            </w:r>
          </w:p>
        </w:tc>
        <w:tc>
          <w:tcPr>
            <w:tcW w:w="3053" w:type="dxa"/>
            <w:tcBorders>
              <w:top w:val="nil"/>
              <w:left w:val="nil"/>
              <w:bottom w:val="single" w:color="000000" w:sz="4" w:space="0"/>
              <w:right w:val="nil"/>
            </w:tcBorders>
            <w:shd w:val="clear" w:color="FFFFFF" w:fill="FFFFFF"/>
            <w:vAlign w:val="center"/>
          </w:tcPr>
          <w:p w14:paraId="087F7E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Glicose 25%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1E2B89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AF5992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49277B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74853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3120</w:t>
            </w:r>
          </w:p>
        </w:tc>
        <w:tc>
          <w:tcPr>
            <w:tcW w:w="1417" w:type="dxa"/>
            <w:tcBorders>
              <w:top w:val="nil"/>
              <w:left w:val="nil"/>
              <w:bottom w:val="single" w:color="000000" w:sz="4" w:space="0"/>
              <w:right w:val="single" w:color="000000" w:sz="4" w:space="0"/>
            </w:tcBorders>
            <w:shd w:val="clear" w:color="FFFFFF" w:fill="FFFFFF"/>
            <w:vAlign w:val="center"/>
          </w:tcPr>
          <w:p w14:paraId="7CA693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R$ 0,90</w:t>
            </w:r>
          </w:p>
        </w:tc>
        <w:tc>
          <w:tcPr>
            <w:tcW w:w="1771" w:type="dxa"/>
            <w:tcBorders>
              <w:top w:val="nil"/>
              <w:left w:val="nil"/>
              <w:bottom w:val="single" w:color="000000" w:sz="4" w:space="0"/>
              <w:right w:val="single" w:color="000000" w:sz="4" w:space="0"/>
            </w:tcBorders>
            <w:shd w:val="clear" w:color="auto" w:fill="auto"/>
            <w:vAlign w:val="center"/>
          </w:tcPr>
          <w:p w14:paraId="1D7B52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R$ 2.808,00</w:t>
            </w:r>
          </w:p>
        </w:tc>
      </w:tr>
      <w:tr w14:paraId="6220A70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5DD39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83</w:t>
            </w:r>
          </w:p>
        </w:tc>
        <w:tc>
          <w:tcPr>
            <w:tcW w:w="3053" w:type="dxa"/>
            <w:tcBorders>
              <w:top w:val="nil"/>
              <w:left w:val="nil"/>
              <w:bottom w:val="single" w:color="000000" w:sz="4" w:space="0"/>
              <w:right w:val="nil"/>
            </w:tcBorders>
            <w:shd w:val="clear" w:color="FFFFFF" w:fill="FFFFFF"/>
            <w:vAlign w:val="center"/>
          </w:tcPr>
          <w:p w14:paraId="02F812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Glicose 5% Sol Inj 500 ml</w:t>
            </w:r>
          </w:p>
        </w:tc>
        <w:tc>
          <w:tcPr>
            <w:tcW w:w="958" w:type="dxa"/>
            <w:tcBorders>
              <w:top w:val="nil"/>
              <w:left w:val="single" w:color="000000" w:sz="4" w:space="0"/>
              <w:bottom w:val="single" w:color="000000" w:sz="4" w:space="0"/>
              <w:right w:val="nil"/>
            </w:tcBorders>
            <w:shd w:val="clear" w:color="FFFFFF" w:fill="FFFFFF"/>
            <w:noWrap/>
            <w:vAlign w:val="center"/>
          </w:tcPr>
          <w:p w14:paraId="01F3497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Bolsa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A69E91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2F0AFD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D56BA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nil"/>
              <w:bottom w:val="single" w:color="000000" w:sz="4" w:space="0"/>
              <w:right w:val="single" w:color="000000" w:sz="4" w:space="0"/>
            </w:tcBorders>
            <w:shd w:val="clear" w:color="FFFFFF" w:fill="FFFFFF"/>
            <w:vAlign w:val="center"/>
          </w:tcPr>
          <w:p w14:paraId="333797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R$ 9,63</w:t>
            </w:r>
          </w:p>
        </w:tc>
        <w:tc>
          <w:tcPr>
            <w:tcW w:w="1771" w:type="dxa"/>
            <w:tcBorders>
              <w:top w:val="nil"/>
              <w:left w:val="nil"/>
              <w:bottom w:val="single" w:color="000000" w:sz="4" w:space="0"/>
              <w:right w:val="single" w:color="000000" w:sz="4" w:space="0"/>
            </w:tcBorders>
            <w:shd w:val="clear" w:color="auto" w:fill="auto"/>
            <w:vAlign w:val="center"/>
          </w:tcPr>
          <w:p w14:paraId="76BA3F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R$ 50.076,00</w:t>
            </w:r>
          </w:p>
        </w:tc>
      </w:tr>
      <w:tr w14:paraId="58D83B6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9B444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84</w:t>
            </w:r>
          </w:p>
        </w:tc>
        <w:tc>
          <w:tcPr>
            <w:tcW w:w="3053" w:type="dxa"/>
            <w:tcBorders>
              <w:top w:val="nil"/>
              <w:left w:val="nil"/>
              <w:bottom w:val="single" w:color="000000" w:sz="4" w:space="0"/>
              <w:right w:val="nil"/>
            </w:tcBorders>
            <w:shd w:val="clear" w:color="FFFFFF" w:fill="FFFFFF"/>
            <w:vAlign w:val="center"/>
          </w:tcPr>
          <w:p w14:paraId="33A3B3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Glicose 50%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2A332D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38AE22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6FC1D8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86B514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auto" w:fill="auto"/>
            <w:vAlign w:val="center"/>
          </w:tcPr>
          <w:p w14:paraId="181938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R$ 0,92</w:t>
            </w:r>
          </w:p>
        </w:tc>
        <w:tc>
          <w:tcPr>
            <w:tcW w:w="1771" w:type="dxa"/>
            <w:tcBorders>
              <w:top w:val="nil"/>
              <w:left w:val="nil"/>
              <w:bottom w:val="single" w:color="000000" w:sz="4" w:space="0"/>
              <w:right w:val="single" w:color="000000" w:sz="4" w:space="0"/>
            </w:tcBorders>
            <w:shd w:val="clear" w:color="auto" w:fill="auto"/>
            <w:vAlign w:val="center"/>
          </w:tcPr>
          <w:p w14:paraId="1AA8CD4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R$ 5.980,00</w:t>
            </w:r>
          </w:p>
        </w:tc>
      </w:tr>
      <w:tr w14:paraId="1927294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A6C3F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85</w:t>
            </w:r>
          </w:p>
        </w:tc>
        <w:tc>
          <w:tcPr>
            <w:tcW w:w="3053" w:type="dxa"/>
            <w:tcBorders>
              <w:top w:val="nil"/>
              <w:left w:val="nil"/>
              <w:bottom w:val="single" w:color="000000" w:sz="4" w:space="0"/>
              <w:right w:val="nil"/>
            </w:tcBorders>
            <w:shd w:val="clear" w:color="FFFFFF" w:fill="FFFFFF"/>
            <w:vAlign w:val="center"/>
          </w:tcPr>
          <w:p w14:paraId="25D883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Gluconato de Cálcio 10%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7E4136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30CD68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C28102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6E7039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0780972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R$ 3,65</w:t>
            </w:r>
          </w:p>
        </w:tc>
        <w:tc>
          <w:tcPr>
            <w:tcW w:w="1771" w:type="dxa"/>
            <w:tcBorders>
              <w:top w:val="nil"/>
              <w:left w:val="nil"/>
              <w:bottom w:val="single" w:color="000000" w:sz="4" w:space="0"/>
              <w:right w:val="single" w:color="000000" w:sz="4" w:space="0"/>
            </w:tcBorders>
            <w:shd w:val="clear" w:color="auto" w:fill="auto"/>
            <w:vAlign w:val="center"/>
          </w:tcPr>
          <w:p w14:paraId="6B32DB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R$ 4.745,00</w:t>
            </w:r>
          </w:p>
        </w:tc>
      </w:tr>
      <w:tr w14:paraId="0502D2D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E667E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86</w:t>
            </w:r>
          </w:p>
        </w:tc>
        <w:tc>
          <w:tcPr>
            <w:tcW w:w="3053" w:type="dxa"/>
            <w:tcBorders>
              <w:top w:val="nil"/>
              <w:left w:val="nil"/>
              <w:bottom w:val="single" w:color="000000" w:sz="4" w:space="0"/>
              <w:right w:val="nil"/>
            </w:tcBorders>
            <w:shd w:val="clear" w:color="FFFFFF" w:fill="FFFFFF"/>
            <w:vAlign w:val="center"/>
          </w:tcPr>
          <w:p w14:paraId="0D007C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Haloperidol 5 mg/ml Sol Inj 1 ml</w:t>
            </w:r>
          </w:p>
        </w:tc>
        <w:tc>
          <w:tcPr>
            <w:tcW w:w="958" w:type="dxa"/>
            <w:tcBorders>
              <w:top w:val="nil"/>
              <w:left w:val="single" w:color="000000" w:sz="4" w:space="0"/>
              <w:bottom w:val="single" w:color="000000" w:sz="4" w:space="0"/>
              <w:right w:val="nil"/>
            </w:tcBorders>
            <w:shd w:val="clear" w:color="FFFFFF" w:fill="FFFFFF"/>
            <w:noWrap/>
            <w:vAlign w:val="center"/>
          </w:tcPr>
          <w:p w14:paraId="66C701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0358E9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2E5024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B932E5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w:t>
            </w:r>
          </w:p>
        </w:tc>
        <w:tc>
          <w:tcPr>
            <w:tcW w:w="1417" w:type="dxa"/>
            <w:tcBorders>
              <w:top w:val="nil"/>
              <w:left w:val="nil"/>
              <w:bottom w:val="single" w:color="000000" w:sz="4" w:space="0"/>
              <w:right w:val="single" w:color="000000" w:sz="4" w:space="0"/>
            </w:tcBorders>
            <w:shd w:val="clear" w:color="FFFFFF" w:fill="FFFFFF"/>
            <w:vAlign w:val="center"/>
          </w:tcPr>
          <w:p w14:paraId="586517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R$ 4,63</w:t>
            </w:r>
          </w:p>
        </w:tc>
        <w:tc>
          <w:tcPr>
            <w:tcW w:w="1771" w:type="dxa"/>
            <w:tcBorders>
              <w:top w:val="nil"/>
              <w:left w:val="nil"/>
              <w:bottom w:val="single" w:color="000000" w:sz="4" w:space="0"/>
              <w:right w:val="single" w:color="000000" w:sz="4" w:space="0"/>
            </w:tcBorders>
            <w:shd w:val="clear" w:color="auto" w:fill="auto"/>
            <w:vAlign w:val="center"/>
          </w:tcPr>
          <w:p w14:paraId="39441C6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R$ 3.611,40</w:t>
            </w:r>
          </w:p>
        </w:tc>
      </w:tr>
      <w:tr w14:paraId="6FCDD6E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85F75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87</w:t>
            </w:r>
          </w:p>
        </w:tc>
        <w:tc>
          <w:tcPr>
            <w:tcW w:w="3053" w:type="dxa"/>
            <w:tcBorders>
              <w:top w:val="nil"/>
              <w:left w:val="nil"/>
              <w:bottom w:val="single" w:color="000000" w:sz="4" w:space="0"/>
              <w:right w:val="nil"/>
            </w:tcBorders>
            <w:shd w:val="clear" w:color="FFFFFF" w:fill="FFFFFF"/>
            <w:vAlign w:val="center"/>
          </w:tcPr>
          <w:p w14:paraId="611CF9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Heparina Sódica 5.000 U/ml Sol Inj 5 ml</w:t>
            </w:r>
          </w:p>
        </w:tc>
        <w:tc>
          <w:tcPr>
            <w:tcW w:w="958" w:type="dxa"/>
            <w:tcBorders>
              <w:top w:val="nil"/>
              <w:left w:val="single" w:color="000000" w:sz="4" w:space="0"/>
              <w:bottom w:val="single" w:color="000000" w:sz="4" w:space="0"/>
              <w:right w:val="nil"/>
            </w:tcBorders>
            <w:shd w:val="clear" w:color="FFFFFF" w:fill="FFFFFF"/>
            <w:noWrap/>
            <w:vAlign w:val="center"/>
          </w:tcPr>
          <w:p w14:paraId="2F8E63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855E1F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6D1D3F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47E5B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1000</w:t>
            </w:r>
          </w:p>
        </w:tc>
        <w:tc>
          <w:tcPr>
            <w:tcW w:w="1417" w:type="dxa"/>
            <w:tcBorders>
              <w:top w:val="nil"/>
              <w:left w:val="nil"/>
              <w:bottom w:val="single" w:color="000000" w:sz="4" w:space="0"/>
              <w:right w:val="single" w:color="000000" w:sz="4" w:space="0"/>
            </w:tcBorders>
            <w:shd w:val="clear" w:color="FFFFFF" w:fill="FFFFFF"/>
            <w:vAlign w:val="center"/>
          </w:tcPr>
          <w:p w14:paraId="7E8769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R$ 17,25</w:t>
            </w:r>
          </w:p>
        </w:tc>
        <w:tc>
          <w:tcPr>
            <w:tcW w:w="1771" w:type="dxa"/>
            <w:tcBorders>
              <w:top w:val="nil"/>
              <w:left w:val="nil"/>
              <w:bottom w:val="single" w:color="000000" w:sz="4" w:space="0"/>
              <w:right w:val="single" w:color="000000" w:sz="4" w:space="0"/>
            </w:tcBorders>
            <w:shd w:val="clear" w:color="auto" w:fill="auto"/>
            <w:vAlign w:val="center"/>
          </w:tcPr>
          <w:p w14:paraId="2BDD9C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R$ 17.250,00</w:t>
            </w:r>
          </w:p>
        </w:tc>
      </w:tr>
      <w:tr w14:paraId="608688F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6BB1C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88</w:t>
            </w:r>
          </w:p>
        </w:tc>
        <w:tc>
          <w:tcPr>
            <w:tcW w:w="3053" w:type="dxa"/>
            <w:tcBorders>
              <w:top w:val="nil"/>
              <w:left w:val="nil"/>
              <w:bottom w:val="single" w:color="000000" w:sz="4" w:space="0"/>
              <w:right w:val="nil"/>
            </w:tcBorders>
            <w:shd w:val="clear" w:color="FFFFFF" w:fill="FFFFFF"/>
            <w:vAlign w:val="center"/>
          </w:tcPr>
          <w:p w14:paraId="133437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Heparina Sódica 5.000 UI / 0,25 ml Sub-Cut 0,25 ml</w:t>
            </w:r>
          </w:p>
        </w:tc>
        <w:tc>
          <w:tcPr>
            <w:tcW w:w="958" w:type="dxa"/>
            <w:tcBorders>
              <w:top w:val="nil"/>
              <w:left w:val="single" w:color="000000" w:sz="4" w:space="0"/>
              <w:bottom w:val="single" w:color="000000" w:sz="4" w:space="0"/>
              <w:right w:val="nil"/>
            </w:tcBorders>
            <w:shd w:val="clear" w:color="FFFFFF" w:fill="FFFFFF"/>
            <w:noWrap/>
            <w:vAlign w:val="center"/>
          </w:tcPr>
          <w:p w14:paraId="5546A9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1D8B3D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33D1B3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2EA0B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37CED42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R$ 10,62</w:t>
            </w:r>
          </w:p>
        </w:tc>
        <w:tc>
          <w:tcPr>
            <w:tcW w:w="1771" w:type="dxa"/>
            <w:tcBorders>
              <w:top w:val="nil"/>
              <w:left w:val="nil"/>
              <w:bottom w:val="single" w:color="000000" w:sz="4" w:space="0"/>
              <w:right w:val="single" w:color="000000" w:sz="4" w:space="0"/>
            </w:tcBorders>
            <w:shd w:val="clear" w:color="auto" w:fill="auto"/>
            <w:vAlign w:val="center"/>
          </w:tcPr>
          <w:p w14:paraId="14AD89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R$ 13.806,00</w:t>
            </w:r>
          </w:p>
        </w:tc>
      </w:tr>
      <w:tr w14:paraId="3206D39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4410F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89</w:t>
            </w:r>
          </w:p>
        </w:tc>
        <w:tc>
          <w:tcPr>
            <w:tcW w:w="3053" w:type="dxa"/>
            <w:tcBorders>
              <w:top w:val="nil"/>
              <w:left w:val="nil"/>
              <w:bottom w:val="single" w:color="000000" w:sz="4" w:space="0"/>
              <w:right w:val="nil"/>
            </w:tcBorders>
            <w:shd w:val="clear" w:color="FFFFFF" w:fill="FFFFFF"/>
            <w:vAlign w:val="center"/>
          </w:tcPr>
          <w:p w14:paraId="6EEFE19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Hidralazina (Cloridrato) 20 mg Sol Inj 1 ml</w:t>
            </w:r>
          </w:p>
        </w:tc>
        <w:tc>
          <w:tcPr>
            <w:tcW w:w="958" w:type="dxa"/>
            <w:tcBorders>
              <w:top w:val="nil"/>
              <w:left w:val="single" w:color="000000" w:sz="4" w:space="0"/>
              <w:bottom w:val="single" w:color="000000" w:sz="4" w:space="0"/>
              <w:right w:val="nil"/>
            </w:tcBorders>
            <w:shd w:val="clear" w:color="FFFFFF" w:fill="FFFFFF"/>
            <w:noWrap/>
            <w:vAlign w:val="center"/>
          </w:tcPr>
          <w:p w14:paraId="03AEA9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5C670A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B89045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EB834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w:t>
            </w:r>
          </w:p>
        </w:tc>
        <w:tc>
          <w:tcPr>
            <w:tcW w:w="1417" w:type="dxa"/>
            <w:tcBorders>
              <w:top w:val="nil"/>
              <w:left w:val="nil"/>
              <w:bottom w:val="single" w:color="000000" w:sz="4" w:space="0"/>
              <w:right w:val="single" w:color="000000" w:sz="4" w:space="0"/>
            </w:tcBorders>
            <w:shd w:val="clear" w:color="FFFFFF" w:fill="FFFFFF"/>
            <w:vAlign w:val="center"/>
          </w:tcPr>
          <w:p w14:paraId="5BBBF2D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R$ 9,88</w:t>
            </w:r>
          </w:p>
        </w:tc>
        <w:tc>
          <w:tcPr>
            <w:tcW w:w="1771" w:type="dxa"/>
            <w:tcBorders>
              <w:top w:val="nil"/>
              <w:left w:val="nil"/>
              <w:bottom w:val="single" w:color="000000" w:sz="4" w:space="0"/>
              <w:right w:val="single" w:color="000000" w:sz="4" w:space="0"/>
            </w:tcBorders>
            <w:shd w:val="clear" w:color="auto" w:fill="auto"/>
            <w:vAlign w:val="center"/>
          </w:tcPr>
          <w:p w14:paraId="546140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R$ 5.137,60</w:t>
            </w:r>
          </w:p>
        </w:tc>
      </w:tr>
      <w:tr w14:paraId="364F467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AEF61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90</w:t>
            </w:r>
          </w:p>
        </w:tc>
        <w:tc>
          <w:tcPr>
            <w:tcW w:w="3053" w:type="dxa"/>
            <w:tcBorders>
              <w:top w:val="nil"/>
              <w:left w:val="nil"/>
              <w:bottom w:val="single" w:color="000000" w:sz="4" w:space="0"/>
              <w:right w:val="nil"/>
            </w:tcBorders>
            <w:shd w:val="clear" w:color="FFFFFF" w:fill="FFFFFF"/>
            <w:vAlign w:val="center"/>
          </w:tcPr>
          <w:p w14:paraId="5C7F46E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Hidrocolóides 10 x 10 cm</w:t>
            </w:r>
          </w:p>
        </w:tc>
        <w:tc>
          <w:tcPr>
            <w:tcW w:w="958" w:type="dxa"/>
            <w:tcBorders>
              <w:top w:val="nil"/>
              <w:left w:val="single" w:color="000000" w:sz="4" w:space="0"/>
              <w:bottom w:val="single" w:color="000000" w:sz="4" w:space="0"/>
              <w:right w:val="nil"/>
            </w:tcBorders>
            <w:shd w:val="clear" w:color="FFFFFF" w:fill="FFFFFF"/>
            <w:noWrap/>
            <w:vAlign w:val="center"/>
          </w:tcPr>
          <w:p w14:paraId="19D0DB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Env</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CB591B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1970CF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C93AC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w:t>
            </w:r>
          </w:p>
        </w:tc>
        <w:tc>
          <w:tcPr>
            <w:tcW w:w="1417" w:type="dxa"/>
            <w:tcBorders>
              <w:top w:val="nil"/>
              <w:left w:val="nil"/>
              <w:bottom w:val="single" w:color="000000" w:sz="4" w:space="0"/>
              <w:right w:val="single" w:color="000000" w:sz="4" w:space="0"/>
            </w:tcBorders>
            <w:shd w:val="clear" w:color="FFFFFF" w:fill="FFFFFF"/>
            <w:vAlign w:val="center"/>
          </w:tcPr>
          <w:p w14:paraId="484160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R$ 22,98</w:t>
            </w:r>
          </w:p>
        </w:tc>
        <w:tc>
          <w:tcPr>
            <w:tcW w:w="1771" w:type="dxa"/>
            <w:tcBorders>
              <w:top w:val="nil"/>
              <w:left w:val="nil"/>
              <w:bottom w:val="single" w:color="000000" w:sz="4" w:space="0"/>
              <w:right w:val="single" w:color="000000" w:sz="4" w:space="0"/>
            </w:tcBorders>
            <w:shd w:val="clear" w:color="auto" w:fill="auto"/>
            <w:vAlign w:val="center"/>
          </w:tcPr>
          <w:p w14:paraId="0F2FC2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R$ 17.924,40</w:t>
            </w:r>
          </w:p>
        </w:tc>
      </w:tr>
      <w:tr w14:paraId="56D28CA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A4F5A1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w:t>
            </w:r>
          </w:p>
        </w:tc>
        <w:tc>
          <w:tcPr>
            <w:tcW w:w="3053" w:type="dxa"/>
            <w:tcBorders>
              <w:top w:val="nil"/>
              <w:left w:val="nil"/>
              <w:bottom w:val="single" w:color="000000" w:sz="4" w:space="0"/>
              <w:right w:val="nil"/>
            </w:tcBorders>
            <w:shd w:val="clear" w:color="FFFFFF" w:fill="FFFFFF"/>
            <w:vAlign w:val="center"/>
          </w:tcPr>
          <w:p w14:paraId="713EE3F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Hidrocortisona (Succinato sódico) 100 mg Susp Inj</w:t>
            </w:r>
          </w:p>
        </w:tc>
        <w:tc>
          <w:tcPr>
            <w:tcW w:w="958" w:type="dxa"/>
            <w:tcBorders>
              <w:top w:val="nil"/>
              <w:left w:val="single" w:color="000000" w:sz="4" w:space="0"/>
              <w:bottom w:val="single" w:color="000000" w:sz="4" w:space="0"/>
              <w:right w:val="nil"/>
            </w:tcBorders>
            <w:shd w:val="clear" w:color="FFFFFF" w:fill="FFFFFF"/>
            <w:noWrap/>
            <w:vAlign w:val="center"/>
          </w:tcPr>
          <w:p w14:paraId="14BB5D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348B85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D20900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2EBE2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3000</w:t>
            </w:r>
          </w:p>
        </w:tc>
        <w:tc>
          <w:tcPr>
            <w:tcW w:w="1417" w:type="dxa"/>
            <w:tcBorders>
              <w:top w:val="nil"/>
              <w:left w:val="nil"/>
              <w:bottom w:val="single" w:color="000000" w:sz="4" w:space="0"/>
              <w:right w:val="single" w:color="000000" w:sz="4" w:space="0"/>
            </w:tcBorders>
            <w:shd w:val="clear" w:color="FFFFFF" w:fill="FFFFFF"/>
            <w:vAlign w:val="center"/>
          </w:tcPr>
          <w:p w14:paraId="5E4CF6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R$ 6,30</w:t>
            </w:r>
          </w:p>
        </w:tc>
        <w:tc>
          <w:tcPr>
            <w:tcW w:w="1771" w:type="dxa"/>
            <w:tcBorders>
              <w:top w:val="nil"/>
              <w:left w:val="nil"/>
              <w:bottom w:val="single" w:color="000000" w:sz="4" w:space="0"/>
              <w:right w:val="single" w:color="000000" w:sz="4" w:space="0"/>
            </w:tcBorders>
            <w:shd w:val="clear" w:color="auto" w:fill="auto"/>
            <w:vAlign w:val="center"/>
          </w:tcPr>
          <w:p w14:paraId="499E3E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R$ 18.900,00</w:t>
            </w:r>
          </w:p>
        </w:tc>
      </w:tr>
      <w:tr w14:paraId="798666C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66BA0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92</w:t>
            </w:r>
          </w:p>
        </w:tc>
        <w:tc>
          <w:tcPr>
            <w:tcW w:w="3053" w:type="dxa"/>
            <w:tcBorders>
              <w:top w:val="nil"/>
              <w:left w:val="nil"/>
              <w:bottom w:val="single" w:color="000000" w:sz="4" w:space="0"/>
              <w:right w:val="nil"/>
            </w:tcBorders>
            <w:shd w:val="clear" w:color="FFFFFF" w:fill="FFFFFF"/>
            <w:vAlign w:val="center"/>
          </w:tcPr>
          <w:p w14:paraId="49F6CF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Hidrocortisona (Succinato sódico) 500 mg Susp Inj</w:t>
            </w:r>
          </w:p>
        </w:tc>
        <w:tc>
          <w:tcPr>
            <w:tcW w:w="958" w:type="dxa"/>
            <w:tcBorders>
              <w:top w:val="nil"/>
              <w:left w:val="single" w:color="000000" w:sz="4" w:space="0"/>
              <w:bottom w:val="single" w:color="000000" w:sz="4" w:space="0"/>
              <w:right w:val="nil"/>
            </w:tcBorders>
            <w:shd w:val="clear" w:color="FFFFFF" w:fill="FFFFFF"/>
            <w:noWrap/>
            <w:vAlign w:val="center"/>
          </w:tcPr>
          <w:p w14:paraId="1C82D0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3DA6CB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336490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17F82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w:t>
            </w:r>
          </w:p>
        </w:tc>
        <w:tc>
          <w:tcPr>
            <w:tcW w:w="1417" w:type="dxa"/>
            <w:tcBorders>
              <w:top w:val="nil"/>
              <w:left w:val="nil"/>
              <w:bottom w:val="single" w:color="000000" w:sz="4" w:space="0"/>
              <w:right w:val="single" w:color="000000" w:sz="4" w:space="0"/>
            </w:tcBorders>
            <w:shd w:val="clear" w:color="FFFFFF" w:fill="FFFFFF"/>
            <w:vAlign w:val="center"/>
          </w:tcPr>
          <w:p w14:paraId="73CFB3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R$ 8,18</w:t>
            </w:r>
          </w:p>
        </w:tc>
        <w:tc>
          <w:tcPr>
            <w:tcW w:w="1771" w:type="dxa"/>
            <w:tcBorders>
              <w:top w:val="nil"/>
              <w:left w:val="nil"/>
              <w:bottom w:val="single" w:color="000000" w:sz="4" w:space="0"/>
              <w:right w:val="single" w:color="000000" w:sz="4" w:space="0"/>
            </w:tcBorders>
            <w:shd w:val="clear" w:color="auto" w:fill="auto"/>
            <w:vAlign w:val="center"/>
          </w:tcPr>
          <w:p w14:paraId="021EFA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R$ 4.253,60</w:t>
            </w:r>
          </w:p>
        </w:tc>
      </w:tr>
      <w:tr w14:paraId="2BBC520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42292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93</w:t>
            </w:r>
          </w:p>
        </w:tc>
        <w:tc>
          <w:tcPr>
            <w:tcW w:w="3053" w:type="dxa"/>
            <w:tcBorders>
              <w:top w:val="nil"/>
              <w:left w:val="nil"/>
              <w:bottom w:val="single" w:color="000000" w:sz="4" w:space="0"/>
              <w:right w:val="nil"/>
            </w:tcBorders>
            <w:shd w:val="clear" w:color="FFFFFF" w:fill="FFFFFF"/>
            <w:vAlign w:val="center"/>
          </w:tcPr>
          <w:p w14:paraId="2D4DBE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Hipromelose 5 mg/ml sol oft 10 ml</w:t>
            </w:r>
          </w:p>
        </w:tc>
        <w:tc>
          <w:tcPr>
            <w:tcW w:w="958" w:type="dxa"/>
            <w:tcBorders>
              <w:top w:val="nil"/>
              <w:left w:val="single" w:color="000000" w:sz="4" w:space="0"/>
              <w:bottom w:val="single" w:color="000000" w:sz="4" w:space="0"/>
              <w:right w:val="nil"/>
            </w:tcBorders>
            <w:shd w:val="clear" w:color="FFFFFF" w:fill="FFFFFF"/>
            <w:noWrap/>
            <w:vAlign w:val="center"/>
          </w:tcPr>
          <w:p w14:paraId="1A88A6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8F56FA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C693FB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7690D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w:t>
            </w:r>
          </w:p>
        </w:tc>
        <w:tc>
          <w:tcPr>
            <w:tcW w:w="1417" w:type="dxa"/>
            <w:tcBorders>
              <w:top w:val="nil"/>
              <w:left w:val="nil"/>
              <w:bottom w:val="single" w:color="000000" w:sz="4" w:space="0"/>
              <w:right w:val="single" w:color="000000" w:sz="4" w:space="0"/>
            </w:tcBorders>
            <w:shd w:val="clear" w:color="FFFFFF" w:fill="FFFFFF"/>
            <w:vAlign w:val="center"/>
          </w:tcPr>
          <w:p w14:paraId="642ADD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R$ 15,46</w:t>
            </w:r>
          </w:p>
        </w:tc>
        <w:tc>
          <w:tcPr>
            <w:tcW w:w="1771" w:type="dxa"/>
            <w:tcBorders>
              <w:top w:val="nil"/>
              <w:left w:val="nil"/>
              <w:bottom w:val="single" w:color="000000" w:sz="4" w:space="0"/>
              <w:right w:val="single" w:color="000000" w:sz="4" w:space="0"/>
            </w:tcBorders>
            <w:shd w:val="clear" w:color="auto" w:fill="auto"/>
            <w:vAlign w:val="center"/>
          </w:tcPr>
          <w:p w14:paraId="5B88D7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R$ 602,94</w:t>
            </w:r>
          </w:p>
        </w:tc>
      </w:tr>
      <w:tr w14:paraId="7042230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2A4891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94</w:t>
            </w:r>
          </w:p>
        </w:tc>
        <w:tc>
          <w:tcPr>
            <w:tcW w:w="3053" w:type="dxa"/>
            <w:tcBorders>
              <w:top w:val="nil"/>
              <w:left w:val="nil"/>
              <w:bottom w:val="single" w:color="000000" w:sz="4" w:space="0"/>
              <w:right w:val="nil"/>
            </w:tcBorders>
            <w:shd w:val="clear" w:color="FFFFFF" w:fill="FFFFFF"/>
            <w:vAlign w:val="center"/>
          </w:tcPr>
          <w:p w14:paraId="2D2B7B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Imipenem + Cilastatina 500:500 mg Susp Inj</w:t>
            </w:r>
          </w:p>
        </w:tc>
        <w:tc>
          <w:tcPr>
            <w:tcW w:w="958" w:type="dxa"/>
            <w:tcBorders>
              <w:top w:val="nil"/>
              <w:left w:val="single" w:color="000000" w:sz="4" w:space="0"/>
              <w:bottom w:val="single" w:color="000000" w:sz="4" w:space="0"/>
              <w:right w:val="nil"/>
            </w:tcBorders>
            <w:shd w:val="clear" w:color="FFFFFF" w:fill="FFFFFF"/>
            <w:noWrap/>
            <w:vAlign w:val="center"/>
          </w:tcPr>
          <w:p w14:paraId="78249F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D0FB1F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7C8862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01207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w:t>
            </w:r>
          </w:p>
        </w:tc>
        <w:tc>
          <w:tcPr>
            <w:tcW w:w="1417" w:type="dxa"/>
            <w:tcBorders>
              <w:top w:val="nil"/>
              <w:left w:val="nil"/>
              <w:bottom w:val="single" w:color="000000" w:sz="4" w:space="0"/>
              <w:right w:val="single" w:color="000000" w:sz="4" w:space="0"/>
            </w:tcBorders>
            <w:shd w:val="clear" w:color="FFFFFF" w:fill="FFFFFF"/>
            <w:vAlign w:val="center"/>
          </w:tcPr>
          <w:p w14:paraId="3EBC8F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R$ 49,65</w:t>
            </w:r>
          </w:p>
        </w:tc>
        <w:tc>
          <w:tcPr>
            <w:tcW w:w="1771" w:type="dxa"/>
            <w:tcBorders>
              <w:top w:val="nil"/>
              <w:left w:val="nil"/>
              <w:bottom w:val="single" w:color="000000" w:sz="4" w:space="0"/>
              <w:right w:val="single" w:color="000000" w:sz="4" w:space="0"/>
            </w:tcBorders>
            <w:shd w:val="clear" w:color="auto" w:fill="auto"/>
            <w:vAlign w:val="center"/>
          </w:tcPr>
          <w:p w14:paraId="62E46D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R$ 51.636,00</w:t>
            </w:r>
          </w:p>
        </w:tc>
      </w:tr>
      <w:tr w14:paraId="2D98994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44687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95</w:t>
            </w:r>
          </w:p>
        </w:tc>
        <w:tc>
          <w:tcPr>
            <w:tcW w:w="3053" w:type="dxa"/>
            <w:tcBorders>
              <w:top w:val="nil"/>
              <w:left w:val="nil"/>
              <w:bottom w:val="single" w:color="000000" w:sz="4" w:space="0"/>
              <w:right w:val="nil"/>
            </w:tcBorders>
            <w:shd w:val="clear" w:color="FFFFFF" w:fill="FFFFFF"/>
            <w:vAlign w:val="center"/>
          </w:tcPr>
          <w:p w14:paraId="10C090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Insulina Humana NPH 100 UI/ml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467173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95A41C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D5FB86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95872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21350BD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R$ 38,00</w:t>
            </w:r>
          </w:p>
        </w:tc>
        <w:tc>
          <w:tcPr>
            <w:tcW w:w="1771" w:type="dxa"/>
            <w:tcBorders>
              <w:top w:val="nil"/>
              <w:left w:val="nil"/>
              <w:bottom w:val="single" w:color="000000" w:sz="4" w:space="0"/>
              <w:right w:val="single" w:color="000000" w:sz="4" w:space="0"/>
            </w:tcBorders>
            <w:shd w:val="clear" w:color="auto" w:fill="auto"/>
            <w:vAlign w:val="center"/>
          </w:tcPr>
          <w:p w14:paraId="0B1487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R$ 9.880,00</w:t>
            </w:r>
          </w:p>
        </w:tc>
      </w:tr>
      <w:tr w14:paraId="3FFEB8F8">
        <w:tblPrEx>
          <w:tblCellMar>
            <w:top w:w="0" w:type="dxa"/>
            <w:left w:w="70" w:type="dxa"/>
            <w:bottom w:w="0" w:type="dxa"/>
            <w:right w:w="70" w:type="dxa"/>
          </w:tblCellMar>
        </w:tblPrEx>
        <w:trPr>
          <w:trHeight w:val="688"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23C10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96</w:t>
            </w:r>
          </w:p>
        </w:tc>
        <w:tc>
          <w:tcPr>
            <w:tcW w:w="3053" w:type="dxa"/>
            <w:tcBorders>
              <w:top w:val="nil"/>
              <w:left w:val="nil"/>
              <w:bottom w:val="single" w:color="000000" w:sz="4" w:space="0"/>
              <w:right w:val="nil"/>
            </w:tcBorders>
            <w:shd w:val="clear" w:color="FFFFFF" w:fill="FFFFFF"/>
            <w:vAlign w:val="center"/>
          </w:tcPr>
          <w:p w14:paraId="6543A0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Insulina Humana Regular 100UI/ml Sol Inj 10 ml *</w:t>
            </w:r>
          </w:p>
        </w:tc>
        <w:tc>
          <w:tcPr>
            <w:tcW w:w="958" w:type="dxa"/>
            <w:tcBorders>
              <w:top w:val="nil"/>
              <w:left w:val="single" w:color="000000" w:sz="4" w:space="0"/>
              <w:bottom w:val="single" w:color="000000" w:sz="4" w:space="0"/>
              <w:right w:val="nil"/>
            </w:tcBorders>
            <w:shd w:val="clear" w:color="FFFFFF" w:fill="FFFFFF"/>
            <w:noWrap/>
            <w:vAlign w:val="center"/>
          </w:tcPr>
          <w:p w14:paraId="6E78BD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61793E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918FF5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9024D3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80</w:t>
            </w:r>
          </w:p>
        </w:tc>
        <w:tc>
          <w:tcPr>
            <w:tcW w:w="1417" w:type="dxa"/>
            <w:tcBorders>
              <w:top w:val="nil"/>
              <w:left w:val="nil"/>
              <w:bottom w:val="single" w:color="000000" w:sz="4" w:space="0"/>
              <w:right w:val="single" w:color="000000" w:sz="4" w:space="0"/>
            </w:tcBorders>
            <w:shd w:val="clear" w:color="FFFFFF" w:fill="FFFFFF"/>
            <w:vAlign w:val="center"/>
          </w:tcPr>
          <w:p w14:paraId="5859441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R$ 56,96</w:t>
            </w:r>
          </w:p>
        </w:tc>
        <w:tc>
          <w:tcPr>
            <w:tcW w:w="1771" w:type="dxa"/>
            <w:tcBorders>
              <w:top w:val="nil"/>
              <w:left w:val="nil"/>
              <w:bottom w:val="single" w:color="000000" w:sz="4" w:space="0"/>
              <w:right w:val="single" w:color="000000" w:sz="4" w:space="0"/>
            </w:tcBorders>
            <w:shd w:val="clear" w:color="auto" w:fill="auto"/>
            <w:vAlign w:val="center"/>
          </w:tcPr>
          <w:p w14:paraId="7395418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R$ 4.556,80</w:t>
            </w:r>
          </w:p>
        </w:tc>
      </w:tr>
      <w:tr w14:paraId="19C5A0C1">
        <w:tblPrEx>
          <w:tblCellMar>
            <w:top w:w="0" w:type="dxa"/>
            <w:left w:w="70" w:type="dxa"/>
            <w:bottom w:w="0" w:type="dxa"/>
            <w:right w:w="70" w:type="dxa"/>
          </w:tblCellMar>
        </w:tblPrEx>
        <w:trPr>
          <w:trHeight w:val="53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A0AEA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97</w:t>
            </w:r>
          </w:p>
        </w:tc>
        <w:tc>
          <w:tcPr>
            <w:tcW w:w="3053" w:type="dxa"/>
            <w:tcBorders>
              <w:top w:val="nil"/>
              <w:left w:val="nil"/>
              <w:bottom w:val="single" w:color="000000" w:sz="4" w:space="0"/>
              <w:right w:val="nil"/>
            </w:tcBorders>
            <w:shd w:val="clear" w:color="FFFFFF" w:fill="FFFFFF"/>
            <w:vAlign w:val="center"/>
          </w:tcPr>
          <w:p w14:paraId="7FD1D8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Ipratrópio (Brometo) 0,25 mg/ml Sol Inalante 20 ml *</w:t>
            </w:r>
          </w:p>
        </w:tc>
        <w:tc>
          <w:tcPr>
            <w:tcW w:w="958" w:type="dxa"/>
            <w:tcBorders>
              <w:top w:val="nil"/>
              <w:left w:val="single" w:color="000000" w:sz="4" w:space="0"/>
              <w:bottom w:val="single" w:color="000000" w:sz="4" w:space="0"/>
              <w:right w:val="nil"/>
            </w:tcBorders>
            <w:shd w:val="clear" w:color="FFFFFF" w:fill="FFFFFF"/>
            <w:noWrap/>
            <w:vAlign w:val="center"/>
          </w:tcPr>
          <w:p w14:paraId="3067ED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372197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B52BE0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E0806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500</w:t>
            </w:r>
          </w:p>
        </w:tc>
        <w:tc>
          <w:tcPr>
            <w:tcW w:w="1417" w:type="dxa"/>
            <w:tcBorders>
              <w:top w:val="nil"/>
              <w:left w:val="nil"/>
              <w:bottom w:val="single" w:color="000000" w:sz="4" w:space="0"/>
              <w:right w:val="single" w:color="000000" w:sz="4" w:space="0"/>
            </w:tcBorders>
            <w:shd w:val="clear" w:color="FFFFFF" w:fill="FFFFFF"/>
            <w:vAlign w:val="center"/>
          </w:tcPr>
          <w:p w14:paraId="34F51B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R$ 6,02</w:t>
            </w:r>
          </w:p>
        </w:tc>
        <w:tc>
          <w:tcPr>
            <w:tcW w:w="1771" w:type="dxa"/>
            <w:tcBorders>
              <w:top w:val="nil"/>
              <w:left w:val="nil"/>
              <w:bottom w:val="single" w:color="000000" w:sz="4" w:space="0"/>
              <w:right w:val="single" w:color="000000" w:sz="4" w:space="0"/>
            </w:tcBorders>
            <w:shd w:val="clear" w:color="auto" w:fill="auto"/>
            <w:vAlign w:val="center"/>
          </w:tcPr>
          <w:p w14:paraId="3A2433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R$ 3.010,00</w:t>
            </w:r>
          </w:p>
        </w:tc>
      </w:tr>
      <w:tr w14:paraId="55BEA773">
        <w:tblPrEx>
          <w:tblCellMar>
            <w:top w:w="0" w:type="dxa"/>
            <w:left w:w="70" w:type="dxa"/>
            <w:bottom w:w="0" w:type="dxa"/>
            <w:right w:w="70" w:type="dxa"/>
          </w:tblCellMar>
        </w:tblPrEx>
        <w:trPr>
          <w:trHeight w:val="67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DB4DB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98</w:t>
            </w:r>
          </w:p>
        </w:tc>
        <w:tc>
          <w:tcPr>
            <w:tcW w:w="3053" w:type="dxa"/>
            <w:tcBorders>
              <w:top w:val="nil"/>
              <w:left w:val="nil"/>
              <w:bottom w:val="single" w:color="000000" w:sz="4" w:space="0"/>
              <w:right w:val="nil"/>
            </w:tcBorders>
            <w:shd w:val="clear" w:color="FFFFFF" w:fill="FFFFFF"/>
            <w:vAlign w:val="center"/>
          </w:tcPr>
          <w:p w14:paraId="2E54256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Isossorbida (Mononitrato) 5 mg SL</w:t>
            </w:r>
          </w:p>
        </w:tc>
        <w:tc>
          <w:tcPr>
            <w:tcW w:w="958" w:type="dxa"/>
            <w:tcBorders>
              <w:top w:val="nil"/>
              <w:left w:val="single" w:color="000000" w:sz="4" w:space="0"/>
              <w:bottom w:val="single" w:color="000000" w:sz="4" w:space="0"/>
              <w:right w:val="nil"/>
            </w:tcBorders>
            <w:shd w:val="clear" w:color="FFFFFF" w:fill="FFFFFF"/>
            <w:noWrap/>
            <w:vAlign w:val="center"/>
          </w:tcPr>
          <w:p w14:paraId="6D2C54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Cps</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F281A5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DE79A4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8BC7C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w:t>
            </w:r>
          </w:p>
        </w:tc>
        <w:tc>
          <w:tcPr>
            <w:tcW w:w="1417" w:type="dxa"/>
            <w:tcBorders>
              <w:top w:val="nil"/>
              <w:left w:val="nil"/>
              <w:bottom w:val="single" w:color="000000" w:sz="4" w:space="0"/>
              <w:right w:val="single" w:color="000000" w:sz="4" w:space="0"/>
            </w:tcBorders>
            <w:shd w:val="clear" w:color="FFFFFF" w:fill="FFFFFF"/>
            <w:vAlign w:val="center"/>
          </w:tcPr>
          <w:p w14:paraId="52136F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R$ 0,62</w:t>
            </w:r>
          </w:p>
        </w:tc>
        <w:tc>
          <w:tcPr>
            <w:tcW w:w="1771" w:type="dxa"/>
            <w:tcBorders>
              <w:top w:val="nil"/>
              <w:left w:val="nil"/>
              <w:bottom w:val="single" w:color="000000" w:sz="4" w:space="0"/>
              <w:right w:val="single" w:color="000000" w:sz="4" w:space="0"/>
            </w:tcBorders>
            <w:shd w:val="clear" w:color="auto" w:fill="auto"/>
            <w:vAlign w:val="center"/>
          </w:tcPr>
          <w:p w14:paraId="4E9F70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R$ 483,60</w:t>
            </w:r>
          </w:p>
        </w:tc>
      </w:tr>
      <w:tr w14:paraId="1888011A">
        <w:tblPrEx>
          <w:tblCellMar>
            <w:top w:w="0" w:type="dxa"/>
            <w:left w:w="70" w:type="dxa"/>
            <w:bottom w:w="0" w:type="dxa"/>
            <w:right w:w="70" w:type="dxa"/>
          </w:tblCellMar>
        </w:tblPrEx>
        <w:trPr>
          <w:trHeight w:val="64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E2AC5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99</w:t>
            </w:r>
          </w:p>
        </w:tc>
        <w:tc>
          <w:tcPr>
            <w:tcW w:w="3053" w:type="dxa"/>
            <w:tcBorders>
              <w:top w:val="nil"/>
              <w:left w:val="nil"/>
              <w:bottom w:val="single" w:color="000000" w:sz="4" w:space="0"/>
              <w:right w:val="nil"/>
            </w:tcBorders>
            <w:shd w:val="clear" w:color="FFFFFF" w:fill="FFFFFF"/>
            <w:vAlign w:val="center"/>
          </w:tcPr>
          <w:p w14:paraId="19DB972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Isossorbida Mononitrato 10 mg Sol Inj 1 ml</w:t>
            </w:r>
          </w:p>
        </w:tc>
        <w:tc>
          <w:tcPr>
            <w:tcW w:w="958" w:type="dxa"/>
            <w:tcBorders>
              <w:top w:val="nil"/>
              <w:left w:val="single" w:color="000000" w:sz="4" w:space="0"/>
              <w:bottom w:val="single" w:color="000000" w:sz="4" w:space="0"/>
              <w:right w:val="nil"/>
            </w:tcBorders>
            <w:shd w:val="clear" w:color="FFFFFF" w:fill="FFFFFF"/>
            <w:noWrap/>
            <w:vAlign w:val="center"/>
          </w:tcPr>
          <w:p w14:paraId="1843AA4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C82A8E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950135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6E78B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w:t>
            </w:r>
          </w:p>
        </w:tc>
        <w:tc>
          <w:tcPr>
            <w:tcW w:w="1417" w:type="dxa"/>
            <w:tcBorders>
              <w:top w:val="nil"/>
              <w:left w:val="nil"/>
              <w:bottom w:val="single" w:color="000000" w:sz="4" w:space="0"/>
              <w:right w:val="single" w:color="000000" w:sz="4" w:space="0"/>
            </w:tcBorders>
            <w:shd w:val="clear" w:color="FFFFFF" w:fill="FFFFFF"/>
            <w:vAlign w:val="center"/>
          </w:tcPr>
          <w:p w14:paraId="2BCE73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R$ 3,79</w:t>
            </w:r>
          </w:p>
        </w:tc>
        <w:tc>
          <w:tcPr>
            <w:tcW w:w="1771" w:type="dxa"/>
            <w:tcBorders>
              <w:top w:val="nil"/>
              <w:left w:val="nil"/>
              <w:bottom w:val="single" w:color="000000" w:sz="4" w:space="0"/>
              <w:right w:val="single" w:color="000000" w:sz="4" w:space="0"/>
            </w:tcBorders>
            <w:shd w:val="clear" w:color="auto" w:fill="auto"/>
            <w:vAlign w:val="center"/>
          </w:tcPr>
          <w:p w14:paraId="2A2640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R$ 492,70</w:t>
            </w:r>
          </w:p>
        </w:tc>
      </w:tr>
      <w:tr w14:paraId="7FA51542">
        <w:tblPrEx>
          <w:tblCellMar>
            <w:top w:w="0" w:type="dxa"/>
            <w:left w:w="70" w:type="dxa"/>
            <w:bottom w:w="0" w:type="dxa"/>
            <w:right w:w="70" w:type="dxa"/>
          </w:tblCellMar>
        </w:tblPrEx>
        <w:trPr>
          <w:trHeight w:val="416"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49EF0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w:t>
            </w:r>
          </w:p>
        </w:tc>
        <w:tc>
          <w:tcPr>
            <w:tcW w:w="3053" w:type="dxa"/>
            <w:tcBorders>
              <w:top w:val="nil"/>
              <w:left w:val="nil"/>
              <w:bottom w:val="single" w:color="000000" w:sz="4" w:space="0"/>
              <w:right w:val="nil"/>
            </w:tcBorders>
            <w:shd w:val="clear" w:color="auto" w:fill="BEBEBE" w:themeFill="background1" w:themeFillShade="BF"/>
            <w:vAlign w:val="center"/>
          </w:tcPr>
          <w:p w14:paraId="5083F9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Lactato de Sódio, Cloreto de Sódio; Cloreto de Potássio; Cloreto de Cálcio Di-hidratado Sol Inj 500 ml</w:t>
            </w:r>
          </w:p>
        </w:tc>
        <w:tc>
          <w:tcPr>
            <w:tcW w:w="958" w:type="dxa"/>
            <w:tcBorders>
              <w:top w:val="nil"/>
              <w:left w:val="single" w:color="000000" w:sz="4" w:space="0"/>
              <w:bottom w:val="single" w:color="000000" w:sz="4" w:space="0"/>
              <w:right w:val="nil"/>
            </w:tcBorders>
            <w:shd w:val="clear" w:color="auto" w:fill="BEBEBE" w:themeFill="background1" w:themeFillShade="BF"/>
            <w:noWrap/>
            <w:vAlign w:val="center"/>
          </w:tcPr>
          <w:p w14:paraId="7205EA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Bsa</w:t>
            </w:r>
          </w:p>
        </w:tc>
        <w:tc>
          <w:tcPr>
            <w:tcW w:w="988"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593500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6D897B6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BEBEBE" w:themeFill="background1" w:themeFillShade="BF"/>
            <w:noWrap/>
            <w:vAlign w:val="center"/>
          </w:tcPr>
          <w:p w14:paraId="680E7B0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15600</w:t>
            </w:r>
          </w:p>
        </w:tc>
        <w:tc>
          <w:tcPr>
            <w:tcW w:w="1417" w:type="dxa"/>
            <w:tcBorders>
              <w:top w:val="nil"/>
              <w:left w:val="nil"/>
              <w:bottom w:val="single" w:color="000000" w:sz="4" w:space="0"/>
              <w:right w:val="single" w:color="000000" w:sz="4" w:space="0"/>
            </w:tcBorders>
            <w:shd w:val="clear" w:color="auto" w:fill="BEBEBE" w:themeFill="background1" w:themeFillShade="BF"/>
            <w:vAlign w:val="center"/>
          </w:tcPr>
          <w:p w14:paraId="0E9224B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R$ 10,75</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179664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R$ 167.700,00</w:t>
            </w:r>
          </w:p>
        </w:tc>
      </w:tr>
      <w:tr w14:paraId="766901E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B2D85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101</w:t>
            </w:r>
          </w:p>
        </w:tc>
        <w:tc>
          <w:tcPr>
            <w:tcW w:w="3053" w:type="dxa"/>
            <w:tcBorders>
              <w:top w:val="nil"/>
              <w:left w:val="nil"/>
              <w:bottom w:val="single" w:color="000000" w:sz="4" w:space="0"/>
              <w:right w:val="nil"/>
            </w:tcBorders>
            <w:shd w:val="clear" w:color="FFFFFF" w:fill="FFFFFF"/>
            <w:vAlign w:val="center"/>
          </w:tcPr>
          <w:p w14:paraId="1C6966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Levofloxacino 5 mg/ml Sol Inj 100 ml</w:t>
            </w:r>
          </w:p>
        </w:tc>
        <w:tc>
          <w:tcPr>
            <w:tcW w:w="958" w:type="dxa"/>
            <w:tcBorders>
              <w:top w:val="nil"/>
              <w:left w:val="single" w:color="000000" w:sz="4" w:space="0"/>
              <w:bottom w:val="single" w:color="000000" w:sz="4" w:space="0"/>
              <w:right w:val="nil"/>
            </w:tcBorders>
            <w:shd w:val="clear" w:color="FFFFFF" w:fill="FFFFFF"/>
            <w:noWrap/>
            <w:vAlign w:val="center"/>
          </w:tcPr>
          <w:p w14:paraId="129725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Bsa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533826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67630B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B8736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auto" w:fill="auto"/>
            <w:vAlign w:val="center"/>
          </w:tcPr>
          <w:p w14:paraId="1D3E29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R$ 29,18</w:t>
            </w:r>
          </w:p>
        </w:tc>
        <w:tc>
          <w:tcPr>
            <w:tcW w:w="1771" w:type="dxa"/>
            <w:tcBorders>
              <w:top w:val="nil"/>
              <w:left w:val="nil"/>
              <w:bottom w:val="single" w:color="000000" w:sz="4" w:space="0"/>
              <w:right w:val="single" w:color="000000" w:sz="4" w:space="0"/>
            </w:tcBorders>
            <w:shd w:val="clear" w:color="auto" w:fill="auto"/>
            <w:vAlign w:val="center"/>
          </w:tcPr>
          <w:p w14:paraId="74DDA75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R$ 18.967,00</w:t>
            </w:r>
          </w:p>
        </w:tc>
      </w:tr>
      <w:tr w14:paraId="5329DA1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579EF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102</w:t>
            </w:r>
          </w:p>
        </w:tc>
        <w:tc>
          <w:tcPr>
            <w:tcW w:w="3053" w:type="dxa"/>
            <w:tcBorders>
              <w:top w:val="nil"/>
              <w:left w:val="nil"/>
              <w:bottom w:val="single" w:color="000000" w:sz="4" w:space="0"/>
              <w:right w:val="nil"/>
            </w:tcBorders>
            <w:shd w:val="clear" w:color="FFFFFF" w:fill="FFFFFF"/>
            <w:vAlign w:val="center"/>
          </w:tcPr>
          <w:p w14:paraId="21F073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Lidocaína 10% Spray 50 ml</w:t>
            </w:r>
          </w:p>
        </w:tc>
        <w:tc>
          <w:tcPr>
            <w:tcW w:w="958" w:type="dxa"/>
            <w:tcBorders>
              <w:top w:val="nil"/>
              <w:left w:val="single" w:color="000000" w:sz="4" w:space="0"/>
              <w:bottom w:val="single" w:color="000000" w:sz="4" w:space="0"/>
              <w:right w:val="nil"/>
            </w:tcBorders>
            <w:shd w:val="clear" w:color="FFFFFF" w:fill="FFFFFF"/>
            <w:noWrap/>
            <w:vAlign w:val="center"/>
          </w:tcPr>
          <w:p w14:paraId="2089A1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7D6759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FFF1EC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AF9F1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41B767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R$ 82,06</w:t>
            </w:r>
          </w:p>
        </w:tc>
        <w:tc>
          <w:tcPr>
            <w:tcW w:w="1771" w:type="dxa"/>
            <w:tcBorders>
              <w:top w:val="nil"/>
              <w:left w:val="nil"/>
              <w:bottom w:val="single" w:color="000000" w:sz="4" w:space="0"/>
              <w:right w:val="single" w:color="000000" w:sz="4" w:space="0"/>
            </w:tcBorders>
            <w:shd w:val="clear" w:color="auto" w:fill="auto"/>
            <w:vAlign w:val="center"/>
          </w:tcPr>
          <w:p w14:paraId="340F89E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R$ 21.335,60</w:t>
            </w:r>
          </w:p>
        </w:tc>
      </w:tr>
      <w:tr w14:paraId="00826B9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79FFA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103</w:t>
            </w:r>
          </w:p>
        </w:tc>
        <w:tc>
          <w:tcPr>
            <w:tcW w:w="3053" w:type="dxa"/>
            <w:tcBorders>
              <w:top w:val="nil"/>
              <w:left w:val="nil"/>
              <w:bottom w:val="single" w:color="000000" w:sz="4" w:space="0"/>
              <w:right w:val="nil"/>
            </w:tcBorders>
            <w:shd w:val="clear" w:color="FFFFFF" w:fill="FFFFFF"/>
            <w:vAlign w:val="center"/>
          </w:tcPr>
          <w:p w14:paraId="1F58B9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Lidocaína Cloridrato + Epinefrina Tartarato 2%:5 mcg/ml Sol Inj 1,8 ml</w:t>
            </w:r>
          </w:p>
        </w:tc>
        <w:tc>
          <w:tcPr>
            <w:tcW w:w="958" w:type="dxa"/>
            <w:tcBorders>
              <w:top w:val="nil"/>
              <w:left w:val="single" w:color="000000" w:sz="4" w:space="0"/>
              <w:bottom w:val="single" w:color="000000" w:sz="4" w:space="0"/>
              <w:right w:val="nil"/>
            </w:tcBorders>
            <w:shd w:val="clear" w:color="FFFFFF" w:fill="FFFFFF"/>
            <w:noWrap/>
            <w:vAlign w:val="center"/>
          </w:tcPr>
          <w:p w14:paraId="29C5605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44DCA1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E73C48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40DFE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77DA78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R$ 4,16</w:t>
            </w:r>
          </w:p>
        </w:tc>
        <w:tc>
          <w:tcPr>
            <w:tcW w:w="1771" w:type="dxa"/>
            <w:tcBorders>
              <w:top w:val="nil"/>
              <w:left w:val="nil"/>
              <w:bottom w:val="single" w:color="000000" w:sz="4" w:space="0"/>
              <w:right w:val="single" w:color="000000" w:sz="4" w:space="0"/>
            </w:tcBorders>
            <w:shd w:val="clear" w:color="auto" w:fill="auto"/>
            <w:vAlign w:val="center"/>
          </w:tcPr>
          <w:p w14:paraId="135A0B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R$ 1.081,60</w:t>
            </w:r>
          </w:p>
        </w:tc>
      </w:tr>
      <w:tr w14:paraId="4E55E17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66676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w:t>
            </w:r>
          </w:p>
        </w:tc>
        <w:tc>
          <w:tcPr>
            <w:tcW w:w="3053" w:type="dxa"/>
            <w:tcBorders>
              <w:top w:val="nil"/>
              <w:left w:val="nil"/>
              <w:bottom w:val="single" w:color="000000" w:sz="4" w:space="0"/>
              <w:right w:val="nil"/>
            </w:tcBorders>
            <w:shd w:val="clear" w:color="FFFFFF" w:fill="FFFFFF"/>
            <w:vAlign w:val="center"/>
          </w:tcPr>
          <w:p w14:paraId="43E441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Lidocaína Cloridrato 2% Gel 30 g</w:t>
            </w:r>
          </w:p>
        </w:tc>
        <w:tc>
          <w:tcPr>
            <w:tcW w:w="958" w:type="dxa"/>
            <w:tcBorders>
              <w:top w:val="nil"/>
              <w:left w:val="single" w:color="000000" w:sz="4" w:space="0"/>
              <w:bottom w:val="single" w:color="000000" w:sz="4" w:space="0"/>
              <w:right w:val="nil"/>
            </w:tcBorders>
            <w:shd w:val="clear" w:color="FFFFFF" w:fill="FFFFFF"/>
            <w:noWrap/>
            <w:vAlign w:val="center"/>
          </w:tcPr>
          <w:p w14:paraId="26A982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Tubo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04C805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B75EBD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00C86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1500</w:t>
            </w:r>
          </w:p>
        </w:tc>
        <w:tc>
          <w:tcPr>
            <w:tcW w:w="1417" w:type="dxa"/>
            <w:tcBorders>
              <w:top w:val="nil"/>
              <w:left w:val="nil"/>
              <w:bottom w:val="single" w:color="000000" w:sz="4" w:space="0"/>
              <w:right w:val="single" w:color="000000" w:sz="4" w:space="0"/>
            </w:tcBorders>
            <w:shd w:val="clear" w:color="FFFFFF" w:fill="FFFFFF"/>
            <w:vAlign w:val="center"/>
          </w:tcPr>
          <w:p w14:paraId="0B96C9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R$ 11,83</w:t>
            </w:r>
          </w:p>
        </w:tc>
        <w:tc>
          <w:tcPr>
            <w:tcW w:w="1771" w:type="dxa"/>
            <w:tcBorders>
              <w:top w:val="nil"/>
              <w:left w:val="nil"/>
              <w:bottom w:val="single" w:color="000000" w:sz="4" w:space="0"/>
              <w:right w:val="single" w:color="000000" w:sz="4" w:space="0"/>
            </w:tcBorders>
            <w:shd w:val="clear" w:color="auto" w:fill="auto"/>
            <w:vAlign w:val="center"/>
          </w:tcPr>
          <w:p w14:paraId="32ADBD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R$ 17.745,00</w:t>
            </w:r>
          </w:p>
        </w:tc>
      </w:tr>
      <w:tr w14:paraId="37BFB5E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FB692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105</w:t>
            </w:r>
          </w:p>
        </w:tc>
        <w:tc>
          <w:tcPr>
            <w:tcW w:w="3053" w:type="dxa"/>
            <w:tcBorders>
              <w:top w:val="nil"/>
              <w:left w:val="nil"/>
              <w:bottom w:val="single" w:color="000000" w:sz="4" w:space="0"/>
              <w:right w:val="nil"/>
            </w:tcBorders>
            <w:shd w:val="clear" w:color="FFFFFF" w:fill="FFFFFF"/>
            <w:vAlign w:val="center"/>
          </w:tcPr>
          <w:p w14:paraId="2A26D7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Lidocaína Cloridrato 2% Sol Inj 5 ml</w:t>
            </w:r>
          </w:p>
        </w:tc>
        <w:tc>
          <w:tcPr>
            <w:tcW w:w="958" w:type="dxa"/>
            <w:tcBorders>
              <w:top w:val="nil"/>
              <w:left w:val="single" w:color="000000" w:sz="4" w:space="0"/>
              <w:bottom w:val="single" w:color="000000" w:sz="4" w:space="0"/>
              <w:right w:val="nil"/>
            </w:tcBorders>
            <w:shd w:val="clear" w:color="FFFFFF" w:fill="FFFFFF"/>
            <w:noWrap/>
            <w:vAlign w:val="center"/>
          </w:tcPr>
          <w:p w14:paraId="2F21BC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A27EE4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426E0A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C3D8B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FFFFFF" w:fill="FFFFFF"/>
            <w:vAlign w:val="center"/>
          </w:tcPr>
          <w:p w14:paraId="202635F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R$ 2,39</w:t>
            </w:r>
          </w:p>
        </w:tc>
        <w:tc>
          <w:tcPr>
            <w:tcW w:w="1771" w:type="dxa"/>
            <w:tcBorders>
              <w:top w:val="nil"/>
              <w:left w:val="nil"/>
              <w:bottom w:val="single" w:color="000000" w:sz="4" w:space="0"/>
              <w:right w:val="single" w:color="000000" w:sz="4" w:space="0"/>
            </w:tcBorders>
            <w:shd w:val="clear" w:color="auto" w:fill="auto"/>
            <w:vAlign w:val="center"/>
          </w:tcPr>
          <w:p w14:paraId="74F00A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R$ 6.214,00</w:t>
            </w:r>
          </w:p>
        </w:tc>
      </w:tr>
      <w:tr w14:paraId="12802C7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B306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106</w:t>
            </w:r>
          </w:p>
        </w:tc>
        <w:tc>
          <w:tcPr>
            <w:tcW w:w="3053" w:type="dxa"/>
            <w:tcBorders>
              <w:top w:val="nil"/>
              <w:left w:val="nil"/>
              <w:bottom w:val="single" w:color="000000" w:sz="4" w:space="0"/>
              <w:right w:val="nil"/>
            </w:tcBorders>
            <w:shd w:val="clear" w:color="FFFFFF" w:fill="FFFFFF"/>
            <w:vAlign w:val="center"/>
          </w:tcPr>
          <w:p w14:paraId="7F1ED8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Loção Oleosa à base de AGE e Vitaminas A e E 200 ml</w:t>
            </w:r>
          </w:p>
        </w:tc>
        <w:tc>
          <w:tcPr>
            <w:tcW w:w="958" w:type="dxa"/>
            <w:tcBorders>
              <w:top w:val="nil"/>
              <w:left w:val="single" w:color="000000" w:sz="4" w:space="0"/>
              <w:bottom w:val="single" w:color="000000" w:sz="4" w:space="0"/>
              <w:right w:val="nil"/>
            </w:tcBorders>
            <w:shd w:val="clear" w:color="FFFFFF" w:fill="FFFFFF"/>
            <w:noWrap/>
            <w:vAlign w:val="center"/>
          </w:tcPr>
          <w:p w14:paraId="5D5AAA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F5D7C1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13E7C6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A4415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w:t>
            </w:r>
          </w:p>
        </w:tc>
        <w:tc>
          <w:tcPr>
            <w:tcW w:w="1417" w:type="dxa"/>
            <w:tcBorders>
              <w:top w:val="nil"/>
              <w:left w:val="nil"/>
              <w:bottom w:val="single" w:color="000000" w:sz="4" w:space="0"/>
              <w:right w:val="single" w:color="000000" w:sz="4" w:space="0"/>
            </w:tcBorders>
            <w:shd w:val="clear" w:color="FFFFFF" w:fill="FFFFFF"/>
            <w:vAlign w:val="center"/>
          </w:tcPr>
          <w:p w14:paraId="20F8CA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R$ 6,60</w:t>
            </w:r>
          </w:p>
        </w:tc>
        <w:tc>
          <w:tcPr>
            <w:tcW w:w="1771" w:type="dxa"/>
            <w:tcBorders>
              <w:top w:val="nil"/>
              <w:left w:val="nil"/>
              <w:bottom w:val="single" w:color="000000" w:sz="4" w:space="0"/>
              <w:right w:val="single" w:color="000000" w:sz="4" w:space="0"/>
            </w:tcBorders>
            <w:shd w:val="clear" w:color="auto" w:fill="auto"/>
            <w:vAlign w:val="center"/>
          </w:tcPr>
          <w:p w14:paraId="037AA1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R$ 10.296,00</w:t>
            </w:r>
          </w:p>
        </w:tc>
      </w:tr>
      <w:tr w14:paraId="778DC20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A3677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107</w:t>
            </w:r>
          </w:p>
        </w:tc>
        <w:tc>
          <w:tcPr>
            <w:tcW w:w="3053" w:type="dxa"/>
            <w:tcBorders>
              <w:top w:val="nil"/>
              <w:left w:val="nil"/>
              <w:bottom w:val="single" w:color="000000" w:sz="4" w:space="0"/>
              <w:right w:val="nil"/>
            </w:tcBorders>
            <w:shd w:val="clear" w:color="FFFFFF" w:fill="FFFFFF"/>
            <w:vAlign w:val="center"/>
          </w:tcPr>
          <w:p w14:paraId="7682BCF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Manitol 20% Sol Inj 250 ml</w:t>
            </w:r>
          </w:p>
        </w:tc>
        <w:tc>
          <w:tcPr>
            <w:tcW w:w="958" w:type="dxa"/>
            <w:tcBorders>
              <w:top w:val="nil"/>
              <w:left w:val="single" w:color="000000" w:sz="4" w:space="0"/>
              <w:bottom w:val="single" w:color="000000" w:sz="4" w:space="0"/>
              <w:right w:val="nil"/>
            </w:tcBorders>
            <w:shd w:val="clear" w:color="FFFFFF" w:fill="FFFFFF"/>
            <w:noWrap/>
            <w:vAlign w:val="center"/>
          </w:tcPr>
          <w:p w14:paraId="109817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Bolsa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E7AB1C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51C8A2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5D936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69053C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R$ 12,12</w:t>
            </w:r>
          </w:p>
        </w:tc>
        <w:tc>
          <w:tcPr>
            <w:tcW w:w="1771" w:type="dxa"/>
            <w:tcBorders>
              <w:top w:val="nil"/>
              <w:left w:val="nil"/>
              <w:bottom w:val="single" w:color="000000" w:sz="4" w:space="0"/>
              <w:right w:val="single" w:color="000000" w:sz="4" w:space="0"/>
            </w:tcBorders>
            <w:shd w:val="clear" w:color="auto" w:fill="auto"/>
            <w:vAlign w:val="center"/>
          </w:tcPr>
          <w:p w14:paraId="08E2957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R$ 3.151,20</w:t>
            </w:r>
          </w:p>
        </w:tc>
      </w:tr>
      <w:tr w14:paraId="14D1307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458D29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108</w:t>
            </w:r>
          </w:p>
        </w:tc>
        <w:tc>
          <w:tcPr>
            <w:tcW w:w="3053" w:type="dxa"/>
            <w:tcBorders>
              <w:top w:val="nil"/>
              <w:left w:val="nil"/>
              <w:bottom w:val="single" w:color="000000" w:sz="4" w:space="0"/>
              <w:right w:val="nil"/>
            </w:tcBorders>
            <w:shd w:val="clear" w:color="FFFFFF" w:fill="FFFFFF"/>
            <w:vAlign w:val="center"/>
          </w:tcPr>
          <w:p w14:paraId="2E94D6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Metildopa 250 mg</w:t>
            </w:r>
          </w:p>
        </w:tc>
        <w:tc>
          <w:tcPr>
            <w:tcW w:w="958" w:type="dxa"/>
            <w:tcBorders>
              <w:top w:val="nil"/>
              <w:left w:val="single" w:color="000000" w:sz="4" w:space="0"/>
              <w:bottom w:val="single" w:color="000000" w:sz="4" w:space="0"/>
              <w:right w:val="nil"/>
            </w:tcBorders>
            <w:shd w:val="clear" w:color="FFFFFF" w:fill="FFFFFF"/>
            <w:noWrap/>
            <w:vAlign w:val="center"/>
          </w:tcPr>
          <w:p w14:paraId="1EE3DA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99C0DB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640274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64457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910</w:t>
            </w:r>
          </w:p>
        </w:tc>
        <w:tc>
          <w:tcPr>
            <w:tcW w:w="1417" w:type="dxa"/>
            <w:tcBorders>
              <w:top w:val="nil"/>
              <w:left w:val="nil"/>
              <w:bottom w:val="single" w:color="000000" w:sz="4" w:space="0"/>
              <w:right w:val="single" w:color="000000" w:sz="4" w:space="0"/>
            </w:tcBorders>
            <w:shd w:val="clear" w:color="auto" w:fill="auto"/>
            <w:vAlign w:val="center"/>
          </w:tcPr>
          <w:p w14:paraId="26E806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R$ 0,88</w:t>
            </w:r>
          </w:p>
        </w:tc>
        <w:tc>
          <w:tcPr>
            <w:tcW w:w="1771" w:type="dxa"/>
            <w:tcBorders>
              <w:top w:val="nil"/>
              <w:left w:val="nil"/>
              <w:bottom w:val="single" w:color="000000" w:sz="4" w:space="0"/>
              <w:right w:val="single" w:color="000000" w:sz="4" w:space="0"/>
            </w:tcBorders>
            <w:shd w:val="clear" w:color="auto" w:fill="auto"/>
            <w:vAlign w:val="center"/>
          </w:tcPr>
          <w:p w14:paraId="2E5884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R$ 800,80</w:t>
            </w:r>
          </w:p>
        </w:tc>
      </w:tr>
      <w:tr w14:paraId="42A69C3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83E111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109</w:t>
            </w:r>
          </w:p>
        </w:tc>
        <w:tc>
          <w:tcPr>
            <w:tcW w:w="3053" w:type="dxa"/>
            <w:tcBorders>
              <w:top w:val="nil"/>
              <w:left w:val="nil"/>
              <w:bottom w:val="single" w:color="000000" w:sz="4" w:space="0"/>
              <w:right w:val="nil"/>
            </w:tcBorders>
            <w:shd w:val="clear" w:color="FFFFFF" w:fill="FFFFFF"/>
            <w:vAlign w:val="center"/>
          </w:tcPr>
          <w:p w14:paraId="402265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Metilergometrina (Maleato) 0,2 mg/ml Sol Inj 1 ml</w:t>
            </w:r>
          </w:p>
        </w:tc>
        <w:tc>
          <w:tcPr>
            <w:tcW w:w="958" w:type="dxa"/>
            <w:tcBorders>
              <w:top w:val="nil"/>
              <w:left w:val="single" w:color="000000" w:sz="4" w:space="0"/>
              <w:bottom w:val="single" w:color="000000" w:sz="4" w:space="0"/>
              <w:right w:val="nil"/>
            </w:tcBorders>
            <w:shd w:val="clear" w:color="FFFFFF" w:fill="FFFFFF"/>
            <w:noWrap/>
            <w:vAlign w:val="center"/>
          </w:tcPr>
          <w:p w14:paraId="029C46D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4F8F0E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4BCE43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056D5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5E5844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R$ 2,93</w:t>
            </w:r>
          </w:p>
        </w:tc>
        <w:tc>
          <w:tcPr>
            <w:tcW w:w="1771" w:type="dxa"/>
            <w:tcBorders>
              <w:top w:val="nil"/>
              <w:left w:val="nil"/>
              <w:bottom w:val="single" w:color="000000" w:sz="4" w:space="0"/>
              <w:right w:val="single" w:color="000000" w:sz="4" w:space="0"/>
            </w:tcBorders>
            <w:shd w:val="clear" w:color="auto" w:fill="auto"/>
            <w:vAlign w:val="center"/>
          </w:tcPr>
          <w:p w14:paraId="7B3F33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R$ 761,80</w:t>
            </w:r>
          </w:p>
        </w:tc>
      </w:tr>
      <w:tr w14:paraId="21E1598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CC3121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110</w:t>
            </w:r>
          </w:p>
        </w:tc>
        <w:tc>
          <w:tcPr>
            <w:tcW w:w="3053" w:type="dxa"/>
            <w:tcBorders>
              <w:top w:val="nil"/>
              <w:left w:val="nil"/>
              <w:bottom w:val="single" w:color="000000" w:sz="4" w:space="0"/>
              <w:right w:val="nil"/>
            </w:tcBorders>
            <w:shd w:val="clear" w:color="FFFFFF" w:fill="FFFFFF"/>
            <w:vAlign w:val="center"/>
          </w:tcPr>
          <w:p w14:paraId="3299D3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Metilergometrina 0,125 mg **</w:t>
            </w:r>
          </w:p>
        </w:tc>
        <w:tc>
          <w:tcPr>
            <w:tcW w:w="958" w:type="dxa"/>
            <w:tcBorders>
              <w:top w:val="nil"/>
              <w:left w:val="single" w:color="000000" w:sz="4" w:space="0"/>
              <w:bottom w:val="single" w:color="000000" w:sz="4" w:space="0"/>
              <w:right w:val="nil"/>
            </w:tcBorders>
            <w:shd w:val="clear" w:color="FFFFFF" w:fill="FFFFFF"/>
            <w:noWrap/>
            <w:vAlign w:val="center"/>
          </w:tcPr>
          <w:p w14:paraId="525C32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E1CA54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78A8A9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5FAFD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180</w:t>
            </w:r>
          </w:p>
        </w:tc>
        <w:tc>
          <w:tcPr>
            <w:tcW w:w="1417" w:type="dxa"/>
            <w:tcBorders>
              <w:top w:val="nil"/>
              <w:left w:val="nil"/>
              <w:bottom w:val="single" w:color="000000" w:sz="4" w:space="0"/>
              <w:right w:val="single" w:color="000000" w:sz="4" w:space="0"/>
            </w:tcBorders>
            <w:shd w:val="clear" w:color="FFFFFF" w:fill="FFFFFF"/>
            <w:vAlign w:val="center"/>
          </w:tcPr>
          <w:p w14:paraId="78E523E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R$ 0,58</w:t>
            </w:r>
          </w:p>
        </w:tc>
        <w:tc>
          <w:tcPr>
            <w:tcW w:w="1771" w:type="dxa"/>
            <w:tcBorders>
              <w:top w:val="nil"/>
              <w:left w:val="nil"/>
              <w:bottom w:val="single" w:color="000000" w:sz="4" w:space="0"/>
              <w:right w:val="single" w:color="000000" w:sz="4" w:space="0"/>
            </w:tcBorders>
            <w:shd w:val="clear" w:color="auto" w:fill="auto"/>
            <w:vAlign w:val="center"/>
          </w:tcPr>
          <w:p w14:paraId="099E88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R$ 104,40</w:t>
            </w:r>
          </w:p>
        </w:tc>
      </w:tr>
      <w:tr w14:paraId="307CF33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D348D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111</w:t>
            </w:r>
          </w:p>
        </w:tc>
        <w:tc>
          <w:tcPr>
            <w:tcW w:w="3053" w:type="dxa"/>
            <w:tcBorders>
              <w:top w:val="nil"/>
              <w:left w:val="nil"/>
              <w:bottom w:val="single" w:color="000000" w:sz="4" w:space="0"/>
              <w:right w:val="nil"/>
            </w:tcBorders>
            <w:shd w:val="clear" w:color="FFFFFF" w:fill="FFFFFF"/>
            <w:vAlign w:val="center"/>
          </w:tcPr>
          <w:p w14:paraId="442FB6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Metilprednisolona 125 mg Susp Inj</w:t>
            </w:r>
          </w:p>
        </w:tc>
        <w:tc>
          <w:tcPr>
            <w:tcW w:w="958" w:type="dxa"/>
            <w:tcBorders>
              <w:top w:val="nil"/>
              <w:left w:val="single" w:color="000000" w:sz="4" w:space="0"/>
              <w:bottom w:val="single" w:color="000000" w:sz="4" w:space="0"/>
              <w:right w:val="nil"/>
            </w:tcBorders>
            <w:shd w:val="clear" w:color="FFFFFF" w:fill="FFFFFF"/>
            <w:noWrap/>
            <w:vAlign w:val="center"/>
          </w:tcPr>
          <w:p w14:paraId="7585AA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B584F9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7FF5DE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3FBEE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w:t>
            </w:r>
          </w:p>
        </w:tc>
        <w:tc>
          <w:tcPr>
            <w:tcW w:w="1417" w:type="dxa"/>
            <w:tcBorders>
              <w:top w:val="nil"/>
              <w:left w:val="nil"/>
              <w:bottom w:val="single" w:color="000000" w:sz="4" w:space="0"/>
              <w:right w:val="single" w:color="000000" w:sz="4" w:space="0"/>
            </w:tcBorders>
            <w:shd w:val="clear" w:color="FFFFFF" w:fill="FFFFFF"/>
            <w:vAlign w:val="center"/>
          </w:tcPr>
          <w:p w14:paraId="12EBA8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R$ 15,03</w:t>
            </w:r>
          </w:p>
        </w:tc>
        <w:tc>
          <w:tcPr>
            <w:tcW w:w="1771" w:type="dxa"/>
            <w:tcBorders>
              <w:top w:val="nil"/>
              <w:left w:val="nil"/>
              <w:bottom w:val="single" w:color="000000" w:sz="4" w:space="0"/>
              <w:right w:val="single" w:color="000000" w:sz="4" w:space="0"/>
            </w:tcBorders>
            <w:shd w:val="clear" w:color="auto" w:fill="auto"/>
            <w:vAlign w:val="center"/>
          </w:tcPr>
          <w:p w14:paraId="759A034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R$ 15.631,20</w:t>
            </w:r>
          </w:p>
        </w:tc>
      </w:tr>
      <w:tr w14:paraId="0B6191C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48A79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112</w:t>
            </w:r>
          </w:p>
        </w:tc>
        <w:tc>
          <w:tcPr>
            <w:tcW w:w="3053" w:type="dxa"/>
            <w:tcBorders>
              <w:top w:val="nil"/>
              <w:left w:val="nil"/>
              <w:bottom w:val="single" w:color="000000" w:sz="4" w:space="0"/>
              <w:right w:val="nil"/>
            </w:tcBorders>
            <w:shd w:val="clear" w:color="FFFFFF" w:fill="FFFFFF"/>
            <w:vAlign w:val="center"/>
          </w:tcPr>
          <w:p w14:paraId="0F5FBBF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Metilprednisolona 500 mg Susp Inj</w:t>
            </w:r>
          </w:p>
        </w:tc>
        <w:tc>
          <w:tcPr>
            <w:tcW w:w="958" w:type="dxa"/>
            <w:tcBorders>
              <w:top w:val="nil"/>
              <w:left w:val="single" w:color="000000" w:sz="4" w:space="0"/>
              <w:bottom w:val="single" w:color="000000" w:sz="4" w:space="0"/>
              <w:right w:val="nil"/>
            </w:tcBorders>
            <w:shd w:val="clear" w:color="FFFFFF" w:fill="FFFFFF"/>
            <w:noWrap/>
            <w:vAlign w:val="center"/>
          </w:tcPr>
          <w:p w14:paraId="66BA7C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E4FB18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0EEE3B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B48D8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w:t>
            </w:r>
          </w:p>
        </w:tc>
        <w:tc>
          <w:tcPr>
            <w:tcW w:w="1417" w:type="dxa"/>
            <w:tcBorders>
              <w:top w:val="nil"/>
              <w:left w:val="nil"/>
              <w:bottom w:val="single" w:color="000000" w:sz="4" w:space="0"/>
              <w:right w:val="single" w:color="000000" w:sz="4" w:space="0"/>
            </w:tcBorders>
            <w:shd w:val="clear" w:color="FFFFFF" w:fill="FFFFFF"/>
            <w:vAlign w:val="center"/>
          </w:tcPr>
          <w:p w14:paraId="54B332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R$ 33,73</w:t>
            </w:r>
          </w:p>
        </w:tc>
        <w:tc>
          <w:tcPr>
            <w:tcW w:w="1771" w:type="dxa"/>
            <w:tcBorders>
              <w:top w:val="nil"/>
              <w:left w:val="nil"/>
              <w:bottom w:val="single" w:color="000000" w:sz="4" w:space="0"/>
              <w:right w:val="single" w:color="000000" w:sz="4" w:space="0"/>
            </w:tcBorders>
            <w:shd w:val="clear" w:color="auto" w:fill="auto"/>
            <w:vAlign w:val="center"/>
          </w:tcPr>
          <w:p w14:paraId="799CB1E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R$ 35.079,20</w:t>
            </w:r>
          </w:p>
        </w:tc>
      </w:tr>
      <w:tr w14:paraId="011E9BC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92370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113</w:t>
            </w:r>
          </w:p>
        </w:tc>
        <w:tc>
          <w:tcPr>
            <w:tcW w:w="3053" w:type="dxa"/>
            <w:tcBorders>
              <w:top w:val="nil"/>
              <w:left w:val="nil"/>
              <w:bottom w:val="single" w:color="000000" w:sz="4" w:space="0"/>
              <w:right w:val="nil"/>
            </w:tcBorders>
            <w:shd w:val="clear" w:color="FFFFFF" w:fill="FFFFFF"/>
            <w:vAlign w:val="center"/>
          </w:tcPr>
          <w:p w14:paraId="1F92DD6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Metoclopramida 5 mg/ml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604503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CDD95A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12A898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2A03C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nil"/>
              <w:bottom w:val="single" w:color="000000" w:sz="4" w:space="0"/>
              <w:right w:val="single" w:color="000000" w:sz="4" w:space="0"/>
            </w:tcBorders>
            <w:shd w:val="clear" w:color="FFFFFF" w:fill="FFFFFF"/>
            <w:vAlign w:val="center"/>
          </w:tcPr>
          <w:p w14:paraId="6838B3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R$ 1,14</w:t>
            </w:r>
          </w:p>
        </w:tc>
        <w:tc>
          <w:tcPr>
            <w:tcW w:w="1771" w:type="dxa"/>
            <w:tcBorders>
              <w:top w:val="nil"/>
              <w:left w:val="nil"/>
              <w:bottom w:val="single" w:color="000000" w:sz="4" w:space="0"/>
              <w:right w:val="single" w:color="000000" w:sz="4" w:space="0"/>
            </w:tcBorders>
            <w:shd w:val="clear" w:color="auto" w:fill="auto"/>
            <w:vAlign w:val="center"/>
          </w:tcPr>
          <w:p w14:paraId="624EB9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R$ 4.446,00</w:t>
            </w:r>
          </w:p>
        </w:tc>
      </w:tr>
      <w:tr w14:paraId="2FB0DD0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E4A78D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114</w:t>
            </w:r>
          </w:p>
        </w:tc>
        <w:tc>
          <w:tcPr>
            <w:tcW w:w="3053" w:type="dxa"/>
            <w:tcBorders>
              <w:top w:val="nil"/>
              <w:left w:val="nil"/>
              <w:bottom w:val="single" w:color="000000" w:sz="4" w:space="0"/>
              <w:right w:val="nil"/>
            </w:tcBorders>
            <w:shd w:val="clear" w:color="FFFFFF" w:fill="FFFFFF"/>
            <w:vAlign w:val="center"/>
          </w:tcPr>
          <w:p w14:paraId="5A0A59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Metoprolol 1 mg/ml Sol Inj 5 ml</w:t>
            </w:r>
          </w:p>
        </w:tc>
        <w:tc>
          <w:tcPr>
            <w:tcW w:w="958" w:type="dxa"/>
            <w:tcBorders>
              <w:top w:val="nil"/>
              <w:left w:val="single" w:color="000000" w:sz="4" w:space="0"/>
              <w:bottom w:val="single" w:color="000000" w:sz="4" w:space="0"/>
              <w:right w:val="nil"/>
            </w:tcBorders>
            <w:shd w:val="clear" w:color="FFFFFF" w:fill="FFFFFF"/>
            <w:noWrap/>
            <w:vAlign w:val="center"/>
          </w:tcPr>
          <w:p w14:paraId="5A28903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17CB4F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1693CB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1311E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w:t>
            </w:r>
          </w:p>
        </w:tc>
        <w:tc>
          <w:tcPr>
            <w:tcW w:w="1417" w:type="dxa"/>
            <w:tcBorders>
              <w:top w:val="nil"/>
              <w:left w:val="nil"/>
              <w:bottom w:val="single" w:color="000000" w:sz="4" w:space="0"/>
              <w:right w:val="single" w:color="000000" w:sz="4" w:space="0"/>
            </w:tcBorders>
            <w:shd w:val="clear" w:color="FFFFFF" w:fill="FFFFFF"/>
            <w:vAlign w:val="center"/>
          </w:tcPr>
          <w:p w14:paraId="347613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R$ 26,28</w:t>
            </w:r>
          </w:p>
        </w:tc>
        <w:tc>
          <w:tcPr>
            <w:tcW w:w="1771" w:type="dxa"/>
            <w:tcBorders>
              <w:top w:val="nil"/>
              <w:left w:val="nil"/>
              <w:bottom w:val="single" w:color="000000" w:sz="4" w:space="0"/>
              <w:right w:val="single" w:color="000000" w:sz="4" w:space="0"/>
            </w:tcBorders>
            <w:shd w:val="clear" w:color="auto" w:fill="auto"/>
            <w:vAlign w:val="center"/>
          </w:tcPr>
          <w:p w14:paraId="30C5CF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R$ 2.733,12</w:t>
            </w:r>
          </w:p>
        </w:tc>
      </w:tr>
      <w:tr w14:paraId="1593390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F1B4E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115</w:t>
            </w:r>
          </w:p>
        </w:tc>
        <w:tc>
          <w:tcPr>
            <w:tcW w:w="3053" w:type="dxa"/>
            <w:tcBorders>
              <w:top w:val="nil"/>
              <w:left w:val="nil"/>
              <w:bottom w:val="single" w:color="000000" w:sz="4" w:space="0"/>
              <w:right w:val="nil"/>
            </w:tcBorders>
            <w:shd w:val="clear" w:color="FFFFFF" w:fill="FFFFFF"/>
            <w:vAlign w:val="center"/>
          </w:tcPr>
          <w:p w14:paraId="459A78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Metronidazol 5 mg/ml Sol Inj 100 ml</w:t>
            </w:r>
          </w:p>
        </w:tc>
        <w:tc>
          <w:tcPr>
            <w:tcW w:w="958" w:type="dxa"/>
            <w:tcBorders>
              <w:top w:val="nil"/>
              <w:left w:val="single" w:color="000000" w:sz="4" w:space="0"/>
              <w:bottom w:val="single" w:color="000000" w:sz="4" w:space="0"/>
              <w:right w:val="nil"/>
            </w:tcBorders>
            <w:shd w:val="clear" w:color="FFFFFF" w:fill="FFFFFF"/>
            <w:noWrap/>
            <w:vAlign w:val="center"/>
          </w:tcPr>
          <w:p w14:paraId="5212F5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64BF4D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29B2D2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C53E7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nil"/>
              <w:bottom w:val="single" w:color="000000" w:sz="4" w:space="0"/>
              <w:right w:val="single" w:color="000000" w:sz="4" w:space="0"/>
            </w:tcBorders>
            <w:shd w:val="clear" w:color="FFFFFF" w:fill="FFFFFF"/>
            <w:vAlign w:val="center"/>
          </w:tcPr>
          <w:p w14:paraId="79E90A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R$ 9,81</w:t>
            </w:r>
          </w:p>
        </w:tc>
        <w:tc>
          <w:tcPr>
            <w:tcW w:w="1771" w:type="dxa"/>
            <w:tcBorders>
              <w:top w:val="nil"/>
              <w:left w:val="nil"/>
              <w:bottom w:val="single" w:color="000000" w:sz="4" w:space="0"/>
              <w:right w:val="single" w:color="000000" w:sz="4" w:space="0"/>
            </w:tcBorders>
            <w:shd w:val="clear" w:color="auto" w:fill="auto"/>
            <w:vAlign w:val="center"/>
          </w:tcPr>
          <w:p w14:paraId="7C48F2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R$ 38.259,00</w:t>
            </w:r>
          </w:p>
        </w:tc>
      </w:tr>
      <w:tr w14:paraId="0A051C0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C00B6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116</w:t>
            </w:r>
          </w:p>
        </w:tc>
        <w:tc>
          <w:tcPr>
            <w:tcW w:w="3053" w:type="dxa"/>
            <w:tcBorders>
              <w:top w:val="nil"/>
              <w:left w:val="nil"/>
              <w:bottom w:val="single" w:color="000000" w:sz="4" w:space="0"/>
              <w:right w:val="nil"/>
            </w:tcBorders>
            <w:shd w:val="clear" w:color="FFFFFF" w:fill="FFFFFF"/>
            <w:vAlign w:val="center"/>
          </w:tcPr>
          <w:p w14:paraId="525EE7F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Midazolam 5 mg/ml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1DF4C9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97BE92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DC1E01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2F4D2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152F49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R$ 6,22</w:t>
            </w:r>
          </w:p>
        </w:tc>
        <w:tc>
          <w:tcPr>
            <w:tcW w:w="1771" w:type="dxa"/>
            <w:tcBorders>
              <w:top w:val="nil"/>
              <w:left w:val="nil"/>
              <w:bottom w:val="single" w:color="000000" w:sz="4" w:space="0"/>
              <w:right w:val="single" w:color="000000" w:sz="4" w:space="0"/>
            </w:tcBorders>
            <w:shd w:val="clear" w:color="auto" w:fill="auto"/>
            <w:vAlign w:val="center"/>
          </w:tcPr>
          <w:p w14:paraId="5211A57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R$ 40.430,00</w:t>
            </w:r>
          </w:p>
        </w:tc>
      </w:tr>
      <w:tr w14:paraId="6DE2FDA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111C8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117</w:t>
            </w:r>
          </w:p>
        </w:tc>
        <w:tc>
          <w:tcPr>
            <w:tcW w:w="3053" w:type="dxa"/>
            <w:tcBorders>
              <w:top w:val="nil"/>
              <w:left w:val="nil"/>
              <w:bottom w:val="single" w:color="000000" w:sz="4" w:space="0"/>
              <w:right w:val="nil"/>
            </w:tcBorders>
            <w:shd w:val="clear" w:color="FFFFFF" w:fill="FFFFFF"/>
            <w:vAlign w:val="center"/>
          </w:tcPr>
          <w:p w14:paraId="2235B1A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Midazolam 5 mg/ml Sol Inj 3 ml</w:t>
            </w:r>
          </w:p>
        </w:tc>
        <w:tc>
          <w:tcPr>
            <w:tcW w:w="958" w:type="dxa"/>
            <w:tcBorders>
              <w:top w:val="nil"/>
              <w:left w:val="single" w:color="000000" w:sz="4" w:space="0"/>
              <w:bottom w:val="single" w:color="000000" w:sz="4" w:space="0"/>
              <w:right w:val="nil"/>
            </w:tcBorders>
            <w:shd w:val="clear" w:color="FFFFFF" w:fill="FFFFFF"/>
            <w:noWrap/>
            <w:vAlign w:val="center"/>
          </w:tcPr>
          <w:p w14:paraId="00ED66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1E4C12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70C703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E88EE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FFFFFF" w:fill="FFFFFF"/>
            <w:vAlign w:val="center"/>
          </w:tcPr>
          <w:p w14:paraId="563B18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R$ 4,63</w:t>
            </w:r>
          </w:p>
        </w:tc>
        <w:tc>
          <w:tcPr>
            <w:tcW w:w="1771" w:type="dxa"/>
            <w:tcBorders>
              <w:top w:val="nil"/>
              <w:left w:val="nil"/>
              <w:bottom w:val="single" w:color="000000" w:sz="4" w:space="0"/>
              <w:right w:val="single" w:color="000000" w:sz="4" w:space="0"/>
            </w:tcBorders>
            <w:shd w:val="clear" w:color="auto" w:fill="auto"/>
            <w:vAlign w:val="center"/>
          </w:tcPr>
          <w:p w14:paraId="342E43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R$ 12.038,00</w:t>
            </w:r>
          </w:p>
        </w:tc>
      </w:tr>
      <w:tr w14:paraId="3F0CB2A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82999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118</w:t>
            </w:r>
          </w:p>
        </w:tc>
        <w:tc>
          <w:tcPr>
            <w:tcW w:w="3053" w:type="dxa"/>
            <w:tcBorders>
              <w:top w:val="nil"/>
              <w:left w:val="nil"/>
              <w:bottom w:val="single" w:color="000000" w:sz="4" w:space="0"/>
              <w:right w:val="nil"/>
            </w:tcBorders>
            <w:shd w:val="clear" w:color="FFFFFF" w:fill="FFFFFF"/>
            <w:vAlign w:val="center"/>
          </w:tcPr>
          <w:p w14:paraId="2EEC05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Morfina Sulfato 10 mg/ml Sol Inj 1 ml *</w:t>
            </w:r>
          </w:p>
        </w:tc>
        <w:tc>
          <w:tcPr>
            <w:tcW w:w="958" w:type="dxa"/>
            <w:tcBorders>
              <w:top w:val="nil"/>
              <w:left w:val="single" w:color="000000" w:sz="4" w:space="0"/>
              <w:bottom w:val="single" w:color="000000" w:sz="4" w:space="0"/>
              <w:right w:val="nil"/>
            </w:tcBorders>
            <w:shd w:val="clear" w:color="FFFFFF" w:fill="FFFFFF"/>
            <w:noWrap/>
            <w:vAlign w:val="center"/>
          </w:tcPr>
          <w:p w14:paraId="2F8AC6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A69FF1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A32627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9E448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300</w:t>
            </w:r>
          </w:p>
        </w:tc>
        <w:tc>
          <w:tcPr>
            <w:tcW w:w="1417" w:type="dxa"/>
            <w:tcBorders>
              <w:top w:val="nil"/>
              <w:left w:val="nil"/>
              <w:bottom w:val="single" w:color="000000" w:sz="4" w:space="0"/>
              <w:right w:val="single" w:color="000000" w:sz="4" w:space="0"/>
            </w:tcBorders>
            <w:shd w:val="clear" w:color="FFFFFF" w:fill="FFFFFF"/>
            <w:vAlign w:val="center"/>
          </w:tcPr>
          <w:p w14:paraId="45C82D9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R$ 6,29</w:t>
            </w:r>
          </w:p>
        </w:tc>
        <w:tc>
          <w:tcPr>
            <w:tcW w:w="1771" w:type="dxa"/>
            <w:tcBorders>
              <w:top w:val="nil"/>
              <w:left w:val="nil"/>
              <w:bottom w:val="single" w:color="000000" w:sz="4" w:space="0"/>
              <w:right w:val="single" w:color="000000" w:sz="4" w:space="0"/>
            </w:tcBorders>
            <w:shd w:val="clear" w:color="auto" w:fill="auto"/>
            <w:vAlign w:val="center"/>
          </w:tcPr>
          <w:p w14:paraId="2B88ED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R$ 1.887,00</w:t>
            </w:r>
          </w:p>
        </w:tc>
      </w:tr>
      <w:tr w14:paraId="6673847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52D7D8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119</w:t>
            </w:r>
          </w:p>
        </w:tc>
        <w:tc>
          <w:tcPr>
            <w:tcW w:w="3053" w:type="dxa"/>
            <w:tcBorders>
              <w:top w:val="nil"/>
              <w:left w:val="nil"/>
              <w:bottom w:val="single" w:color="000000" w:sz="4" w:space="0"/>
              <w:right w:val="nil"/>
            </w:tcBorders>
            <w:shd w:val="clear" w:color="FFFFFF" w:fill="FFFFFF"/>
            <w:vAlign w:val="center"/>
          </w:tcPr>
          <w:p w14:paraId="1D34FF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Naloxona 0,4 mg/ml Sol Inj 1 ml *</w:t>
            </w:r>
          </w:p>
        </w:tc>
        <w:tc>
          <w:tcPr>
            <w:tcW w:w="958" w:type="dxa"/>
            <w:tcBorders>
              <w:top w:val="nil"/>
              <w:left w:val="single" w:color="000000" w:sz="4" w:space="0"/>
              <w:bottom w:val="single" w:color="000000" w:sz="4" w:space="0"/>
              <w:right w:val="nil"/>
            </w:tcBorders>
            <w:shd w:val="clear" w:color="FFFFFF" w:fill="FFFFFF"/>
            <w:noWrap/>
            <w:vAlign w:val="center"/>
          </w:tcPr>
          <w:p w14:paraId="152E53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229F67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BE08A8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D44C8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w:t>
            </w:r>
          </w:p>
        </w:tc>
        <w:tc>
          <w:tcPr>
            <w:tcW w:w="1417" w:type="dxa"/>
            <w:tcBorders>
              <w:top w:val="nil"/>
              <w:left w:val="nil"/>
              <w:bottom w:val="single" w:color="000000" w:sz="4" w:space="0"/>
              <w:right w:val="single" w:color="000000" w:sz="4" w:space="0"/>
            </w:tcBorders>
            <w:shd w:val="clear" w:color="FFFFFF" w:fill="FFFFFF"/>
            <w:vAlign w:val="center"/>
          </w:tcPr>
          <w:p w14:paraId="42C17A2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R$ 12,26</w:t>
            </w:r>
          </w:p>
        </w:tc>
        <w:tc>
          <w:tcPr>
            <w:tcW w:w="1771" w:type="dxa"/>
            <w:tcBorders>
              <w:top w:val="nil"/>
              <w:left w:val="nil"/>
              <w:bottom w:val="single" w:color="000000" w:sz="4" w:space="0"/>
              <w:right w:val="single" w:color="000000" w:sz="4" w:space="0"/>
            </w:tcBorders>
            <w:shd w:val="clear" w:color="auto" w:fill="auto"/>
            <w:vAlign w:val="center"/>
          </w:tcPr>
          <w:p w14:paraId="137765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R$ 367,80</w:t>
            </w:r>
          </w:p>
        </w:tc>
      </w:tr>
      <w:tr w14:paraId="704A935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8ACAE2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120</w:t>
            </w:r>
          </w:p>
        </w:tc>
        <w:tc>
          <w:tcPr>
            <w:tcW w:w="3053" w:type="dxa"/>
            <w:tcBorders>
              <w:top w:val="nil"/>
              <w:left w:val="nil"/>
              <w:bottom w:val="single" w:color="000000" w:sz="4" w:space="0"/>
              <w:right w:val="nil"/>
            </w:tcBorders>
            <w:shd w:val="clear" w:color="FFFFFF" w:fill="FFFFFF"/>
            <w:vAlign w:val="center"/>
          </w:tcPr>
          <w:p w14:paraId="13A101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Neomicina + Bacitracina 5 mg:250 UI/g Pom 10 g</w:t>
            </w:r>
          </w:p>
        </w:tc>
        <w:tc>
          <w:tcPr>
            <w:tcW w:w="958" w:type="dxa"/>
            <w:tcBorders>
              <w:top w:val="nil"/>
              <w:left w:val="single" w:color="000000" w:sz="4" w:space="0"/>
              <w:bottom w:val="single" w:color="000000" w:sz="4" w:space="0"/>
              <w:right w:val="nil"/>
            </w:tcBorders>
            <w:shd w:val="clear" w:color="FFFFFF" w:fill="FFFFFF"/>
            <w:noWrap/>
            <w:vAlign w:val="center"/>
          </w:tcPr>
          <w:p w14:paraId="22D5B3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E76DA3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294D56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B5433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685AEF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R$ 3,79</w:t>
            </w:r>
          </w:p>
        </w:tc>
        <w:tc>
          <w:tcPr>
            <w:tcW w:w="1771" w:type="dxa"/>
            <w:tcBorders>
              <w:top w:val="nil"/>
              <w:left w:val="nil"/>
              <w:bottom w:val="single" w:color="000000" w:sz="4" w:space="0"/>
              <w:right w:val="single" w:color="000000" w:sz="4" w:space="0"/>
            </w:tcBorders>
            <w:shd w:val="clear" w:color="FFFFFF" w:fill="FFFFFF"/>
            <w:vAlign w:val="center"/>
          </w:tcPr>
          <w:p w14:paraId="039117C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R$ 24.635,00</w:t>
            </w:r>
          </w:p>
        </w:tc>
      </w:tr>
      <w:tr w14:paraId="51CE2E9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802A3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121</w:t>
            </w:r>
          </w:p>
        </w:tc>
        <w:tc>
          <w:tcPr>
            <w:tcW w:w="3053" w:type="dxa"/>
            <w:tcBorders>
              <w:top w:val="nil"/>
              <w:left w:val="nil"/>
              <w:bottom w:val="single" w:color="000000" w:sz="4" w:space="0"/>
              <w:right w:val="nil"/>
            </w:tcBorders>
            <w:shd w:val="clear" w:color="FFFFFF" w:fill="FFFFFF"/>
            <w:vAlign w:val="center"/>
          </w:tcPr>
          <w:p w14:paraId="18362A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Neostigmina (Brometo) 0,5 mg/ml Sol Inj 1 ml</w:t>
            </w:r>
          </w:p>
        </w:tc>
        <w:tc>
          <w:tcPr>
            <w:tcW w:w="958" w:type="dxa"/>
            <w:tcBorders>
              <w:top w:val="nil"/>
              <w:left w:val="single" w:color="000000" w:sz="4" w:space="0"/>
              <w:bottom w:val="single" w:color="000000" w:sz="4" w:space="0"/>
              <w:right w:val="nil"/>
            </w:tcBorders>
            <w:shd w:val="clear" w:color="FFFFFF" w:fill="FFFFFF"/>
            <w:noWrap/>
            <w:vAlign w:val="center"/>
          </w:tcPr>
          <w:p w14:paraId="70F8FA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E5B1AE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C20D34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AB224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w:t>
            </w:r>
          </w:p>
        </w:tc>
        <w:tc>
          <w:tcPr>
            <w:tcW w:w="1417" w:type="dxa"/>
            <w:tcBorders>
              <w:top w:val="nil"/>
              <w:left w:val="nil"/>
              <w:bottom w:val="single" w:color="000000" w:sz="4" w:space="0"/>
              <w:right w:val="single" w:color="000000" w:sz="4" w:space="0"/>
            </w:tcBorders>
            <w:shd w:val="clear" w:color="FFFFFF" w:fill="FFFFFF"/>
            <w:vAlign w:val="center"/>
          </w:tcPr>
          <w:p w14:paraId="3F333F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R$ 1,54</w:t>
            </w:r>
          </w:p>
        </w:tc>
        <w:tc>
          <w:tcPr>
            <w:tcW w:w="1771" w:type="dxa"/>
            <w:tcBorders>
              <w:top w:val="nil"/>
              <w:left w:val="nil"/>
              <w:bottom w:val="single" w:color="000000" w:sz="4" w:space="0"/>
              <w:right w:val="single" w:color="000000" w:sz="4" w:space="0"/>
            </w:tcBorders>
            <w:shd w:val="clear" w:color="auto" w:fill="auto"/>
            <w:vAlign w:val="center"/>
          </w:tcPr>
          <w:p w14:paraId="2C18E3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R$ 100,10</w:t>
            </w:r>
          </w:p>
        </w:tc>
      </w:tr>
      <w:tr w14:paraId="70938AE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DDE73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122</w:t>
            </w:r>
          </w:p>
        </w:tc>
        <w:tc>
          <w:tcPr>
            <w:tcW w:w="3053" w:type="dxa"/>
            <w:tcBorders>
              <w:top w:val="nil"/>
              <w:left w:val="nil"/>
              <w:bottom w:val="single" w:color="000000" w:sz="4" w:space="0"/>
              <w:right w:val="nil"/>
            </w:tcBorders>
            <w:shd w:val="clear" w:color="FFFFFF" w:fill="FFFFFF"/>
            <w:vAlign w:val="center"/>
          </w:tcPr>
          <w:p w14:paraId="0A05DAD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Nifedipina 10 mg SL Caps Gel</w:t>
            </w:r>
          </w:p>
        </w:tc>
        <w:tc>
          <w:tcPr>
            <w:tcW w:w="958" w:type="dxa"/>
            <w:tcBorders>
              <w:top w:val="nil"/>
              <w:left w:val="single" w:color="000000" w:sz="4" w:space="0"/>
              <w:bottom w:val="single" w:color="000000" w:sz="4" w:space="0"/>
              <w:right w:val="nil"/>
            </w:tcBorders>
            <w:shd w:val="clear" w:color="FFFFFF" w:fill="FFFFFF"/>
            <w:noWrap/>
            <w:vAlign w:val="center"/>
          </w:tcPr>
          <w:p w14:paraId="1DA99312">
            <w:pPr>
              <w:jc w:val="center"/>
              <w:rPr>
                <w:rFonts w:ascii="Times New Roman" w:hAnsi="Times New Roman" w:eastAsia="Times New Roman" w:cs="Times New Roman"/>
                <w:b/>
                <w:bCs/>
                <w:color w:val="000000"/>
                <w:sz w:val="21"/>
                <w:szCs w:val="21"/>
              </w:rPr>
            </w:pPr>
            <w:r>
              <w:rPr>
                <w:rFonts w:ascii="Times New Roman" w:hAnsi="Times New Roman" w:eastAsia="Times New Roman" w:cs="Times New Roman"/>
                <w:b/>
                <w:bCs/>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1A0ED9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C46FDD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D7BE4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64E75C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R$ 0,51</w:t>
            </w:r>
          </w:p>
        </w:tc>
        <w:tc>
          <w:tcPr>
            <w:tcW w:w="1771" w:type="dxa"/>
            <w:tcBorders>
              <w:top w:val="nil"/>
              <w:left w:val="nil"/>
              <w:bottom w:val="single" w:color="000000" w:sz="4" w:space="0"/>
              <w:right w:val="single" w:color="000000" w:sz="4" w:space="0"/>
            </w:tcBorders>
            <w:shd w:val="clear" w:color="auto" w:fill="auto"/>
            <w:vAlign w:val="center"/>
          </w:tcPr>
          <w:p w14:paraId="1AD1757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R$ 663,00</w:t>
            </w:r>
          </w:p>
        </w:tc>
      </w:tr>
      <w:tr w14:paraId="185E109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74591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123</w:t>
            </w:r>
          </w:p>
        </w:tc>
        <w:tc>
          <w:tcPr>
            <w:tcW w:w="3053" w:type="dxa"/>
            <w:tcBorders>
              <w:top w:val="nil"/>
              <w:left w:val="nil"/>
              <w:bottom w:val="single" w:color="000000" w:sz="4" w:space="0"/>
              <w:right w:val="nil"/>
            </w:tcBorders>
            <w:shd w:val="clear" w:color="FFFFFF" w:fill="FFFFFF"/>
            <w:vAlign w:val="center"/>
          </w:tcPr>
          <w:p w14:paraId="72E1EE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Nistatina 100.000 UI/ml Susp Oral 50 ml</w:t>
            </w:r>
          </w:p>
        </w:tc>
        <w:tc>
          <w:tcPr>
            <w:tcW w:w="958" w:type="dxa"/>
            <w:tcBorders>
              <w:top w:val="nil"/>
              <w:left w:val="single" w:color="000000" w:sz="4" w:space="0"/>
              <w:bottom w:val="single" w:color="000000" w:sz="4" w:space="0"/>
              <w:right w:val="nil"/>
            </w:tcBorders>
            <w:shd w:val="clear" w:color="FFFFFF" w:fill="FFFFFF"/>
            <w:noWrap/>
            <w:vAlign w:val="center"/>
          </w:tcPr>
          <w:p w14:paraId="60797C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E56033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E0E9E9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vAlign w:val="center"/>
          </w:tcPr>
          <w:p w14:paraId="2FB56E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w:t>
            </w:r>
          </w:p>
        </w:tc>
        <w:tc>
          <w:tcPr>
            <w:tcW w:w="1417" w:type="dxa"/>
            <w:tcBorders>
              <w:top w:val="nil"/>
              <w:left w:val="nil"/>
              <w:bottom w:val="single" w:color="000000" w:sz="4" w:space="0"/>
              <w:right w:val="single" w:color="000000" w:sz="4" w:space="0"/>
            </w:tcBorders>
            <w:shd w:val="clear" w:color="FFFFFF" w:fill="FFFFFF"/>
            <w:vAlign w:val="center"/>
          </w:tcPr>
          <w:p w14:paraId="5E4C08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R$ 10,40</w:t>
            </w:r>
          </w:p>
        </w:tc>
        <w:tc>
          <w:tcPr>
            <w:tcW w:w="1771" w:type="dxa"/>
            <w:tcBorders>
              <w:top w:val="nil"/>
              <w:left w:val="nil"/>
              <w:bottom w:val="single" w:color="000000" w:sz="4" w:space="0"/>
              <w:right w:val="single" w:color="000000" w:sz="4" w:space="0"/>
            </w:tcBorders>
            <w:shd w:val="clear" w:color="FFFFFF" w:fill="FFFFFF"/>
            <w:vAlign w:val="center"/>
          </w:tcPr>
          <w:p w14:paraId="25DC88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R$ 811,20</w:t>
            </w:r>
          </w:p>
        </w:tc>
      </w:tr>
      <w:tr w14:paraId="72FFD06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BAEF4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124</w:t>
            </w:r>
          </w:p>
        </w:tc>
        <w:tc>
          <w:tcPr>
            <w:tcW w:w="3053" w:type="dxa"/>
            <w:tcBorders>
              <w:top w:val="nil"/>
              <w:left w:val="nil"/>
              <w:bottom w:val="single" w:color="000000" w:sz="4" w:space="0"/>
              <w:right w:val="nil"/>
            </w:tcBorders>
            <w:shd w:val="clear" w:color="FFFFFF" w:fill="FFFFFF"/>
            <w:vAlign w:val="center"/>
          </w:tcPr>
          <w:p w14:paraId="31E1F5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Nitrofurantoína 100 mg</w:t>
            </w:r>
          </w:p>
        </w:tc>
        <w:tc>
          <w:tcPr>
            <w:tcW w:w="958" w:type="dxa"/>
            <w:tcBorders>
              <w:top w:val="nil"/>
              <w:left w:val="single" w:color="000000" w:sz="4" w:space="0"/>
              <w:bottom w:val="single" w:color="000000" w:sz="4" w:space="0"/>
              <w:right w:val="nil"/>
            </w:tcBorders>
            <w:shd w:val="clear" w:color="FFFFFF" w:fill="FFFFFF"/>
            <w:noWrap/>
            <w:vAlign w:val="center"/>
          </w:tcPr>
          <w:p w14:paraId="448D1A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97C21F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B08CDF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44797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798192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R$ 0,37</w:t>
            </w:r>
          </w:p>
        </w:tc>
        <w:tc>
          <w:tcPr>
            <w:tcW w:w="1771" w:type="dxa"/>
            <w:tcBorders>
              <w:top w:val="nil"/>
              <w:left w:val="nil"/>
              <w:bottom w:val="single" w:color="000000" w:sz="4" w:space="0"/>
              <w:right w:val="single" w:color="000000" w:sz="4" w:space="0"/>
            </w:tcBorders>
            <w:shd w:val="clear" w:color="auto" w:fill="auto"/>
            <w:vAlign w:val="center"/>
          </w:tcPr>
          <w:p w14:paraId="7AE660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R$ 2.405,00</w:t>
            </w:r>
          </w:p>
        </w:tc>
      </w:tr>
      <w:tr w14:paraId="71E9A98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AE9E4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125</w:t>
            </w:r>
          </w:p>
        </w:tc>
        <w:tc>
          <w:tcPr>
            <w:tcW w:w="3053" w:type="dxa"/>
            <w:tcBorders>
              <w:top w:val="nil"/>
              <w:left w:val="nil"/>
              <w:bottom w:val="single" w:color="000000" w:sz="4" w:space="0"/>
              <w:right w:val="nil"/>
            </w:tcBorders>
            <w:shd w:val="clear" w:color="FFFFFF" w:fill="FFFFFF"/>
            <w:vAlign w:val="center"/>
          </w:tcPr>
          <w:p w14:paraId="59E5F1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Nitroglicerina 5 mg/ml Sol Inj 5 ml</w:t>
            </w:r>
          </w:p>
        </w:tc>
        <w:tc>
          <w:tcPr>
            <w:tcW w:w="958" w:type="dxa"/>
            <w:tcBorders>
              <w:top w:val="nil"/>
              <w:left w:val="single" w:color="000000" w:sz="4" w:space="0"/>
              <w:bottom w:val="single" w:color="000000" w:sz="4" w:space="0"/>
              <w:right w:val="nil"/>
            </w:tcBorders>
            <w:shd w:val="clear" w:color="FFFFFF" w:fill="FFFFFF"/>
            <w:noWrap/>
            <w:vAlign w:val="center"/>
          </w:tcPr>
          <w:p w14:paraId="6573251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DC0BC0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BFCEF4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D62FC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w:t>
            </w:r>
          </w:p>
        </w:tc>
        <w:tc>
          <w:tcPr>
            <w:tcW w:w="1417" w:type="dxa"/>
            <w:tcBorders>
              <w:top w:val="nil"/>
              <w:left w:val="nil"/>
              <w:bottom w:val="single" w:color="000000" w:sz="4" w:space="0"/>
              <w:right w:val="single" w:color="000000" w:sz="4" w:space="0"/>
            </w:tcBorders>
            <w:shd w:val="clear" w:color="FFFFFF" w:fill="FFFFFF"/>
            <w:vAlign w:val="center"/>
          </w:tcPr>
          <w:p w14:paraId="29868B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R$ 42,94</w:t>
            </w:r>
          </w:p>
        </w:tc>
        <w:tc>
          <w:tcPr>
            <w:tcW w:w="1771" w:type="dxa"/>
            <w:tcBorders>
              <w:top w:val="nil"/>
              <w:left w:val="nil"/>
              <w:bottom w:val="single" w:color="000000" w:sz="4" w:space="0"/>
              <w:right w:val="single" w:color="000000" w:sz="4" w:space="0"/>
            </w:tcBorders>
            <w:shd w:val="clear" w:color="auto" w:fill="auto"/>
            <w:vAlign w:val="center"/>
          </w:tcPr>
          <w:p w14:paraId="2995C66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R$ 8.373,30</w:t>
            </w:r>
          </w:p>
        </w:tc>
      </w:tr>
      <w:tr w14:paraId="49E6727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C194B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126</w:t>
            </w:r>
          </w:p>
        </w:tc>
        <w:tc>
          <w:tcPr>
            <w:tcW w:w="3053" w:type="dxa"/>
            <w:tcBorders>
              <w:top w:val="nil"/>
              <w:left w:val="nil"/>
              <w:bottom w:val="single" w:color="000000" w:sz="4" w:space="0"/>
              <w:right w:val="nil"/>
            </w:tcBorders>
            <w:shd w:val="clear" w:color="FFFFFF" w:fill="FFFFFF"/>
            <w:vAlign w:val="center"/>
          </w:tcPr>
          <w:p w14:paraId="616F75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Nitroprussiato Sódico 25 mg 2 ml</w:t>
            </w:r>
          </w:p>
        </w:tc>
        <w:tc>
          <w:tcPr>
            <w:tcW w:w="958" w:type="dxa"/>
            <w:tcBorders>
              <w:top w:val="nil"/>
              <w:left w:val="single" w:color="000000" w:sz="4" w:space="0"/>
              <w:bottom w:val="single" w:color="000000" w:sz="4" w:space="0"/>
              <w:right w:val="nil"/>
            </w:tcBorders>
            <w:shd w:val="clear" w:color="FFFFFF" w:fill="FFFFFF"/>
            <w:noWrap/>
            <w:vAlign w:val="center"/>
          </w:tcPr>
          <w:p w14:paraId="0BE984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92F2A1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B39CF7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89F59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w:t>
            </w:r>
          </w:p>
        </w:tc>
        <w:tc>
          <w:tcPr>
            <w:tcW w:w="1417" w:type="dxa"/>
            <w:tcBorders>
              <w:top w:val="nil"/>
              <w:left w:val="nil"/>
              <w:bottom w:val="single" w:color="000000" w:sz="4" w:space="0"/>
              <w:right w:val="single" w:color="000000" w:sz="4" w:space="0"/>
            </w:tcBorders>
            <w:shd w:val="clear" w:color="FFFFFF" w:fill="FFFFFF"/>
            <w:vAlign w:val="center"/>
          </w:tcPr>
          <w:p w14:paraId="342D75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R$ 36,74</w:t>
            </w:r>
          </w:p>
        </w:tc>
        <w:tc>
          <w:tcPr>
            <w:tcW w:w="1771" w:type="dxa"/>
            <w:tcBorders>
              <w:top w:val="nil"/>
              <w:left w:val="nil"/>
              <w:bottom w:val="single" w:color="000000" w:sz="4" w:space="0"/>
              <w:right w:val="single" w:color="000000" w:sz="4" w:space="0"/>
            </w:tcBorders>
            <w:shd w:val="clear" w:color="FFFFFF" w:fill="FFFFFF"/>
            <w:vAlign w:val="center"/>
          </w:tcPr>
          <w:p w14:paraId="4F0690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R$ 2.388,10</w:t>
            </w:r>
          </w:p>
        </w:tc>
      </w:tr>
      <w:tr w14:paraId="2C7022D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8C1DE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127</w:t>
            </w:r>
          </w:p>
        </w:tc>
        <w:tc>
          <w:tcPr>
            <w:tcW w:w="3053" w:type="dxa"/>
            <w:tcBorders>
              <w:top w:val="nil"/>
              <w:left w:val="nil"/>
              <w:bottom w:val="single" w:color="000000" w:sz="4" w:space="0"/>
              <w:right w:val="nil"/>
            </w:tcBorders>
            <w:shd w:val="clear" w:color="FFFFFF" w:fill="FFFFFF"/>
            <w:vAlign w:val="center"/>
          </w:tcPr>
          <w:p w14:paraId="308C3D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Norepinefrina 2 mg/ml Sol Inj 4 ml</w:t>
            </w:r>
          </w:p>
        </w:tc>
        <w:tc>
          <w:tcPr>
            <w:tcW w:w="958" w:type="dxa"/>
            <w:tcBorders>
              <w:top w:val="nil"/>
              <w:left w:val="single" w:color="000000" w:sz="4" w:space="0"/>
              <w:bottom w:val="single" w:color="000000" w:sz="4" w:space="0"/>
              <w:right w:val="nil"/>
            </w:tcBorders>
            <w:shd w:val="clear" w:color="FFFFFF" w:fill="FFFFFF"/>
            <w:noWrap/>
            <w:vAlign w:val="center"/>
          </w:tcPr>
          <w:p w14:paraId="0F2CB7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7D36F5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86D93B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1780B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35527F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R$ 4,79</w:t>
            </w:r>
          </w:p>
        </w:tc>
        <w:tc>
          <w:tcPr>
            <w:tcW w:w="1771" w:type="dxa"/>
            <w:tcBorders>
              <w:top w:val="nil"/>
              <w:left w:val="nil"/>
              <w:bottom w:val="single" w:color="000000" w:sz="4" w:space="0"/>
              <w:right w:val="single" w:color="000000" w:sz="4" w:space="0"/>
            </w:tcBorders>
            <w:shd w:val="clear" w:color="FFFFFF" w:fill="FFFFFF"/>
            <w:vAlign w:val="center"/>
          </w:tcPr>
          <w:p w14:paraId="38EB0D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R$ 3.113,50</w:t>
            </w:r>
          </w:p>
        </w:tc>
      </w:tr>
      <w:tr w14:paraId="2DB7DFA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4F543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128</w:t>
            </w:r>
          </w:p>
        </w:tc>
        <w:tc>
          <w:tcPr>
            <w:tcW w:w="3053" w:type="dxa"/>
            <w:tcBorders>
              <w:top w:val="nil"/>
              <w:left w:val="nil"/>
              <w:bottom w:val="single" w:color="000000" w:sz="4" w:space="0"/>
              <w:right w:val="nil"/>
            </w:tcBorders>
            <w:shd w:val="clear" w:color="FFFFFF" w:fill="FFFFFF"/>
            <w:vAlign w:val="center"/>
          </w:tcPr>
          <w:p w14:paraId="30335A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Ocitocina 5 ui/ml sol inj com 1 ml</w:t>
            </w:r>
          </w:p>
        </w:tc>
        <w:tc>
          <w:tcPr>
            <w:tcW w:w="958" w:type="dxa"/>
            <w:tcBorders>
              <w:top w:val="nil"/>
              <w:left w:val="single" w:color="000000" w:sz="4" w:space="0"/>
              <w:bottom w:val="single" w:color="000000" w:sz="4" w:space="0"/>
              <w:right w:val="nil"/>
            </w:tcBorders>
            <w:shd w:val="clear" w:color="FFFFFF" w:fill="FFFFFF"/>
            <w:noWrap/>
            <w:vAlign w:val="center"/>
          </w:tcPr>
          <w:p w14:paraId="3D11D89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532F6A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FE2880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0AF2A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w:t>
            </w:r>
          </w:p>
        </w:tc>
        <w:tc>
          <w:tcPr>
            <w:tcW w:w="1417" w:type="dxa"/>
            <w:tcBorders>
              <w:top w:val="nil"/>
              <w:left w:val="nil"/>
              <w:bottom w:val="single" w:color="000000" w:sz="4" w:space="0"/>
              <w:right w:val="single" w:color="000000" w:sz="4" w:space="0"/>
            </w:tcBorders>
            <w:shd w:val="clear" w:color="FFFFFF" w:fill="FFFFFF"/>
            <w:vAlign w:val="center"/>
          </w:tcPr>
          <w:p w14:paraId="0AFC08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R$ 8,07</w:t>
            </w:r>
          </w:p>
        </w:tc>
        <w:tc>
          <w:tcPr>
            <w:tcW w:w="1771" w:type="dxa"/>
            <w:tcBorders>
              <w:top w:val="nil"/>
              <w:left w:val="nil"/>
              <w:bottom w:val="single" w:color="000000" w:sz="4" w:space="0"/>
              <w:right w:val="single" w:color="000000" w:sz="4" w:space="0"/>
            </w:tcBorders>
            <w:shd w:val="clear" w:color="auto" w:fill="auto"/>
            <w:vAlign w:val="center"/>
          </w:tcPr>
          <w:p w14:paraId="01D043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R$ 1.258,92</w:t>
            </w:r>
          </w:p>
        </w:tc>
      </w:tr>
      <w:tr w14:paraId="618EAE8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20CCE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129</w:t>
            </w:r>
          </w:p>
        </w:tc>
        <w:tc>
          <w:tcPr>
            <w:tcW w:w="3053" w:type="dxa"/>
            <w:tcBorders>
              <w:top w:val="nil"/>
              <w:left w:val="nil"/>
              <w:bottom w:val="single" w:color="000000" w:sz="4" w:space="0"/>
              <w:right w:val="nil"/>
            </w:tcBorders>
            <w:shd w:val="clear" w:color="FFFFFF" w:fill="FFFFFF"/>
            <w:vAlign w:val="center"/>
          </w:tcPr>
          <w:p w14:paraId="405485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Óleo Mineral Puro 100 ml</w:t>
            </w:r>
          </w:p>
        </w:tc>
        <w:tc>
          <w:tcPr>
            <w:tcW w:w="958" w:type="dxa"/>
            <w:tcBorders>
              <w:top w:val="nil"/>
              <w:left w:val="single" w:color="000000" w:sz="4" w:space="0"/>
              <w:bottom w:val="single" w:color="000000" w:sz="4" w:space="0"/>
              <w:right w:val="nil"/>
            </w:tcBorders>
            <w:shd w:val="clear" w:color="FFFFFF" w:fill="FFFFFF"/>
            <w:noWrap/>
            <w:vAlign w:val="center"/>
          </w:tcPr>
          <w:p w14:paraId="0595F5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AC3211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7AC0E6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4FB2C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w:t>
            </w:r>
          </w:p>
        </w:tc>
        <w:tc>
          <w:tcPr>
            <w:tcW w:w="1417" w:type="dxa"/>
            <w:tcBorders>
              <w:top w:val="nil"/>
              <w:left w:val="nil"/>
              <w:bottom w:val="single" w:color="000000" w:sz="4" w:space="0"/>
              <w:right w:val="single" w:color="000000" w:sz="4" w:space="0"/>
            </w:tcBorders>
            <w:shd w:val="clear" w:color="FFFFFF" w:fill="FFFFFF"/>
            <w:vAlign w:val="center"/>
          </w:tcPr>
          <w:p w14:paraId="12D596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R$ 4,71</w:t>
            </w:r>
          </w:p>
        </w:tc>
        <w:tc>
          <w:tcPr>
            <w:tcW w:w="1771" w:type="dxa"/>
            <w:tcBorders>
              <w:top w:val="nil"/>
              <w:left w:val="nil"/>
              <w:bottom w:val="single" w:color="000000" w:sz="4" w:space="0"/>
              <w:right w:val="single" w:color="000000" w:sz="4" w:space="0"/>
            </w:tcBorders>
            <w:shd w:val="clear" w:color="auto" w:fill="auto"/>
            <w:vAlign w:val="center"/>
          </w:tcPr>
          <w:p w14:paraId="270763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R$ 7.347,60</w:t>
            </w:r>
          </w:p>
        </w:tc>
      </w:tr>
      <w:tr w14:paraId="67AC675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9CA9F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w:t>
            </w:r>
          </w:p>
        </w:tc>
        <w:tc>
          <w:tcPr>
            <w:tcW w:w="3053" w:type="dxa"/>
            <w:tcBorders>
              <w:top w:val="nil"/>
              <w:left w:val="nil"/>
              <w:bottom w:val="single" w:color="000000" w:sz="4" w:space="0"/>
              <w:right w:val="nil"/>
            </w:tcBorders>
            <w:shd w:val="clear" w:color="FFFFFF" w:fill="FFFFFF"/>
            <w:vAlign w:val="center"/>
          </w:tcPr>
          <w:p w14:paraId="2D605F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Omeprazol sódico 40 mg pó liof + dil 10 ml *</w:t>
            </w:r>
          </w:p>
        </w:tc>
        <w:tc>
          <w:tcPr>
            <w:tcW w:w="958" w:type="dxa"/>
            <w:tcBorders>
              <w:top w:val="nil"/>
              <w:left w:val="single" w:color="000000" w:sz="4" w:space="0"/>
              <w:bottom w:val="single" w:color="000000" w:sz="4" w:space="0"/>
              <w:right w:val="nil"/>
            </w:tcBorders>
            <w:shd w:val="clear" w:color="FFFFFF" w:fill="FFFFFF"/>
            <w:noWrap/>
            <w:vAlign w:val="center"/>
          </w:tcPr>
          <w:p w14:paraId="6532D8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F7CDF4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3A067F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AA637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3120</w:t>
            </w:r>
          </w:p>
        </w:tc>
        <w:tc>
          <w:tcPr>
            <w:tcW w:w="1417" w:type="dxa"/>
            <w:tcBorders>
              <w:top w:val="nil"/>
              <w:left w:val="nil"/>
              <w:bottom w:val="single" w:color="000000" w:sz="4" w:space="0"/>
              <w:right w:val="single" w:color="000000" w:sz="4" w:space="0"/>
            </w:tcBorders>
            <w:shd w:val="clear" w:color="FFFFFF" w:fill="FFFFFF"/>
            <w:vAlign w:val="center"/>
          </w:tcPr>
          <w:p w14:paraId="05B58C4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R$ 14,85</w:t>
            </w:r>
          </w:p>
        </w:tc>
        <w:tc>
          <w:tcPr>
            <w:tcW w:w="1771" w:type="dxa"/>
            <w:tcBorders>
              <w:top w:val="nil"/>
              <w:left w:val="nil"/>
              <w:bottom w:val="single" w:color="000000" w:sz="4" w:space="0"/>
              <w:right w:val="single" w:color="000000" w:sz="4" w:space="0"/>
            </w:tcBorders>
            <w:shd w:val="clear" w:color="FFFFFF" w:fill="FFFFFF"/>
            <w:vAlign w:val="center"/>
          </w:tcPr>
          <w:p w14:paraId="20D35D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R$ 46.332,00</w:t>
            </w:r>
          </w:p>
        </w:tc>
      </w:tr>
      <w:tr w14:paraId="3F53E99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C0461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131</w:t>
            </w:r>
          </w:p>
        </w:tc>
        <w:tc>
          <w:tcPr>
            <w:tcW w:w="3053" w:type="dxa"/>
            <w:tcBorders>
              <w:top w:val="nil"/>
              <w:left w:val="nil"/>
              <w:bottom w:val="single" w:color="000000" w:sz="4" w:space="0"/>
              <w:right w:val="nil"/>
            </w:tcBorders>
            <w:shd w:val="clear" w:color="FFFFFF" w:fill="FFFFFF"/>
            <w:vAlign w:val="center"/>
          </w:tcPr>
          <w:p w14:paraId="2F29958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Oxacilina 500 mg Susp Inj IM/IV</w:t>
            </w:r>
          </w:p>
        </w:tc>
        <w:tc>
          <w:tcPr>
            <w:tcW w:w="958" w:type="dxa"/>
            <w:tcBorders>
              <w:top w:val="nil"/>
              <w:left w:val="single" w:color="000000" w:sz="4" w:space="0"/>
              <w:bottom w:val="single" w:color="000000" w:sz="4" w:space="0"/>
              <w:right w:val="nil"/>
            </w:tcBorders>
            <w:shd w:val="clear" w:color="FFFFFF" w:fill="FFFFFF"/>
            <w:noWrap/>
            <w:vAlign w:val="center"/>
          </w:tcPr>
          <w:p w14:paraId="69590B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D7F067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69B72D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821737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nil"/>
              <w:bottom w:val="single" w:color="000000" w:sz="4" w:space="0"/>
              <w:right w:val="single" w:color="000000" w:sz="4" w:space="0"/>
            </w:tcBorders>
            <w:shd w:val="clear" w:color="FFFFFF" w:fill="FFFFFF"/>
            <w:vAlign w:val="center"/>
          </w:tcPr>
          <w:p w14:paraId="565870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R$ 5,15</w:t>
            </w:r>
          </w:p>
        </w:tc>
        <w:tc>
          <w:tcPr>
            <w:tcW w:w="1771" w:type="dxa"/>
            <w:tcBorders>
              <w:top w:val="nil"/>
              <w:left w:val="nil"/>
              <w:bottom w:val="single" w:color="000000" w:sz="4" w:space="0"/>
              <w:right w:val="single" w:color="000000" w:sz="4" w:space="0"/>
            </w:tcBorders>
            <w:shd w:val="clear" w:color="auto" w:fill="auto"/>
            <w:vAlign w:val="center"/>
          </w:tcPr>
          <w:p w14:paraId="19DFF2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R$ 40.170,00</w:t>
            </w:r>
          </w:p>
        </w:tc>
      </w:tr>
      <w:tr w14:paraId="08C2EF7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1359F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132</w:t>
            </w:r>
          </w:p>
        </w:tc>
        <w:tc>
          <w:tcPr>
            <w:tcW w:w="3053" w:type="dxa"/>
            <w:tcBorders>
              <w:top w:val="nil"/>
              <w:left w:val="nil"/>
              <w:bottom w:val="single" w:color="000000" w:sz="4" w:space="0"/>
              <w:right w:val="nil"/>
            </w:tcBorders>
            <w:shd w:val="clear" w:color="FFFFFF" w:fill="FFFFFF"/>
            <w:vAlign w:val="center"/>
          </w:tcPr>
          <w:p w14:paraId="513884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Palmitato de Pipotiazina 25 mg/mL 4 ml</w:t>
            </w:r>
          </w:p>
        </w:tc>
        <w:tc>
          <w:tcPr>
            <w:tcW w:w="958" w:type="dxa"/>
            <w:tcBorders>
              <w:top w:val="nil"/>
              <w:left w:val="single" w:color="000000" w:sz="4" w:space="0"/>
              <w:bottom w:val="single" w:color="000000" w:sz="4" w:space="0"/>
              <w:right w:val="nil"/>
            </w:tcBorders>
            <w:shd w:val="clear" w:color="FFFFFF" w:fill="FFFFFF"/>
            <w:noWrap/>
            <w:vAlign w:val="center"/>
          </w:tcPr>
          <w:p w14:paraId="0042ECF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CB7FC2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20CAA1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28AB4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w:t>
            </w:r>
          </w:p>
        </w:tc>
        <w:tc>
          <w:tcPr>
            <w:tcW w:w="1417" w:type="dxa"/>
            <w:tcBorders>
              <w:top w:val="nil"/>
              <w:left w:val="nil"/>
              <w:bottom w:val="single" w:color="000000" w:sz="4" w:space="0"/>
              <w:right w:val="single" w:color="000000" w:sz="4" w:space="0"/>
            </w:tcBorders>
            <w:shd w:val="clear" w:color="FFFFFF" w:fill="FFFFFF"/>
            <w:vAlign w:val="center"/>
          </w:tcPr>
          <w:p w14:paraId="3E2FDFE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R$ 29,76</w:t>
            </w:r>
          </w:p>
        </w:tc>
        <w:tc>
          <w:tcPr>
            <w:tcW w:w="1771" w:type="dxa"/>
            <w:tcBorders>
              <w:top w:val="nil"/>
              <w:left w:val="nil"/>
              <w:bottom w:val="single" w:color="000000" w:sz="4" w:space="0"/>
              <w:right w:val="single" w:color="000000" w:sz="4" w:space="0"/>
            </w:tcBorders>
            <w:shd w:val="clear" w:color="FFFFFF" w:fill="FFFFFF"/>
            <w:vAlign w:val="center"/>
          </w:tcPr>
          <w:p w14:paraId="4DAD34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R$ 2.976,00</w:t>
            </w:r>
          </w:p>
        </w:tc>
      </w:tr>
      <w:tr w14:paraId="0EC8AA1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9692B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133</w:t>
            </w:r>
          </w:p>
        </w:tc>
        <w:tc>
          <w:tcPr>
            <w:tcW w:w="3053" w:type="dxa"/>
            <w:tcBorders>
              <w:top w:val="nil"/>
              <w:left w:val="nil"/>
              <w:bottom w:val="single" w:color="000000" w:sz="4" w:space="0"/>
              <w:right w:val="nil"/>
            </w:tcBorders>
            <w:shd w:val="clear" w:color="FFFFFF" w:fill="FFFFFF"/>
            <w:vAlign w:val="center"/>
          </w:tcPr>
          <w:p w14:paraId="12C053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Pentoxifilina 20 mg Sol Inj 5 ml*</w:t>
            </w:r>
          </w:p>
        </w:tc>
        <w:tc>
          <w:tcPr>
            <w:tcW w:w="958" w:type="dxa"/>
            <w:tcBorders>
              <w:top w:val="nil"/>
              <w:left w:val="single" w:color="000000" w:sz="4" w:space="0"/>
              <w:bottom w:val="single" w:color="000000" w:sz="4" w:space="0"/>
              <w:right w:val="nil"/>
            </w:tcBorders>
            <w:shd w:val="clear" w:color="FFFFFF" w:fill="FFFFFF"/>
            <w:noWrap/>
            <w:vAlign w:val="center"/>
          </w:tcPr>
          <w:p w14:paraId="774474F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D99828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ABA901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847EC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120</w:t>
            </w:r>
          </w:p>
        </w:tc>
        <w:tc>
          <w:tcPr>
            <w:tcW w:w="1417" w:type="dxa"/>
            <w:tcBorders>
              <w:top w:val="nil"/>
              <w:left w:val="nil"/>
              <w:bottom w:val="single" w:color="000000" w:sz="4" w:space="0"/>
              <w:right w:val="single" w:color="000000" w:sz="4" w:space="0"/>
            </w:tcBorders>
            <w:shd w:val="clear" w:color="FFFFFF" w:fill="FFFFFF"/>
            <w:vAlign w:val="center"/>
          </w:tcPr>
          <w:p w14:paraId="1A4394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R$ 2,76</w:t>
            </w:r>
          </w:p>
        </w:tc>
        <w:tc>
          <w:tcPr>
            <w:tcW w:w="1771" w:type="dxa"/>
            <w:tcBorders>
              <w:top w:val="nil"/>
              <w:left w:val="nil"/>
              <w:bottom w:val="single" w:color="000000" w:sz="4" w:space="0"/>
              <w:right w:val="single" w:color="000000" w:sz="4" w:space="0"/>
            </w:tcBorders>
            <w:shd w:val="clear" w:color="FFFFFF" w:fill="FFFFFF"/>
            <w:vAlign w:val="center"/>
          </w:tcPr>
          <w:p w14:paraId="2D9D837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R$ 331,20</w:t>
            </w:r>
          </w:p>
        </w:tc>
      </w:tr>
      <w:tr w14:paraId="229620F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3313F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134</w:t>
            </w:r>
          </w:p>
        </w:tc>
        <w:tc>
          <w:tcPr>
            <w:tcW w:w="3053" w:type="dxa"/>
            <w:tcBorders>
              <w:top w:val="nil"/>
              <w:left w:val="nil"/>
              <w:bottom w:val="single" w:color="000000" w:sz="4" w:space="0"/>
              <w:right w:val="nil"/>
            </w:tcBorders>
            <w:shd w:val="clear" w:color="FFFFFF" w:fill="FFFFFF"/>
            <w:vAlign w:val="center"/>
          </w:tcPr>
          <w:p w14:paraId="535CAAA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Policresuleno 36% Sol Top 12 ml*</w:t>
            </w:r>
          </w:p>
        </w:tc>
        <w:tc>
          <w:tcPr>
            <w:tcW w:w="958" w:type="dxa"/>
            <w:tcBorders>
              <w:top w:val="nil"/>
              <w:left w:val="single" w:color="000000" w:sz="4" w:space="0"/>
              <w:bottom w:val="single" w:color="000000" w:sz="4" w:space="0"/>
              <w:right w:val="nil"/>
            </w:tcBorders>
            <w:shd w:val="clear" w:color="FFFFFF" w:fill="FFFFFF"/>
            <w:noWrap/>
            <w:vAlign w:val="center"/>
          </w:tcPr>
          <w:p w14:paraId="250B63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0B4A19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0C0221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10033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w:t>
            </w:r>
          </w:p>
        </w:tc>
        <w:tc>
          <w:tcPr>
            <w:tcW w:w="1417" w:type="dxa"/>
            <w:tcBorders>
              <w:top w:val="nil"/>
              <w:left w:val="nil"/>
              <w:bottom w:val="single" w:color="000000" w:sz="4" w:space="0"/>
              <w:right w:val="single" w:color="000000" w:sz="4" w:space="0"/>
            </w:tcBorders>
            <w:shd w:val="clear" w:color="FFFFFF" w:fill="FFFFFF"/>
            <w:vAlign w:val="center"/>
          </w:tcPr>
          <w:p w14:paraId="3FB6E8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R$ 53,01</w:t>
            </w:r>
          </w:p>
        </w:tc>
        <w:tc>
          <w:tcPr>
            <w:tcW w:w="1771" w:type="dxa"/>
            <w:tcBorders>
              <w:top w:val="nil"/>
              <w:left w:val="nil"/>
              <w:bottom w:val="single" w:color="000000" w:sz="4" w:space="0"/>
              <w:right w:val="single" w:color="000000" w:sz="4" w:space="0"/>
            </w:tcBorders>
            <w:shd w:val="clear" w:color="FFFFFF" w:fill="FFFFFF"/>
            <w:vAlign w:val="center"/>
          </w:tcPr>
          <w:p w14:paraId="6700BE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R$ 2.067,39</w:t>
            </w:r>
          </w:p>
        </w:tc>
      </w:tr>
      <w:tr w14:paraId="2708B79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47C1E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135</w:t>
            </w:r>
          </w:p>
        </w:tc>
        <w:tc>
          <w:tcPr>
            <w:tcW w:w="3053" w:type="dxa"/>
            <w:tcBorders>
              <w:top w:val="nil"/>
              <w:left w:val="nil"/>
              <w:bottom w:val="single" w:color="000000" w:sz="4" w:space="0"/>
              <w:right w:val="nil"/>
            </w:tcBorders>
            <w:shd w:val="clear" w:color="FFFFFF" w:fill="FFFFFF"/>
            <w:vAlign w:val="center"/>
          </w:tcPr>
          <w:p w14:paraId="58B145A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Prometazina 25 mg/ml Sol Inj 2 ml</w:t>
            </w:r>
          </w:p>
        </w:tc>
        <w:tc>
          <w:tcPr>
            <w:tcW w:w="958" w:type="dxa"/>
            <w:tcBorders>
              <w:top w:val="nil"/>
              <w:left w:val="single" w:color="000000" w:sz="4" w:space="0"/>
              <w:bottom w:val="single" w:color="000000" w:sz="4" w:space="0"/>
              <w:right w:val="nil"/>
            </w:tcBorders>
            <w:shd w:val="clear" w:color="FFFFFF" w:fill="FFFFFF"/>
            <w:noWrap/>
            <w:vAlign w:val="center"/>
          </w:tcPr>
          <w:p w14:paraId="23CA3F6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D44797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03EB38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0F053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FFFFFF" w:fill="FFFFFF"/>
            <w:vAlign w:val="center"/>
          </w:tcPr>
          <w:p w14:paraId="3EBC54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R$ 3,64</w:t>
            </w:r>
          </w:p>
        </w:tc>
        <w:tc>
          <w:tcPr>
            <w:tcW w:w="1771" w:type="dxa"/>
            <w:tcBorders>
              <w:top w:val="nil"/>
              <w:left w:val="nil"/>
              <w:bottom w:val="single" w:color="000000" w:sz="4" w:space="0"/>
              <w:right w:val="single" w:color="000000" w:sz="4" w:space="0"/>
            </w:tcBorders>
            <w:shd w:val="clear" w:color="auto" w:fill="auto"/>
            <w:vAlign w:val="center"/>
          </w:tcPr>
          <w:p w14:paraId="59F8560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R$ 9.464,00</w:t>
            </w:r>
          </w:p>
        </w:tc>
      </w:tr>
      <w:tr w14:paraId="0601A69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477D1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136</w:t>
            </w:r>
          </w:p>
        </w:tc>
        <w:tc>
          <w:tcPr>
            <w:tcW w:w="3053" w:type="dxa"/>
            <w:tcBorders>
              <w:top w:val="nil"/>
              <w:left w:val="nil"/>
              <w:bottom w:val="single" w:color="000000" w:sz="4" w:space="0"/>
              <w:right w:val="nil"/>
            </w:tcBorders>
            <w:shd w:val="clear" w:color="FFFFFF" w:fill="FFFFFF"/>
            <w:vAlign w:val="center"/>
          </w:tcPr>
          <w:p w14:paraId="539BDE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Protamina (Cloridrato) 1% Sol Inj 5 ml *</w:t>
            </w:r>
          </w:p>
        </w:tc>
        <w:tc>
          <w:tcPr>
            <w:tcW w:w="958" w:type="dxa"/>
            <w:tcBorders>
              <w:top w:val="nil"/>
              <w:left w:val="single" w:color="000000" w:sz="4" w:space="0"/>
              <w:bottom w:val="single" w:color="000000" w:sz="4" w:space="0"/>
              <w:right w:val="nil"/>
            </w:tcBorders>
            <w:shd w:val="clear" w:color="FFFFFF" w:fill="FFFFFF"/>
            <w:noWrap/>
            <w:vAlign w:val="center"/>
          </w:tcPr>
          <w:p w14:paraId="1DB69B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AD87D4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0322A9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168E4E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60</w:t>
            </w:r>
          </w:p>
        </w:tc>
        <w:tc>
          <w:tcPr>
            <w:tcW w:w="1417" w:type="dxa"/>
            <w:tcBorders>
              <w:top w:val="nil"/>
              <w:left w:val="nil"/>
              <w:bottom w:val="single" w:color="000000" w:sz="4" w:space="0"/>
              <w:right w:val="single" w:color="000000" w:sz="4" w:space="0"/>
            </w:tcBorders>
            <w:shd w:val="clear" w:color="FFFFFF" w:fill="FFFFFF"/>
            <w:vAlign w:val="center"/>
          </w:tcPr>
          <w:p w14:paraId="30231F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R$ 5,13</w:t>
            </w:r>
          </w:p>
        </w:tc>
        <w:tc>
          <w:tcPr>
            <w:tcW w:w="1771" w:type="dxa"/>
            <w:tcBorders>
              <w:top w:val="nil"/>
              <w:left w:val="nil"/>
              <w:bottom w:val="single" w:color="000000" w:sz="4" w:space="0"/>
              <w:right w:val="single" w:color="000000" w:sz="4" w:space="0"/>
            </w:tcBorders>
            <w:shd w:val="clear" w:color="FFFFFF" w:fill="FFFFFF"/>
            <w:vAlign w:val="center"/>
          </w:tcPr>
          <w:p w14:paraId="4E7F55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R$ 307,80</w:t>
            </w:r>
          </w:p>
        </w:tc>
      </w:tr>
      <w:tr w14:paraId="5145560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8612F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137</w:t>
            </w:r>
          </w:p>
        </w:tc>
        <w:tc>
          <w:tcPr>
            <w:tcW w:w="3053" w:type="dxa"/>
            <w:tcBorders>
              <w:top w:val="nil"/>
              <w:left w:val="nil"/>
              <w:bottom w:val="single" w:color="000000" w:sz="4" w:space="0"/>
              <w:right w:val="nil"/>
            </w:tcBorders>
            <w:shd w:val="clear" w:color="FFFFFF" w:fill="FFFFFF"/>
            <w:vAlign w:val="center"/>
          </w:tcPr>
          <w:p w14:paraId="137094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Proximetacaína (Cloridrato) 0,5% Sol Oft 5 ml</w:t>
            </w:r>
          </w:p>
        </w:tc>
        <w:tc>
          <w:tcPr>
            <w:tcW w:w="958" w:type="dxa"/>
            <w:tcBorders>
              <w:top w:val="nil"/>
              <w:left w:val="single" w:color="000000" w:sz="4" w:space="0"/>
              <w:bottom w:val="single" w:color="000000" w:sz="4" w:space="0"/>
              <w:right w:val="nil"/>
            </w:tcBorders>
            <w:shd w:val="clear" w:color="FFFFFF" w:fill="FFFFFF"/>
            <w:noWrap/>
            <w:vAlign w:val="center"/>
          </w:tcPr>
          <w:p w14:paraId="60FE4A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C35FB9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4BC750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674FDE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w:t>
            </w:r>
          </w:p>
        </w:tc>
        <w:tc>
          <w:tcPr>
            <w:tcW w:w="1417" w:type="dxa"/>
            <w:tcBorders>
              <w:top w:val="nil"/>
              <w:left w:val="nil"/>
              <w:bottom w:val="single" w:color="000000" w:sz="4" w:space="0"/>
              <w:right w:val="single" w:color="000000" w:sz="4" w:space="0"/>
            </w:tcBorders>
            <w:shd w:val="clear" w:color="FFFFFF" w:fill="FFFFFF"/>
            <w:vAlign w:val="center"/>
          </w:tcPr>
          <w:p w14:paraId="213C8A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R$ 14,44</w:t>
            </w:r>
          </w:p>
        </w:tc>
        <w:tc>
          <w:tcPr>
            <w:tcW w:w="1771" w:type="dxa"/>
            <w:tcBorders>
              <w:top w:val="nil"/>
              <w:left w:val="nil"/>
              <w:bottom w:val="single" w:color="000000" w:sz="4" w:space="0"/>
              <w:right w:val="single" w:color="000000" w:sz="4" w:space="0"/>
            </w:tcBorders>
            <w:shd w:val="clear" w:color="FFFFFF" w:fill="FFFFFF"/>
            <w:vAlign w:val="center"/>
          </w:tcPr>
          <w:p w14:paraId="2A95D6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R$ 433,20</w:t>
            </w:r>
          </w:p>
        </w:tc>
      </w:tr>
      <w:tr w14:paraId="143545F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C015B4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138</w:t>
            </w:r>
          </w:p>
        </w:tc>
        <w:tc>
          <w:tcPr>
            <w:tcW w:w="3053" w:type="dxa"/>
            <w:tcBorders>
              <w:top w:val="nil"/>
              <w:left w:val="nil"/>
              <w:bottom w:val="single" w:color="000000" w:sz="4" w:space="0"/>
              <w:right w:val="nil"/>
            </w:tcBorders>
            <w:shd w:val="clear" w:color="FFFFFF" w:fill="FFFFFF"/>
            <w:vAlign w:val="center"/>
          </w:tcPr>
          <w:p w14:paraId="0B1770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Sacarato de hidróxido férrico 20 mg/ml amp 5 ml</w:t>
            </w:r>
          </w:p>
        </w:tc>
        <w:tc>
          <w:tcPr>
            <w:tcW w:w="958" w:type="dxa"/>
            <w:tcBorders>
              <w:top w:val="nil"/>
              <w:left w:val="single" w:color="000000" w:sz="4" w:space="0"/>
              <w:bottom w:val="single" w:color="000000" w:sz="4" w:space="0"/>
              <w:right w:val="nil"/>
            </w:tcBorders>
            <w:shd w:val="clear" w:color="FFFFFF" w:fill="FFFFFF"/>
            <w:noWrap/>
            <w:vAlign w:val="center"/>
          </w:tcPr>
          <w:p w14:paraId="1D3F45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694E90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687D68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F5761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w:t>
            </w:r>
          </w:p>
        </w:tc>
        <w:tc>
          <w:tcPr>
            <w:tcW w:w="1417" w:type="dxa"/>
            <w:tcBorders>
              <w:top w:val="nil"/>
              <w:left w:val="nil"/>
              <w:bottom w:val="single" w:color="000000" w:sz="4" w:space="0"/>
              <w:right w:val="single" w:color="000000" w:sz="4" w:space="0"/>
            </w:tcBorders>
            <w:shd w:val="clear" w:color="FFFFFF" w:fill="FFFFFF"/>
            <w:vAlign w:val="center"/>
          </w:tcPr>
          <w:p w14:paraId="7632421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R$ 13,88</w:t>
            </w:r>
          </w:p>
        </w:tc>
        <w:tc>
          <w:tcPr>
            <w:tcW w:w="1771" w:type="dxa"/>
            <w:tcBorders>
              <w:top w:val="nil"/>
              <w:left w:val="nil"/>
              <w:bottom w:val="single" w:color="000000" w:sz="4" w:space="0"/>
              <w:right w:val="single" w:color="000000" w:sz="4" w:space="0"/>
            </w:tcBorders>
            <w:shd w:val="clear" w:color="FFFFFF" w:fill="FFFFFF"/>
            <w:vAlign w:val="center"/>
          </w:tcPr>
          <w:p w14:paraId="011EC34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R$ 4.511,00</w:t>
            </w:r>
          </w:p>
        </w:tc>
      </w:tr>
      <w:tr w14:paraId="533F3A2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ACAEF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139</w:t>
            </w:r>
          </w:p>
        </w:tc>
        <w:tc>
          <w:tcPr>
            <w:tcW w:w="3053" w:type="dxa"/>
            <w:tcBorders>
              <w:top w:val="nil"/>
              <w:left w:val="nil"/>
              <w:bottom w:val="single" w:color="000000" w:sz="4" w:space="0"/>
              <w:right w:val="nil"/>
            </w:tcBorders>
            <w:shd w:val="clear" w:color="FFFFFF" w:fill="FFFFFF"/>
            <w:vAlign w:val="center"/>
          </w:tcPr>
          <w:p w14:paraId="365898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Saccharomyces boilardii 17 liofilizado 100 mg Ad e Ped</w:t>
            </w:r>
          </w:p>
        </w:tc>
        <w:tc>
          <w:tcPr>
            <w:tcW w:w="958" w:type="dxa"/>
            <w:tcBorders>
              <w:top w:val="nil"/>
              <w:left w:val="single" w:color="000000" w:sz="4" w:space="0"/>
              <w:bottom w:val="single" w:color="000000" w:sz="4" w:space="0"/>
              <w:right w:val="nil"/>
            </w:tcBorders>
            <w:shd w:val="clear" w:color="FFFFFF" w:fill="FFFFFF"/>
            <w:noWrap/>
            <w:vAlign w:val="center"/>
          </w:tcPr>
          <w:p w14:paraId="7FDF12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DE66E6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F38729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BD7CA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3120</w:t>
            </w:r>
          </w:p>
        </w:tc>
        <w:tc>
          <w:tcPr>
            <w:tcW w:w="1417" w:type="dxa"/>
            <w:tcBorders>
              <w:top w:val="nil"/>
              <w:left w:val="nil"/>
              <w:bottom w:val="single" w:color="000000" w:sz="4" w:space="0"/>
              <w:right w:val="single" w:color="000000" w:sz="4" w:space="0"/>
            </w:tcBorders>
            <w:shd w:val="clear" w:color="FFFFFF" w:fill="FFFFFF"/>
            <w:vAlign w:val="center"/>
          </w:tcPr>
          <w:p w14:paraId="107891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R$ 3,24</w:t>
            </w:r>
          </w:p>
        </w:tc>
        <w:tc>
          <w:tcPr>
            <w:tcW w:w="1771" w:type="dxa"/>
            <w:tcBorders>
              <w:top w:val="nil"/>
              <w:left w:val="nil"/>
              <w:bottom w:val="single" w:color="000000" w:sz="4" w:space="0"/>
              <w:right w:val="single" w:color="000000" w:sz="4" w:space="0"/>
            </w:tcBorders>
            <w:shd w:val="clear" w:color="FFFFFF" w:fill="FFFFFF"/>
            <w:vAlign w:val="center"/>
          </w:tcPr>
          <w:p w14:paraId="7C61E9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R$ 10.108,80</w:t>
            </w:r>
          </w:p>
        </w:tc>
      </w:tr>
      <w:tr w14:paraId="791FBC92">
        <w:tblPrEx>
          <w:tblCellMar>
            <w:top w:w="0" w:type="dxa"/>
            <w:left w:w="70" w:type="dxa"/>
            <w:bottom w:w="0" w:type="dxa"/>
            <w:right w:w="70" w:type="dxa"/>
          </w:tblCellMar>
        </w:tblPrEx>
        <w:trPr>
          <w:trHeight w:val="208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BA709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140</w:t>
            </w:r>
          </w:p>
        </w:tc>
        <w:tc>
          <w:tcPr>
            <w:tcW w:w="3053" w:type="dxa"/>
            <w:tcBorders>
              <w:top w:val="nil"/>
              <w:left w:val="nil"/>
              <w:bottom w:val="single" w:color="000000" w:sz="4" w:space="0"/>
              <w:right w:val="nil"/>
            </w:tcBorders>
            <w:shd w:val="clear" w:color="FFFFFF" w:fill="FFFFFF"/>
            <w:vAlign w:val="center"/>
          </w:tcPr>
          <w:p w14:paraId="123719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Sais para reidratação oral, composição sódio, potássio, cloreto, citrato e glicose, concentração 90 MEQ/L + 20 MEQ/L + 80 MEQ/L + 30 MEQ/L + 111, forma farmacêutica pó para solução oral.</w:t>
            </w:r>
          </w:p>
        </w:tc>
        <w:tc>
          <w:tcPr>
            <w:tcW w:w="958" w:type="dxa"/>
            <w:tcBorders>
              <w:top w:val="nil"/>
              <w:left w:val="single" w:color="000000" w:sz="4" w:space="0"/>
              <w:bottom w:val="single" w:color="000000" w:sz="4" w:space="0"/>
              <w:right w:val="nil"/>
            </w:tcBorders>
            <w:shd w:val="clear" w:color="FFFFFF" w:fill="FFFFFF"/>
            <w:noWrap/>
            <w:vAlign w:val="center"/>
          </w:tcPr>
          <w:p w14:paraId="66DE42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Env</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5CDA8F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8998B1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7A33D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nil"/>
              <w:bottom w:val="single" w:color="000000" w:sz="4" w:space="0"/>
              <w:right w:val="single" w:color="000000" w:sz="4" w:space="0"/>
            </w:tcBorders>
            <w:shd w:val="clear" w:color="FFFFFF" w:fill="FFFFFF"/>
            <w:vAlign w:val="center"/>
          </w:tcPr>
          <w:p w14:paraId="4C68E4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R$ 2,37</w:t>
            </w:r>
          </w:p>
        </w:tc>
        <w:tc>
          <w:tcPr>
            <w:tcW w:w="1771" w:type="dxa"/>
            <w:tcBorders>
              <w:top w:val="nil"/>
              <w:left w:val="nil"/>
              <w:bottom w:val="single" w:color="000000" w:sz="4" w:space="0"/>
              <w:right w:val="single" w:color="000000" w:sz="4" w:space="0"/>
            </w:tcBorders>
            <w:shd w:val="clear" w:color="FFFFFF" w:fill="FFFFFF"/>
            <w:vAlign w:val="center"/>
          </w:tcPr>
          <w:p w14:paraId="6F24FD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R$ 924,30</w:t>
            </w:r>
          </w:p>
        </w:tc>
      </w:tr>
      <w:tr w14:paraId="02A8BBA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1922FA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141</w:t>
            </w:r>
          </w:p>
        </w:tc>
        <w:tc>
          <w:tcPr>
            <w:tcW w:w="3053" w:type="dxa"/>
            <w:tcBorders>
              <w:top w:val="nil"/>
              <w:left w:val="nil"/>
              <w:bottom w:val="single" w:color="000000" w:sz="4" w:space="0"/>
              <w:right w:val="nil"/>
            </w:tcBorders>
            <w:shd w:val="clear" w:color="FFFFFF" w:fill="FFFFFF"/>
            <w:vAlign w:val="center"/>
          </w:tcPr>
          <w:p w14:paraId="703A71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Salbutamol 0,5 mg/ml Sol Inj 1ml *</w:t>
            </w:r>
          </w:p>
        </w:tc>
        <w:tc>
          <w:tcPr>
            <w:tcW w:w="958" w:type="dxa"/>
            <w:tcBorders>
              <w:top w:val="nil"/>
              <w:left w:val="single" w:color="000000" w:sz="4" w:space="0"/>
              <w:bottom w:val="single" w:color="000000" w:sz="4" w:space="0"/>
              <w:right w:val="nil"/>
            </w:tcBorders>
            <w:shd w:val="clear" w:color="FFFFFF" w:fill="FFFFFF"/>
            <w:noWrap/>
            <w:vAlign w:val="center"/>
          </w:tcPr>
          <w:p w14:paraId="0D12F4E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F16255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9F9CB6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B4AFE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500</w:t>
            </w:r>
          </w:p>
        </w:tc>
        <w:tc>
          <w:tcPr>
            <w:tcW w:w="1417" w:type="dxa"/>
            <w:tcBorders>
              <w:top w:val="nil"/>
              <w:left w:val="nil"/>
              <w:bottom w:val="single" w:color="000000" w:sz="4" w:space="0"/>
              <w:right w:val="single" w:color="000000" w:sz="4" w:space="0"/>
            </w:tcBorders>
            <w:shd w:val="clear" w:color="FFFFFF" w:fill="FFFFFF"/>
            <w:vAlign w:val="center"/>
          </w:tcPr>
          <w:p w14:paraId="770C2C1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R$ 17,09</w:t>
            </w:r>
          </w:p>
        </w:tc>
        <w:tc>
          <w:tcPr>
            <w:tcW w:w="1771" w:type="dxa"/>
            <w:tcBorders>
              <w:top w:val="nil"/>
              <w:left w:val="nil"/>
              <w:bottom w:val="single" w:color="000000" w:sz="4" w:space="0"/>
              <w:right w:val="single" w:color="000000" w:sz="4" w:space="0"/>
            </w:tcBorders>
            <w:shd w:val="clear" w:color="FFFFFF" w:fill="FFFFFF"/>
            <w:vAlign w:val="center"/>
          </w:tcPr>
          <w:p w14:paraId="290367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R$ 8.545,00</w:t>
            </w:r>
          </w:p>
        </w:tc>
      </w:tr>
      <w:tr w14:paraId="6C12090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E32F1C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142</w:t>
            </w:r>
          </w:p>
        </w:tc>
        <w:tc>
          <w:tcPr>
            <w:tcW w:w="3053" w:type="dxa"/>
            <w:tcBorders>
              <w:top w:val="nil"/>
              <w:left w:val="nil"/>
              <w:bottom w:val="single" w:color="000000" w:sz="4" w:space="0"/>
              <w:right w:val="nil"/>
            </w:tcBorders>
            <w:shd w:val="clear" w:color="FFFFFF" w:fill="FFFFFF"/>
            <w:vAlign w:val="center"/>
          </w:tcPr>
          <w:p w14:paraId="2372DE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Simeticona 40 mg</w:t>
            </w:r>
          </w:p>
        </w:tc>
        <w:tc>
          <w:tcPr>
            <w:tcW w:w="958" w:type="dxa"/>
            <w:tcBorders>
              <w:top w:val="nil"/>
              <w:left w:val="single" w:color="000000" w:sz="4" w:space="0"/>
              <w:bottom w:val="single" w:color="000000" w:sz="4" w:space="0"/>
              <w:right w:val="nil"/>
            </w:tcBorders>
            <w:shd w:val="clear" w:color="FFFFFF" w:fill="FFFFFF"/>
            <w:noWrap/>
            <w:vAlign w:val="center"/>
          </w:tcPr>
          <w:p w14:paraId="08D198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CE1F1E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1A4E6A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BD3497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3750</w:t>
            </w:r>
          </w:p>
        </w:tc>
        <w:tc>
          <w:tcPr>
            <w:tcW w:w="1417" w:type="dxa"/>
            <w:tcBorders>
              <w:top w:val="nil"/>
              <w:left w:val="nil"/>
              <w:bottom w:val="single" w:color="000000" w:sz="4" w:space="0"/>
              <w:right w:val="single" w:color="000000" w:sz="4" w:space="0"/>
            </w:tcBorders>
            <w:shd w:val="clear" w:color="FFFFFF" w:fill="FFFFFF"/>
            <w:vAlign w:val="center"/>
          </w:tcPr>
          <w:p w14:paraId="23B5A5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R$ 0,22</w:t>
            </w:r>
          </w:p>
        </w:tc>
        <w:tc>
          <w:tcPr>
            <w:tcW w:w="1771" w:type="dxa"/>
            <w:tcBorders>
              <w:top w:val="nil"/>
              <w:left w:val="nil"/>
              <w:bottom w:val="single" w:color="000000" w:sz="4" w:space="0"/>
              <w:right w:val="single" w:color="000000" w:sz="4" w:space="0"/>
            </w:tcBorders>
            <w:shd w:val="clear" w:color="FFFFFF" w:fill="FFFFFF"/>
            <w:vAlign w:val="center"/>
          </w:tcPr>
          <w:p w14:paraId="0A975E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R$ 825,00</w:t>
            </w:r>
          </w:p>
        </w:tc>
      </w:tr>
      <w:tr w14:paraId="4748D0F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AF237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143</w:t>
            </w:r>
          </w:p>
        </w:tc>
        <w:tc>
          <w:tcPr>
            <w:tcW w:w="3053" w:type="dxa"/>
            <w:tcBorders>
              <w:top w:val="nil"/>
              <w:left w:val="nil"/>
              <w:bottom w:val="single" w:color="000000" w:sz="4" w:space="0"/>
              <w:right w:val="nil"/>
            </w:tcBorders>
            <w:shd w:val="clear" w:color="FFFFFF" w:fill="FFFFFF"/>
            <w:vAlign w:val="center"/>
          </w:tcPr>
          <w:p w14:paraId="095291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Simeticona 75 mg/ml Gt 15 ml</w:t>
            </w:r>
          </w:p>
        </w:tc>
        <w:tc>
          <w:tcPr>
            <w:tcW w:w="958" w:type="dxa"/>
            <w:tcBorders>
              <w:top w:val="nil"/>
              <w:left w:val="single" w:color="000000" w:sz="4" w:space="0"/>
              <w:bottom w:val="single" w:color="000000" w:sz="4" w:space="0"/>
              <w:right w:val="nil"/>
            </w:tcBorders>
            <w:shd w:val="clear" w:color="FFFFFF" w:fill="FFFFFF"/>
            <w:noWrap/>
            <w:vAlign w:val="center"/>
          </w:tcPr>
          <w:p w14:paraId="3F957B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20F6B7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156582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49E44B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845</w:t>
            </w:r>
          </w:p>
        </w:tc>
        <w:tc>
          <w:tcPr>
            <w:tcW w:w="1417" w:type="dxa"/>
            <w:tcBorders>
              <w:top w:val="nil"/>
              <w:left w:val="nil"/>
              <w:bottom w:val="single" w:color="000000" w:sz="4" w:space="0"/>
              <w:right w:val="single" w:color="000000" w:sz="4" w:space="0"/>
            </w:tcBorders>
            <w:shd w:val="clear" w:color="FFFFFF" w:fill="FFFFFF"/>
            <w:vAlign w:val="center"/>
          </w:tcPr>
          <w:p w14:paraId="26BEF3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R$ 2,23</w:t>
            </w:r>
          </w:p>
        </w:tc>
        <w:tc>
          <w:tcPr>
            <w:tcW w:w="1771" w:type="dxa"/>
            <w:tcBorders>
              <w:top w:val="nil"/>
              <w:left w:val="nil"/>
              <w:bottom w:val="single" w:color="000000" w:sz="4" w:space="0"/>
              <w:right w:val="single" w:color="000000" w:sz="4" w:space="0"/>
            </w:tcBorders>
            <w:shd w:val="clear" w:color="FFFFFF" w:fill="FFFFFF"/>
            <w:vAlign w:val="center"/>
          </w:tcPr>
          <w:p w14:paraId="069618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R$ 1.884,35</w:t>
            </w:r>
          </w:p>
        </w:tc>
      </w:tr>
      <w:tr w14:paraId="4AE7789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F864D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144</w:t>
            </w:r>
          </w:p>
        </w:tc>
        <w:tc>
          <w:tcPr>
            <w:tcW w:w="3053" w:type="dxa"/>
            <w:tcBorders>
              <w:top w:val="nil"/>
              <w:left w:val="nil"/>
              <w:bottom w:val="single" w:color="000000" w:sz="4" w:space="0"/>
              <w:right w:val="nil"/>
            </w:tcBorders>
            <w:shd w:val="clear" w:color="FFFFFF" w:fill="FFFFFF"/>
            <w:vAlign w:val="center"/>
          </w:tcPr>
          <w:p w14:paraId="6E4AC9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Solução de Cloreto de sódio a 09%  ampola 10ml</w:t>
            </w:r>
          </w:p>
        </w:tc>
        <w:tc>
          <w:tcPr>
            <w:tcW w:w="958" w:type="dxa"/>
            <w:tcBorders>
              <w:top w:val="nil"/>
              <w:left w:val="single" w:color="000000" w:sz="4" w:space="0"/>
              <w:bottom w:val="single" w:color="000000" w:sz="4" w:space="0"/>
              <w:right w:val="nil"/>
            </w:tcBorders>
            <w:shd w:val="clear" w:color="FFFFFF" w:fill="FFFFFF"/>
            <w:noWrap/>
            <w:vAlign w:val="center"/>
          </w:tcPr>
          <w:p w14:paraId="462CA8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1A05F3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986012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A3F4C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nil"/>
              <w:bottom w:val="single" w:color="000000" w:sz="4" w:space="0"/>
              <w:right w:val="single" w:color="000000" w:sz="4" w:space="0"/>
            </w:tcBorders>
            <w:shd w:val="clear" w:color="FFFFFF" w:fill="FFFFFF"/>
            <w:vAlign w:val="center"/>
          </w:tcPr>
          <w:p w14:paraId="2969C5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R$ 0,61</w:t>
            </w:r>
          </w:p>
        </w:tc>
        <w:tc>
          <w:tcPr>
            <w:tcW w:w="1771" w:type="dxa"/>
            <w:tcBorders>
              <w:top w:val="nil"/>
              <w:left w:val="nil"/>
              <w:bottom w:val="single" w:color="000000" w:sz="4" w:space="0"/>
              <w:right w:val="single" w:color="000000" w:sz="4" w:space="0"/>
            </w:tcBorders>
            <w:shd w:val="clear" w:color="auto" w:fill="auto"/>
            <w:vAlign w:val="center"/>
          </w:tcPr>
          <w:p w14:paraId="59D7E7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R$ 15.860,00</w:t>
            </w:r>
          </w:p>
        </w:tc>
      </w:tr>
      <w:tr w14:paraId="6220449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D0AB2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145</w:t>
            </w:r>
          </w:p>
        </w:tc>
        <w:tc>
          <w:tcPr>
            <w:tcW w:w="3053" w:type="dxa"/>
            <w:tcBorders>
              <w:top w:val="nil"/>
              <w:left w:val="nil"/>
              <w:bottom w:val="single" w:color="000000" w:sz="4" w:space="0"/>
              <w:right w:val="nil"/>
            </w:tcBorders>
            <w:shd w:val="clear" w:color="FFFFFF" w:fill="FFFFFF"/>
            <w:vAlign w:val="center"/>
          </w:tcPr>
          <w:p w14:paraId="0E66B4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Sulfadiazina de Prata 1% 50 g</w:t>
            </w:r>
          </w:p>
        </w:tc>
        <w:tc>
          <w:tcPr>
            <w:tcW w:w="958" w:type="dxa"/>
            <w:tcBorders>
              <w:top w:val="nil"/>
              <w:left w:val="single" w:color="000000" w:sz="4" w:space="0"/>
              <w:bottom w:val="single" w:color="000000" w:sz="4" w:space="0"/>
              <w:right w:val="nil"/>
            </w:tcBorders>
            <w:shd w:val="clear" w:color="FFFFFF" w:fill="FFFFFF"/>
            <w:noWrap/>
            <w:vAlign w:val="center"/>
          </w:tcPr>
          <w:p w14:paraId="1535AF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D75D8C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ACB045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7A3F8F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1170</w:t>
            </w:r>
          </w:p>
        </w:tc>
        <w:tc>
          <w:tcPr>
            <w:tcW w:w="1417" w:type="dxa"/>
            <w:tcBorders>
              <w:top w:val="nil"/>
              <w:left w:val="nil"/>
              <w:bottom w:val="single" w:color="000000" w:sz="4" w:space="0"/>
              <w:right w:val="single" w:color="000000" w:sz="4" w:space="0"/>
            </w:tcBorders>
            <w:shd w:val="clear" w:color="FFFFFF" w:fill="FFFFFF"/>
            <w:vAlign w:val="center"/>
          </w:tcPr>
          <w:p w14:paraId="78931F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R$ 8,77</w:t>
            </w:r>
          </w:p>
        </w:tc>
        <w:tc>
          <w:tcPr>
            <w:tcW w:w="1771" w:type="dxa"/>
            <w:tcBorders>
              <w:top w:val="nil"/>
              <w:left w:val="nil"/>
              <w:bottom w:val="single" w:color="000000" w:sz="4" w:space="0"/>
              <w:right w:val="single" w:color="000000" w:sz="4" w:space="0"/>
            </w:tcBorders>
            <w:shd w:val="clear" w:color="FFFFFF" w:fill="FFFFFF"/>
            <w:vAlign w:val="center"/>
          </w:tcPr>
          <w:p w14:paraId="3F3EAA8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R$ 10.260,90</w:t>
            </w:r>
          </w:p>
        </w:tc>
      </w:tr>
      <w:tr w14:paraId="42B16BF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AF56A3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146</w:t>
            </w:r>
          </w:p>
        </w:tc>
        <w:tc>
          <w:tcPr>
            <w:tcW w:w="3053" w:type="dxa"/>
            <w:tcBorders>
              <w:top w:val="nil"/>
              <w:left w:val="nil"/>
              <w:bottom w:val="single" w:color="000000" w:sz="4" w:space="0"/>
              <w:right w:val="nil"/>
            </w:tcBorders>
            <w:shd w:val="clear" w:color="FFFFFF" w:fill="FFFFFF"/>
            <w:vAlign w:val="center"/>
          </w:tcPr>
          <w:p w14:paraId="03F8B3C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Sulfametoxazol + Trimetoprima 80:16/mg Sol Inj IV 5ml</w:t>
            </w:r>
          </w:p>
        </w:tc>
        <w:tc>
          <w:tcPr>
            <w:tcW w:w="958" w:type="dxa"/>
            <w:tcBorders>
              <w:top w:val="nil"/>
              <w:left w:val="single" w:color="000000" w:sz="4" w:space="0"/>
              <w:bottom w:val="single" w:color="000000" w:sz="4" w:space="0"/>
              <w:right w:val="nil"/>
            </w:tcBorders>
            <w:shd w:val="clear" w:color="FFFFFF" w:fill="FFFFFF"/>
            <w:noWrap/>
            <w:vAlign w:val="center"/>
          </w:tcPr>
          <w:p w14:paraId="771472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CE74A7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59CA6D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66E7AE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850</w:t>
            </w:r>
          </w:p>
        </w:tc>
        <w:tc>
          <w:tcPr>
            <w:tcW w:w="1417" w:type="dxa"/>
            <w:tcBorders>
              <w:top w:val="nil"/>
              <w:left w:val="nil"/>
              <w:bottom w:val="single" w:color="000000" w:sz="4" w:space="0"/>
              <w:right w:val="single" w:color="000000" w:sz="4" w:space="0"/>
            </w:tcBorders>
            <w:shd w:val="clear" w:color="FFFFFF" w:fill="FFFFFF"/>
            <w:vAlign w:val="center"/>
          </w:tcPr>
          <w:p w14:paraId="376EB2E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R$ 3,94</w:t>
            </w:r>
          </w:p>
        </w:tc>
        <w:tc>
          <w:tcPr>
            <w:tcW w:w="1771" w:type="dxa"/>
            <w:tcBorders>
              <w:top w:val="nil"/>
              <w:left w:val="nil"/>
              <w:bottom w:val="single" w:color="000000" w:sz="4" w:space="0"/>
              <w:right w:val="single" w:color="000000" w:sz="4" w:space="0"/>
            </w:tcBorders>
            <w:shd w:val="clear" w:color="auto" w:fill="auto"/>
            <w:vAlign w:val="center"/>
          </w:tcPr>
          <w:p w14:paraId="2CD356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R$ 3.349,00</w:t>
            </w:r>
          </w:p>
        </w:tc>
      </w:tr>
      <w:tr w14:paraId="0548AFE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B86B3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147</w:t>
            </w:r>
          </w:p>
        </w:tc>
        <w:tc>
          <w:tcPr>
            <w:tcW w:w="3053" w:type="dxa"/>
            <w:tcBorders>
              <w:top w:val="nil"/>
              <w:left w:val="nil"/>
              <w:bottom w:val="single" w:color="000000" w:sz="4" w:space="0"/>
              <w:right w:val="nil"/>
            </w:tcBorders>
            <w:shd w:val="clear" w:color="FFFFFF" w:fill="FFFFFF"/>
            <w:vAlign w:val="center"/>
          </w:tcPr>
          <w:p w14:paraId="699D286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Sulfato de Magnésio 50% Sol Inj 10 ml</w:t>
            </w:r>
          </w:p>
        </w:tc>
        <w:tc>
          <w:tcPr>
            <w:tcW w:w="958" w:type="dxa"/>
            <w:tcBorders>
              <w:top w:val="nil"/>
              <w:left w:val="single" w:color="000000" w:sz="4" w:space="0"/>
              <w:bottom w:val="single" w:color="000000" w:sz="4" w:space="0"/>
              <w:right w:val="nil"/>
            </w:tcBorders>
            <w:shd w:val="clear" w:color="FFFFFF" w:fill="FFFFFF"/>
            <w:noWrap/>
            <w:vAlign w:val="center"/>
          </w:tcPr>
          <w:p w14:paraId="4D238A7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5E4440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C89C29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7833C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w:t>
            </w:r>
          </w:p>
        </w:tc>
        <w:tc>
          <w:tcPr>
            <w:tcW w:w="1417" w:type="dxa"/>
            <w:tcBorders>
              <w:top w:val="nil"/>
              <w:left w:val="nil"/>
              <w:bottom w:val="single" w:color="000000" w:sz="4" w:space="0"/>
              <w:right w:val="single" w:color="000000" w:sz="4" w:space="0"/>
            </w:tcBorders>
            <w:shd w:val="clear" w:color="FFFFFF" w:fill="FFFFFF"/>
            <w:vAlign w:val="center"/>
          </w:tcPr>
          <w:p w14:paraId="30C2B1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R$ 2,74</w:t>
            </w:r>
          </w:p>
        </w:tc>
        <w:tc>
          <w:tcPr>
            <w:tcW w:w="1771" w:type="dxa"/>
            <w:tcBorders>
              <w:top w:val="nil"/>
              <w:left w:val="nil"/>
              <w:bottom w:val="single" w:color="000000" w:sz="4" w:space="0"/>
              <w:right w:val="single" w:color="000000" w:sz="4" w:space="0"/>
            </w:tcBorders>
            <w:shd w:val="clear" w:color="FFFFFF" w:fill="FFFFFF"/>
            <w:vAlign w:val="center"/>
          </w:tcPr>
          <w:p w14:paraId="380DD2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R$ 178,10</w:t>
            </w:r>
          </w:p>
        </w:tc>
      </w:tr>
      <w:tr w14:paraId="0F1D4AF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902C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148</w:t>
            </w:r>
          </w:p>
        </w:tc>
        <w:tc>
          <w:tcPr>
            <w:tcW w:w="3053" w:type="dxa"/>
            <w:tcBorders>
              <w:top w:val="nil"/>
              <w:left w:val="nil"/>
              <w:bottom w:val="single" w:color="000000" w:sz="4" w:space="0"/>
              <w:right w:val="nil"/>
            </w:tcBorders>
            <w:shd w:val="clear" w:color="FFFFFF" w:fill="FFFFFF"/>
            <w:vAlign w:val="center"/>
          </w:tcPr>
          <w:p w14:paraId="4608C5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Sulfato de polimixina B; lidocaína 12000 ui + 45,4 mg/ml sol otol 10 ml *</w:t>
            </w:r>
          </w:p>
        </w:tc>
        <w:tc>
          <w:tcPr>
            <w:tcW w:w="958" w:type="dxa"/>
            <w:tcBorders>
              <w:top w:val="nil"/>
              <w:left w:val="single" w:color="000000" w:sz="4" w:space="0"/>
              <w:bottom w:val="single" w:color="000000" w:sz="4" w:space="0"/>
              <w:right w:val="nil"/>
            </w:tcBorders>
            <w:shd w:val="clear" w:color="FFFFFF" w:fill="FFFFFF"/>
            <w:noWrap/>
            <w:vAlign w:val="center"/>
          </w:tcPr>
          <w:p w14:paraId="5996617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1948C1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206BA3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926C7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w:t>
            </w:r>
          </w:p>
        </w:tc>
        <w:tc>
          <w:tcPr>
            <w:tcW w:w="1417" w:type="dxa"/>
            <w:tcBorders>
              <w:top w:val="nil"/>
              <w:left w:val="nil"/>
              <w:bottom w:val="single" w:color="000000" w:sz="4" w:space="0"/>
              <w:right w:val="single" w:color="000000" w:sz="4" w:space="0"/>
            </w:tcBorders>
            <w:shd w:val="clear" w:color="FFFFFF" w:fill="FFFFFF"/>
            <w:vAlign w:val="center"/>
          </w:tcPr>
          <w:p w14:paraId="5FD2E4A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R$ 23,38</w:t>
            </w:r>
          </w:p>
        </w:tc>
        <w:tc>
          <w:tcPr>
            <w:tcW w:w="1771" w:type="dxa"/>
            <w:tcBorders>
              <w:top w:val="nil"/>
              <w:left w:val="nil"/>
              <w:bottom w:val="single" w:color="000000" w:sz="4" w:space="0"/>
              <w:right w:val="single" w:color="000000" w:sz="4" w:space="0"/>
            </w:tcBorders>
            <w:shd w:val="clear" w:color="FFFFFF" w:fill="FFFFFF"/>
            <w:vAlign w:val="center"/>
          </w:tcPr>
          <w:p w14:paraId="389A36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R$ 2.338,00</w:t>
            </w:r>
          </w:p>
        </w:tc>
      </w:tr>
      <w:tr w14:paraId="19D8F3E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71D0DD4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149</w:t>
            </w:r>
          </w:p>
        </w:tc>
        <w:tc>
          <w:tcPr>
            <w:tcW w:w="3053" w:type="dxa"/>
            <w:tcBorders>
              <w:top w:val="nil"/>
              <w:left w:val="nil"/>
              <w:bottom w:val="single" w:color="000000" w:sz="4" w:space="0"/>
              <w:right w:val="nil"/>
            </w:tcBorders>
            <w:shd w:val="clear" w:color="auto" w:fill="BEBEBE" w:themeFill="background1" w:themeFillShade="BF"/>
            <w:vAlign w:val="center"/>
          </w:tcPr>
          <w:p w14:paraId="74C61C4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Tenecteplase 40mg seringa pré carregada com diluente.</w:t>
            </w:r>
          </w:p>
        </w:tc>
        <w:tc>
          <w:tcPr>
            <w:tcW w:w="958" w:type="dxa"/>
            <w:tcBorders>
              <w:top w:val="nil"/>
              <w:left w:val="single" w:color="000000" w:sz="4" w:space="0"/>
              <w:bottom w:val="single" w:color="000000" w:sz="4" w:space="0"/>
              <w:right w:val="nil"/>
            </w:tcBorders>
            <w:shd w:val="clear" w:color="auto" w:fill="BEBEBE" w:themeFill="background1" w:themeFillShade="BF"/>
            <w:noWrap/>
            <w:vAlign w:val="center"/>
          </w:tcPr>
          <w:p w14:paraId="6F3792D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Ser</w:t>
            </w:r>
          </w:p>
        </w:tc>
        <w:tc>
          <w:tcPr>
            <w:tcW w:w="988"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136C0FB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73EC55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BEBEBE" w:themeFill="background1" w:themeFillShade="BF"/>
            <w:noWrap/>
            <w:vAlign w:val="center"/>
          </w:tcPr>
          <w:p w14:paraId="4209A4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w:t>
            </w:r>
          </w:p>
        </w:tc>
        <w:tc>
          <w:tcPr>
            <w:tcW w:w="1417" w:type="dxa"/>
            <w:tcBorders>
              <w:top w:val="nil"/>
              <w:left w:val="nil"/>
              <w:bottom w:val="single" w:color="000000" w:sz="4" w:space="0"/>
              <w:right w:val="single" w:color="000000" w:sz="4" w:space="0"/>
            </w:tcBorders>
            <w:shd w:val="clear" w:color="auto" w:fill="BEBEBE" w:themeFill="background1" w:themeFillShade="BF"/>
            <w:vAlign w:val="center"/>
          </w:tcPr>
          <w:p w14:paraId="070878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R$ 8.866,94</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6AFA27E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R$ 230.540,44</w:t>
            </w:r>
          </w:p>
        </w:tc>
      </w:tr>
      <w:tr w14:paraId="13BB66E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310AC1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150</w:t>
            </w:r>
          </w:p>
        </w:tc>
        <w:tc>
          <w:tcPr>
            <w:tcW w:w="3053" w:type="dxa"/>
            <w:tcBorders>
              <w:top w:val="nil"/>
              <w:left w:val="nil"/>
              <w:bottom w:val="single" w:color="000000" w:sz="4" w:space="0"/>
              <w:right w:val="nil"/>
            </w:tcBorders>
            <w:shd w:val="clear" w:color="auto" w:fill="BEBEBE" w:themeFill="background1" w:themeFillShade="BF"/>
            <w:vAlign w:val="center"/>
          </w:tcPr>
          <w:p w14:paraId="21A604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Tenecteplase 50mg seringa pré carregada com diluente</w:t>
            </w:r>
          </w:p>
        </w:tc>
        <w:tc>
          <w:tcPr>
            <w:tcW w:w="958" w:type="dxa"/>
            <w:tcBorders>
              <w:top w:val="nil"/>
              <w:left w:val="single" w:color="000000" w:sz="4" w:space="0"/>
              <w:bottom w:val="single" w:color="000000" w:sz="4" w:space="0"/>
              <w:right w:val="nil"/>
            </w:tcBorders>
            <w:shd w:val="clear" w:color="auto" w:fill="BEBEBE" w:themeFill="background1" w:themeFillShade="BF"/>
            <w:noWrap/>
            <w:vAlign w:val="center"/>
          </w:tcPr>
          <w:p w14:paraId="78FE2A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Ser</w:t>
            </w:r>
          </w:p>
        </w:tc>
        <w:tc>
          <w:tcPr>
            <w:tcW w:w="988"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1C0EBCF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241893A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BEBEBE" w:themeFill="background1" w:themeFillShade="BF"/>
            <w:noWrap/>
            <w:vAlign w:val="center"/>
          </w:tcPr>
          <w:p w14:paraId="499EFE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w:t>
            </w:r>
          </w:p>
        </w:tc>
        <w:tc>
          <w:tcPr>
            <w:tcW w:w="1417" w:type="dxa"/>
            <w:tcBorders>
              <w:top w:val="nil"/>
              <w:left w:val="nil"/>
              <w:bottom w:val="single" w:color="000000" w:sz="4" w:space="0"/>
              <w:right w:val="single" w:color="000000" w:sz="4" w:space="0"/>
            </w:tcBorders>
            <w:shd w:val="clear" w:color="auto" w:fill="BEBEBE" w:themeFill="background1" w:themeFillShade="BF"/>
            <w:vAlign w:val="center"/>
          </w:tcPr>
          <w:p w14:paraId="7384F2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R$ 10.958,39</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4E57A7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R$ 219.167,80</w:t>
            </w:r>
          </w:p>
        </w:tc>
      </w:tr>
      <w:tr w14:paraId="03F3635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766C15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151</w:t>
            </w:r>
          </w:p>
        </w:tc>
        <w:tc>
          <w:tcPr>
            <w:tcW w:w="3053" w:type="dxa"/>
            <w:tcBorders>
              <w:top w:val="nil"/>
              <w:left w:val="nil"/>
              <w:bottom w:val="single" w:color="000000" w:sz="4" w:space="0"/>
              <w:right w:val="nil"/>
            </w:tcBorders>
            <w:shd w:val="clear" w:color="FFFFFF" w:fill="FFFFFF"/>
            <w:vAlign w:val="center"/>
          </w:tcPr>
          <w:p w14:paraId="5C15281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Tenoxicam 20 mg Susp Inj</w:t>
            </w:r>
          </w:p>
        </w:tc>
        <w:tc>
          <w:tcPr>
            <w:tcW w:w="958" w:type="dxa"/>
            <w:tcBorders>
              <w:top w:val="nil"/>
              <w:left w:val="single" w:color="000000" w:sz="4" w:space="0"/>
              <w:bottom w:val="single" w:color="000000" w:sz="4" w:space="0"/>
              <w:right w:val="nil"/>
            </w:tcBorders>
            <w:shd w:val="clear" w:color="FFFFFF" w:fill="FFFFFF"/>
            <w:noWrap/>
            <w:vAlign w:val="center"/>
          </w:tcPr>
          <w:p w14:paraId="32B0A8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813FBB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8C822D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E4744F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nil"/>
              <w:bottom w:val="single" w:color="000000" w:sz="4" w:space="0"/>
              <w:right w:val="single" w:color="000000" w:sz="4" w:space="0"/>
            </w:tcBorders>
            <w:shd w:val="clear" w:color="FFFFFF" w:fill="FFFFFF"/>
            <w:vAlign w:val="center"/>
          </w:tcPr>
          <w:p w14:paraId="4F2C8DF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R$ 13,25</w:t>
            </w:r>
          </w:p>
        </w:tc>
        <w:tc>
          <w:tcPr>
            <w:tcW w:w="1771" w:type="dxa"/>
            <w:tcBorders>
              <w:top w:val="nil"/>
              <w:left w:val="nil"/>
              <w:bottom w:val="single" w:color="000000" w:sz="4" w:space="0"/>
              <w:right w:val="single" w:color="000000" w:sz="4" w:space="0"/>
            </w:tcBorders>
            <w:shd w:val="clear" w:color="auto" w:fill="auto"/>
            <w:vAlign w:val="center"/>
          </w:tcPr>
          <w:p w14:paraId="7B4E3F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R$ 68.900,00</w:t>
            </w:r>
          </w:p>
        </w:tc>
      </w:tr>
      <w:tr w14:paraId="7C935D8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B3794D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152</w:t>
            </w:r>
          </w:p>
        </w:tc>
        <w:tc>
          <w:tcPr>
            <w:tcW w:w="3053" w:type="dxa"/>
            <w:tcBorders>
              <w:top w:val="nil"/>
              <w:left w:val="nil"/>
              <w:bottom w:val="single" w:color="000000" w:sz="4" w:space="0"/>
              <w:right w:val="nil"/>
            </w:tcBorders>
            <w:shd w:val="clear" w:color="FFFFFF" w:fill="FFFFFF"/>
            <w:vAlign w:val="center"/>
          </w:tcPr>
          <w:p w14:paraId="0E56D7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Tramadol 50 mg/ml Sol Inj 1 ml</w:t>
            </w:r>
          </w:p>
        </w:tc>
        <w:tc>
          <w:tcPr>
            <w:tcW w:w="958" w:type="dxa"/>
            <w:tcBorders>
              <w:top w:val="nil"/>
              <w:left w:val="single" w:color="000000" w:sz="4" w:space="0"/>
              <w:bottom w:val="single" w:color="000000" w:sz="4" w:space="0"/>
              <w:right w:val="nil"/>
            </w:tcBorders>
            <w:shd w:val="clear" w:color="FFFFFF" w:fill="FFFFFF"/>
            <w:noWrap/>
            <w:vAlign w:val="center"/>
          </w:tcPr>
          <w:p w14:paraId="348F5A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AE7D87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C648EA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A8A08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nil"/>
              <w:bottom w:val="single" w:color="000000" w:sz="4" w:space="0"/>
              <w:right w:val="single" w:color="000000" w:sz="4" w:space="0"/>
            </w:tcBorders>
            <w:shd w:val="clear" w:color="FFFFFF" w:fill="FFFFFF"/>
            <w:vAlign w:val="center"/>
          </w:tcPr>
          <w:p w14:paraId="1C6DA1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R$ 3,14</w:t>
            </w:r>
          </w:p>
        </w:tc>
        <w:tc>
          <w:tcPr>
            <w:tcW w:w="1771" w:type="dxa"/>
            <w:tcBorders>
              <w:top w:val="nil"/>
              <w:left w:val="nil"/>
              <w:bottom w:val="single" w:color="000000" w:sz="4" w:space="0"/>
              <w:right w:val="single" w:color="000000" w:sz="4" w:space="0"/>
            </w:tcBorders>
            <w:shd w:val="clear" w:color="auto" w:fill="auto"/>
            <w:vAlign w:val="center"/>
          </w:tcPr>
          <w:p w14:paraId="34E627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R$ 16.328,00</w:t>
            </w:r>
          </w:p>
        </w:tc>
      </w:tr>
      <w:tr w14:paraId="7F225D9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C7849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153</w:t>
            </w:r>
          </w:p>
        </w:tc>
        <w:tc>
          <w:tcPr>
            <w:tcW w:w="3053" w:type="dxa"/>
            <w:tcBorders>
              <w:top w:val="nil"/>
              <w:left w:val="nil"/>
              <w:bottom w:val="single" w:color="000000" w:sz="4" w:space="0"/>
              <w:right w:val="nil"/>
            </w:tcBorders>
            <w:shd w:val="clear" w:color="FFFFFF" w:fill="FFFFFF"/>
            <w:vAlign w:val="center"/>
          </w:tcPr>
          <w:p w14:paraId="6DA1FF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Tropicamida 1% Sol Oft 5 ml *</w:t>
            </w:r>
          </w:p>
        </w:tc>
        <w:tc>
          <w:tcPr>
            <w:tcW w:w="958" w:type="dxa"/>
            <w:tcBorders>
              <w:top w:val="nil"/>
              <w:left w:val="single" w:color="000000" w:sz="4" w:space="0"/>
              <w:bottom w:val="single" w:color="000000" w:sz="4" w:space="0"/>
              <w:right w:val="nil"/>
            </w:tcBorders>
            <w:shd w:val="clear" w:color="FFFFFF" w:fill="FFFFFF"/>
            <w:noWrap/>
            <w:vAlign w:val="center"/>
          </w:tcPr>
          <w:p w14:paraId="7ACFA4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A78383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F03317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AE2CD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w:t>
            </w:r>
          </w:p>
        </w:tc>
        <w:tc>
          <w:tcPr>
            <w:tcW w:w="1417" w:type="dxa"/>
            <w:tcBorders>
              <w:top w:val="nil"/>
              <w:left w:val="nil"/>
              <w:bottom w:val="single" w:color="000000" w:sz="4" w:space="0"/>
              <w:right w:val="single" w:color="000000" w:sz="4" w:space="0"/>
            </w:tcBorders>
            <w:shd w:val="clear" w:color="FFFFFF" w:fill="FFFFFF"/>
            <w:vAlign w:val="center"/>
          </w:tcPr>
          <w:p w14:paraId="39F919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R$ 17,03</w:t>
            </w:r>
          </w:p>
        </w:tc>
        <w:tc>
          <w:tcPr>
            <w:tcW w:w="1771" w:type="dxa"/>
            <w:tcBorders>
              <w:top w:val="nil"/>
              <w:left w:val="nil"/>
              <w:bottom w:val="single" w:color="000000" w:sz="4" w:space="0"/>
              <w:right w:val="single" w:color="000000" w:sz="4" w:space="0"/>
            </w:tcBorders>
            <w:shd w:val="clear" w:color="auto" w:fill="auto"/>
            <w:vAlign w:val="center"/>
          </w:tcPr>
          <w:p w14:paraId="2458D6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R$ 170,30</w:t>
            </w:r>
          </w:p>
        </w:tc>
      </w:tr>
      <w:tr w14:paraId="03092C1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46DD3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154</w:t>
            </w:r>
          </w:p>
        </w:tc>
        <w:tc>
          <w:tcPr>
            <w:tcW w:w="3053" w:type="dxa"/>
            <w:tcBorders>
              <w:top w:val="nil"/>
              <w:left w:val="nil"/>
              <w:bottom w:val="single" w:color="000000" w:sz="4" w:space="0"/>
              <w:right w:val="nil"/>
            </w:tcBorders>
            <w:shd w:val="clear" w:color="FFFFFF" w:fill="FFFFFF"/>
            <w:vAlign w:val="center"/>
          </w:tcPr>
          <w:p w14:paraId="6445BDE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Vancomicina 500 mg Susp Inj</w:t>
            </w:r>
          </w:p>
        </w:tc>
        <w:tc>
          <w:tcPr>
            <w:tcW w:w="958" w:type="dxa"/>
            <w:tcBorders>
              <w:top w:val="nil"/>
              <w:left w:val="single" w:color="000000" w:sz="4" w:space="0"/>
              <w:bottom w:val="single" w:color="000000" w:sz="4" w:space="0"/>
              <w:right w:val="nil"/>
            </w:tcBorders>
            <w:shd w:val="clear" w:color="FFFFFF" w:fill="FFFFFF"/>
            <w:noWrap/>
            <w:vAlign w:val="center"/>
          </w:tcPr>
          <w:p w14:paraId="629466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FA</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4D5EF3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373B78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22BF1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1AEE91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R$ 9,30</w:t>
            </w:r>
          </w:p>
        </w:tc>
        <w:tc>
          <w:tcPr>
            <w:tcW w:w="1771" w:type="dxa"/>
            <w:tcBorders>
              <w:top w:val="nil"/>
              <w:left w:val="nil"/>
              <w:bottom w:val="single" w:color="000000" w:sz="4" w:space="0"/>
              <w:right w:val="single" w:color="000000" w:sz="4" w:space="0"/>
            </w:tcBorders>
            <w:shd w:val="clear" w:color="FFFFFF" w:fill="FFFFFF"/>
            <w:vAlign w:val="center"/>
          </w:tcPr>
          <w:p w14:paraId="4D6050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R$ 6.045,00</w:t>
            </w:r>
          </w:p>
        </w:tc>
      </w:tr>
      <w:tr w14:paraId="6AD24A5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1EDDA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155</w:t>
            </w:r>
          </w:p>
        </w:tc>
        <w:tc>
          <w:tcPr>
            <w:tcW w:w="3053" w:type="dxa"/>
            <w:tcBorders>
              <w:top w:val="nil"/>
              <w:left w:val="nil"/>
              <w:bottom w:val="single" w:color="000000" w:sz="4" w:space="0"/>
              <w:right w:val="nil"/>
            </w:tcBorders>
            <w:shd w:val="clear" w:color="FFFFFF" w:fill="FFFFFF"/>
            <w:vAlign w:val="center"/>
          </w:tcPr>
          <w:p w14:paraId="6CF3BA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Verapamil 2,5 mg/ml Sol Inj 2ml</w:t>
            </w:r>
          </w:p>
        </w:tc>
        <w:tc>
          <w:tcPr>
            <w:tcW w:w="958" w:type="dxa"/>
            <w:tcBorders>
              <w:top w:val="nil"/>
              <w:left w:val="single" w:color="000000" w:sz="4" w:space="0"/>
              <w:bottom w:val="single" w:color="000000" w:sz="4" w:space="0"/>
              <w:right w:val="nil"/>
            </w:tcBorders>
            <w:shd w:val="clear" w:color="FFFFFF" w:fill="FFFFFF"/>
            <w:noWrap/>
            <w:vAlign w:val="center"/>
          </w:tcPr>
          <w:p w14:paraId="5D4B23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A8191B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A157A5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68C9A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w:t>
            </w:r>
          </w:p>
        </w:tc>
        <w:tc>
          <w:tcPr>
            <w:tcW w:w="1417" w:type="dxa"/>
            <w:tcBorders>
              <w:top w:val="nil"/>
              <w:left w:val="nil"/>
              <w:bottom w:val="single" w:color="000000" w:sz="4" w:space="0"/>
              <w:right w:val="single" w:color="000000" w:sz="4" w:space="0"/>
            </w:tcBorders>
            <w:shd w:val="clear" w:color="FFFFFF" w:fill="FFFFFF"/>
            <w:vAlign w:val="center"/>
          </w:tcPr>
          <w:p w14:paraId="7AFE562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R$ 3,58</w:t>
            </w:r>
          </w:p>
        </w:tc>
        <w:tc>
          <w:tcPr>
            <w:tcW w:w="1771" w:type="dxa"/>
            <w:tcBorders>
              <w:top w:val="nil"/>
              <w:left w:val="nil"/>
              <w:bottom w:val="single" w:color="000000" w:sz="4" w:space="0"/>
              <w:right w:val="single" w:color="000000" w:sz="4" w:space="0"/>
            </w:tcBorders>
            <w:shd w:val="clear" w:color="auto" w:fill="auto"/>
            <w:vAlign w:val="center"/>
          </w:tcPr>
          <w:p w14:paraId="0A3D40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R$ 279,24</w:t>
            </w:r>
          </w:p>
        </w:tc>
      </w:tr>
      <w:tr w14:paraId="2A389DA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079E9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w:t>
            </w:r>
          </w:p>
        </w:tc>
        <w:tc>
          <w:tcPr>
            <w:tcW w:w="3053" w:type="dxa"/>
            <w:tcBorders>
              <w:top w:val="nil"/>
              <w:left w:val="nil"/>
              <w:bottom w:val="single" w:color="000000" w:sz="4" w:space="0"/>
              <w:right w:val="nil"/>
            </w:tcBorders>
            <w:shd w:val="clear" w:color="FFFFFF" w:fill="FFFFFF"/>
            <w:vAlign w:val="center"/>
          </w:tcPr>
          <w:p w14:paraId="000C53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Vitamina B12 (Cianocobalamina) 500 mcg/ml Sol Inj 2ml</w:t>
            </w:r>
          </w:p>
        </w:tc>
        <w:tc>
          <w:tcPr>
            <w:tcW w:w="958" w:type="dxa"/>
            <w:tcBorders>
              <w:top w:val="nil"/>
              <w:left w:val="single" w:color="000000" w:sz="4" w:space="0"/>
              <w:bottom w:val="single" w:color="000000" w:sz="4" w:space="0"/>
              <w:right w:val="nil"/>
            </w:tcBorders>
            <w:shd w:val="clear" w:color="FFFFFF" w:fill="FFFFFF"/>
            <w:noWrap/>
            <w:vAlign w:val="center"/>
          </w:tcPr>
          <w:p w14:paraId="73DE5F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210247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C41961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50FE4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w:t>
            </w:r>
          </w:p>
        </w:tc>
        <w:tc>
          <w:tcPr>
            <w:tcW w:w="1417" w:type="dxa"/>
            <w:tcBorders>
              <w:top w:val="nil"/>
              <w:left w:val="nil"/>
              <w:bottom w:val="single" w:color="000000" w:sz="4" w:space="0"/>
              <w:right w:val="single" w:color="000000" w:sz="4" w:space="0"/>
            </w:tcBorders>
            <w:shd w:val="clear" w:color="FFFFFF" w:fill="FFFFFF"/>
            <w:vAlign w:val="center"/>
          </w:tcPr>
          <w:p w14:paraId="3DBE9D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R$ 5,71</w:t>
            </w:r>
          </w:p>
        </w:tc>
        <w:tc>
          <w:tcPr>
            <w:tcW w:w="1771" w:type="dxa"/>
            <w:tcBorders>
              <w:top w:val="nil"/>
              <w:left w:val="nil"/>
              <w:bottom w:val="single" w:color="000000" w:sz="4" w:space="0"/>
              <w:right w:val="single" w:color="000000" w:sz="4" w:space="0"/>
            </w:tcBorders>
            <w:shd w:val="clear" w:color="auto" w:fill="auto"/>
            <w:vAlign w:val="center"/>
          </w:tcPr>
          <w:p w14:paraId="54BE791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R$ 1.855,75</w:t>
            </w:r>
          </w:p>
        </w:tc>
      </w:tr>
      <w:tr w14:paraId="193B7F9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9050D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157</w:t>
            </w:r>
          </w:p>
        </w:tc>
        <w:tc>
          <w:tcPr>
            <w:tcW w:w="3053" w:type="dxa"/>
            <w:tcBorders>
              <w:top w:val="nil"/>
              <w:left w:val="nil"/>
              <w:bottom w:val="single" w:color="000000" w:sz="4" w:space="0"/>
              <w:right w:val="nil"/>
            </w:tcBorders>
            <w:shd w:val="clear" w:color="FFFFFF" w:fill="FFFFFF"/>
            <w:vAlign w:val="center"/>
          </w:tcPr>
          <w:p w14:paraId="31DA14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Vitamina C (Ácido Ascórbico) 100 mg/ml Sol Inj 5 ml</w:t>
            </w:r>
          </w:p>
        </w:tc>
        <w:tc>
          <w:tcPr>
            <w:tcW w:w="958" w:type="dxa"/>
            <w:tcBorders>
              <w:top w:val="nil"/>
              <w:left w:val="single" w:color="000000" w:sz="4" w:space="0"/>
              <w:bottom w:val="single" w:color="000000" w:sz="4" w:space="0"/>
              <w:right w:val="nil"/>
            </w:tcBorders>
            <w:shd w:val="clear" w:color="FFFFFF" w:fill="FFFFFF"/>
            <w:noWrap/>
            <w:vAlign w:val="center"/>
          </w:tcPr>
          <w:p w14:paraId="16462B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555AF7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F37904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D0ACB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auto" w:fill="auto"/>
            <w:vAlign w:val="center"/>
          </w:tcPr>
          <w:p w14:paraId="423B8A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R$ 1,63</w:t>
            </w:r>
          </w:p>
        </w:tc>
        <w:tc>
          <w:tcPr>
            <w:tcW w:w="1771" w:type="dxa"/>
            <w:tcBorders>
              <w:top w:val="nil"/>
              <w:left w:val="nil"/>
              <w:bottom w:val="single" w:color="000000" w:sz="4" w:space="0"/>
              <w:right w:val="single" w:color="000000" w:sz="4" w:space="0"/>
            </w:tcBorders>
            <w:shd w:val="clear" w:color="auto" w:fill="auto"/>
            <w:vAlign w:val="center"/>
          </w:tcPr>
          <w:p w14:paraId="014A44B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R$ 10.595,00</w:t>
            </w:r>
          </w:p>
        </w:tc>
      </w:tr>
      <w:tr w14:paraId="32EBF89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A9BA76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158</w:t>
            </w:r>
          </w:p>
        </w:tc>
        <w:tc>
          <w:tcPr>
            <w:tcW w:w="3053" w:type="dxa"/>
            <w:tcBorders>
              <w:top w:val="nil"/>
              <w:left w:val="nil"/>
              <w:bottom w:val="single" w:color="000000" w:sz="4" w:space="0"/>
              <w:right w:val="nil"/>
            </w:tcBorders>
            <w:shd w:val="clear" w:color="FFFFFF" w:fill="FFFFFF"/>
            <w:vAlign w:val="center"/>
          </w:tcPr>
          <w:p w14:paraId="607188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Vitamina K (Fitomenadiona) 10 mg/ml Sol Inj 1ml EV *</w:t>
            </w:r>
          </w:p>
        </w:tc>
        <w:tc>
          <w:tcPr>
            <w:tcW w:w="958" w:type="dxa"/>
            <w:tcBorders>
              <w:top w:val="nil"/>
              <w:left w:val="single" w:color="000000" w:sz="4" w:space="0"/>
              <w:bottom w:val="single" w:color="000000" w:sz="4" w:space="0"/>
              <w:right w:val="nil"/>
            </w:tcBorders>
            <w:shd w:val="clear" w:color="FFFFFF" w:fill="FFFFFF"/>
            <w:noWrap/>
            <w:vAlign w:val="center"/>
          </w:tcPr>
          <w:p w14:paraId="7E84C4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230C11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C21C90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662CD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576C648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R$ 4,27</w:t>
            </w:r>
          </w:p>
        </w:tc>
        <w:tc>
          <w:tcPr>
            <w:tcW w:w="1771" w:type="dxa"/>
            <w:tcBorders>
              <w:top w:val="nil"/>
              <w:left w:val="nil"/>
              <w:bottom w:val="single" w:color="000000" w:sz="4" w:space="0"/>
              <w:right w:val="single" w:color="000000" w:sz="4" w:space="0"/>
            </w:tcBorders>
            <w:shd w:val="clear" w:color="auto" w:fill="auto"/>
            <w:vAlign w:val="center"/>
          </w:tcPr>
          <w:p w14:paraId="7459C5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R$ 5.551,00</w:t>
            </w:r>
          </w:p>
        </w:tc>
      </w:tr>
      <w:tr w14:paraId="01202BD8">
        <w:tblPrEx>
          <w:tblCellMar>
            <w:top w:w="0" w:type="dxa"/>
            <w:left w:w="70" w:type="dxa"/>
            <w:bottom w:w="0" w:type="dxa"/>
            <w:right w:w="70" w:type="dxa"/>
          </w:tblCellMar>
        </w:tblPrEx>
        <w:trPr>
          <w:trHeight w:val="178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1ABEF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159</w:t>
            </w:r>
          </w:p>
        </w:tc>
        <w:tc>
          <w:tcPr>
            <w:tcW w:w="3053" w:type="dxa"/>
            <w:tcBorders>
              <w:top w:val="nil"/>
              <w:left w:val="nil"/>
              <w:bottom w:val="single" w:color="000000" w:sz="4" w:space="0"/>
              <w:right w:val="nil"/>
            </w:tcBorders>
            <w:shd w:val="clear" w:color="FFFFFF" w:fill="FFFFFF"/>
            <w:vAlign w:val="center"/>
          </w:tcPr>
          <w:p w14:paraId="5C1B61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Vitaminas do Complexo B (Associado) Inj 2ml (Nicotinamida, Fosfato sódico de riboflavina; dexpantenol; Cloreto de tiamina; Cloridrato de Piridoxina)*</w:t>
            </w:r>
          </w:p>
        </w:tc>
        <w:tc>
          <w:tcPr>
            <w:tcW w:w="958" w:type="dxa"/>
            <w:tcBorders>
              <w:top w:val="nil"/>
              <w:left w:val="single" w:color="000000" w:sz="4" w:space="0"/>
              <w:bottom w:val="single" w:color="000000" w:sz="4" w:space="0"/>
              <w:right w:val="nil"/>
            </w:tcBorders>
            <w:shd w:val="clear" w:color="FFFFFF" w:fill="FFFFFF"/>
            <w:noWrap/>
            <w:vAlign w:val="center"/>
          </w:tcPr>
          <w:p w14:paraId="2177E65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5AFC72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C0FD16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FCC10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2298BBD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R$ 1,80</w:t>
            </w:r>
          </w:p>
        </w:tc>
        <w:tc>
          <w:tcPr>
            <w:tcW w:w="1771" w:type="dxa"/>
            <w:tcBorders>
              <w:top w:val="nil"/>
              <w:left w:val="nil"/>
              <w:bottom w:val="single" w:color="000000" w:sz="4" w:space="0"/>
              <w:right w:val="single" w:color="000000" w:sz="4" w:space="0"/>
            </w:tcBorders>
            <w:shd w:val="clear" w:color="auto" w:fill="auto"/>
            <w:vAlign w:val="center"/>
          </w:tcPr>
          <w:p w14:paraId="586A4D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R$ 11.700,00</w:t>
            </w:r>
          </w:p>
        </w:tc>
      </w:tr>
      <w:tr w14:paraId="1BDAAEF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A3EA5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160</w:t>
            </w:r>
          </w:p>
        </w:tc>
        <w:tc>
          <w:tcPr>
            <w:tcW w:w="3053" w:type="dxa"/>
            <w:tcBorders>
              <w:top w:val="nil"/>
              <w:left w:val="nil"/>
              <w:bottom w:val="single" w:color="000000" w:sz="4" w:space="0"/>
              <w:right w:val="nil"/>
            </w:tcBorders>
            <w:shd w:val="clear" w:color="FFFFFF" w:fill="FFFFFF"/>
            <w:vAlign w:val="center"/>
          </w:tcPr>
          <w:p w14:paraId="6053B9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Vitelinato de Prata 10% Sol Oft 5 ml</w:t>
            </w:r>
          </w:p>
        </w:tc>
        <w:tc>
          <w:tcPr>
            <w:tcW w:w="958" w:type="dxa"/>
            <w:tcBorders>
              <w:top w:val="nil"/>
              <w:left w:val="single" w:color="000000" w:sz="4" w:space="0"/>
              <w:bottom w:val="single" w:color="000000" w:sz="4" w:space="0"/>
              <w:right w:val="nil"/>
            </w:tcBorders>
            <w:shd w:val="clear" w:color="FFFFFF" w:fill="FFFFFF"/>
            <w:noWrap/>
            <w:vAlign w:val="center"/>
          </w:tcPr>
          <w:p w14:paraId="070F3F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70AA68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EA2CCA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F045C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w:t>
            </w:r>
          </w:p>
        </w:tc>
        <w:tc>
          <w:tcPr>
            <w:tcW w:w="1417" w:type="dxa"/>
            <w:tcBorders>
              <w:top w:val="nil"/>
              <w:left w:val="nil"/>
              <w:bottom w:val="single" w:color="000000" w:sz="4" w:space="0"/>
              <w:right w:val="single" w:color="000000" w:sz="4" w:space="0"/>
            </w:tcBorders>
            <w:shd w:val="clear" w:color="FFFFFF" w:fill="FFFFFF"/>
            <w:vAlign w:val="center"/>
          </w:tcPr>
          <w:p w14:paraId="156556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R$ 14,72</w:t>
            </w:r>
          </w:p>
        </w:tc>
        <w:tc>
          <w:tcPr>
            <w:tcW w:w="1771" w:type="dxa"/>
            <w:tcBorders>
              <w:top w:val="nil"/>
              <w:left w:val="nil"/>
              <w:bottom w:val="single" w:color="000000" w:sz="4" w:space="0"/>
              <w:right w:val="single" w:color="000000" w:sz="4" w:space="0"/>
            </w:tcBorders>
            <w:shd w:val="clear" w:color="auto" w:fill="auto"/>
            <w:vAlign w:val="center"/>
          </w:tcPr>
          <w:p w14:paraId="6BB863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R$ 382,72</w:t>
            </w:r>
          </w:p>
        </w:tc>
      </w:tr>
      <w:tr w14:paraId="4A96273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F76B9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161</w:t>
            </w:r>
          </w:p>
        </w:tc>
        <w:tc>
          <w:tcPr>
            <w:tcW w:w="3053" w:type="dxa"/>
            <w:tcBorders>
              <w:top w:val="nil"/>
              <w:left w:val="nil"/>
              <w:bottom w:val="single" w:color="000000" w:sz="4" w:space="0"/>
              <w:right w:val="nil"/>
            </w:tcBorders>
            <w:shd w:val="clear" w:color="FFFFFF" w:fill="FFFFFF"/>
            <w:vAlign w:val="center"/>
          </w:tcPr>
          <w:p w14:paraId="78A635E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Ondansetrona sol inj 2mg/ml amp</w:t>
            </w:r>
          </w:p>
        </w:tc>
        <w:tc>
          <w:tcPr>
            <w:tcW w:w="958" w:type="dxa"/>
            <w:tcBorders>
              <w:top w:val="nil"/>
              <w:left w:val="single" w:color="000000" w:sz="4" w:space="0"/>
              <w:bottom w:val="single" w:color="000000" w:sz="4" w:space="0"/>
              <w:right w:val="nil"/>
            </w:tcBorders>
            <w:shd w:val="clear" w:color="FFFFFF" w:fill="FFFFFF"/>
            <w:noWrap/>
            <w:vAlign w:val="center"/>
          </w:tcPr>
          <w:p w14:paraId="1B7008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auto" w:sz="4" w:space="0"/>
              <w:right w:val="single" w:color="000000" w:sz="4" w:space="0"/>
            </w:tcBorders>
            <w:shd w:val="clear" w:color="FFFFFF" w:fill="FFFFFF"/>
            <w:vAlign w:val="center"/>
          </w:tcPr>
          <w:p w14:paraId="3AAE9C9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auto" w:sz="4" w:space="0"/>
              <w:right w:val="single" w:color="000000" w:sz="4" w:space="0"/>
            </w:tcBorders>
            <w:shd w:val="clear" w:color="FFFFFF" w:fill="FFFFFF"/>
            <w:vAlign w:val="center"/>
          </w:tcPr>
          <w:p w14:paraId="78B63B0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auto" w:sz="4" w:space="0"/>
              <w:right w:val="single" w:color="000000" w:sz="4" w:space="0"/>
            </w:tcBorders>
            <w:shd w:val="clear" w:color="FFFFFF" w:fill="FFFFFF"/>
            <w:noWrap/>
            <w:vAlign w:val="center"/>
          </w:tcPr>
          <w:p w14:paraId="340638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15600</w:t>
            </w:r>
          </w:p>
        </w:tc>
        <w:tc>
          <w:tcPr>
            <w:tcW w:w="1417" w:type="dxa"/>
            <w:tcBorders>
              <w:top w:val="nil"/>
              <w:left w:val="nil"/>
              <w:bottom w:val="single" w:color="000000" w:sz="4" w:space="0"/>
              <w:right w:val="single" w:color="000000" w:sz="4" w:space="0"/>
            </w:tcBorders>
            <w:shd w:val="clear" w:color="FFFFFF" w:fill="FFFFFF"/>
            <w:vAlign w:val="center"/>
          </w:tcPr>
          <w:p w14:paraId="6DB5A10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R$ 2,32</w:t>
            </w:r>
          </w:p>
        </w:tc>
        <w:tc>
          <w:tcPr>
            <w:tcW w:w="1771" w:type="dxa"/>
            <w:tcBorders>
              <w:top w:val="nil"/>
              <w:left w:val="nil"/>
              <w:bottom w:val="single" w:color="000000" w:sz="4" w:space="0"/>
              <w:right w:val="single" w:color="000000" w:sz="4" w:space="0"/>
            </w:tcBorders>
            <w:shd w:val="clear" w:color="auto" w:fill="auto"/>
            <w:vAlign w:val="center"/>
          </w:tcPr>
          <w:p w14:paraId="6BEEFE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R$ 36.192,00</w:t>
            </w:r>
          </w:p>
        </w:tc>
      </w:tr>
      <w:tr w14:paraId="6299C26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D6A92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162</w:t>
            </w:r>
          </w:p>
        </w:tc>
        <w:tc>
          <w:tcPr>
            <w:tcW w:w="3053" w:type="dxa"/>
            <w:tcBorders>
              <w:top w:val="nil"/>
              <w:left w:val="nil"/>
              <w:bottom w:val="single" w:color="000000" w:sz="4" w:space="0"/>
              <w:right w:val="single" w:color="000000" w:sz="4" w:space="0"/>
            </w:tcBorders>
            <w:shd w:val="clear" w:color="FFFFFF" w:fill="FFFFFF"/>
            <w:vAlign w:val="center"/>
          </w:tcPr>
          <w:p w14:paraId="7C8674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Ascórbico 200mg/ml sol oral 20ml(vitamina c) *</w:t>
            </w:r>
          </w:p>
        </w:tc>
        <w:tc>
          <w:tcPr>
            <w:tcW w:w="958" w:type="dxa"/>
            <w:tcBorders>
              <w:top w:val="nil"/>
              <w:left w:val="nil"/>
              <w:bottom w:val="single" w:color="000000" w:sz="4" w:space="0"/>
              <w:right w:val="single" w:color="auto" w:sz="4" w:space="0"/>
            </w:tcBorders>
            <w:shd w:val="clear" w:color="FFFFFF" w:fill="FFFFFF"/>
            <w:noWrap/>
            <w:vAlign w:val="center"/>
          </w:tcPr>
          <w:p w14:paraId="4D222F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E7BE153">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50079C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3747C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6DD59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R$ 3,32</w:t>
            </w:r>
          </w:p>
        </w:tc>
        <w:tc>
          <w:tcPr>
            <w:tcW w:w="1771" w:type="dxa"/>
            <w:tcBorders>
              <w:top w:val="nil"/>
              <w:left w:val="nil"/>
              <w:bottom w:val="single" w:color="000000" w:sz="4" w:space="0"/>
              <w:right w:val="single" w:color="000000" w:sz="4" w:space="0"/>
            </w:tcBorders>
            <w:shd w:val="clear" w:color="auto" w:fill="auto"/>
            <w:vAlign w:val="center"/>
          </w:tcPr>
          <w:p w14:paraId="44CF5F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R$ 17.264,00</w:t>
            </w:r>
          </w:p>
        </w:tc>
      </w:tr>
      <w:tr w14:paraId="164869C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FC418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163</w:t>
            </w:r>
          </w:p>
        </w:tc>
        <w:tc>
          <w:tcPr>
            <w:tcW w:w="3053" w:type="dxa"/>
            <w:tcBorders>
              <w:top w:val="nil"/>
              <w:left w:val="nil"/>
              <w:bottom w:val="single" w:color="000000" w:sz="4" w:space="0"/>
              <w:right w:val="single" w:color="000000" w:sz="4" w:space="0"/>
            </w:tcBorders>
            <w:shd w:val="clear" w:color="FFFFFF" w:fill="FFFFFF"/>
            <w:vAlign w:val="center"/>
          </w:tcPr>
          <w:p w14:paraId="60F3793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Ácido Ascorbico 500mg(vitamina c)</w:t>
            </w:r>
          </w:p>
        </w:tc>
        <w:tc>
          <w:tcPr>
            <w:tcW w:w="958" w:type="dxa"/>
            <w:tcBorders>
              <w:top w:val="nil"/>
              <w:left w:val="nil"/>
              <w:bottom w:val="single" w:color="000000" w:sz="4" w:space="0"/>
              <w:right w:val="single" w:color="auto" w:sz="4" w:space="0"/>
            </w:tcBorders>
            <w:shd w:val="clear" w:color="FFFFFF" w:fill="FFFFFF"/>
            <w:noWrap/>
            <w:vAlign w:val="center"/>
          </w:tcPr>
          <w:p w14:paraId="777E21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058237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AB7FDC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CC6C3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03556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R$ 0,37</w:t>
            </w:r>
          </w:p>
        </w:tc>
        <w:tc>
          <w:tcPr>
            <w:tcW w:w="1771" w:type="dxa"/>
            <w:tcBorders>
              <w:top w:val="nil"/>
              <w:left w:val="nil"/>
              <w:bottom w:val="single" w:color="000000" w:sz="4" w:space="0"/>
              <w:right w:val="single" w:color="000000" w:sz="4" w:space="0"/>
            </w:tcBorders>
            <w:shd w:val="clear" w:color="auto" w:fill="auto"/>
            <w:vAlign w:val="center"/>
          </w:tcPr>
          <w:p w14:paraId="093A22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R$ 38.480,00</w:t>
            </w:r>
          </w:p>
        </w:tc>
      </w:tr>
      <w:tr w14:paraId="4D2D3EB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30E9C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164</w:t>
            </w:r>
          </w:p>
        </w:tc>
        <w:tc>
          <w:tcPr>
            <w:tcW w:w="3053" w:type="dxa"/>
            <w:tcBorders>
              <w:top w:val="nil"/>
              <w:left w:val="nil"/>
              <w:bottom w:val="single" w:color="000000" w:sz="4" w:space="0"/>
              <w:right w:val="single" w:color="000000" w:sz="4" w:space="0"/>
            </w:tcBorders>
            <w:shd w:val="clear" w:color="FFFFFF" w:fill="FFFFFF"/>
            <w:vAlign w:val="center"/>
          </w:tcPr>
          <w:p w14:paraId="128992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Aminofilina 100 mg</w:t>
            </w:r>
          </w:p>
        </w:tc>
        <w:tc>
          <w:tcPr>
            <w:tcW w:w="958" w:type="dxa"/>
            <w:tcBorders>
              <w:top w:val="nil"/>
              <w:left w:val="nil"/>
              <w:bottom w:val="single" w:color="000000" w:sz="4" w:space="0"/>
              <w:right w:val="single" w:color="auto" w:sz="4" w:space="0"/>
            </w:tcBorders>
            <w:shd w:val="clear" w:color="FFFFFF" w:fill="FFFFFF"/>
            <w:noWrap/>
            <w:vAlign w:val="center"/>
          </w:tcPr>
          <w:p w14:paraId="42C469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BEB6B9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75E18E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42141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33800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AE559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R$ 0,23</w:t>
            </w:r>
          </w:p>
        </w:tc>
        <w:tc>
          <w:tcPr>
            <w:tcW w:w="1771" w:type="dxa"/>
            <w:tcBorders>
              <w:top w:val="nil"/>
              <w:left w:val="nil"/>
              <w:bottom w:val="single" w:color="000000" w:sz="4" w:space="0"/>
              <w:right w:val="single" w:color="000000" w:sz="4" w:space="0"/>
            </w:tcBorders>
            <w:shd w:val="clear" w:color="auto" w:fill="auto"/>
            <w:vAlign w:val="center"/>
          </w:tcPr>
          <w:p w14:paraId="1BA612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R$ 7.774,00</w:t>
            </w:r>
          </w:p>
        </w:tc>
      </w:tr>
      <w:tr w14:paraId="3CA719B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BCC85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165</w:t>
            </w:r>
          </w:p>
        </w:tc>
        <w:tc>
          <w:tcPr>
            <w:tcW w:w="3053" w:type="dxa"/>
            <w:tcBorders>
              <w:top w:val="nil"/>
              <w:left w:val="nil"/>
              <w:bottom w:val="single" w:color="000000" w:sz="4" w:space="0"/>
              <w:right w:val="single" w:color="000000" w:sz="4" w:space="0"/>
            </w:tcBorders>
            <w:shd w:val="clear" w:color="FFFFFF" w:fill="FFFFFF"/>
            <w:vAlign w:val="center"/>
          </w:tcPr>
          <w:p w14:paraId="502917E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Amiodarona 200 mg*</w:t>
            </w:r>
          </w:p>
        </w:tc>
        <w:tc>
          <w:tcPr>
            <w:tcW w:w="958" w:type="dxa"/>
            <w:tcBorders>
              <w:top w:val="nil"/>
              <w:left w:val="nil"/>
              <w:bottom w:val="single" w:color="000000" w:sz="4" w:space="0"/>
              <w:right w:val="single" w:color="auto" w:sz="4" w:space="0"/>
            </w:tcBorders>
            <w:shd w:val="clear" w:color="FFFFFF" w:fill="FFFFFF"/>
            <w:noWrap/>
            <w:vAlign w:val="center"/>
          </w:tcPr>
          <w:p w14:paraId="53869B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29C20A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193F09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DF86E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16250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6EA9EC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R$ 1,37</w:t>
            </w:r>
          </w:p>
        </w:tc>
        <w:tc>
          <w:tcPr>
            <w:tcW w:w="1771" w:type="dxa"/>
            <w:tcBorders>
              <w:top w:val="nil"/>
              <w:left w:val="nil"/>
              <w:bottom w:val="single" w:color="000000" w:sz="4" w:space="0"/>
              <w:right w:val="single" w:color="000000" w:sz="4" w:space="0"/>
            </w:tcBorders>
            <w:shd w:val="clear" w:color="auto" w:fill="auto"/>
            <w:vAlign w:val="center"/>
          </w:tcPr>
          <w:p w14:paraId="07E022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R$ 22.262,50</w:t>
            </w:r>
          </w:p>
        </w:tc>
      </w:tr>
      <w:tr w14:paraId="78AD1CB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1930E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166</w:t>
            </w:r>
          </w:p>
        </w:tc>
        <w:tc>
          <w:tcPr>
            <w:tcW w:w="3053" w:type="dxa"/>
            <w:tcBorders>
              <w:top w:val="nil"/>
              <w:left w:val="nil"/>
              <w:bottom w:val="single" w:color="000000" w:sz="4" w:space="0"/>
              <w:right w:val="single" w:color="000000" w:sz="4" w:space="0"/>
            </w:tcBorders>
            <w:shd w:val="clear" w:color="FFFFFF" w:fill="FFFFFF"/>
            <w:vAlign w:val="center"/>
          </w:tcPr>
          <w:p w14:paraId="31AA94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Amoxicilina 50 mg/ml Susp Oral 60 ml *</w:t>
            </w:r>
          </w:p>
        </w:tc>
        <w:tc>
          <w:tcPr>
            <w:tcW w:w="958" w:type="dxa"/>
            <w:tcBorders>
              <w:top w:val="nil"/>
              <w:left w:val="nil"/>
              <w:bottom w:val="single" w:color="000000" w:sz="4" w:space="0"/>
              <w:right w:val="single" w:color="auto" w:sz="4" w:space="0"/>
            </w:tcBorders>
            <w:shd w:val="clear" w:color="FFFFFF" w:fill="FFFFFF"/>
            <w:noWrap/>
            <w:vAlign w:val="center"/>
          </w:tcPr>
          <w:p w14:paraId="781872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D512FC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84BDEB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CEC49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6FD425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R$ 12,38</w:t>
            </w:r>
          </w:p>
        </w:tc>
        <w:tc>
          <w:tcPr>
            <w:tcW w:w="1771" w:type="dxa"/>
            <w:tcBorders>
              <w:top w:val="nil"/>
              <w:left w:val="nil"/>
              <w:bottom w:val="single" w:color="000000" w:sz="4" w:space="0"/>
              <w:right w:val="single" w:color="000000" w:sz="4" w:space="0"/>
            </w:tcBorders>
            <w:shd w:val="clear" w:color="auto" w:fill="auto"/>
            <w:vAlign w:val="center"/>
          </w:tcPr>
          <w:p w14:paraId="38A6F9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R$ 48.282,00</w:t>
            </w:r>
          </w:p>
        </w:tc>
      </w:tr>
      <w:tr w14:paraId="4C5777A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432C2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167</w:t>
            </w:r>
          </w:p>
        </w:tc>
        <w:tc>
          <w:tcPr>
            <w:tcW w:w="3053" w:type="dxa"/>
            <w:tcBorders>
              <w:top w:val="nil"/>
              <w:left w:val="nil"/>
              <w:bottom w:val="single" w:color="000000" w:sz="4" w:space="0"/>
              <w:right w:val="single" w:color="000000" w:sz="4" w:space="0"/>
            </w:tcBorders>
            <w:shd w:val="clear" w:color="FFFFFF" w:fill="FFFFFF"/>
            <w:vAlign w:val="center"/>
          </w:tcPr>
          <w:p w14:paraId="4A60D4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Ampicilina 500 mg*</w:t>
            </w:r>
          </w:p>
        </w:tc>
        <w:tc>
          <w:tcPr>
            <w:tcW w:w="958" w:type="dxa"/>
            <w:tcBorders>
              <w:top w:val="nil"/>
              <w:left w:val="nil"/>
              <w:bottom w:val="single" w:color="000000" w:sz="4" w:space="0"/>
              <w:right w:val="single" w:color="auto" w:sz="4" w:space="0"/>
            </w:tcBorders>
            <w:shd w:val="clear" w:color="FFFFFF" w:fill="FFFFFF"/>
            <w:noWrap/>
            <w:vAlign w:val="center"/>
          </w:tcPr>
          <w:p w14:paraId="7FD39F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12D6B1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629ED0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496AF7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3D771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R$ 0,76</w:t>
            </w:r>
          </w:p>
        </w:tc>
        <w:tc>
          <w:tcPr>
            <w:tcW w:w="1771" w:type="dxa"/>
            <w:tcBorders>
              <w:top w:val="nil"/>
              <w:left w:val="nil"/>
              <w:bottom w:val="single" w:color="000000" w:sz="4" w:space="0"/>
              <w:right w:val="single" w:color="000000" w:sz="4" w:space="0"/>
            </w:tcBorders>
            <w:shd w:val="clear" w:color="auto" w:fill="auto"/>
            <w:vAlign w:val="center"/>
          </w:tcPr>
          <w:p w14:paraId="0B36B2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R$ 19.760,00</w:t>
            </w:r>
          </w:p>
        </w:tc>
      </w:tr>
      <w:tr w14:paraId="2E551C7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29515D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168</w:t>
            </w:r>
          </w:p>
        </w:tc>
        <w:tc>
          <w:tcPr>
            <w:tcW w:w="3053" w:type="dxa"/>
            <w:tcBorders>
              <w:top w:val="nil"/>
              <w:left w:val="nil"/>
              <w:bottom w:val="single" w:color="000000" w:sz="4" w:space="0"/>
              <w:right w:val="single" w:color="000000" w:sz="4" w:space="0"/>
            </w:tcBorders>
            <w:shd w:val="clear" w:color="FFFFFF" w:fill="FFFFFF"/>
            <w:vAlign w:val="center"/>
          </w:tcPr>
          <w:p w14:paraId="3C745F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Ampicilina 50 mg/ml Susp Oral 60 ml*</w:t>
            </w:r>
          </w:p>
        </w:tc>
        <w:tc>
          <w:tcPr>
            <w:tcW w:w="958" w:type="dxa"/>
            <w:tcBorders>
              <w:top w:val="nil"/>
              <w:left w:val="nil"/>
              <w:bottom w:val="single" w:color="000000" w:sz="4" w:space="0"/>
              <w:right w:val="single" w:color="auto" w:sz="4" w:space="0"/>
            </w:tcBorders>
            <w:shd w:val="clear" w:color="FFFFFF" w:fill="FFFFFF"/>
            <w:noWrap/>
            <w:vAlign w:val="center"/>
          </w:tcPr>
          <w:p w14:paraId="5780B5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831B10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922EA1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FC951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9384D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R$ 13,69</w:t>
            </w:r>
          </w:p>
        </w:tc>
        <w:tc>
          <w:tcPr>
            <w:tcW w:w="1771" w:type="dxa"/>
            <w:tcBorders>
              <w:top w:val="nil"/>
              <w:left w:val="nil"/>
              <w:bottom w:val="single" w:color="000000" w:sz="4" w:space="0"/>
              <w:right w:val="single" w:color="000000" w:sz="4" w:space="0"/>
            </w:tcBorders>
            <w:shd w:val="clear" w:color="auto" w:fill="auto"/>
            <w:vAlign w:val="center"/>
          </w:tcPr>
          <w:p w14:paraId="2FFA3F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R$ 35.594,00</w:t>
            </w:r>
          </w:p>
        </w:tc>
      </w:tr>
      <w:tr w14:paraId="1D6B2B4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2312F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169</w:t>
            </w:r>
          </w:p>
        </w:tc>
        <w:tc>
          <w:tcPr>
            <w:tcW w:w="3053" w:type="dxa"/>
            <w:tcBorders>
              <w:top w:val="nil"/>
              <w:left w:val="nil"/>
              <w:bottom w:val="single" w:color="000000" w:sz="4" w:space="0"/>
              <w:right w:val="single" w:color="000000" w:sz="4" w:space="0"/>
            </w:tcBorders>
            <w:shd w:val="clear" w:color="FFFFFF" w:fill="FFFFFF"/>
            <w:vAlign w:val="center"/>
          </w:tcPr>
          <w:p w14:paraId="03F77B5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Atenolol 25 mg *</w:t>
            </w:r>
          </w:p>
        </w:tc>
        <w:tc>
          <w:tcPr>
            <w:tcW w:w="958" w:type="dxa"/>
            <w:tcBorders>
              <w:top w:val="nil"/>
              <w:left w:val="nil"/>
              <w:bottom w:val="single" w:color="000000" w:sz="4" w:space="0"/>
              <w:right w:val="single" w:color="auto" w:sz="4" w:space="0"/>
            </w:tcBorders>
            <w:shd w:val="clear" w:color="FFFFFF" w:fill="FFFFFF"/>
            <w:noWrap/>
            <w:vAlign w:val="center"/>
          </w:tcPr>
          <w:p w14:paraId="48449E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29A6F5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78D022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B7D229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5AA5DB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R$ 0,11</w:t>
            </w:r>
          </w:p>
        </w:tc>
        <w:tc>
          <w:tcPr>
            <w:tcW w:w="1771" w:type="dxa"/>
            <w:tcBorders>
              <w:top w:val="nil"/>
              <w:left w:val="nil"/>
              <w:bottom w:val="single" w:color="000000" w:sz="4" w:space="0"/>
              <w:right w:val="single" w:color="000000" w:sz="4" w:space="0"/>
            </w:tcBorders>
            <w:shd w:val="clear" w:color="auto" w:fill="auto"/>
            <w:vAlign w:val="center"/>
          </w:tcPr>
          <w:p w14:paraId="27DE7C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R$ 42.900,00</w:t>
            </w:r>
          </w:p>
        </w:tc>
      </w:tr>
      <w:tr w14:paraId="3245FA3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368D9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170</w:t>
            </w:r>
          </w:p>
        </w:tc>
        <w:tc>
          <w:tcPr>
            <w:tcW w:w="3053" w:type="dxa"/>
            <w:tcBorders>
              <w:top w:val="nil"/>
              <w:left w:val="nil"/>
              <w:bottom w:val="single" w:color="000000" w:sz="4" w:space="0"/>
              <w:right w:val="single" w:color="000000" w:sz="4" w:space="0"/>
            </w:tcBorders>
            <w:shd w:val="clear" w:color="FFFFFF" w:fill="FFFFFF"/>
            <w:vAlign w:val="center"/>
          </w:tcPr>
          <w:p w14:paraId="587F1D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Atropina Sulfato 0,5 g Sol Oft</w:t>
            </w:r>
          </w:p>
        </w:tc>
        <w:tc>
          <w:tcPr>
            <w:tcW w:w="958" w:type="dxa"/>
            <w:tcBorders>
              <w:top w:val="nil"/>
              <w:left w:val="nil"/>
              <w:bottom w:val="single" w:color="000000" w:sz="4" w:space="0"/>
              <w:right w:val="single" w:color="auto" w:sz="4" w:space="0"/>
            </w:tcBorders>
            <w:shd w:val="clear" w:color="FFFFFF" w:fill="FFFFFF"/>
            <w:noWrap/>
            <w:vAlign w:val="center"/>
          </w:tcPr>
          <w:p w14:paraId="1FA3E3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FD7C2B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E294A8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D660B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EC6CA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R$ 12,63</w:t>
            </w:r>
          </w:p>
        </w:tc>
        <w:tc>
          <w:tcPr>
            <w:tcW w:w="1771" w:type="dxa"/>
            <w:tcBorders>
              <w:top w:val="nil"/>
              <w:left w:val="nil"/>
              <w:bottom w:val="single" w:color="000000" w:sz="4" w:space="0"/>
              <w:right w:val="single" w:color="000000" w:sz="4" w:space="0"/>
            </w:tcBorders>
            <w:shd w:val="clear" w:color="auto" w:fill="auto"/>
            <w:vAlign w:val="center"/>
          </w:tcPr>
          <w:p w14:paraId="2B4FDF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R$ 4.925,70</w:t>
            </w:r>
          </w:p>
        </w:tc>
      </w:tr>
      <w:tr w14:paraId="54AB305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19C29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171</w:t>
            </w:r>
          </w:p>
        </w:tc>
        <w:tc>
          <w:tcPr>
            <w:tcW w:w="3053" w:type="dxa"/>
            <w:tcBorders>
              <w:top w:val="nil"/>
              <w:left w:val="nil"/>
              <w:bottom w:val="single" w:color="000000" w:sz="4" w:space="0"/>
              <w:right w:val="single" w:color="000000" w:sz="4" w:space="0"/>
            </w:tcBorders>
            <w:shd w:val="clear" w:color="FFFFFF" w:fill="FFFFFF"/>
            <w:vAlign w:val="center"/>
          </w:tcPr>
          <w:p w14:paraId="1EDEDB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Beclometasona 250 mcg Spray Nasal</w:t>
            </w:r>
          </w:p>
        </w:tc>
        <w:tc>
          <w:tcPr>
            <w:tcW w:w="958" w:type="dxa"/>
            <w:tcBorders>
              <w:top w:val="nil"/>
              <w:left w:val="nil"/>
              <w:bottom w:val="single" w:color="000000" w:sz="4" w:space="0"/>
              <w:right w:val="single" w:color="auto" w:sz="4" w:space="0"/>
            </w:tcBorders>
            <w:shd w:val="clear" w:color="FFFFFF" w:fill="FFFFFF"/>
            <w:noWrap/>
            <w:vAlign w:val="center"/>
          </w:tcPr>
          <w:p w14:paraId="669FE4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4F1E9D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22C337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EFDC2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82E10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R$ 38,84</w:t>
            </w:r>
          </w:p>
        </w:tc>
        <w:tc>
          <w:tcPr>
            <w:tcW w:w="1771" w:type="dxa"/>
            <w:tcBorders>
              <w:top w:val="nil"/>
              <w:left w:val="nil"/>
              <w:bottom w:val="single" w:color="000000" w:sz="4" w:space="0"/>
              <w:right w:val="single" w:color="000000" w:sz="4" w:space="0"/>
            </w:tcBorders>
            <w:shd w:val="clear" w:color="auto" w:fill="auto"/>
            <w:vAlign w:val="center"/>
          </w:tcPr>
          <w:p w14:paraId="6A442E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R$ 15.147,60</w:t>
            </w:r>
          </w:p>
        </w:tc>
      </w:tr>
      <w:tr w14:paraId="2CE5C1E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66A26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172</w:t>
            </w:r>
          </w:p>
        </w:tc>
        <w:tc>
          <w:tcPr>
            <w:tcW w:w="3053" w:type="dxa"/>
            <w:tcBorders>
              <w:top w:val="nil"/>
              <w:left w:val="nil"/>
              <w:bottom w:val="single" w:color="000000" w:sz="4" w:space="0"/>
              <w:right w:val="single" w:color="000000" w:sz="4" w:space="0"/>
            </w:tcBorders>
            <w:shd w:val="clear" w:color="FFFFFF" w:fill="FFFFFF"/>
            <w:vAlign w:val="center"/>
          </w:tcPr>
          <w:p w14:paraId="71535B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Beclometasona 50 mcg Spray Oral</w:t>
            </w:r>
          </w:p>
        </w:tc>
        <w:tc>
          <w:tcPr>
            <w:tcW w:w="958" w:type="dxa"/>
            <w:tcBorders>
              <w:top w:val="nil"/>
              <w:left w:val="nil"/>
              <w:bottom w:val="single" w:color="000000" w:sz="4" w:space="0"/>
              <w:right w:val="single" w:color="auto" w:sz="4" w:space="0"/>
            </w:tcBorders>
            <w:shd w:val="clear" w:color="FFFFFF" w:fill="FFFFFF"/>
            <w:noWrap/>
            <w:vAlign w:val="center"/>
          </w:tcPr>
          <w:p w14:paraId="25F10C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20A3254">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015744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B8BF3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2FF67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R$ 28,44</w:t>
            </w:r>
          </w:p>
        </w:tc>
        <w:tc>
          <w:tcPr>
            <w:tcW w:w="1771" w:type="dxa"/>
            <w:tcBorders>
              <w:top w:val="nil"/>
              <w:left w:val="nil"/>
              <w:bottom w:val="single" w:color="000000" w:sz="4" w:space="0"/>
              <w:right w:val="single" w:color="000000" w:sz="4" w:space="0"/>
            </w:tcBorders>
            <w:shd w:val="clear" w:color="auto" w:fill="auto"/>
            <w:vAlign w:val="center"/>
          </w:tcPr>
          <w:p w14:paraId="0B2887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R$ 11.091,60</w:t>
            </w:r>
          </w:p>
        </w:tc>
      </w:tr>
      <w:tr w14:paraId="63675B2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54CC14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173</w:t>
            </w:r>
          </w:p>
        </w:tc>
        <w:tc>
          <w:tcPr>
            <w:tcW w:w="3053" w:type="dxa"/>
            <w:tcBorders>
              <w:top w:val="nil"/>
              <w:left w:val="nil"/>
              <w:bottom w:val="single" w:color="000000" w:sz="4" w:space="0"/>
              <w:right w:val="single" w:color="000000" w:sz="4" w:space="0"/>
            </w:tcBorders>
            <w:shd w:val="clear" w:color="FFFFFF" w:fill="FFFFFF"/>
            <w:vAlign w:val="center"/>
          </w:tcPr>
          <w:p w14:paraId="6C9F1B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Benzoato de Benzila 25% Sol Top 60 ml</w:t>
            </w:r>
          </w:p>
        </w:tc>
        <w:tc>
          <w:tcPr>
            <w:tcW w:w="958" w:type="dxa"/>
            <w:tcBorders>
              <w:top w:val="nil"/>
              <w:left w:val="nil"/>
              <w:bottom w:val="single" w:color="000000" w:sz="4" w:space="0"/>
              <w:right w:val="single" w:color="auto" w:sz="4" w:space="0"/>
            </w:tcBorders>
            <w:shd w:val="clear" w:color="FFFFFF" w:fill="FFFFFF"/>
            <w:noWrap/>
            <w:vAlign w:val="center"/>
          </w:tcPr>
          <w:p w14:paraId="2EE846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4AA975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C5FA64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FDBCB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E2A68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R$ 9,26</w:t>
            </w:r>
          </w:p>
        </w:tc>
        <w:tc>
          <w:tcPr>
            <w:tcW w:w="1771" w:type="dxa"/>
            <w:tcBorders>
              <w:top w:val="nil"/>
              <w:left w:val="nil"/>
              <w:bottom w:val="single" w:color="000000" w:sz="4" w:space="0"/>
              <w:right w:val="single" w:color="000000" w:sz="4" w:space="0"/>
            </w:tcBorders>
            <w:shd w:val="clear" w:color="auto" w:fill="auto"/>
            <w:vAlign w:val="center"/>
          </w:tcPr>
          <w:p w14:paraId="4BE9CC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R$ 12.038,00</w:t>
            </w:r>
          </w:p>
        </w:tc>
      </w:tr>
      <w:tr w14:paraId="55E67EA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F20530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174</w:t>
            </w:r>
          </w:p>
        </w:tc>
        <w:tc>
          <w:tcPr>
            <w:tcW w:w="3053" w:type="dxa"/>
            <w:tcBorders>
              <w:top w:val="nil"/>
              <w:left w:val="nil"/>
              <w:bottom w:val="single" w:color="000000" w:sz="4" w:space="0"/>
              <w:right w:val="single" w:color="000000" w:sz="4" w:space="0"/>
            </w:tcBorders>
            <w:shd w:val="clear" w:color="FFFFFF" w:fill="FFFFFF"/>
            <w:vAlign w:val="center"/>
          </w:tcPr>
          <w:p w14:paraId="661D79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Benzoilmetronidazol 4% Susp Oral 200mg/5ml frasco 100ml</w:t>
            </w:r>
          </w:p>
        </w:tc>
        <w:tc>
          <w:tcPr>
            <w:tcW w:w="958" w:type="dxa"/>
            <w:tcBorders>
              <w:top w:val="nil"/>
              <w:left w:val="nil"/>
              <w:bottom w:val="single" w:color="000000" w:sz="4" w:space="0"/>
              <w:right w:val="single" w:color="auto" w:sz="4" w:space="0"/>
            </w:tcBorders>
            <w:shd w:val="clear" w:color="FFFFFF" w:fill="FFFFFF"/>
            <w:noWrap/>
            <w:vAlign w:val="center"/>
          </w:tcPr>
          <w:p w14:paraId="13C159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8CF8B23">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3DC622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BA4A6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6A6AD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R$ 14,80</w:t>
            </w:r>
          </w:p>
        </w:tc>
        <w:tc>
          <w:tcPr>
            <w:tcW w:w="1771" w:type="dxa"/>
            <w:tcBorders>
              <w:top w:val="nil"/>
              <w:left w:val="nil"/>
              <w:bottom w:val="single" w:color="000000" w:sz="4" w:space="0"/>
              <w:right w:val="single" w:color="000000" w:sz="4" w:space="0"/>
            </w:tcBorders>
            <w:shd w:val="clear" w:color="auto" w:fill="auto"/>
            <w:vAlign w:val="center"/>
          </w:tcPr>
          <w:p w14:paraId="7360714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R$ 19.240,00</w:t>
            </w:r>
          </w:p>
        </w:tc>
      </w:tr>
      <w:tr w14:paraId="5EEA372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6954F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175</w:t>
            </w:r>
          </w:p>
        </w:tc>
        <w:tc>
          <w:tcPr>
            <w:tcW w:w="3053" w:type="dxa"/>
            <w:tcBorders>
              <w:top w:val="nil"/>
              <w:left w:val="nil"/>
              <w:bottom w:val="single" w:color="000000" w:sz="4" w:space="0"/>
              <w:right w:val="single" w:color="000000" w:sz="4" w:space="0"/>
            </w:tcBorders>
            <w:shd w:val="clear" w:color="FFFFFF" w:fill="FFFFFF"/>
            <w:vAlign w:val="center"/>
          </w:tcPr>
          <w:p w14:paraId="290FB16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Bromexina 0,8 mg Xpe Ped 120 ml *</w:t>
            </w:r>
          </w:p>
        </w:tc>
        <w:tc>
          <w:tcPr>
            <w:tcW w:w="958" w:type="dxa"/>
            <w:tcBorders>
              <w:top w:val="nil"/>
              <w:left w:val="nil"/>
              <w:bottom w:val="single" w:color="000000" w:sz="4" w:space="0"/>
              <w:right w:val="single" w:color="auto" w:sz="4" w:space="0"/>
            </w:tcBorders>
            <w:shd w:val="clear" w:color="FFFFFF" w:fill="FFFFFF"/>
            <w:noWrap/>
            <w:vAlign w:val="center"/>
          </w:tcPr>
          <w:p w14:paraId="5A16CA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AB26A6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45B538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75860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46C4B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R$ 10,39</w:t>
            </w:r>
          </w:p>
        </w:tc>
        <w:tc>
          <w:tcPr>
            <w:tcW w:w="1771" w:type="dxa"/>
            <w:tcBorders>
              <w:top w:val="nil"/>
              <w:left w:val="nil"/>
              <w:bottom w:val="single" w:color="000000" w:sz="4" w:space="0"/>
              <w:right w:val="single" w:color="000000" w:sz="4" w:space="0"/>
            </w:tcBorders>
            <w:shd w:val="clear" w:color="auto" w:fill="auto"/>
            <w:vAlign w:val="center"/>
          </w:tcPr>
          <w:p w14:paraId="59925C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R$ 34.287,00</w:t>
            </w:r>
          </w:p>
        </w:tc>
      </w:tr>
      <w:tr w14:paraId="787356D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A52B1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176</w:t>
            </w:r>
          </w:p>
        </w:tc>
        <w:tc>
          <w:tcPr>
            <w:tcW w:w="3053" w:type="dxa"/>
            <w:tcBorders>
              <w:top w:val="nil"/>
              <w:left w:val="nil"/>
              <w:bottom w:val="single" w:color="000000" w:sz="4" w:space="0"/>
              <w:right w:val="single" w:color="000000" w:sz="4" w:space="0"/>
            </w:tcBorders>
            <w:shd w:val="clear" w:color="FFFFFF" w:fill="FFFFFF"/>
            <w:vAlign w:val="center"/>
          </w:tcPr>
          <w:p w14:paraId="31734F83">
            <w:pPr>
              <w:jc w:val="center"/>
              <w:rPr>
                <w:rFonts w:ascii="Times New Roman" w:hAnsi="Times New Roman" w:eastAsia="Times New Roman" w:cs="Times New Roman"/>
                <w:color w:val="000000"/>
                <w:sz w:val="21"/>
                <w:szCs w:val="21"/>
                <w:lang w:val="en-US"/>
              </w:rPr>
            </w:pPr>
            <w:r>
              <w:rPr>
                <w:rFonts w:ascii="Times New Roman" w:hAnsi="Times New Roman" w:eastAsia="Times New Roman" w:cs="Times New Roman"/>
                <w:color w:val="000000"/>
                <w:sz w:val="21"/>
                <w:szCs w:val="21"/>
                <w:lang w:val="en-US"/>
              </w:rPr>
              <w:t>Bromexina 1,6 mg Xpe Ad 120 ml*</w:t>
            </w:r>
          </w:p>
        </w:tc>
        <w:tc>
          <w:tcPr>
            <w:tcW w:w="958" w:type="dxa"/>
            <w:tcBorders>
              <w:top w:val="nil"/>
              <w:left w:val="nil"/>
              <w:bottom w:val="single" w:color="000000" w:sz="4" w:space="0"/>
              <w:right w:val="single" w:color="auto" w:sz="4" w:space="0"/>
            </w:tcBorders>
            <w:shd w:val="clear" w:color="FFFFFF" w:fill="FFFFFF"/>
            <w:noWrap/>
            <w:vAlign w:val="center"/>
          </w:tcPr>
          <w:p w14:paraId="2FBE18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2C5F0C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9A9579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AC949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702AC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R$ 8,92</w:t>
            </w:r>
          </w:p>
        </w:tc>
        <w:tc>
          <w:tcPr>
            <w:tcW w:w="1771" w:type="dxa"/>
            <w:tcBorders>
              <w:top w:val="nil"/>
              <w:left w:val="nil"/>
              <w:bottom w:val="single" w:color="000000" w:sz="4" w:space="0"/>
              <w:right w:val="single" w:color="000000" w:sz="4" w:space="0"/>
            </w:tcBorders>
            <w:shd w:val="clear" w:color="auto" w:fill="auto"/>
            <w:vAlign w:val="center"/>
          </w:tcPr>
          <w:p w14:paraId="0CAD89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R$ 29.436,00</w:t>
            </w:r>
          </w:p>
        </w:tc>
      </w:tr>
      <w:tr w14:paraId="35E4E0D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BD830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177</w:t>
            </w:r>
          </w:p>
        </w:tc>
        <w:tc>
          <w:tcPr>
            <w:tcW w:w="3053" w:type="dxa"/>
            <w:tcBorders>
              <w:top w:val="nil"/>
              <w:left w:val="nil"/>
              <w:bottom w:val="single" w:color="000000" w:sz="4" w:space="0"/>
              <w:right w:val="single" w:color="000000" w:sz="4" w:space="0"/>
            </w:tcBorders>
            <w:shd w:val="clear" w:color="FFFFFF" w:fill="FFFFFF"/>
            <w:vAlign w:val="center"/>
          </w:tcPr>
          <w:p w14:paraId="2FD8046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Bromoprida 10 mg</w:t>
            </w:r>
          </w:p>
        </w:tc>
        <w:tc>
          <w:tcPr>
            <w:tcW w:w="958" w:type="dxa"/>
            <w:tcBorders>
              <w:top w:val="nil"/>
              <w:left w:val="nil"/>
              <w:bottom w:val="single" w:color="000000" w:sz="4" w:space="0"/>
              <w:right w:val="single" w:color="auto" w:sz="4" w:space="0"/>
            </w:tcBorders>
            <w:shd w:val="clear" w:color="FFFFFF" w:fill="FFFFFF"/>
            <w:noWrap/>
            <w:vAlign w:val="center"/>
          </w:tcPr>
          <w:p w14:paraId="0D2E97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839685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8F059A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F7AA5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2F37351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R$ 0,48</w:t>
            </w:r>
          </w:p>
        </w:tc>
        <w:tc>
          <w:tcPr>
            <w:tcW w:w="1771" w:type="dxa"/>
            <w:tcBorders>
              <w:top w:val="nil"/>
              <w:left w:val="nil"/>
              <w:bottom w:val="single" w:color="000000" w:sz="4" w:space="0"/>
              <w:right w:val="single" w:color="000000" w:sz="4" w:space="0"/>
            </w:tcBorders>
            <w:shd w:val="clear" w:color="auto" w:fill="auto"/>
            <w:vAlign w:val="center"/>
          </w:tcPr>
          <w:p w14:paraId="73FC6C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R$ 1.248,00</w:t>
            </w:r>
          </w:p>
        </w:tc>
      </w:tr>
      <w:tr w14:paraId="615AB26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89238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178</w:t>
            </w:r>
          </w:p>
        </w:tc>
        <w:tc>
          <w:tcPr>
            <w:tcW w:w="3053" w:type="dxa"/>
            <w:tcBorders>
              <w:top w:val="nil"/>
              <w:left w:val="nil"/>
              <w:bottom w:val="single" w:color="000000" w:sz="4" w:space="0"/>
              <w:right w:val="single" w:color="000000" w:sz="4" w:space="0"/>
            </w:tcBorders>
            <w:shd w:val="clear" w:color="FFFFFF" w:fill="FFFFFF"/>
            <w:vAlign w:val="center"/>
          </w:tcPr>
          <w:p w14:paraId="0C9045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Bromoprida 4 mg/ml Sol Oral 20ml</w:t>
            </w:r>
          </w:p>
        </w:tc>
        <w:tc>
          <w:tcPr>
            <w:tcW w:w="958" w:type="dxa"/>
            <w:tcBorders>
              <w:top w:val="nil"/>
              <w:left w:val="nil"/>
              <w:bottom w:val="single" w:color="000000" w:sz="4" w:space="0"/>
              <w:right w:val="single" w:color="auto" w:sz="4" w:space="0"/>
            </w:tcBorders>
            <w:shd w:val="clear" w:color="FFFFFF" w:fill="FFFFFF"/>
            <w:noWrap/>
            <w:vAlign w:val="center"/>
          </w:tcPr>
          <w:p w14:paraId="15CCD5A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075C44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43142B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E2C8A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3DB746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R$ 3,95</w:t>
            </w:r>
          </w:p>
        </w:tc>
        <w:tc>
          <w:tcPr>
            <w:tcW w:w="1771" w:type="dxa"/>
            <w:tcBorders>
              <w:top w:val="nil"/>
              <w:left w:val="nil"/>
              <w:bottom w:val="single" w:color="000000" w:sz="4" w:space="0"/>
              <w:right w:val="single" w:color="000000" w:sz="4" w:space="0"/>
            </w:tcBorders>
            <w:shd w:val="clear" w:color="auto" w:fill="auto"/>
            <w:vAlign w:val="center"/>
          </w:tcPr>
          <w:p w14:paraId="3B1CF7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R$ 10.270,00</w:t>
            </w:r>
          </w:p>
        </w:tc>
      </w:tr>
      <w:tr w14:paraId="78F9ABA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F7C33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179</w:t>
            </w:r>
          </w:p>
        </w:tc>
        <w:tc>
          <w:tcPr>
            <w:tcW w:w="3053" w:type="dxa"/>
            <w:tcBorders>
              <w:top w:val="nil"/>
              <w:left w:val="nil"/>
              <w:bottom w:val="single" w:color="000000" w:sz="4" w:space="0"/>
              <w:right w:val="single" w:color="000000" w:sz="4" w:space="0"/>
            </w:tcBorders>
            <w:shd w:val="clear" w:color="FFFFFF" w:fill="FFFFFF"/>
            <w:vAlign w:val="center"/>
          </w:tcPr>
          <w:p w14:paraId="0ABF54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Captoptril 50 mg</w:t>
            </w:r>
          </w:p>
        </w:tc>
        <w:tc>
          <w:tcPr>
            <w:tcW w:w="958" w:type="dxa"/>
            <w:tcBorders>
              <w:top w:val="nil"/>
              <w:left w:val="nil"/>
              <w:bottom w:val="single" w:color="000000" w:sz="4" w:space="0"/>
              <w:right w:val="single" w:color="auto" w:sz="4" w:space="0"/>
            </w:tcBorders>
            <w:shd w:val="clear" w:color="FFFFFF" w:fill="FFFFFF"/>
            <w:noWrap/>
            <w:vAlign w:val="center"/>
          </w:tcPr>
          <w:p w14:paraId="6920AB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4BAC30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5A558A7">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5546D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2E7E4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R$ 0,10</w:t>
            </w:r>
          </w:p>
        </w:tc>
        <w:tc>
          <w:tcPr>
            <w:tcW w:w="1771" w:type="dxa"/>
            <w:tcBorders>
              <w:top w:val="nil"/>
              <w:left w:val="nil"/>
              <w:bottom w:val="single" w:color="000000" w:sz="4" w:space="0"/>
              <w:right w:val="single" w:color="000000" w:sz="4" w:space="0"/>
            </w:tcBorders>
            <w:shd w:val="clear" w:color="auto" w:fill="auto"/>
            <w:vAlign w:val="center"/>
          </w:tcPr>
          <w:p w14:paraId="052BB6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R$ 19.500,00</w:t>
            </w:r>
          </w:p>
        </w:tc>
      </w:tr>
      <w:tr w14:paraId="728E012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D3AF9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180</w:t>
            </w:r>
          </w:p>
        </w:tc>
        <w:tc>
          <w:tcPr>
            <w:tcW w:w="3053" w:type="dxa"/>
            <w:tcBorders>
              <w:top w:val="nil"/>
              <w:left w:val="nil"/>
              <w:bottom w:val="single" w:color="000000" w:sz="4" w:space="0"/>
              <w:right w:val="single" w:color="000000" w:sz="4" w:space="0"/>
            </w:tcBorders>
            <w:shd w:val="clear" w:color="FFFFFF" w:fill="FFFFFF"/>
            <w:vAlign w:val="center"/>
          </w:tcPr>
          <w:p w14:paraId="7A801A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Cetoconazol 200 mg Comp</w:t>
            </w:r>
          </w:p>
        </w:tc>
        <w:tc>
          <w:tcPr>
            <w:tcW w:w="958" w:type="dxa"/>
            <w:tcBorders>
              <w:top w:val="nil"/>
              <w:left w:val="nil"/>
              <w:bottom w:val="single" w:color="000000" w:sz="4" w:space="0"/>
              <w:right w:val="single" w:color="auto" w:sz="4" w:space="0"/>
            </w:tcBorders>
            <w:shd w:val="clear" w:color="FFFFFF" w:fill="FFFFFF"/>
            <w:noWrap/>
            <w:vAlign w:val="center"/>
          </w:tcPr>
          <w:p w14:paraId="1F8662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E186BD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6D4958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17F3C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946711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R$ 0,52</w:t>
            </w:r>
          </w:p>
        </w:tc>
        <w:tc>
          <w:tcPr>
            <w:tcW w:w="1771" w:type="dxa"/>
            <w:tcBorders>
              <w:top w:val="nil"/>
              <w:left w:val="nil"/>
              <w:bottom w:val="single" w:color="000000" w:sz="4" w:space="0"/>
              <w:right w:val="single" w:color="000000" w:sz="4" w:space="0"/>
            </w:tcBorders>
            <w:shd w:val="clear" w:color="auto" w:fill="auto"/>
            <w:vAlign w:val="center"/>
          </w:tcPr>
          <w:p w14:paraId="6E6D4F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R$ 1.352,00</w:t>
            </w:r>
          </w:p>
        </w:tc>
      </w:tr>
      <w:tr w14:paraId="1D1E2DE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CCEF5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181</w:t>
            </w:r>
          </w:p>
        </w:tc>
        <w:tc>
          <w:tcPr>
            <w:tcW w:w="3053" w:type="dxa"/>
            <w:tcBorders>
              <w:top w:val="nil"/>
              <w:left w:val="nil"/>
              <w:bottom w:val="single" w:color="000000" w:sz="4" w:space="0"/>
              <w:right w:val="single" w:color="000000" w:sz="4" w:space="0"/>
            </w:tcBorders>
            <w:shd w:val="clear" w:color="FFFFFF" w:fill="FFFFFF"/>
            <w:vAlign w:val="center"/>
          </w:tcPr>
          <w:p w14:paraId="3AAE3D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Cilostazol 100 mg **</w:t>
            </w:r>
          </w:p>
        </w:tc>
        <w:tc>
          <w:tcPr>
            <w:tcW w:w="958" w:type="dxa"/>
            <w:tcBorders>
              <w:top w:val="nil"/>
              <w:left w:val="nil"/>
              <w:bottom w:val="single" w:color="000000" w:sz="4" w:space="0"/>
              <w:right w:val="single" w:color="auto" w:sz="4" w:space="0"/>
            </w:tcBorders>
            <w:shd w:val="clear" w:color="FFFFFF" w:fill="FFFFFF"/>
            <w:noWrap/>
            <w:vAlign w:val="center"/>
          </w:tcPr>
          <w:p w14:paraId="49780C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A5D5DD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3BC869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D83FB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B57A4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R$ 0,77</w:t>
            </w:r>
          </w:p>
        </w:tc>
        <w:tc>
          <w:tcPr>
            <w:tcW w:w="1771" w:type="dxa"/>
            <w:tcBorders>
              <w:top w:val="nil"/>
              <w:left w:val="nil"/>
              <w:bottom w:val="single" w:color="000000" w:sz="4" w:space="0"/>
              <w:right w:val="single" w:color="000000" w:sz="4" w:space="0"/>
            </w:tcBorders>
            <w:shd w:val="clear" w:color="auto" w:fill="auto"/>
            <w:vAlign w:val="center"/>
          </w:tcPr>
          <w:p w14:paraId="1C3E4D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R$ 15.400,00</w:t>
            </w:r>
          </w:p>
        </w:tc>
      </w:tr>
      <w:tr w14:paraId="0EC50FC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9D3FC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182</w:t>
            </w:r>
          </w:p>
        </w:tc>
        <w:tc>
          <w:tcPr>
            <w:tcW w:w="3053" w:type="dxa"/>
            <w:tcBorders>
              <w:top w:val="nil"/>
              <w:left w:val="nil"/>
              <w:bottom w:val="single" w:color="000000" w:sz="4" w:space="0"/>
              <w:right w:val="single" w:color="000000" w:sz="4" w:space="0"/>
            </w:tcBorders>
            <w:shd w:val="clear" w:color="FFFFFF" w:fill="FFFFFF"/>
            <w:vAlign w:val="center"/>
          </w:tcPr>
          <w:p w14:paraId="4493C8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Cilostazol 50 mg **</w:t>
            </w:r>
          </w:p>
        </w:tc>
        <w:tc>
          <w:tcPr>
            <w:tcW w:w="958" w:type="dxa"/>
            <w:tcBorders>
              <w:top w:val="nil"/>
              <w:left w:val="nil"/>
              <w:bottom w:val="single" w:color="000000" w:sz="4" w:space="0"/>
              <w:right w:val="single" w:color="auto" w:sz="4" w:space="0"/>
            </w:tcBorders>
            <w:shd w:val="clear" w:color="FFFFFF" w:fill="FFFFFF"/>
            <w:noWrap/>
            <w:vAlign w:val="center"/>
          </w:tcPr>
          <w:p w14:paraId="74757D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FFC048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23A478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A49C6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5B4DA0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R$ 0,75</w:t>
            </w:r>
          </w:p>
        </w:tc>
        <w:tc>
          <w:tcPr>
            <w:tcW w:w="1771" w:type="dxa"/>
            <w:tcBorders>
              <w:top w:val="nil"/>
              <w:left w:val="nil"/>
              <w:bottom w:val="single" w:color="000000" w:sz="4" w:space="0"/>
              <w:right w:val="single" w:color="000000" w:sz="4" w:space="0"/>
            </w:tcBorders>
            <w:shd w:val="clear" w:color="FFFFFF" w:fill="FFFFFF"/>
            <w:vAlign w:val="center"/>
          </w:tcPr>
          <w:p w14:paraId="4C1CFA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R$ 11.250,00</w:t>
            </w:r>
          </w:p>
        </w:tc>
      </w:tr>
      <w:tr w14:paraId="57DC1D4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8F9FD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183</w:t>
            </w:r>
          </w:p>
        </w:tc>
        <w:tc>
          <w:tcPr>
            <w:tcW w:w="3053" w:type="dxa"/>
            <w:tcBorders>
              <w:top w:val="nil"/>
              <w:left w:val="nil"/>
              <w:bottom w:val="single" w:color="000000" w:sz="4" w:space="0"/>
              <w:right w:val="single" w:color="000000" w:sz="4" w:space="0"/>
            </w:tcBorders>
            <w:shd w:val="clear" w:color="FFFFFF" w:fill="FFFFFF"/>
            <w:vAlign w:val="center"/>
          </w:tcPr>
          <w:p w14:paraId="697A812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Cinarizina 75 mg Comp</w:t>
            </w:r>
          </w:p>
        </w:tc>
        <w:tc>
          <w:tcPr>
            <w:tcW w:w="958" w:type="dxa"/>
            <w:tcBorders>
              <w:top w:val="nil"/>
              <w:left w:val="nil"/>
              <w:bottom w:val="single" w:color="000000" w:sz="4" w:space="0"/>
              <w:right w:val="single" w:color="auto" w:sz="4" w:space="0"/>
            </w:tcBorders>
            <w:shd w:val="clear" w:color="FFFFFF" w:fill="FFFFFF"/>
            <w:noWrap/>
            <w:vAlign w:val="center"/>
          </w:tcPr>
          <w:p w14:paraId="1BB891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ABBC3E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761FA3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2ADE7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348A27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R$ 0,87</w:t>
            </w:r>
          </w:p>
        </w:tc>
        <w:tc>
          <w:tcPr>
            <w:tcW w:w="1771" w:type="dxa"/>
            <w:tcBorders>
              <w:top w:val="nil"/>
              <w:left w:val="nil"/>
              <w:bottom w:val="single" w:color="000000" w:sz="4" w:space="0"/>
              <w:right w:val="single" w:color="000000" w:sz="4" w:space="0"/>
            </w:tcBorders>
            <w:shd w:val="clear" w:color="auto" w:fill="auto"/>
            <w:vAlign w:val="center"/>
          </w:tcPr>
          <w:p w14:paraId="331C18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R$ 33.930,00</w:t>
            </w:r>
          </w:p>
        </w:tc>
      </w:tr>
      <w:tr w14:paraId="7BA709A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25C23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184</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13CCD4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Claritromicina 50 mg/ml sus fr 60 ml</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340505D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2AE884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BA813E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FBEDB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17E5A3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R$ 67,47</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5FB9F2D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R$ 263.133,00</w:t>
            </w:r>
          </w:p>
        </w:tc>
      </w:tr>
      <w:tr w14:paraId="0F89C73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22B73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185</w:t>
            </w:r>
          </w:p>
        </w:tc>
        <w:tc>
          <w:tcPr>
            <w:tcW w:w="3053" w:type="dxa"/>
            <w:tcBorders>
              <w:top w:val="nil"/>
              <w:left w:val="nil"/>
              <w:bottom w:val="single" w:color="000000" w:sz="4" w:space="0"/>
              <w:right w:val="single" w:color="000000" w:sz="4" w:space="0"/>
            </w:tcBorders>
            <w:shd w:val="clear" w:color="FFFFFF" w:fill="FFFFFF"/>
            <w:vAlign w:val="center"/>
          </w:tcPr>
          <w:p w14:paraId="67E81E6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Cloranfenicol 4mg/ml Sol oft 10ml</w:t>
            </w:r>
          </w:p>
        </w:tc>
        <w:tc>
          <w:tcPr>
            <w:tcW w:w="958" w:type="dxa"/>
            <w:tcBorders>
              <w:top w:val="nil"/>
              <w:left w:val="nil"/>
              <w:bottom w:val="single" w:color="000000" w:sz="4" w:space="0"/>
              <w:right w:val="single" w:color="auto" w:sz="4" w:space="0"/>
            </w:tcBorders>
            <w:shd w:val="clear" w:color="FFFFFF" w:fill="FFFFFF"/>
            <w:noWrap/>
            <w:vAlign w:val="center"/>
          </w:tcPr>
          <w:p w14:paraId="4EE3D1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81FCE7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7961F0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4D6D1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02D6B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R$ 13,40</w:t>
            </w:r>
          </w:p>
        </w:tc>
        <w:tc>
          <w:tcPr>
            <w:tcW w:w="1771" w:type="dxa"/>
            <w:tcBorders>
              <w:top w:val="nil"/>
              <w:left w:val="nil"/>
              <w:bottom w:val="single" w:color="000000" w:sz="4" w:space="0"/>
              <w:right w:val="single" w:color="000000" w:sz="4" w:space="0"/>
            </w:tcBorders>
            <w:shd w:val="clear" w:color="auto" w:fill="auto"/>
            <w:vAlign w:val="center"/>
          </w:tcPr>
          <w:p w14:paraId="39871D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R$ 3.484,00</w:t>
            </w:r>
          </w:p>
        </w:tc>
      </w:tr>
      <w:tr w14:paraId="685EF9D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3AD701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186</w:t>
            </w:r>
          </w:p>
        </w:tc>
        <w:tc>
          <w:tcPr>
            <w:tcW w:w="3053" w:type="dxa"/>
            <w:tcBorders>
              <w:top w:val="nil"/>
              <w:left w:val="nil"/>
              <w:bottom w:val="single" w:color="000000" w:sz="4" w:space="0"/>
              <w:right w:val="single" w:color="000000" w:sz="4" w:space="0"/>
            </w:tcBorders>
            <w:shd w:val="clear" w:color="FFFFFF" w:fill="FFFFFF"/>
            <w:vAlign w:val="center"/>
          </w:tcPr>
          <w:p w14:paraId="1FB2D3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Cloridrato de Clonidina 0,10 mg com ct bl al pl</w:t>
            </w:r>
          </w:p>
        </w:tc>
        <w:tc>
          <w:tcPr>
            <w:tcW w:w="958" w:type="dxa"/>
            <w:tcBorders>
              <w:top w:val="nil"/>
              <w:left w:val="nil"/>
              <w:bottom w:val="single" w:color="000000" w:sz="4" w:space="0"/>
              <w:right w:val="single" w:color="auto" w:sz="4" w:space="0"/>
            </w:tcBorders>
            <w:shd w:val="clear" w:color="FFFFFF" w:fill="FFFFFF"/>
            <w:noWrap/>
            <w:vAlign w:val="center"/>
          </w:tcPr>
          <w:p w14:paraId="2A5BC8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63483C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09EAB5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E3332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D230E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R$ 0,32</w:t>
            </w:r>
          </w:p>
        </w:tc>
        <w:tc>
          <w:tcPr>
            <w:tcW w:w="1771" w:type="dxa"/>
            <w:tcBorders>
              <w:top w:val="nil"/>
              <w:left w:val="nil"/>
              <w:bottom w:val="single" w:color="000000" w:sz="4" w:space="0"/>
              <w:right w:val="single" w:color="000000" w:sz="4" w:space="0"/>
            </w:tcBorders>
            <w:shd w:val="clear" w:color="auto" w:fill="auto"/>
            <w:vAlign w:val="center"/>
          </w:tcPr>
          <w:p w14:paraId="34E8F7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R$ 24.960,00</w:t>
            </w:r>
          </w:p>
        </w:tc>
      </w:tr>
      <w:tr w14:paraId="1B70A40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EA4C44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187</w:t>
            </w:r>
          </w:p>
        </w:tc>
        <w:tc>
          <w:tcPr>
            <w:tcW w:w="3053" w:type="dxa"/>
            <w:tcBorders>
              <w:top w:val="nil"/>
              <w:left w:val="nil"/>
              <w:bottom w:val="single" w:color="000000" w:sz="4" w:space="0"/>
              <w:right w:val="single" w:color="000000" w:sz="4" w:space="0"/>
            </w:tcBorders>
            <w:shd w:val="clear" w:color="FFFFFF" w:fill="FFFFFF"/>
            <w:vAlign w:val="center"/>
          </w:tcPr>
          <w:p w14:paraId="320A3F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Clonidina 0,200 mg</w:t>
            </w:r>
          </w:p>
        </w:tc>
        <w:tc>
          <w:tcPr>
            <w:tcW w:w="958" w:type="dxa"/>
            <w:tcBorders>
              <w:top w:val="nil"/>
              <w:left w:val="nil"/>
              <w:bottom w:val="single" w:color="000000" w:sz="4" w:space="0"/>
              <w:right w:val="single" w:color="auto" w:sz="4" w:space="0"/>
            </w:tcBorders>
            <w:shd w:val="clear" w:color="FFFFFF" w:fill="FFFFFF"/>
            <w:noWrap/>
            <w:vAlign w:val="center"/>
          </w:tcPr>
          <w:p w14:paraId="4E41E9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5C8CF85">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A98D307">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1B4B9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D2BAFF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R$ 0,57</w:t>
            </w:r>
          </w:p>
        </w:tc>
        <w:tc>
          <w:tcPr>
            <w:tcW w:w="1771" w:type="dxa"/>
            <w:tcBorders>
              <w:top w:val="nil"/>
              <w:left w:val="nil"/>
              <w:bottom w:val="single" w:color="000000" w:sz="4" w:space="0"/>
              <w:right w:val="single" w:color="000000" w:sz="4" w:space="0"/>
            </w:tcBorders>
            <w:shd w:val="clear" w:color="auto" w:fill="auto"/>
            <w:vAlign w:val="center"/>
          </w:tcPr>
          <w:p w14:paraId="300A6F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R$ 7.410,00</w:t>
            </w:r>
          </w:p>
        </w:tc>
      </w:tr>
      <w:tr w14:paraId="5404167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B5096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188</w:t>
            </w:r>
          </w:p>
        </w:tc>
        <w:tc>
          <w:tcPr>
            <w:tcW w:w="3053" w:type="dxa"/>
            <w:tcBorders>
              <w:top w:val="nil"/>
              <w:left w:val="nil"/>
              <w:bottom w:val="single" w:color="000000" w:sz="4" w:space="0"/>
              <w:right w:val="single" w:color="000000" w:sz="4" w:space="0"/>
            </w:tcBorders>
            <w:shd w:val="clear" w:color="FFFFFF" w:fill="FFFFFF"/>
            <w:vAlign w:val="center"/>
          </w:tcPr>
          <w:p w14:paraId="6DAE5C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Clopidogrel 75 mg *</w:t>
            </w:r>
          </w:p>
        </w:tc>
        <w:tc>
          <w:tcPr>
            <w:tcW w:w="958" w:type="dxa"/>
            <w:tcBorders>
              <w:top w:val="nil"/>
              <w:left w:val="nil"/>
              <w:bottom w:val="single" w:color="000000" w:sz="4" w:space="0"/>
              <w:right w:val="single" w:color="auto" w:sz="4" w:space="0"/>
            </w:tcBorders>
            <w:shd w:val="clear" w:color="FFFFFF" w:fill="FFFFFF"/>
            <w:noWrap/>
            <w:vAlign w:val="center"/>
          </w:tcPr>
          <w:p w14:paraId="551C8A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BD650F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55AF46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2EEC7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D5C04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R$ 0,73</w:t>
            </w:r>
          </w:p>
        </w:tc>
        <w:tc>
          <w:tcPr>
            <w:tcW w:w="1771" w:type="dxa"/>
            <w:tcBorders>
              <w:top w:val="nil"/>
              <w:left w:val="nil"/>
              <w:bottom w:val="single" w:color="000000" w:sz="4" w:space="0"/>
              <w:right w:val="single" w:color="000000" w:sz="4" w:space="0"/>
            </w:tcBorders>
            <w:shd w:val="clear" w:color="auto" w:fill="auto"/>
            <w:vAlign w:val="center"/>
          </w:tcPr>
          <w:p w14:paraId="2E3220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R$ 18.980,00</w:t>
            </w:r>
          </w:p>
        </w:tc>
      </w:tr>
      <w:tr w14:paraId="11BEB4C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BDED6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189</w:t>
            </w:r>
          </w:p>
        </w:tc>
        <w:tc>
          <w:tcPr>
            <w:tcW w:w="3053" w:type="dxa"/>
            <w:tcBorders>
              <w:top w:val="nil"/>
              <w:left w:val="nil"/>
              <w:bottom w:val="single" w:color="000000" w:sz="4" w:space="0"/>
              <w:right w:val="single" w:color="000000" w:sz="4" w:space="0"/>
            </w:tcBorders>
            <w:shd w:val="clear" w:color="FFFFFF" w:fill="FFFFFF"/>
            <w:vAlign w:val="center"/>
          </w:tcPr>
          <w:p w14:paraId="6EDAD5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Colagenase+Cloranfenicol 0,01 g /0,06 U Pomada 30G</w:t>
            </w:r>
          </w:p>
        </w:tc>
        <w:tc>
          <w:tcPr>
            <w:tcW w:w="958" w:type="dxa"/>
            <w:tcBorders>
              <w:top w:val="nil"/>
              <w:left w:val="nil"/>
              <w:bottom w:val="single" w:color="000000" w:sz="4" w:space="0"/>
              <w:right w:val="single" w:color="auto" w:sz="4" w:space="0"/>
            </w:tcBorders>
            <w:shd w:val="clear" w:color="FFFFFF" w:fill="FFFFFF"/>
            <w:noWrap/>
            <w:vAlign w:val="center"/>
          </w:tcPr>
          <w:p w14:paraId="5C3FE16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19DC55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E3659E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9B83D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C16CA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R$ 24,04</w:t>
            </w:r>
          </w:p>
        </w:tc>
        <w:tc>
          <w:tcPr>
            <w:tcW w:w="1771" w:type="dxa"/>
            <w:tcBorders>
              <w:top w:val="nil"/>
              <w:left w:val="nil"/>
              <w:bottom w:val="single" w:color="000000" w:sz="4" w:space="0"/>
              <w:right w:val="single" w:color="000000" w:sz="4" w:space="0"/>
            </w:tcBorders>
            <w:shd w:val="clear" w:color="auto" w:fill="auto"/>
            <w:vAlign w:val="center"/>
          </w:tcPr>
          <w:p w14:paraId="216A9A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R$ 31.252,00</w:t>
            </w:r>
          </w:p>
        </w:tc>
      </w:tr>
      <w:tr w14:paraId="51A1136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C29FC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190</w:t>
            </w:r>
          </w:p>
        </w:tc>
        <w:tc>
          <w:tcPr>
            <w:tcW w:w="3053" w:type="dxa"/>
            <w:tcBorders>
              <w:top w:val="nil"/>
              <w:left w:val="nil"/>
              <w:bottom w:val="single" w:color="000000" w:sz="4" w:space="0"/>
              <w:right w:val="single" w:color="000000" w:sz="4" w:space="0"/>
            </w:tcBorders>
            <w:shd w:val="clear" w:color="FFFFFF" w:fill="FFFFFF"/>
            <w:vAlign w:val="center"/>
          </w:tcPr>
          <w:p w14:paraId="51CE5B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Dexametasona 0,5 mg</w:t>
            </w:r>
          </w:p>
        </w:tc>
        <w:tc>
          <w:tcPr>
            <w:tcW w:w="958" w:type="dxa"/>
            <w:tcBorders>
              <w:top w:val="nil"/>
              <w:left w:val="nil"/>
              <w:bottom w:val="single" w:color="000000" w:sz="4" w:space="0"/>
              <w:right w:val="single" w:color="auto" w:sz="4" w:space="0"/>
            </w:tcBorders>
            <w:shd w:val="clear" w:color="FFFFFF" w:fill="FFFFFF"/>
            <w:noWrap/>
            <w:vAlign w:val="center"/>
          </w:tcPr>
          <w:p w14:paraId="749EC5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2E43A0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76D645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A1EA78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50E6C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R$ 0,62</w:t>
            </w:r>
          </w:p>
        </w:tc>
        <w:tc>
          <w:tcPr>
            <w:tcW w:w="1771" w:type="dxa"/>
            <w:tcBorders>
              <w:top w:val="nil"/>
              <w:left w:val="nil"/>
              <w:bottom w:val="single" w:color="000000" w:sz="4" w:space="0"/>
              <w:right w:val="single" w:color="000000" w:sz="4" w:space="0"/>
            </w:tcBorders>
            <w:shd w:val="clear" w:color="auto" w:fill="auto"/>
            <w:vAlign w:val="center"/>
          </w:tcPr>
          <w:p w14:paraId="2565E8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R$ 4.836,00</w:t>
            </w:r>
          </w:p>
        </w:tc>
      </w:tr>
      <w:tr w14:paraId="14297D6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B725E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191</w:t>
            </w:r>
          </w:p>
        </w:tc>
        <w:tc>
          <w:tcPr>
            <w:tcW w:w="3053" w:type="dxa"/>
            <w:tcBorders>
              <w:top w:val="nil"/>
              <w:left w:val="nil"/>
              <w:bottom w:val="single" w:color="000000" w:sz="4" w:space="0"/>
              <w:right w:val="single" w:color="000000" w:sz="4" w:space="0"/>
            </w:tcBorders>
            <w:shd w:val="clear" w:color="FFFFFF" w:fill="FFFFFF"/>
            <w:vAlign w:val="center"/>
          </w:tcPr>
          <w:p w14:paraId="5D94365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Diclofenaco Dietilamônio 10 mg/g  Gel 60 g</w:t>
            </w:r>
          </w:p>
        </w:tc>
        <w:tc>
          <w:tcPr>
            <w:tcW w:w="958" w:type="dxa"/>
            <w:tcBorders>
              <w:top w:val="nil"/>
              <w:left w:val="nil"/>
              <w:bottom w:val="single" w:color="000000" w:sz="4" w:space="0"/>
              <w:right w:val="single" w:color="auto" w:sz="4" w:space="0"/>
            </w:tcBorders>
            <w:shd w:val="clear" w:color="FFFFFF" w:fill="FFFFFF"/>
            <w:noWrap/>
            <w:vAlign w:val="center"/>
          </w:tcPr>
          <w:p w14:paraId="19F6B9A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3C4104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F41EEE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93DC9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25BF7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R$ 8,39</w:t>
            </w:r>
          </w:p>
        </w:tc>
        <w:tc>
          <w:tcPr>
            <w:tcW w:w="1771" w:type="dxa"/>
            <w:tcBorders>
              <w:top w:val="nil"/>
              <w:left w:val="nil"/>
              <w:bottom w:val="single" w:color="000000" w:sz="4" w:space="0"/>
              <w:right w:val="single" w:color="000000" w:sz="4" w:space="0"/>
            </w:tcBorders>
            <w:shd w:val="clear" w:color="auto" w:fill="auto"/>
            <w:vAlign w:val="center"/>
          </w:tcPr>
          <w:p w14:paraId="5D3D4F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R$ 10.907,00</w:t>
            </w:r>
          </w:p>
        </w:tc>
      </w:tr>
      <w:tr w14:paraId="28473FE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6BB92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192</w:t>
            </w:r>
          </w:p>
        </w:tc>
        <w:tc>
          <w:tcPr>
            <w:tcW w:w="3053" w:type="dxa"/>
            <w:tcBorders>
              <w:top w:val="nil"/>
              <w:left w:val="nil"/>
              <w:bottom w:val="single" w:color="000000" w:sz="4" w:space="0"/>
              <w:right w:val="single" w:color="000000" w:sz="4" w:space="0"/>
            </w:tcBorders>
            <w:shd w:val="clear" w:color="FFFFFF" w:fill="FFFFFF"/>
            <w:vAlign w:val="center"/>
          </w:tcPr>
          <w:p w14:paraId="34F710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Diclofenaco Potássio 50 mg</w:t>
            </w:r>
          </w:p>
        </w:tc>
        <w:tc>
          <w:tcPr>
            <w:tcW w:w="958" w:type="dxa"/>
            <w:tcBorders>
              <w:top w:val="nil"/>
              <w:left w:val="nil"/>
              <w:bottom w:val="single" w:color="000000" w:sz="4" w:space="0"/>
              <w:right w:val="single" w:color="auto" w:sz="4" w:space="0"/>
            </w:tcBorders>
            <w:shd w:val="clear" w:color="FFFFFF" w:fill="FFFFFF"/>
            <w:noWrap/>
            <w:vAlign w:val="center"/>
          </w:tcPr>
          <w:p w14:paraId="052DB45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9FB342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1F094D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56BDCA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55FD8A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R$ 0,14</w:t>
            </w:r>
          </w:p>
        </w:tc>
        <w:tc>
          <w:tcPr>
            <w:tcW w:w="1771" w:type="dxa"/>
            <w:tcBorders>
              <w:top w:val="nil"/>
              <w:left w:val="nil"/>
              <w:bottom w:val="single" w:color="000000" w:sz="4" w:space="0"/>
              <w:right w:val="single" w:color="000000" w:sz="4" w:space="0"/>
            </w:tcBorders>
            <w:shd w:val="clear" w:color="auto" w:fill="auto"/>
            <w:vAlign w:val="center"/>
          </w:tcPr>
          <w:p w14:paraId="7AB2612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R$ 27.300,00</w:t>
            </w:r>
          </w:p>
        </w:tc>
      </w:tr>
      <w:tr w14:paraId="4DD01CF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6AAC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193</w:t>
            </w:r>
          </w:p>
        </w:tc>
        <w:tc>
          <w:tcPr>
            <w:tcW w:w="3053" w:type="dxa"/>
            <w:tcBorders>
              <w:top w:val="nil"/>
              <w:left w:val="nil"/>
              <w:bottom w:val="single" w:color="000000" w:sz="4" w:space="0"/>
              <w:right w:val="single" w:color="000000" w:sz="4" w:space="0"/>
            </w:tcBorders>
            <w:shd w:val="clear" w:color="FFFFFF" w:fill="FFFFFF"/>
            <w:vAlign w:val="center"/>
          </w:tcPr>
          <w:p w14:paraId="275643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Diclofenaco Resinato 15 mg/ml Sol Oral 20 ml</w:t>
            </w:r>
          </w:p>
        </w:tc>
        <w:tc>
          <w:tcPr>
            <w:tcW w:w="958" w:type="dxa"/>
            <w:tcBorders>
              <w:top w:val="nil"/>
              <w:left w:val="nil"/>
              <w:bottom w:val="single" w:color="000000" w:sz="4" w:space="0"/>
              <w:right w:val="single" w:color="auto" w:sz="4" w:space="0"/>
            </w:tcBorders>
            <w:shd w:val="clear" w:color="FFFFFF" w:fill="FFFFFF"/>
            <w:noWrap/>
            <w:vAlign w:val="center"/>
          </w:tcPr>
          <w:p w14:paraId="337170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ECA0CF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0E99A5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1E8F8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19394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R$ 7,95</w:t>
            </w:r>
          </w:p>
        </w:tc>
        <w:tc>
          <w:tcPr>
            <w:tcW w:w="1771" w:type="dxa"/>
            <w:tcBorders>
              <w:top w:val="nil"/>
              <w:left w:val="nil"/>
              <w:bottom w:val="single" w:color="000000" w:sz="4" w:space="0"/>
              <w:right w:val="single" w:color="000000" w:sz="4" w:space="0"/>
            </w:tcBorders>
            <w:shd w:val="clear" w:color="auto" w:fill="auto"/>
            <w:vAlign w:val="center"/>
          </w:tcPr>
          <w:p w14:paraId="15B7F8C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R$ 10.335,00</w:t>
            </w:r>
          </w:p>
        </w:tc>
      </w:tr>
      <w:tr w14:paraId="43DEF74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3F550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194</w:t>
            </w:r>
          </w:p>
        </w:tc>
        <w:tc>
          <w:tcPr>
            <w:tcW w:w="3053" w:type="dxa"/>
            <w:tcBorders>
              <w:top w:val="nil"/>
              <w:left w:val="nil"/>
              <w:bottom w:val="single" w:color="000000" w:sz="4" w:space="0"/>
              <w:right w:val="single" w:color="000000" w:sz="4" w:space="0"/>
            </w:tcBorders>
            <w:shd w:val="clear" w:color="FFFFFF" w:fill="FFFFFF"/>
            <w:vAlign w:val="center"/>
          </w:tcPr>
          <w:p w14:paraId="351074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Diclofenaco Sódio 50 mg</w:t>
            </w:r>
          </w:p>
        </w:tc>
        <w:tc>
          <w:tcPr>
            <w:tcW w:w="958" w:type="dxa"/>
            <w:tcBorders>
              <w:top w:val="nil"/>
              <w:left w:val="nil"/>
              <w:bottom w:val="single" w:color="000000" w:sz="4" w:space="0"/>
              <w:right w:val="single" w:color="auto" w:sz="4" w:space="0"/>
            </w:tcBorders>
            <w:shd w:val="clear" w:color="FFFFFF" w:fill="FFFFFF"/>
            <w:noWrap/>
            <w:vAlign w:val="center"/>
          </w:tcPr>
          <w:p w14:paraId="533F3F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A29C9B4">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6FBAFE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C61C2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D6672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R$ 0,11</w:t>
            </w:r>
          </w:p>
        </w:tc>
        <w:tc>
          <w:tcPr>
            <w:tcW w:w="1771" w:type="dxa"/>
            <w:tcBorders>
              <w:top w:val="nil"/>
              <w:left w:val="nil"/>
              <w:bottom w:val="single" w:color="000000" w:sz="4" w:space="0"/>
              <w:right w:val="single" w:color="000000" w:sz="4" w:space="0"/>
            </w:tcBorders>
            <w:shd w:val="clear" w:color="auto" w:fill="auto"/>
            <w:vAlign w:val="center"/>
          </w:tcPr>
          <w:p w14:paraId="2E45B93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R$ 21.450,00</w:t>
            </w:r>
          </w:p>
        </w:tc>
      </w:tr>
      <w:tr w14:paraId="0DA199D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BC039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w:t>
            </w:r>
          </w:p>
        </w:tc>
        <w:tc>
          <w:tcPr>
            <w:tcW w:w="3053" w:type="dxa"/>
            <w:tcBorders>
              <w:top w:val="nil"/>
              <w:left w:val="nil"/>
              <w:bottom w:val="single" w:color="000000" w:sz="4" w:space="0"/>
              <w:right w:val="single" w:color="000000" w:sz="4" w:space="0"/>
            </w:tcBorders>
            <w:shd w:val="clear" w:color="FFFFFF" w:fill="FFFFFF"/>
            <w:vAlign w:val="center"/>
          </w:tcPr>
          <w:p w14:paraId="787088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Diltiazem 30 mg</w:t>
            </w:r>
          </w:p>
        </w:tc>
        <w:tc>
          <w:tcPr>
            <w:tcW w:w="958" w:type="dxa"/>
            <w:tcBorders>
              <w:top w:val="nil"/>
              <w:left w:val="nil"/>
              <w:bottom w:val="single" w:color="000000" w:sz="4" w:space="0"/>
              <w:right w:val="single" w:color="auto" w:sz="4" w:space="0"/>
            </w:tcBorders>
            <w:shd w:val="clear" w:color="FFFFFF" w:fill="FFFFFF"/>
            <w:noWrap/>
            <w:vAlign w:val="center"/>
          </w:tcPr>
          <w:p w14:paraId="103604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664CE0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B50211C">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349C4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01394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R$ 0,26</w:t>
            </w:r>
          </w:p>
        </w:tc>
        <w:tc>
          <w:tcPr>
            <w:tcW w:w="1771" w:type="dxa"/>
            <w:tcBorders>
              <w:top w:val="nil"/>
              <w:left w:val="nil"/>
              <w:bottom w:val="single" w:color="000000" w:sz="4" w:space="0"/>
              <w:right w:val="single" w:color="000000" w:sz="4" w:space="0"/>
            </w:tcBorders>
            <w:shd w:val="clear" w:color="auto" w:fill="auto"/>
            <w:vAlign w:val="center"/>
          </w:tcPr>
          <w:p w14:paraId="4A21CC2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R$ 6.760,00</w:t>
            </w:r>
          </w:p>
        </w:tc>
      </w:tr>
      <w:tr w14:paraId="1570F8F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B984E6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196</w:t>
            </w:r>
          </w:p>
        </w:tc>
        <w:tc>
          <w:tcPr>
            <w:tcW w:w="3053" w:type="dxa"/>
            <w:tcBorders>
              <w:top w:val="nil"/>
              <w:left w:val="nil"/>
              <w:bottom w:val="single" w:color="000000" w:sz="4" w:space="0"/>
              <w:right w:val="single" w:color="000000" w:sz="4" w:space="0"/>
            </w:tcBorders>
            <w:shd w:val="clear" w:color="FFFFFF" w:fill="FFFFFF"/>
            <w:vAlign w:val="center"/>
          </w:tcPr>
          <w:p w14:paraId="6D04E2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Doxazosina 2 mg</w:t>
            </w:r>
          </w:p>
        </w:tc>
        <w:tc>
          <w:tcPr>
            <w:tcW w:w="958" w:type="dxa"/>
            <w:tcBorders>
              <w:top w:val="nil"/>
              <w:left w:val="nil"/>
              <w:bottom w:val="single" w:color="000000" w:sz="4" w:space="0"/>
              <w:right w:val="single" w:color="auto" w:sz="4" w:space="0"/>
            </w:tcBorders>
            <w:shd w:val="clear" w:color="FFFFFF" w:fill="FFFFFF"/>
            <w:noWrap/>
            <w:vAlign w:val="center"/>
          </w:tcPr>
          <w:p w14:paraId="6F73C48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A39327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73585D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746C3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00C73E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R$ 0,18</w:t>
            </w:r>
          </w:p>
        </w:tc>
        <w:tc>
          <w:tcPr>
            <w:tcW w:w="1771" w:type="dxa"/>
            <w:tcBorders>
              <w:top w:val="nil"/>
              <w:left w:val="nil"/>
              <w:bottom w:val="single" w:color="000000" w:sz="4" w:space="0"/>
              <w:right w:val="single" w:color="000000" w:sz="4" w:space="0"/>
            </w:tcBorders>
            <w:shd w:val="clear" w:color="auto" w:fill="auto"/>
            <w:vAlign w:val="center"/>
          </w:tcPr>
          <w:p w14:paraId="76A43AC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R$ 1.170,00</w:t>
            </w:r>
          </w:p>
        </w:tc>
      </w:tr>
      <w:tr w14:paraId="2FA3FB0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A0C9C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197</w:t>
            </w:r>
          </w:p>
        </w:tc>
        <w:tc>
          <w:tcPr>
            <w:tcW w:w="3053" w:type="dxa"/>
            <w:tcBorders>
              <w:top w:val="nil"/>
              <w:left w:val="nil"/>
              <w:bottom w:val="single" w:color="000000" w:sz="4" w:space="0"/>
              <w:right w:val="single" w:color="000000" w:sz="4" w:space="0"/>
            </w:tcBorders>
            <w:shd w:val="clear" w:color="FFFFFF" w:fill="FFFFFF"/>
            <w:vAlign w:val="center"/>
          </w:tcPr>
          <w:p w14:paraId="40D1941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Doxiciclina 100 mg*</w:t>
            </w:r>
          </w:p>
        </w:tc>
        <w:tc>
          <w:tcPr>
            <w:tcW w:w="958" w:type="dxa"/>
            <w:tcBorders>
              <w:top w:val="nil"/>
              <w:left w:val="nil"/>
              <w:bottom w:val="single" w:color="000000" w:sz="4" w:space="0"/>
              <w:right w:val="single" w:color="auto" w:sz="4" w:space="0"/>
            </w:tcBorders>
            <w:shd w:val="clear" w:color="FFFFFF" w:fill="FFFFFF"/>
            <w:noWrap/>
            <w:vAlign w:val="center"/>
          </w:tcPr>
          <w:p w14:paraId="432B13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AFA614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825D51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691DA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04748D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R$ 1,49</w:t>
            </w:r>
          </w:p>
        </w:tc>
        <w:tc>
          <w:tcPr>
            <w:tcW w:w="1771" w:type="dxa"/>
            <w:tcBorders>
              <w:top w:val="nil"/>
              <w:left w:val="nil"/>
              <w:bottom w:val="single" w:color="000000" w:sz="4" w:space="0"/>
              <w:right w:val="single" w:color="000000" w:sz="4" w:space="0"/>
            </w:tcBorders>
            <w:shd w:val="clear" w:color="FFFFFF" w:fill="FFFFFF"/>
            <w:vAlign w:val="center"/>
          </w:tcPr>
          <w:p w14:paraId="0666C51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R$ 1.490,00</w:t>
            </w:r>
          </w:p>
        </w:tc>
      </w:tr>
      <w:tr w14:paraId="210297E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0E1A5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198</w:t>
            </w:r>
          </w:p>
        </w:tc>
        <w:tc>
          <w:tcPr>
            <w:tcW w:w="3053" w:type="dxa"/>
            <w:tcBorders>
              <w:top w:val="nil"/>
              <w:left w:val="nil"/>
              <w:bottom w:val="single" w:color="000000" w:sz="4" w:space="0"/>
              <w:right w:val="single" w:color="000000" w:sz="4" w:space="0"/>
            </w:tcBorders>
            <w:shd w:val="clear" w:color="FFFFFF" w:fill="FFFFFF"/>
            <w:vAlign w:val="center"/>
          </w:tcPr>
          <w:p w14:paraId="2B91C3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Escopolamina Butilbrometo 10 mg *</w:t>
            </w:r>
          </w:p>
        </w:tc>
        <w:tc>
          <w:tcPr>
            <w:tcW w:w="958" w:type="dxa"/>
            <w:tcBorders>
              <w:top w:val="nil"/>
              <w:left w:val="nil"/>
              <w:bottom w:val="single" w:color="000000" w:sz="4" w:space="0"/>
              <w:right w:val="single" w:color="auto" w:sz="4" w:space="0"/>
            </w:tcBorders>
            <w:shd w:val="clear" w:color="FFFFFF" w:fill="FFFFFF"/>
            <w:noWrap/>
            <w:vAlign w:val="center"/>
          </w:tcPr>
          <w:p w14:paraId="120A4E4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8F5BCD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4AE212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069D7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77879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R$ 0,56</w:t>
            </w:r>
          </w:p>
        </w:tc>
        <w:tc>
          <w:tcPr>
            <w:tcW w:w="1771" w:type="dxa"/>
            <w:tcBorders>
              <w:top w:val="nil"/>
              <w:left w:val="nil"/>
              <w:bottom w:val="single" w:color="000000" w:sz="4" w:space="0"/>
              <w:right w:val="single" w:color="000000" w:sz="4" w:space="0"/>
            </w:tcBorders>
            <w:shd w:val="clear" w:color="auto" w:fill="auto"/>
            <w:vAlign w:val="center"/>
          </w:tcPr>
          <w:p w14:paraId="13C8FF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R$ 22.400,00</w:t>
            </w:r>
          </w:p>
        </w:tc>
      </w:tr>
      <w:tr w14:paraId="26B2145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B8A54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199</w:t>
            </w:r>
          </w:p>
        </w:tc>
        <w:tc>
          <w:tcPr>
            <w:tcW w:w="3053" w:type="dxa"/>
            <w:tcBorders>
              <w:top w:val="nil"/>
              <w:left w:val="nil"/>
              <w:bottom w:val="single" w:color="000000" w:sz="4" w:space="0"/>
              <w:right w:val="single" w:color="000000" w:sz="4" w:space="0"/>
            </w:tcBorders>
            <w:shd w:val="clear" w:color="FFFFFF" w:fill="FFFFFF"/>
            <w:vAlign w:val="center"/>
          </w:tcPr>
          <w:p w14:paraId="04D4EB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Escopolamina Butilbrometo 10 mg Gts 20 ml</w:t>
            </w:r>
          </w:p>
        </w:tc>
        <w:tc>
          <w:tcPr>
            <w:tcW w:w="958" w:type="dxa"/>
            <w:tcBorders>
              <w:top w:val="nil"/>
              <w:left w:val="nil"/>
              <w:bottom w:val="single" w:color="000000" w:sz="4" w:space="0"/>
              <w:right w:val="single" w:color="auto" w:sz="4" w:space="0"/>
            </w:tcBorders>
            <w:shd w:val="clear" w:color="FFFFFF" w:fill="FFFFFF"/>
            <w:noWrap/>
            <w:vAlign w:val="center"/>
          </w:tcPr>
          <w:p w14:paraId="7753DA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D66D045">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178284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6FD4D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EA06F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R$ 7,48</w:t>
            </w:r>
          </w:p>
        </w:tc>
        <w:tc>
          <w:tcPr>
            <w:tcW w:w="1771" w:type="dxa"/>
            <w:tcBorders>
              <w:top w:val="nil"/>
              <w:left w:val="nil"/>
              <w:bottom w:val="single" w:color="000000" w:sz="4" w:space="0"/>
              <w:right w:val="single" w:color="000000" w:sz="4" w:space="0"/>
            </w:tcBorders>
            <w:shd w:val="clear" w:color="auto" w:fill="auto"/>
            <w:vAlign w:val="center"/>
          </w:tcPr>
          <w:p w14:paraId="0BDC8A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R$ 9.724,00</w:t>
            </w:r>
          </w:p>
        </w:tc>
      </w:tr>
      <w:tr w14:paraId="6B2BA9E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8C452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200</w:t>
            </w:r>
          </w:p>
        </w:tc>
        <w:tc>
          <w:tcPr>
            <w:tcW w:w="3053" w:type="dxa"/>
            <w:tcBorders>
              <w:top w:val="nil"/>
              <w:left w:val="nil"/>
              <w:bottom w:val="single" w:color="000000" w:sz="4" w:space="0"/>
              <w:right w:val="single" w:color="000000" w:sz="4" w:space="0"/>
            </w:tcBorders>
            <w:shd w:val="clear" w:color="FFFFFF" w:fill="FFFFFF"/>
            <w:vAlign w:val="center"/>
          </w:tcPr>
          <w:p w14:paraId="3E8BEE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Escopolamina Butilbrometo + Dipirona 10 mg + 250 mg</w:t>
            </w:r>
          </w:p>
        </w:tc>
        <w:tc>
          <w:tcPr>
            <w:tcW w:w="958" w:type="dxa"/>
            <w:tcBorders>
              <w:top w:val="nil"/>
              <w:left w:val="nil"/>
              <w:bottom w:val="single" w:color="000000" w:sz="4" w:space="0"/>
              <w:right w:val="single" w:color="auto" w:sz="4" w:space="0"/>
            </w:tcBorders>
            <w:shd w:val="clear" w:color="FFFFFF" w:fill="FFFFFF"/>
            <w:noWrap/>
            <w:vAlign w:val="center"/>
          </w:tcPr>
          <w:p w14:paraId="195205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3135E4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22F37E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AB088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17EE63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R$ 0,35</w:t>
            </w:r>
          </w:p>
        </w:tc>
        <w:tc>
          <w:tcPr>
            <w:tcW w:w="1771" w:type="dxa"/>
            <w:tcBorders>
              <w:top w:val="nil"/>
              <w:left w:val="nil"/>
              <w:bottom w:val="single" w:color="000000" w:sz="4" w:space="0"/>
              <w:right w:val="single" w:color="000000" w:sz="4" w:space="0"/>
            </w:tcBorders>
            <w:shd w:val="clear" w:color="FFFFFF" w:fill="FFFFFF"/>
            <w:vAlign w:val="center"/>
          </w:tcPr>
          <w:p w14:paraId="5C52AF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R$ 28.000,00</w:t>
            </w:r>
          </w:p>
        </w:tc>
      </w:tr>
      <w:tr w14:paraId="1483679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52162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201</w:t>
            </w:r>
          </w:p>
        </w:tc>
        <w:tc>
          <w:tcPr>
            <w:tcW w:w="3053" w:type="dxa"/>
            <w:tcBorders>
              <w:top w:val="nil"/>
              <w:left w:val="nil"/>
              <w:bottom w:val="single" w:color="000000" w:sz="4" w:space="0"/>
              <w:right w:val="single" w:color="000000" w:sz="4" w:space="0"/>
            </w:tcBorders>
            <w:shd w:val="clear" w:color="FFFFFF" w:fill="FFFFFF"/>
            <w:vAlign w:val="center"/>
          </w:tcPr>
          <w:p w14:paraId="6CC5E3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Escopolamina Butilbrometo + Dipirona 6,667 mg/ml + 333,4 mg/ml fr 20 ml</w:t>
            </w:r>
          </w:p>
        </w:tc>
        <w:tc>
          <w:tcPr>
            <w:tcW w:w="958" w:type="dxa"/>
            <w:tcBorders>
              <w:top w:val="nil"/>
              <w:left w:val="nil"/>
              <w:bottom w:val="single" w:color="000000" w:sz="4" w:space="0"/>
              <w:right w:val="single" w:color="auto" w:sz="4" w:space="0"/>
            </w:tcBorders>
            <w:shd w:val="clear" w:color="FFFFFF" w:fill="FFFFFF"/>
            <w:noWrap/>
            <w:vAlign w:val="center"/>
          </w:tcPr>
          <w:p w14:paraId="7EB719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53B953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7BBE43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16299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EB93E6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R$ 10,13</w:t>
            </w:r>
          </w:p>
        </w:tc>
        <w:tc>
          <w:tcPr>
            <w:tcW w:w="1771" w:type="dxa"/>
            <w:tcBorders>
              <w:top w:val="nil"/>
              <w:left w:val="nil"/>
              <w:bottom w:val="single" w:color="000000" w:sz="4" w:space="0"/>
              <w:right w:val="single" w:color="000000" w:sz="4" w:space="0"/>
            </w:tcBorders>
            <w:shd w:val="clear" w:color="auto" w:fill="auto"/>
            <w:vAlign w:val="center"/>
          </w:tcPr>
          <w:p w14:paraId="339C76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R$ 26.338,00</w:t>
            </w:r>
          </w:p>
        </w:tc>
      </w:tr>
      <w:tr w14:paraId="18E40B1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02A7B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202</w:t>
            </w:r>
          </w:p>
        </w:tc>
        <w:tc>
          <w:tcPr>
            <w:tcW w:w="3053" w:type="dxa"/>
            <w:tcBorders>
              <w:top w:val="nil"/>
              <w:left w:val="nil"/>
              <w:bottom w:val="single" w:color="000000" w:sz="4" w:space="0"/>
              <w:right w:val="single" w:color="000000" w:sz="4" w:space="0"/>
            </w:tcBorders>
            <w:shd w:val="clear" w:color="FFFFFF" w:fill="FFFFFF"/>
            <w:vAlign w:val="center"/>
          </w:tcPr>
          <w:p w14:paraId="48CA0D1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Fenoterol 5 mg/ml Sol Inalante 20 ml</w:t>
            </w:r>
          </w:p>
        </w:tc>
        <w:tc>
          <w:tcPr>
            <w:tcW w:w="958" w:type="dxa"/>
            <w:tcBorders>
              <w:top w:val="nil"/>
              <w:left w:val="nil"/>
              <w:bottom w:val="single" w:color="000000" w:sz="4" w:space="0"/>
              <w:right w:val="single" w:color="auto" w:sz="4" w:space="0"/>
            </w:tcBorders>
            <w:shd w:val="clear" w:color="FFFFFF" w:fill="FFFFFF"/>
            <w:noWrap/>
            <w:vAlign w:val="center"/>
          </w:tcPr>
          <w:p w14:paraId="0A6457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892BFA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6736F3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6756D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1E37E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R$ 10,10</w:t>
            </w:r>
          </w:p>
        </w:tc>
        <w:tc>
          <w:tcPr>
            <w:tcW w:w="1771" w:type="dxa"/>
            <w:tcBorders>
              <w:top w:val="nil"/>
              <w:left w:val="nil"/>
              <w:bottom w:val="single" w:color="000000" w:sz="4" w:space="0"/>
              <w:right w:val="single" w:color="000000" w:sz="4" w:space="0"/>
            </w:tcBorders>
            <w:shd w:val="clear" w:color="auto" w:fill="auto"/>
            <w:vAlign w:val="center"/>
          </w:tcPr>
          <w:p w14:paraId="2F883E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R$ 2.626,00</w:t>
            </w:r>
          </w:p>
        </w:tc>
      </w:tr>
      <w:tr w14:paraId="1FA27BF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F89E2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203</w:t>
            </w:r>
          </w:p>
        </w:tc>
        <w:tc>
          <w:tcPr>
            <w:tcW w:w="3053" w:type="dxa"/>
            <w:tcBorders>
              <w:top w:val="nil"/>
              <w:left w:val="nil"/>
              <w:bottom w:val="single" w:color="000000" w:sz="4" w:space="0"/>
              <w:right w:val="single" w:color="000000" w:sz="4" w:space="0"/>
            </w:tcBorders>
            <w:shd w:val="clear" w:color="FFFFFF" w:fill="FFFFFF"/>
            <w:vAlign w:val="center"/>
          </w:tcPr>
          <w:p w14:paraId="67C103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Glimepirida 2 mg com ct bl al plas comp</w:t>
            </w:r>
          </w:p>
        </w:tc>
        <w:tc>
          <w:tcPr>
            <w:tcW w:w="958" w:type="dxa"/>
            <w:tcBorders>
              <w:top w:val="nil"/>
              <w:left w:val="nil"/>
              <w:bottom w:val="single" w:color="000000" w:sz="4" w:space="0"/>
              <w:right w:val="single" w:color="auto" w:sz="4" w:space="0"/>
            </w:tcBorders>
            <w:shd w:val="clear" w:color="FFFFFF" w:fill="FFFFFF"/>
            <w:noWrap/>
            <w:vAlign w:val="center"/>
          </w:tcPr>
          <w:p w14:paraId="72B53D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C4F153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CDA67C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E17C81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6164B2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R$ 0,55</w:t>
            </w:r>
          </w:p>
        </w:tc>
        <w:tc>
          <w:tcPr>
            <w:tcW w:w="1771" w:type="dxa"/>
            <w:tcBorders>
              <w:top w:val="nil"/>
              <w:left w:val="nil"/>
              <w:bottom w:val="single" w:color="000000" w:sz="4" w:space="0"/>
              <w:right w:val="single" w:color="000000" w:sz="4" w:space="0"/>
            </w:tcBorders>
            <w:shd w:val="clear" w:color="FFFFFF" w:fill="FFFFFF"/>
            <w:vAlign w:val="center"/>
          </w:tcPr>
          <w:p w14:paraId="6F2CAA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R$ 5.500,00</w:t>
            </w:r>
          </w:p>
        </w:tc>
      </w:tr>
      <w:tr w14:paraId="2F9CC6E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77B147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204</w:t>
            </w:r>
          </w:p>
        </w:tc>
        <w:tc>
          <w:tcPr>
            <w:tcW w:w="3053" w:type="dxa"/>
            <w:tcBorders>
              <w:top w:val="nil"/>
              <w:left w:val="nil"/>
              <w:bottom w:val="single" w:color="000000" w:sz="4" w:space="0"/>
              <w:right w:val="single" w:color="000000" w:sz="4" w:space="0"/>
            </w:tcBorders>
            <w:shd w:val="clear" w:color="FFFFFF" w:fill="FFFFFF"/>
            <w:vAlign w:val="center"/>
          </w:tcPr>
          <w:p w14:paraId="07CDE4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Glimepirida 4 mg com ct bl al plas comp</w:t>
            </w:r>
          </w:p>
        </w:tc>
        <w:tc>
          <w:tcPr>
            <w:tcW w:w="958" w:type="dxa"/>
            <w:tcBorders>
              <w:top w:val="nil"/>
              <w:left w:val="nil"/>
              <w:bottom w:val="single" w:color="000000" w:sz="4" w:space="0"/>
              <w:right w:val="single" w:color="auto" w:sz="4" w:space="0"/>
            </w:tcBorders>
            <w:shd w:val="clear" w:color="FFFFFF" w:fill="FFFFFF"/>
            <w:noWrap/>
            <w:vAlign w:val="center"/>
          </w:tcPr>
          <w:p w14:paraId="00B50B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979C12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1AB3E2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C7A5A4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CE5E74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R$ 0,56</w:t>
            </w:r>
          </w:p>
        </w:tc>
        <w:tc>
          <w:tcPr>
            <w:tcW w:w="1771" w:type="dxa"/>
            <w:tcBorders>
              <w:top w:val="nil"/>
              <w:left w:val="nil"/>
              <w:bottom w:val="single" w:color="000000" w:sz="4" w:space="0"/>
              <w:right w:val="single" w:color="000000" w:sz="4" w:space="0"/>
            </w:tcBorders>
            <w:shd w:val="clear" w:color="FFFFFF" w:fill="FFFFFF"/>
            <w:vAlign w:val="center"/>
          </w:tcPr>
          <w:p w14:paraId="5AE573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R$ 14.560,00</w:t>
            </w:r>
          </w:p>
        </w:tc>
      </w:tr>
      <w:tr w14:paraId="2E618AC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C875F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205</w:t>
            </w:r>
          </w:p>
        </w:tc>
        <w:tc>
          <w:tcPr>
            <w:tcW w:w="3053" w:type="dxa"/>
            <w:tcBorders>
              <w:top w:val="nil"/>
              <w:left w:val="nil"/>
              <w:bottom w:val="single" w:color="000000" w:sz="4" w:space="0"/>
              <w:right w:val="single" w:color="000000" w:sz="4" w:space="0"/>
            </w:tcBorders>
            <w:shd w:val="clear" w:color="FFFFFF" w:fill="FFFFFF"/>
            <w:vAlign w:val="center"/>
          </w:tcPr>
          <w:p w14:paraId="605AA0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Hidralazina 25 mg *</w:t>
            </w:r>
          </w:p>
        </w:tc>
        <w:tc>
          <w:tcPr>
            <w:tcW w:w="958" w:type="dxa"/>
            <w:tcBorders>
              <w:top w:val="nil"/>
              <w:left w:val="nil"/>
              <w:bottom w:val="single" w:color="000000" w:sz="4" w:space="0"/>
              <w:right w:val="single" w:color="auto" w:sz="4" w:space="0"/>
            </w:tcBorders>
            <w:shd w:val="clear" w:color="FFFFFF" w:fill="FFFFFF"/>
            <w:noWrap/>
            <w:vAlign w:val="center"/>
          </w:tcPr>
          <w:p w14:paraId="0FCD45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58290D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95D793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0FC368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6C567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R$ 0,51</w:t>
            </w:r>
          </w:p>
        </w:tc>
        <w:tc>
          <w:tcPr>
            <w:tcW w:w="1771" w:type="dxa"/>
            <w:tcBorders>
              <w:top w:val="nil"/>
              <w:left w:val="nil"/>
              <w:bottom w:val="single" w:color="000000" w:sz="4" w:space="0"/>
              <w:right w:val="single" w:color="000000" w:sz="4" w:space="0"/>
            </w:tcBorders>
            <w:shd w:val="clear" w:color="FFFFFF" w:fill="FFFFFF"/>
            <w:vAlign w:val="center"/>
          </w:tcPr>
          <w:p w14:paraId="0E24A1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R$ 12.750,00</w:t>
            </w:r>
          </w:p>
        </w:tc>
      </w:tr>
      <w:tr w14:paraId="194098E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F14B2D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206</w:t>
            </w:r>
          </w:p>
        </w:tc>
        <w:tc>
          <w:tcPr>
            <w:tcW w:w="3053" w:type="dxa"/>
            <w:tcBorders>
              <w:top w:val="nil"/>
              <w:left w:val="nil"/>
              <w:bottom w:val="single" w:color="000000" w:sz="4" w:space="0"/>
              <w:right w:val="single" w:color="000000" w:sz="4" w:space="0"/>
            </w:tcBorders>
            <w:shd w:val="clear" w:color="FFFFFF" w:fill="FFFFFF"/>
            <w:vAlign w:val="center"/>
          </w:tcPr>
          <w:p w14:paraId="081D49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Hidralazina 50 mg*</w:t>
            </w:r>
          </w:p>
        </w:tc>
        <w:tc>
          <w:tcPr>
            <w:tcW w:w="958" w:type="dxa"/>
            <w:tcBorders>
              <w:top w:val="nil"/>
              <w:left w:val="nil"/>
              <w:bottom w:val="single" w:color="000000" w:sz="4" w:space="0"/>
              <w:right w:val="single" w:color="auto" w:sz="4" w:space="0"/>
            </w:tcBorders>
            <w:shd w:val="clear" w:color="FFFFFF" w:fill="FFFFFF"/>
            <w:noWrap/>
            <w:vAlign w:val="center"/>
          </w:tcPr>
          <w:p w14:paraId="66868B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F9F403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46EDB7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29123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50ACA2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R$ 0,52</w:t>
            </w:r>
          </w:p>
        </w:tc>
        <w:tc>
          <w:tcPr>
            <w:tcW w:w="1771" w:type="dxa"/>
            <w:tcBorders>
              <w:top w:val="nil"/>
              <w:left w:val="nil"/>
              <w:bottom w:val="single" w:color="000000" w:sz="4" w:space="0"/>
              <w:right w:val="single" w:color="000000" w:sz="4" w:space="0"/>
            </w:tcBorders>
            <w:shd w:val="clear" w:color="auto" w:fill="auto"/>
            <w:vAlign w:val="center"/>
          </w:tcPr>
          <w:p w14:paraId="29FAE56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R$ 27.040,00</w:t>
            </w:r>
          </w:p>
        </w:tc>
      </w:tr>
      <w:tr w14:paraId="0625F69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E37D8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207</w:t>
            </w:r>
          </w:p>
        </w:tc>
        <w:tc>
          <w:tcPr>
            <w:tcW w:w="3053" w:type="dxa"/>
            <w:tcBorders>
              <w:top w:val="nil"/>
              <w:left w:val="nil"/>
              <w:bottom w:val="single" w:color="000000" w:sz="4" w:space="0"/>
              <w:right w:val="single" w:color="000000" w:sz="4" w:space="0"/>
            </w:tcBorders>
            <w:shd w:val="clear" w:color="FFFFFF" w:fill="FFFFFF"/>
            <w:vAlign w:val="center"/>
          </w:tcPr>
          <w:p w14:paraId="1F86D6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Hidroclorotiazida 50 mg *</w:t>
            </w:r>
          </w:p>
        </w:tc>
        <w:tc>
          <w:tcPr>
            <w:tcW w:w="958" w:type="dxa"/>
            <w:tcBorders>
              <w:top w:val="nil"/>
              <w:left w:val="nil"/>
              <w:bottom w:val="single" w:color="000000" w:sz="4" w:space="0"/>
              <w:right w:val="single" w:color="auto" w:sz="4" w:space="0"/>
            </w:tcBorders>
            <w:shd w:val="clear" w:color="FFFFFF" w:fill="FFFFFF"/>
            <w:noWrap/>
            <w:vAlign w:val="center"/>
          </w:tcPr>
          <w:p w14:paraId="12DAD6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3899A9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E1E4CE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06A6E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E188C2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R$ 0,16</w:t>
            </w:r>
          </w:p>
        </w:tc>
        <w:tc>
          <w:tcPr>
            <w:tcW w:w="1771" w:type="dxa"/>
            <w:tcBorders>
              <w:top w:val="nil"/>
              <w:left w:val="nil"/>
              <w:bottom w:val="single" w:color="000000" w:sz="4" w:space="0"/>
              <w:right w:val="single" w:color="000000" w:sz="4" w:space="0"/>
            </w:tcBorders>
            <w:shd w:val="clear" w:color="auto" w:fill="auto"/>
            <w:vAlign w:val="center"/>
          </w:tcPr>
          <w:p w14:paraId="4EC567A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R$ 24.960,00</w:t>
            </w:r>
          </w:p>
        </w:tc>
      </w:tr>
      <w:tr w14:paraId="0B012B3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972BE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208</w:t>
            </w:r>
          </w:p>
        </w:tc>
        <w:tc>
          <w:tcPr>
            <w:tcW w:w="3053" w:type="dxa"/>
            <w:tcBorders>
              <w:top w:val="nil"/>
              <w:left w:val="nil"/>
              <w:bottom w:val="single" w:color="000000" w:sz="4" w:space="0"/>
              <w:right w:val="single" w:color="000000" w:sz="4" w:space="0"/>
            </w:tcBorders>
            <w:shd w:val="clear" w:color="FFFFFF" w:fill="FFFFFF"/>
            <w:vAlign w:val="center"/>
          </w:tcPr>
          <w:p w14:paraId="420029D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Hidróxido Alumínio 60 mg/ml Sus fr 150 ml solução oral</w:t>
            </w:r>
          </w:p>
        </w:tc>
        <w:tc>
          <w:tcPr>
            <w:tcW w:w="958" w:type="dxa"/>
            <w:tcBorders>
              <w:top w:val="nil"/>
              <w:left w:val="nil"/>
              <w:bottom w:val="single" w:color="000000" w:sz="4" w:space="0"/>
              <w:right w:val="single" w:color="auto" w:sz="4" w:space="0"/>
            </w:tcBorders>
            <w:shd w:val="clear" w:color="FFFFFF" w:fill="FFFFFF"/>
            <w:noWrap/>
            <w:vAlign w:val="center"/>
          </w:tcPr>
          <w:p w14:paraId="1B514F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D4D944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E0C8CE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96014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60937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R$ 7,97</w:t>
            </w:r>
          </w:p>
        </w:tc>
        <w:tc>
          <w:tcPr>
            <w:tcW w:w="1771" w:type="dxa"/>
            <w:tcBorders>
              <w:top w:val="nil"/>
              <w:left w:val="nil"/>
              <w:bottom w:val="single" w:color="000000" w:sz="4" w:space="0"/>
              <w:right w:val="single" w:color="000000" w:sz="4" w:space="0"/>
            </w:tcBorders>
            <w:shd w:val="clear" w:color="auto" w:fill="auto"/>
            <w:vAlign w:val="center"/>
          </w:tcPr>
          <w:p w14:paraId="7A9D98F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R$ 6.216,60</w:t>
            </w:r>
          </w:p>
        </w:tc>
      </w:tr>
      <w:tr w14:paraId="644FD91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6E2E8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209</w:t>
            </w:r>
          </w:p>
        </w:tc>
        <w:tc>
          <w:tcPr>
            <w:tcW w:w="3053" w:type="dxa"/>
            <w:tcBorders>
              <w:top w:val="nil"/>
              <w:left w:val="nil"/>
              <w:bottom w:val="single" w:color="000000" w:sz="4" w:space="0"/>
              <w:right w:val="single" w:color="000000" w:sz="4" w:space="0"/>
            </w:tcBorders>
            <w:shd w:val="clear" w:color="FFFFFF" w:fill="FFFFFF"/>
            <w:vAlign w:val="center"/>
          </w:tcPr>
          <w:p w14:paraId="09F74C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Hidróxido Alumínio + Hidróxido Magnésio 60:40 mg/ml Susp Oral 100 ml</w:t>
            </w:r>
          </w:p>
        </w:tc>
        <w:tc>
          <w:tcPr>
            <w:tcW w:w="958" w:type="dxa"/>
            <w:tcBorders>
              <w:top w:val="nil"/>
              <w:left w:val="nil"/>
              <w:bottom w:val="single" w:color="000000" w:sz="4" w:space="0"/>
              <w:right w:val="single" w:color="auto" w:sz="4" w:space="0"/>
            </w:tcBorders>
            <w:shd w:val="clear" w:color="FFFFFF" w:fill="FFFFFF"/>
            <w:noWrap/>
            <w:vAlign w:val="center"/>
          </w:tcPr>
          <w:p w14:paraId="6F3A27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97EAF6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CD0B07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4FA6E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67C79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R$ 7,27</w:t>
            </w:r>
          </w:p>
        </w:tc>
        <w:tc>
          <w:tcPr>
            <w:tcW w:w="1771" w:type="dxa"/>
            <w:tcBorders>
              <w:top w:val="nil"/>
              <w:left w:val="nil"/>
              <w:bottom w:val="single" w:color="000000" w:sz="4" w:space="0"/>
              <w:right w:val="single" w:color="000000" w:sz="4" w:space="0"/>
            </w:tcBorders>
            <w:shd w:val="clear" w:color="auto" w:fill="auto"/>
            <w:vAlign w:val="center"/>
          </w:tcPr>
          <w:p w14:paraId="604223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R$ 7.560,80</w:t>
            </w:r>
          </w:p>
        </w:tc>
      </w:tr>
      <w:tr w14:paraId="4AEF0CB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6475A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210</w:t>
            </w:r>
          </w:p>
        </w:tc>
        <w:tc>
          <w:tcPr>
            <w:tcW w:w="3053" w:type="dxa"/>
            <w:tcBorders>
              <w:top w:val="nil"/>
              <w:left w:val="nil"/>
              <w:bottom w:val="single" w:color="000000" w:sz="4" w:space="0"/>
              <w:right w:val="single" w:color="000000" w:sz="4" w:space="0"/>
            </w:tcBorders>
            <w:shd w:val="clear" w:color="FFFFFF" w:fill="FFFFFF"/>
            <w:vAlign w:val="center"/>
          </w:tcPr>
          <w:p w14:paraId="5A6A03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Hipromelose 0,5% Colírio 10 ml *</w:t>
            </w:r>
          </w:p>
        </w:tc>
        <w:tc>
          <w:tcPr>
            <w:tcW w:w="958" w:type="dxa"/>
            <w:tcBorders>
              <w:top w:val="nil"/>
              <w:left w:val="nil"/>
              <w:bottom w:val="single" w:color="000000" w:sz="4" w:space="0"/>
              <w:right w:val="single" w:color="auto" w:sz="4" w:space="0"/>
            </w:tcBorders>
            <w:shd w:val="clear" w:color="FFFFFF" w:fill="FFFFFF"/>
            <w:noWrap/>
            <w:vAlign w:val="center"/>
          </w:tcPr>
          <w:p w14:paraId="301BFA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AC2E1A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D0BE297">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C7868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23C47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R$ 17,69</w:t>
            </w:r>
          </w:p>
        </w:tc>
        <w:tc>
          <w:tcPr>
            <w:tcW w:w="1771" w:type="dxa"/>
            <w:tcBorders>
              <w:top w:val="nil"/>
              <w:left w:val="nil"/>
              <w:bottom w:val="single" w:color="000000" w:sz="4" w:space="0"/>
              <w:right w:val="single" w:color="000000" w:sz="4" w:space="0"/>
            </w:tcBorders>
            <w:shd w:val="clear" w:color="auto" w:fill="auto"/>
            <w:vAlign w:val="center"/>
          </w:tcPr>
          <w:p w14:paraId="0D888F5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R$ 884,50</w:t>
            </w:r>
          </w:p>
        </w:tc>
      </w:tr>
      <w:tr w14:paraId="2CF38DC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FC881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211</w:t>
            </w:r>
          </w:p>
        </w:tc>
        <w:tc>
          <w:tcPr>
            <w:tcW w:w="3053" w:type="dxa"/>
            <w:tcBorders>
              <w:top w:val="nil"/>
              <w:left w:val="nil"/>
              <w:bottom w:val="single" w:color="000000" w:sz="4" w:space="0"/>
              <w:right w:val="single" w:color="000000" w:sz="4" w:space="0"/>
            </w:tcBorders>
            <w:shd w:val="clear" w:color="FFFFFF" w:fill="FFFFFF"/>
            <w:vAlign w:val="center"/>
          </w:tcPr>
          <w:p w14:paraId="5A1294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Isossorbida Dinitrato 05 mg</w:t>
            </w:r>
          </w:p>
        </w:tc>
        <w:tc>
          <w:tcPr>
            <w:tcW w:w="958" w:type="dxa"/>
            <w:tcBorders>
              <w:top w:val="nil"/>
              <w:left w:val="nil"/>
              <w:bottom w:val="single" w:color="000000" w:sz="4" w:space="0"/>
              <w:right w:val="single" w:color="auto" w:sz="4" w:space="0"/>
            </w:tcBorders>
            <w:shd w:val="clear" w:color="FFFFFF" w:fill="FFFFFF"/>
            <w:noWrap/>
            <w:vAlign w:val="center"/>
          </w:tcPr>
          <w:p w14:paraId="15E019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9CF574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D63A1B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15182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F05A4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R$ 0,62</w:t>
            </w:r>
          </w:p>
        </w:tc>
        <w:tc>
          <w:tcPr>
            <w:tcW w:w="1771" w:type="dxa"/>
            <w:tcBorders>
              <w:top w:val="nil"/>
              <w:left w:val="nil"/>
              <w:bottom w:val="single" w:color="000000" w:sz="4" w:space="0"/>
              <w:right w:val="single" w:color="000000" w:sz="4" w:space="0"/>
            </w:tcBorders>
            <w:shd w:val="clear" w:color="auto" w:fill="auto"/>
            <w:vAlign w:val="center"/>
          </w:tcPr>
          <w:p w14:paraId="5680F9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R$ 16.120,00</w:t>
            </w:r>
          </w:p>
        </w:tc>
      </w:tr>
      <w:tr w14:paraId="72E2EA8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6925A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212</w:t>
            </w:r>
          </w:p>
        </w:tc>
        <w:tc>
          <w:tcPr>
            <w:tcW w:w="3053" w:type="dxa"/>
            <w:tcBorders>
              <w:top w:val="nil"/>
              <w:left w:val="nil"/>
              <w:bottom w:val="single" w:color="000000" w:sz="4" w:space="0"/>
              <w:right w:val="single" w:color="000000" w:sz="4" w:space="0"/>
            </w:tcBorders>
            <w:shd w:val="clear" w:color="FFFFFF" w:fill="FFFFFF"/>
            <w:vAlign w:val="center"/>
          </w:tcPr>
          <w:p w14:paraId="07A18A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Isossorbida Dinitrato 10 mg</w:t>
            </w:r>
          </w:p>
        </w:tc>
        <w:tc>
          <w:tcPr>
            <w:tcW w:w="958" w:type="dxa"/>
            <w:tcBorders>
              <w:top w:val="nil"/>
              <w:left w:val="nil"/>
              <w:bottom w:val="single" w:color="000000" w:sz="4" w:space="0"/>
              <w:right w:val="single" w:color="auto" w:sz="4" w:space="0"/>
            </w:tcBorders>
            <w:shd w:val="clear" w:color="FFFFFF" w:fill="FFFFFF"/>
            <w:noWrap/>
            <w:vAlign w:val="center"/>
          </w:tcPr>
          <w:p w14:paraId="5B4C81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77CAA04">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D8EC41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1000D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A1BFE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R$ 0,48</w:t>
            </w:r>
          </w:p>
        </w:tc>
        <w:tc>
          <w:tcPr>
            <w:tcW w:w="1771" w:type="dxa"/>
            <w:tcBorders>
              <w:top w:val="nil"/>
              <w:left w:val="nil"/>
              <w:bottom w:val="single" w:color="000000" w:sz="4" w:space="0"/>
              <w:right w:val="single" w:color="000000" w:sz="4" w:space="0"/>
            </w:tcBorders>
            <w:shd w:val="clear" w:color="auto" w:fill="auto"/>
            <w:vAlign w:val="center"/>
          </w:tcPr>
          <w:p w14:paraId="3EEF06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R$ 12.480,00</w:t>
            </w:r>
          </w:p>
        </w:tc>
      </w:tr>
      <w:tr w14:paraId="6C1F601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64B79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213</w:t>
            </w:r>
          </w:p>
        </w:tc>
        <w:tc>
          <w:tcPr>
            <w:tcW w:w="3053" w:type="dxa"/>
            <w:tcBorders>
              <w:top w:val="nil"/>
              <w:left w:val="nil"/>
              <w:bottom w:val="single" w:color="000000" w:sz="4" w:space="0"/>
              <w:right w:val="single" w:color="000000" w:sz="4" w:space="0"/>
            </w:tcBorders>
            <w:shd w:val="clear" w:color="FFFFFF" w:fill="FFFFFF"/>
            <w:vAlign w:val="center"/>
          </w:tcPr>
          <w:p w14:paraId="18851D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Isossorbida Mononitrato 20 mg com ct bl al plas comp</w:t>
            </w:r>
          </w:p>
        </w:tc>
        <w:tc>
          <w:tcPr>
            <w:tcW w:w="958" w:type="dxa"/>
            <w:tcBorders>
              <w:top w:val="nil"/>
              <w:left w:val="nil"/>
              <w:bottom w:val="single" w:color="000000" w:sz="4" w:space="0"/>
              <w:right w:val="single" w:color="auto" w:sz="4" w:space="0"/>
            </w:tcBorders>
            <w:shd w:val="clear" w:color="FFFFFF" w:fill="FFFFFF"/>
            <w:noWrap/>
            <w:vAlign w:val="center"/>
          </w:tcPr>
          <w:p w14:paraId="45BF25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04D7A7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413A45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11AA4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06220F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R$ 0,59</w:t>
            </w:r>
          </w:p>
        </w:tc>
        <w:tc>
          <w:tcPr>
            <w:tcW w:w="1771" w:type="dxa"/>
            <w:tcBorders>
              <w:top w:val="nil"/>
              <w:left w:val="nil"/>
              <w:bottom w:val="single" w:color="000000" w:sz="4" w:space="0"/>
              <w:right w:val="single" w:color="000000" w:sz="4" w:space="0"/>
            </w:tcBorders>
            <w:shd w:val="clear" w:color="auto" w:fill="auto"/>
            <w:vAlign w:val="center"/>
          </w:tcPr>
          <w:p w14:paraId="63C087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R$ 38.350,00</w:t>
            </w:r>
          </w:p>
        </w:tc>
      </w:tr>
      <w:tr w14:paraId="7A975CC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AB6F6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214</w:t>
            </w:r>
          </w:p>
        </w:tc>
        <w:tc>
          <w:tcPr>
            <w:tcW w:w="3053" w:type="dxa"/>
            <w:tcBorders>
              <w:top w:val="nil"/>
              <w:left w:val="nil"/>
              <w:bottom w:val="single" w:color="000000" w:sz="4" w:space="0"/>
              <w:right w:val="single" w:color="000000" w:sz="4" w:space="0"/>
            </w:tcBorders>
            <w:shd w:val="clear" w:color="FFFFFF" w:fill="FFFFFF"/>
            <w:vAlign w:val="center"/>
          </w:tcPr>
          <w:p w14:paraId="2815AE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Isossorbida Mononitrato 40 mg</w:t>
            </w:r>
          </w:p>
        </w:tc>
        <w:tc>
          <w:tcPr>
            <w:tcW w:w="958" w:type="dxa"/>
            <w:tcBorders>
              <w:top w:val="nil"/>
              <w:left w:val="nil"/>
              <w:bottom w:val="single" w:color="000000" w:sz="4" w:space="0"/>
              <w:right w:val="single" w:color="auto" w:sz="4" w:space="0"/>
            </w:tcBorders>
            <w:shd w:val="clear" w:color="FFFFFF" w:fill="FFFFFF"/>
            <w:noWrap/>
            <w:vAlign w:val="center"/>
          </w:tcPr>
          <w:p w14:paraId="62E707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2FCDFC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62DAE9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404D5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8809B4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R$ 0,80</w:t>
            </w:r>
          </w:p>
        </w:tc>
        <w:tc>
          <w:tcPr>
            <w:tcW w:w="1771" w:type="dxa"/>
            <w:tcBorders>
              <w:top w:val="nil"/>
              <w:left w:val="nil"/>
              <w:bottom w:val="single" w:color="000000" w:sz="4" w:space="0"/>
              <w:right w:val="single" w:color="000000" w:sz="4" w:space="0"/>
            </w:tcBorders>
            <w:shd w:val="clear" w:color="auto" w:fill="auto"/>
            <w:vAlign w:val="center"/>
          </w:tcPr>
          <w:p w14:paraId="58D190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R$ 52.000,00</w:t>
            </w:r>
          </w:p>
        </w:tc>
      </w:tr>
      <w:tr w14:paraId="24E1E82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BCE6E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215</w:t>
            </w:r>
          </w:p>
        </w:tc>
        <w:tc>
          <w:tcPr>
            <w:tcW w:w="3053" w:type="dxa"/>
            <w:tcBorders>
              <w:top w:val="nil"/>
              <w:left w:val="nil"/>
              <w:bottom w:val="single" w:color="000000" w:sz="4" w:space="0"/>
              <w:right w:val="single" w:color="000000" w:sz="4" w:space="0"/>
            </w:tcBorders>
            <w:shd w:val="clear" w:color="FFFFFF" w:fill="FFFFFF"/>
            <w:vAlign w:val="center"/>
          </w:tcPr>
          <w:p w14:paraId="596647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Levofloxacina 500 mg</w:t>
            </w:r>
          </w:p>
        </w:tc>
        <w:tc>
          <w:tcPr>
            <w:tcW w:w="958" w:type="dxa"/>
            <w:tcBorders>
              <w:top w:val="nil"/>
              <w:left w:val="nil"/>
              <w:bottom w:val="single" w:color="000000" w:sz="4" w:space="0"/>
              <w:right w:val="single" w:color="auto" w:sz="4" w:space="0"/>
            </w:tcBorders>
            <w:shd w:val="clear" w:color="FFFFFF" w:fill="FFFFFF"/>
            <w:noWrap/>
            <w:vAlign w:val="center"/>
          </w:tcPr>
          <w:p w14:paraId="43CE596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9572BC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1219DF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E4922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6B4F7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R$ 1,22</w:t>
            </w:r>
          </w:p>
        </w:tc>
        <w:tc>
          <w:tcPr>
            <w:tcW w:w="1771" w:type="dxa"/>
            <w:tcBorders>
              <w:top w:val="nil"/>
              <w:left w:val="nil"/>
              <w:bottom w:val="single" w:color="000000" w:sz="4" w:space="0"/>
              <w:right w:val="single" w:color="000000" w:sz="4" w:space="0"/>
            </w:tcBorders>
            <w:shd w:val="clear" w:color="auto" w:fill="auto"/>
            <w:vAlign w:val="center"/>
          </w:tcPr>
          <w:p w14:paraId="57925C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R$ 31.720,00</w:t>
            </w:r>
          </w:p>
        </w:tc>
      </w:tr>
      <w:tr w14:paraId="6B3F76B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99468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216</w:t>
            </w:r>
          </w:p>
        </w:tc>
        <w:tc>
          <w:tcPr>
            <w:tcW w:w="3053" w:type="dxa"/>
            <w:tcBorders>
              <w:top w:val="nil"/>
              <w:left w:val="nil"/>
              <w:bottom w:val="single" w:color="000000" w:sz="4" w:space="0"/>
              <w:right w:val="single" w:color="000000" w:sz="4" w:space="0"/>
            </w:tcBorders>
            <w:shd w:val="clear" w:color="FFFFFF" w:fill="FFFFFF"/>
            <w:vAlign w:val="center"/>
          </w:tcPr>
          <w:p w14:paraId="1D8371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Levometionina; cloranfenicol; acetato de retinol 10.000 + 25 + 5 + 5 pom oft 3,5 g</w:t>
            </w:r>
          </w:p>
        </w:tc>
        <w:tc>
          <w:tcPr>
            <w:tcW w:w="958" w:type="dxa"/>
            <w:tcBorders>
              <w:top w:val="nil"/>
              <w:left w:val="nil"/>
              <w:bottom w:val="single" w:color="000000" w:sz="4" w:space="0"/>
              <w:right w:val="single" w:color="auto" w:sz="4" w:space="0"/>
            </w:tcBorders>
            <w:shd w:val="clear" w:color="FFFFFF" w:fill="FFFFFF"/>
            <w:noWrap/>
            <w:vAlign w:val="center"/>
          </w:tcPr>
          <w:p w14:paraId="569CAC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2C0AA2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D66492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39FB9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195A3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R$ 18,01</w:t>
            </w:r>
          </w:p>
        </w:tc>
        <w:tc>
          <w:tcPr>
            <w:tcW w:w="1771" w:type="dxa"/>
            <w:tcBorders>
              <w:top w:val="nil"/>
              <w:left w:val="nil"/>
              <w:bottom w:val="single" w:color="000000" w:sz="4" w:space="0"/>
              <w:right w:val="single" w:color="000000" w:sz="4" w:space="0"/>
            </w:tcBorders>
            <w:shd w:val="clear" w:color="auto" w:fill="auto"/>
            <w:vAlign w:val="center"/>
          </w:tcPr>
          <w:p w14:paraId="54B628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R$ 3.511,95</w:t>
            </w:r>
          </w:p>
        </w:tc>
      </w:tr>
      <w:tr w14:paraId="7F9DB89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CBAA9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217</w:t>
            </w:r>
          </w:p>
        </w:tc>
        <w:tc>
          <w:tcPr>
            <w:tcW w:w="3053" w:type="dxa"/>
            <w:tcBorders>
              <w:top w:val="nil"/>
              <w:left w:val="nil"/>
              <w:bottom w:val="single" w:color="000000" w:sz="4" w:space="0"/>
              <w:right w:val="single" w:color="000000" w:sz="4" w:space="0"/>
            </w:tcBorders>
            <w:shd w:val="clear" w:color="FFFFFF" w:fill="FFFFFF"/>
            <w:vAlign w:val="center"/>
          </w:tcPr>
          <w:p w14:paraId="201569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Loção Hidratante AGE 200 ml**</w:t>
            </w:r>
          </w:p>
        </w:tc>
        <w:tc>
          <w:tcPr>
            <w:tcW w:w="958" w:type="dxa"/>
            <w:tcBorders>
              <w:top w:val="nil"/>
              <w:left w:val="nil"/>
              <w:bottom w:val="single" w:color="000000" w:sz="4" w:space="0"/>
              <w:right w:val="single" w:color="auto" w:sz="4" w:space="0"/>
            </w:tcBorders>
            <w:shd w:val="clear" w:color="FFFFFF" w:fill="FFFFFF"/>
            <w:noWrap/>
            <w:vAlign w:val="center"/>
          </w:tcPr>
          <w:p w14:paraId="706ADE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2B8395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A38818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ED84E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B4401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R$ 10,40</w:t>
            </w:r>
          </w:p>
        </w:tc>
        <w:tc>
          <w:tcPr>
            <w:tcW w:w="1771" w:type="dxa"/>
            <w:tcBorders>
              <w:top w:val="nil"/>
              <w:left w:val="nil"/>
              <w:bottom w:val="single" w:color="000000" w:sz="4" w:space="0"/>
              <w:right w:val="single" w:color="000000" w:sz="4" w:space="0"/>
            </w:tcBorders>
            <w:shd w:val="clear" w:color="auto" w:fill="auto"/>
            <w:vAlign w:val="center"/>
          </w:tcPr>
          <w:p w14:paraId="5AE789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R$ 33.280,00</w:t>
            </w:r>
          </w:p>
        </w:tc>
      </w:tr>
      <w:tr w14:paraId="1174C5B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0C03BA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218</w:t>
            </w:r>
          </w:p>
        </w:tc>
        <w:tc>
          <w:tcPr>
            <w:tcW w:w="3053" w:type="dxa"/>
            <w:tcBorders>
              <w:top w:val="nil"/>
              <w:left w:val="nil"/>
              <w:bottom w:val="single" w:color="000000" w:sz="4" w:space="0"/>
              <w:right w:val="single" w:color="000000" w:sz="4" w:space="0"/>
            </w:tcBorders>
            <w:shd w:val="clear" w:color="FFFFFF" w:fill="FFFFFF"/>
            <w:vAlign w:val="center"/>
          </w:tcPr>
          <w:p w14:paraId="49BD164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Mebendazol 100 mg Comp.</w:t>
            </w:r>
          </w:p>
        </w:tc>
        <w:tc>
          <w:tcPr>
            <w:tcW w:w="958" w:type="dxa"/>
            <w:tcBorders>
              <w:top w:val="nil"/>
              <w:left w:val="nil"/>
              <w:bottom w:val="single" w:color="000000" w:sz="4" w:space="0"/>
              <w:right w:val="single" w:color="auto" w:sz="4" w:space="0"/>
            </w:tcBorders>
            <w:shd w:val="clear" w:color="FFFFFF" w:fill="FFFFFF"/>
            <w:noWrap/>
            <w:vAlign w:val="center"/>
          </w:tcPr>
          <w:p w14:paraId="760BE2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29088A7">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23C7B2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104EF7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563FE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R$ 0,61</w:t>
            </w:r>
          </w:p>
        </w:tc>
        <w:tc>
          <w:tcPr>
            <w:tcW w:w="1771" w:type="dxa"/>
            <w:tcBorders>
              <w:top w:val="nil"/>
              <w:left w:val="nil"/>
              <w:bottom w:val="single" w:color="000000" w:sz="4" w:space="0"/>
              <w:right w:val="single" w:color="000000" w:sz="4" w:space="0"/>
            </w:tcBorders>
            <w:shd w:val="clear" w:color="auto" w:fill="auto"/>
            <w:vAlign w:val="center"/>
          </w:tcPr>
          <w:p w14:paraId="181FA7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R$ 15.860,00</w:t>
            </w:r>
          </w:p>
        </w:tc>
      </w:tr>
      <w:tr w14:paraId="67063D9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7D2462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219</w:t>
            </w:r>
          </w:p>
        </w:tc>
        <w:tc>
          <w:tcPr>
            <w:tcW w:w="3053" w:type="dxa"/>
            <w:tcBorders>
              <w:top w:val="nil"/>
              <w:left w:val="nil"/>
              <w:bottom w:val="single" w:color="000000" w:sz="4" w:space="0"/>
              <w:right w:val="single" w:color="000000" w:sz="4" w:space="0"/>
            </w:tcBorders>
            <w:shd w:val="clear" w:color="FFFFFF" w:fill="FFFFFF"/>
            <w:vAlign w:val="center"/>
          </w:tcPr>
          <w:p w14:paraId="68D997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Mebendazol 20 mg/ml Susp Oral 30 ml</w:t>
            </w:r>
          </w:p>
        </w:tc>
        <w:tc>
          <w:tcPr>
            <w:tcW w:w="958" w:type="dxa"/>
            <w:tcBorders>
              <w:top w:val="nil"/>
              <w:left w:val="nil"/>
              <w:bottom w:val="single" w:color="000000" w:sz="4" w:space="0"/>
              <w:right w:val="single" w:color="auto" w:sz="4" w:space="0"/>
            </w:tcBorders>
            <w:shd w:val="clear" w:color="FFFFFF" w:fill="FFFFFF"/>
            <w:noWrap/>
            <w:vAlign w:val="center"/>
          </w:tcPr>
          <w:p w14:paraId="7E89EA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AC8751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0C6A6FC">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BF7DC1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EC359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R$ 3,33</w:t>
            </w:r>
          </w:p>
        </w:tc>
        <w:tc>
          <w:tcPr>
            <w:tcW w:w="1771" w:type="dxa"/>
            <w:tcBorders>
              <w:top w:val="nil"/>
              <w:left w:val="nil"/>
              <w:bottom w:val="single" w:color="000000" w:sz="4" w:space="0"/>
              <w:right w:val="single" w:color="000000" w:sz="4" w:space="0"/>
            </w:tcBorders>
            <w:shd w:val="clear" w:color="FFFFFF" w:fill="FFFFFF"/>
            <w:vAlign w:val="center"/>
          </w:tcPr>
          <w:p w14:paraId="674BEE6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R$ 8.658,00</w:t>
            </w:r>
          </w:p>
        </w:tc>
      </w:tr>
      <w:tr w14:paraId="264ECF7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75757E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220</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3786D5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Metildopa 500 mg *</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4AB3BD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65DD3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ACFC2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C8649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76C18B4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R$ 1,31</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7A082A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R$ 102.180,00</w:t>
            </w:r>
          </w:p>
        </w:tc>
      </w:tr>
      <w:tr w14:paraId="7111F6A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87AB8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221</w:t>
            </w:r>
          </w:p>
        </w:tc>
        <w:tc>
          <w:tcPr>
            <w:tcW w:w="3053" w:type="dxa"/>
            <w:tcBorders>
              <w:top w:val="nil"/>
              <w:left w:val="nil"/>
              <w:bottom w:val="single" w:color="000000" w:sz="4" w:space="0"/>
              <w:right w:val="single" w:color="000000" w:sz="4" w:space="0"/>
            </w:tcBorders>
            <w:shd w:val="clear" w:color="FFFFFF" w:fill="FFFFFF"/>
            <w:vAlign w:val="center"/>
          </w:tcPr>
          <w:p w14:paraId="5710EB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Metotrexato 2,5 mg</w:t>
            </w:r>
          </w:p>
        </w:tc>
        <w:tc>
          <w:tcPr>
            <w:tcW w:w="958" w:type="dxa"/>
            <w:tcBorders>
              <w:top w:val="nil"/>
              <w:left w:val="nil"/>
              <w:bottom w:val="single" w:color="000000" w:sz="4" w:space="0"/>
              <w:right w:val="single" w:color="auto" w:sz="4" w:space="0"/>
            </w:tcBorders>
            <w:shd w:val="clear" w:color="FFFFFF" w:fill="FFFFFF"/>
            <w:noWrap/>
            <w:vAlign w:val="center"/>
          </w:tcPr>
          <w:p w14:paraId="3F29D1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BD8A9D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F46789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25C9B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5B63CE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R$ 1,55</w:t>
            </w:r>
          </w:p>
        </w:tc>
        <w:tc>
          <w:tcPr>
            <w:tcW w:w="1771" w:type="dxa"/>
            <w:tcBorders>
              <w:top w:val="nil"/>
              <w:left w:val="nil"/>
              <w:bottom w:val="single" w:color="000000" w:sz="4" w:space="0"/>
              <w:right w:val="single" w:color="000000" w:sz="4" w:space="0"/>
            </w:tcBorders>
            <w:shd w:val="clear" w:color="auto" w:fill="auto"/>
            <w:vAlign w:val="center"/>
          </w:tcPr>
          <w:p w14:paraId="6B4C81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R$ 403,00</w:t>
            </w:r>
          </w:p>
        </w:tc>
      </w:tr>
      <w:tr w14:paraId="5474011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93134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222</w:t>
            </w:r>
          </w:p>
        </w:tc>
        <w:tc>
          <w:tcPr>
            <w:tcW w:w="3053" w:type="dxa"/>
            <w:tcBorders>
              <w:top w:val="nil"/>
              <w:left w:val="nil"/>
              <w:bottom w:val="single" w:color="000000" w:sz="4" w:space="0"/>
              <w:right w:val="single" w:color="000000" w:sz="4" w:space="0"/>
            </w:tcBorders>
            <w:shd w:val="clear" w:color="FFFFFF" w:fill="FFFFFF"/>
            <w:vAlign w:val="center"/>
          </w:tcPr>
          <w:p w14:paraId="4FBAAA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Metotrexato 25 mg/ml Sol Inj 2 ml</w:t>
            </w:r>
          </w:p>
        </w:tc>
        <w:tc>
          <w:tcPr>
            <w:tcW w:w="958" w:type="dxa"/>
            <w:tcBorders>
              <w:top w:val="nil"/>
              <w:left w:val="nil"/>
              <w:bottom w:val="single" w:color="000000" w:sz="4" w:space="0"/>
              <w:right w:val="single" w:color="auto" w:sz="4" w:space="0"/>
            </w:tcBorders>
            <w:shd w:val="clear" w:color="FFFFFF" w:fill="FFFFFF"/>
            <w:noWrap/>
            <w:vAlign w:val="center"/>
          </w:tcPr>
          <w:p w14:paraId="4722DB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2F81F3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5FC607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F5547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5B4BC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R$ 36,70</w:t>
            </w:r>
          </w:p>
        </w:tc>
        <w:tc>
          <w:tcPr>
            <w:tcW w:w="1771" w:type="dxa"/>
            <w:tcBorders>
              <w:top w:val="nil"/>
              <w:left w:val="nil"/>
              <w:bottom w:val="single" w:color="000000" w:sz="4" w:space="0"/>
              <w:right w:val="single" w:color="000000" w:sz="4" w:space="0"/>
            </w:tcBorders>
            <w:shd w:val="clear" w:color="auto" w:fill="auto"/>
            <w:vAlign w:val="center"/>
          </w:tcPr>
          <w:p w14:paraId="21BC6B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R$ 2.385,50</w:t>
            </w:r>
          </w:p>
        </w:tc>
      </w:tr>
      <w:tr w14:paraId="62C3930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15A73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223</w:t>
            </w:r>
          </w:p>
        </w:tc>
        <w:tc>
          <w:tcPr>
            <w:tcW w:w="3053" w:type="dxa"/>
            <w:tcBorders>
              <w:top w:val="nil"/>
              <w:left w:val="nil"/>
              <w:bottom w:val="single" w:color="000000" w:sz="4" w:space="0"/>
              <w:right w:val="single" w:color="000000" w:sz="4" w:space="0"/>
            </w:tcBorders>
            <w:shd w:val="clear" w:color="FFFFFF" w:fill="FFFFFF"/>
            <w:vAlign w:val="center"/>
          </w:tcPr>
          <w:p w14:paraId="061551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Metronidazol 100 mg/g gel vag 50 g com aplic</w:t>
            </w:r>
          </w:p>
        </w:tc>
        <w:tc>
          <w:tcPr>
            <w:tcW w:w="958" w:type="dxa"/>
            <w:tcBorders>
              <w:top w:val="nil"/>
              <w:left w:val="nil"/>
              <w:bottom w:val="single" w:color="000000" w:sz="4" w:space="0"/>
              <w:right w:val="single" w:color="auto" w:sz="4" w:space="0"/>
            </w:tcBorders>
            <w:shd w:val="clear" w:color="FFFFFF" w:fill="FFFFFF"/>
            <w:noWrap/>
            <w:vAlign w:val="center"/>
          </w:tcPr>
          <w:p w14:paraId="7AD7F9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5726FE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A16AD2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A7FF4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29CBEF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R$ 13,73</w:t>
            </w:r>
          </w:p>
        </w:tc>
        <w:tc>
          <w:tcPr>
            <w:tcW w:w="1771" w:type="dxa"/>
            <w:tcBorders>
              <w:top w:val="nil"/>
              <w:left w:val="nil"/>
              <w:bottom w:val="single" w:color="000000" w:sz="4" w:space="0"/>
              <w:right w:val="single" w:color="000000" w:sz="4" w:space="0"/>
            </w:tcBorders>
            <w:shd w:val="clear" w:color="FFFFFF" w:fill="FFFFFF"/>
            <w:vAlign w:val="center"/>
          </w:tcPr>
          <w:p w14:paraId="0FA5B2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R$ 41.190,00</w:t>
            </w:r>
          </w:p>
        </w:tc>
      </w:tr>
      <w:tr w14:paraId="4BB3A94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3ED20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224</w:t>
            </w:r>
          </w:p>
        </w:tc>
        <w:tc>
          <w:tcPr>
            <w:tcW w:w="3053" w:type="dxa"/>
            <w:tcBorders>
              <w:top w:val="nil"/>
              <w:left w:val="nil"/>
              <w:bottom w:val="single" w:color="000000" w:sz="4" w:space="0"/>
              <w:right w:val="single" w:color="000000" w:sz="4" w:space="0"/>
            </w:tcBorders>
            <w:shd w:val="clear" w:color="FFFFFF" w:fill="FFFFFF"/>
            <w:vAlign w:val="center"/>
          </w:tcPr>
          <w:p w14:paraId="3AF76E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Metronidazol 250 mg</w:t>
            </w:r>
          </w:p>
        </w:tc>
        <w:tc>
          <w:tcPr>
            <w:tcW w:w="958" w:type="dxa"/>
            <w:tcBorders>
              <w:top w:val="nil"/>
              <w:left w:val="nil"/>
              <w:bottom w:val="single" w:color="000000" w:sz="4" w:space="0"/>
              <w:right w:val="single" w:color="auto" w:sz="4" w:space="0"/>
            </w:tcBorders>
            <w:shd w:val="clear" w:color="FFFFFF" w:fill="FFFFFF"/>
            <w:noWrap/>
            <w:vAlign w:val="center"/>
          </w:tcPr>
          <w:p w14:paraId="4156374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738875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94D86C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39298E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A0072B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R$ 0,33</w:t>
            </w:r>
          </w:p>
        </w:tc>
        <w:tc>
          <w:tcPr>
            <w:tcW w:w="1771" w:type="dxa"/>
            <w:tcBorders>
              <w:top w:val="nil"/>
              <w:left w:val="nil"/>
              <w:bottom w:val="single" w:color="000000" w:sz="4" w:space="0"/>
              <w:right w:val="single" w:color="000000" w:sz="4" w:space="0"/>
            </w:tcBorders>
            <w:shd w:val="clear" w:color="auto" w:fill="auto"/>
            <w:vAlign w:val="center"/>
          </w:tcPr>
          <w:p w14:paraId="0E3CC0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R$ 25.740,00</w:t>
            </w:r>
          </w:p>
        </w:tc>
      </w:tr>
      <w:tr w14:paraId="20E55EF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672E5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225</w:t>
            </w:r>
          </w:p>
        </w:tc>
        <w:tc>
          <w:tcPr>
            <w:tcW w:w="3053" w:type="dxa"/>
            <w:tcBorders>
              <w:top w:val="nil"/>
              <w:left w:val="nil"/>
              <w:bottom w:val="single" w:color="000000" w:sz="4" w:space="0"/>
              <w:right w:val="single" w:color="000000" w:sz="4" w:space="0"/>
            </w:tcBorders>
            <w:shd w:val="clear" w:color="FFFFFF" w:fill="FFFFFF"/>
            <w:vAlign w:val="center"/>
          </w:tcPr>
          <w:p w14:paraId="40CD345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Miconazol 2% Creme Dermatológico 28 g</w:t>
            </w:r>
          </w:p>
        </w:tc>
        <w:tc>
          <w:tcPr>
            <w:tcW w:w="958" w:type="dxa"/>
            <w:tcBorders>
              <w:top w:val="nil"/>
              <w:left w:val="nil"/>
              <w:bottom w:val="single" w:color="000000" w:sz="4" w:space="0"/>
              <w:right w:val="single" w:color="auto" w:sz="4" w:space="0"/>
            </w:tcBorders>
            <w:shd w:val="clear" w:color="FFFFFF" w:fill="FFFFFF"/>
            <w:noWrap/>
            <w:vAlign w:val="center"/>
          </w:tcPr>
          <w:p w14:paraId="1B5E22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123425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45F035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56C14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E53F1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R$ 6,83</w:t>
            </w:r>
          </w:p>
        </w:tc>
        <w:tc>
          <w:tcPr>
            <w:tcW w:w="1771" w:type="dxa"/>
            <w:tcBorders>
              <w:top w:val="nil"/>
              <w:left w:val="nil"/>
              <w:bottom w:val="single" w:color="000000" w:sz="4" w:space="0"/>
              <w:right w:val="single" w:color="000000" w:sz="4" w:space="0"/>
            </w:tcBorders>
            <w:shd w:val="clear" w:color="auto" w:fill="auto"/>
            <w:vAlign w:val="center"/>
          </w:tcPr>
          <w:p w14:paraId="157768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R$ 26.637,00</w:t>
            </w:r>
          </w:p>
        </w:tc>
      </w:tr>
      <w:tr w14:paraId="368B83E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A782B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226</w:t>
            </w:r>
          </w:p>
        </w:tc>
        <w:tc>
          <w:tcPr>
            <w:tcW w:w="3053" w:type="dxa"/>
            <w:tcBorders>
              <w:top w:val="nil"/>
              <w:left w:val="nil"/>
              <w:bottom w:val="single" w:color="000000" w:sz="4" w:space="0"/>
              <w:right w:val="single" w:color="000000" w:sz="4" w:space="0"/>
            </w:tcBorders>
            <w:shd w:val="clear" w:color="FFFFFF" w:fill="FFFFFF"/>
            <w:vAlign w:val="center"/>
          </w:tcPr>
          <w:p w14:paraId="0F25DE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Miconazol 2% Creme Vaginal 80 g</w:t>
            </w:r>
          </w:p>
        </w:tc>
        <w:tc>
          <w:tcPr>
            <w:tcW w:w="958" w:type="dxa"/>
            <w:tcBorders>
              <w:top w:val="nil"/>
              <w:left w:val="nil"/>
              <w:bottom w:val="single" w:color="000000" w:sz="4" w:space="0"/>
              <w:right w:val="single" w:color="auto" w:sz="4" w:space="0"/>
            </w:tcBorders>
            <w:shd w:val="clear" w:color="FFFFFF" w:fill="FFFFFF"/>
            <w:noWrap/>
            <w:vAlign w:val="center"/>
          </w:tcPr>
          <w:p w14:paraId="3AE1CD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3557B0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9FA27E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3A684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634DB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R$ 11,68</w:t>
            </w:r>
          </w:p>
        </w:tc>
        <w:tc>
          <w:tcPr>
            <w:tcW w:w="1771" w:type="dxa"/>
            <w:tcBorders>
              <w:top w:val="nil"/>
              <w:left w:val="nil"/>
              <w:bottom w:val="single" w:color="000000" w:sz="4" w:space="0"/>
              <w:right w:val="single" w:color="000000" w:sz="4" w:space="0"/>
            </w:tcBorders>
            <w:shd w:val="clear" w:color="auto" w:fill="auto"/>
            <w:vAlign w:val="center"/>
          </w:tcPr>
          <w:p w14:paraId="54CF7A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R$ 30.368,00</w:t>
            </w:r>
          </w:p>
        </w:tc>
      </w:tr>
      <w:tr w14:paraId="19B77D8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14FC3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227</w:t>
            </w:r>
          </w:p>
        </w:tc>
        <w:tc>
          <w:tcPr>
            <w:tcW w:w="3053" w:type="dxa"/>
            <w:tcBorders>
              <w:top w:val="nil"/>
              <w:left w:val="nil"/>
              <w:bottom w:val="single" w:color="000000" w:sz="4" w:space="0"/>
              <w:right w:val="single" w:color="000000" w:sz="4" w:space="0"/>
            </w:tcBorders>
            <w:shd w:val="clear" w:color="FFFFFF" w:fill="FFFFFF"/>
            <w:vAlign w:val="center"/>
          </w:tcPr>
          <w:p w14:paraId="0C017C8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Neomicina + Bacitracina 5 mg:250UI/g Pom 15 g *</w:t>
            </w:r>
          </w:p>
        </w:tc>
        <w:tc>
          <w:tcPr>
            <w:tcW w:w="958" w:type="dxa"/>
            <w:tcBorders>
              <w:top w:val="nil"/>
              <w:left w:val="nil"/>
              <w:bottom w:val="single" w:color="000000" w:sz="4" w:space="0"/>
              <w:right w:val="single" w:color="auto" w:sz="4" w:space="0"/>
            </w:tcBorders>
            <w:shd w:val="clear" w:color="FFFFFF" w:fill="FFFFFF"/>
            <w:noWrap/>
            <w:vAlign w:val="center"/>
          </w:tcPr>
          <w:p w14:paraId="30126B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B47DF15">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9EE2D8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DAF49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89065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R$ 4,49</w:t>
            </w:r>
          </w:p>
        </w:tc>
        <w:tc>
          <w:tcPr>
            <w:tcW w:w="1771" w:type="dxa"/>
            <w:tcBorders>
              <w:top w:val="nil"/>
              <w:left w:val="nil"/>
              <w:bottom w:val="single" w:color="000000" w:sz="4" w:space="0"/>
              <w:right w:val="single" w:color="000000" w:sz="4" w:space="0"/>
            </w:tcBorders>
            <w:shd w:val="clear" w:color="auto" w:fill="auto"/>
            <w:vAlign w:val="center"/>
          </w:tcPr>
          <w:p w14:paraId="3684A4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R$ 58.370,00</w:t>
            </w:r>
          </w:p>
        </w:tc>
      </w:tr>
      <w:tr w14:paraId="7C88639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2F565E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228</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1F80E83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Nifedipina 20 mg</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2F599A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2D918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223FDB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B7D08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26B10B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R$ 0,42</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711638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R$ 109.200,00</w:t>
            </w:r>
          </w:p>
        </w:tc>
      </w:tr>
      <w:tr w14:paraId="0452181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7617A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229</w:t>
            </w:r>
          </w:p>
        </w:tc>
        <w:tc>
          <w:tcPr>
            <w:tcW w:w="3053" w:type="dxa"/>
            <w:tcBorders>
              <w:top w:val="nil"/>
              <w:left w:val="nil"/>
              <w:bottom w:val="single" w:color="000000" w:sz="4" w:space="0"/>
              <w:right w:val="single" w:color="000000" w:sz="4" w:space="0"/>
            </w:tcBorders>
            <w:shd w:val="clear" w:color="FFFFFF" w:fill="FFFFFF"/>
            <w:vAlign w:val="center"/>
          </w:tcPr>
          <w:p w14:paraId="11AC7BE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Nifedipina 20 mg Retard*</w:t>
            </w:r>
          </w:p>
        </w:tc>
        <w:tc>
          <w:tcPr>
            <w:tcW w:w="958" w:type="dxa"/>
            <w:tcBorders>
              <w:top w:val="nil"/>
              <w:left w:val="nil"/>
              <w:bottom w:val="single" w:color="000000" w:sz="4" w:space="0"/>
              <w:right w:val="single" w:color="auto" w:sz="4" w:space="0"/>
            </w:tcBorders>
            <w:shd w:val="clear" w:color="FFFFFF" w:fill="FFFFFF"/>
            <w:noWrap/>
            <w:vAlign w:val="center"/>
          </w:tcPr>
          <w:p w14:paraId="2119BE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6E9758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F18F81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3A986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992038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R$ 0,30</w:t>
            </w:r>
          </w:p>
        </w:tc>
        <w:tc>
          <w:tcPr>
            <w:tcW w:w="1771" w:type="dxa"/>
            <w:tcBorders>
              <w:top w:val="nil"/>
              <w:left w:val="nil"/>
              <w:bottom w:val="single" w:color="000000" w:sz="4" w:space="0"/>
              <w:right w:val="single" w:color="000000" w:sz="4" w:space="0"/>
            </w:tcBorders>
            <w:shd w:val="clear" w:color="auto" w:fill="auto"/>
            <w:vAlign w:val="center"/>
          </w:tcPr>
          <w:p w14:paraId="019D22F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R$ 78.000,00</w:t>
            </w:r>
          </w:p>
        </w:tc>
      </w:tr>
      <w:tr w14:paraId="0AD3F5B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C723DE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230</w:t>
            </w:r>
          </w:p>
        </w:tc>
        <w:tc>
          <w:tcPr>
            <w:tcW w:w="3053" w:type="dxa"/>
            <w:tcBorders>
              <w:top w:val="nil"/>
              <w:left w:val="nil"/>
              <w:bottom w:val="single" w:color="000000" w:sz="4" w:space="0"/>
              <w:right w:val="single" w:color="000000" w:sz="4" w:space="0"/>
            </w:tcBorders>
            <w:shd w:val="clear" w:color="FFFFFF" w:fill="FFFFFF"/>
            <w:vAlign w:val="center"/>
          </w:tcPr>
          <w:p w14:paraId="25BEE5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Nimesulida 100 mg</w:t>
            </w:r>
          </w:p>
        </w:tc>
        <w:tc>
          <w:tcPr>
            <w:tcW w:w="958" w:type="dxa"/>
            <w:tcBorders>
              <w:top w:val="nil"/>
              <w:left w:val="nil"/>
              <w:bottom w:val="single" w:color="000000" w:sz="4" w:space="0"/>
              <w:right w:val="single" w:color="auto" w:sz="4" w:space="0"/>
            </w:tcBorders>
            <w:shd w:val="clear" w:color="FFFFFF" w:fill="FFFFFF"/>
            <w:noWrap/>
            <w:vAlign w:val="center"/>
          </w:tcPr>
          <w:p w14:paraId="277855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93937F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65DB7B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E7965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23C22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R$ 0,21</w:t>
            </w:r>
          </w:p>
        </w:tc>
        <w:tc>
          <w:tcPr>
            <w:tcW w:w="1771" w:type="dxa"/>
            <w:tcBorders>
              <w:top w:val="nil"/>
              <w:left w:val="nil"/>
              <w:bottom w:val="single" w:color="000000" w:sz="4" w:space="0"/>
              <w:right w:val="single" w:color="000000" w:sz="4" w:space="0"/>
            </w:tcBorders>
            <w:shd w:val="clear" w:color="auto" w:fill="auto"/>
            <w:vAlign w:val="center"/>
          </w:tcPr>
          <w:p w14:paraId="77FEF3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R$ 27.300,00</w:t>
            </w:r>
          </w:p>
        </w:tc>
      </w:tr>
      <w:tr w14:paraId="6BC769F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08581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231</w:t>
            </w:r>
          </w:p>
        </w:tc>
        <w:tc>
          <w:tcPr>
            <w:tcW w:w="3053" w:type="dxa"/>
            <w:tcBorders>
              <w:top w:val="nil"/>
              <w:left w:val="nil"/>
              <w:bottom w:val="single" w:color="000000" w:sz="4" w:space="0"/>
              <w:right w:val="single" w:color="000000" w:sz="4" w:space="0"/>
            </w:tcBorders>
            <w:shd w:val="clear" w:color="FFFFFF" w:fill="FFFFFF"/>
            <w:vAlign w:val="center"/>
          </w:tcPr>
          <w:p w14:paraId="1CCBFB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Nimodipino 30 mg</w:t>
            </w:r>
          </w:p>
        </w:tc>
        <w:tc>
          <w:tcPr>
            <w:tcW w:w="958" w:type="dxa"/>
            <w:tcBorders>
              <w:top w:val="nil"/>
              <w:left w:val="nil"/>
              <w:bottom w:val="single" w:color="000000" w:sz="4" w:space="0"/>
              <w:right w:val="single" w:color="auto" w:sz="4" w:space="0"/>
            </w:tcBorders>
            <w:shd w:val="clear" w:color="FFFFFF" w:fill="FFFFFF"/>
            <w:noWrap/>
            <w:vAlign w:val="center"/>
          </w:tcPr>
          <w:p w14:paraId="5880EA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F1B1410">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29C2A1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4B844C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C34735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R$ 1,19</w:t>
            </w:r>
          </w:p>
        </w:tc>
        <w:tc>
          <w:tcPr>
            <w:tcW w:w="1771" w:type="dxa"/>
            <w:tcBorders>
              <w:top w:val="nil"/>
              <w:left w:val="nil"/>
              <w:bottom w:val="single" w:color="000000" w:sz="4" w:space="0"/>
              <w:right w:val="single" w:color="000000" w:sz="4" w:space="0"/>
            </w:tcBorders>
            <w:shd w:val="clear" w:color="auto" w:fill="auto"/>
            <w:vAlign w:val="center"/>
          </w:tcPr>
          <w:p w14:paraId="5339CF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R$ 46.410,00</w:t>
            </w:r>
          </w:p>
        </w:tc>
      </w:tr>
      <w:tr w14:paraId="3643361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C3965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232</w:t>
            </w:r>
          </w:p>
        </w:tc>
        <w:tc>
          <w:tcPr>
            <w:tcW w:w="3053" w:type="dxa"/>
            <w:tcBorders>
              <w:top w:val="nil"/>
              <w:left w:val="nil"/>
              <w:bottom w:val="single" w:color="000000" w:sz="4" w:space="0"/>
              <w:right w:val="single" w:color="000000" w:sz="4" w:space="0"/>
            </w:tcBorders>
            <w:shd w:val="clear" w:color="FFFFFF" w:fill="FFFFFF"/>
            <w:vAlign w:val="center"/>
          </w:tcPr>
          <w:p w14:paraId="20E582D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Nistatina 25000UI/G cr vag 60 g + aplic *</w:t>
            </w:r>
          </w:p>
        </w:tc>
        <w:tc>
          <w:tcPr>
            <w:tcW w:w="958" w:type="dxa"/>
            <w:tcBorders>
              <w:top w:val="nil"/>
              <w:left w:val="nil"/>
              <w:bottom w:val="single" w:color="000000" w:sz="4" w:space="0"/>
              <w:right w:val="single" w:color="auto" w:sz="4" w:space="0"/>
            </w:tcBorders>
            <w:shd w:val="clear" w:color="FFFFFF" w:fill="FFFFFF"/>
            <w:noWrap/>
            <w:vAlign w:val="center"/>
          </w:tcPr>
          <w:p w14:paraId="1FD9BFB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9276E4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845ED1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F9C6C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F05E8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R$ 12,37</w:t>
            </w:r>
          </w:p>
        </w:tc>
        <w:tc>
          <w:tcPr>
            <w:tcW w:w="1771" w:type="dxa"/>
            <w:tcBorders>
              <w:top w:val="nil"/>
              <w:left w:val="nil"/>
              <w:bottom w:val="single" w:color="000000" w:sz="4" w:space="0"/>
              <w:right w:val="single" w:color="000000" w:sz="4" w:space="0"/>
            </w:tcBorders>
            <w:shd w:val="clear" w:color="auto" w:fill="auto"/>
            <w:vAlign w:val="center"/>
          </w:tcPr>
          <w:p w14:paraId="10C6D0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R$ 49.480,00</w:t>
            </w:r>
          </w:p>
        </w:tc>
      </w:tr>
      <w:tr w14:paraId="0942C24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B7F9A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233</w:t>
            </w:r>
          </w:p>
        </w:tc>
        <w:tc>
          <w:tcPr>
            <w:tcW w:w="3053" w:type="dxa"/>
            <w:tcBorders>
              <w:top w:val="nil"/>
              <w:left w:val="nil"/>
              <w:bottom w:val="single" w:color="000000" w:sz="4" w:space="0"/>
              <w:right w:val="single" w:color="000000" w:sz="4" w:space="0"/>
            </w:tcBorders>
            <w:shd w:val="clear" w:color="FFFFFF" w:fill="FFFFFF"/>
            <w:vAlign w:val="center"/>
          </w:tcPr>
          <w:p w14:paraId="794E61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Ofloxacina 400 mg com rev cx bl al</w:t>
            </w:r>
          </w:p>
        </w:tc>
        <w:tc>
          <w:tcPr>
            <w:tcW w:w="958" w:type="dxa"/>
            <w:tcBorders>
              <w:top w:val="nil"/>
              <w:left w:val="nil"/>
              <w:bottom w:val="single" w:color="000000" w:sz="4" w:space="0"/>
              <w:right w:val="single" w:color="auto" w:sz="4" w:space="0"/>
            </w:tcBorders>
            <w:shd w:val="clear" w:color="FFFFFF" w:fill="FFFFFF"/>
            <w:noWrap/>
            <w:vAlign w:val="center"/>
          </w:tcPr>
          <w:p w14:paraId="4F0F63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662C77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BEE873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C5D1B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AE784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R$ 1,60</w:t>
            </w:r>
          </w:p>
        </w:tc>
        <w:tc>
          <w:tcPr>
            <w:tcW w:w="1771" w:type="dxa"/>
            <w:tcBorders>
              <w:top w:val="nil"/>
              <w:left w:val="nil"/>
              <w:bottom w:val="single" w:color="000000" w:sz="4" w:space="0"/>
              <w:right w:val="single" w:color="000000" w:sz="4" w:space="0"/>
            </w:tcBorders>
            <w:shd w:val="clear" w:color="auto" w:fill="auto"/>
            <w:vAlign w:val="center"/>
          </w:tcPr>
          <w:p w14:paraId="5ED415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R$ 41.600,00</w:t>
            </w:r>
          </w:p>
        </w:tc>
      </w:tr>
      <w:tr w14:paraId="39B20CF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1250A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234</w:t>
            </w:r>
          </w:p>
        </w:tc>
        <w:tc>
          <w:tcPr>
            <w:tcW w:w="3053" w:type="dxa"/>
            <w:tcBorders>
              <w:top w:val="nil"/>
              <w:left w:val="nil"/>
              <w:bottom w:val="single" w:color="000000" w:sz="4" w:space="0"/>
              <w:right w:val="single" w:color="000000" w:sz="4" w:space="0"/>
            </w:tcBorders>
            <w:shd w:val="clear" w:color="FFFFFF" w:fill="FFFFFF"/>
            <w:vAlign w:val="center"/>
          </w:tcPr>
          <w:p w14:paraId="6503F9A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Oleo mineral Puro 100 ml</w:t>
            </w:r>
          </w:p>
        </w:tc>
        <w:tc>
          <w:tcPr>
            <w:tcW w:w="958" w:type="dxa"/>
            <w:tcBorders>
              <w:top w:val="nil"/>
              <w:left w:val="nil"/>
              <w:bottom w:val="single" w:color="000000" w:sz="4" w:space="0"/>
              <w:right w:val="single" w:color="auto" w:sz="4" w:space="0"/>
            </w:tcBorders>
            <w:shd w:val="clear" w:color="FFFFFF" w:fill="FFFFFF"/>
            <w:noWrap/>
            <w:vAlign w:val="center"/>
          </w:tcPr>
          <w:p w14:paraId="648E24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8D191D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E64AE8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C1988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3A9E1F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R$ 5,25</w:t>
            </w:r>
          </w:p>
        </w:tc>
        <w:tc>
          <w:tcPr>
            <w:tcW w:w="1771" w:type="dxa"/>
            <w:tcBorders>
              <w:top w:val="nil"/>
              <w:left w:val="nil"/>
              <w:bottom w:val="single" w:color="000000" w:sz="4" w:space="0"/>
              <w:right w:val="single" w:color="000000" w:sz="4" w:space="0"/>
            </w:tcBorders>
            <w:shd w:val="clear" w:color="auto" w:fill="auto"/>
            <w:vAlign w:val="center"/>
          </w:tcPr>
          <w:p w14:paraId="5F3CC7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R$ 3.412,50</w:t>
            </w:r>
          </w:p>
        </w:tc>
      </w:tr>
      <w:tr w14:paraId="656F62C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EA971F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235</w:t>
            </w:r>
          </w:p>
        </w:tc>
        <w:tc>
          <w:tcPr>
            <w:tcW w:w="3053" w:type="dxa"/>
            <w:tcBorders>
              <w:top w:val="nil"/>
              <w:left w:val="nil"/>
              <w:bottom w:val="single" w:color="000000" w:sz="4" w:space="0"/>
              <w:right w:val="single" w:color="000000" w:sz="4" w:space="0"/>
            </w:tcBorders>
            <w:shd w:val="clear" w:color="FFFFFF" w:fill="FFFFFF"/>
            <w:vAlign w:val="center"/>
          </w:tcPr>
          <w:p w14:paraId="45852C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Pentoxifilina 400 mg</w:t>
            </w:r>
          </w:p>
        </w:tc>
        <w:tc>
          <w:tcPr>
            <w:tcW w:w="958" w:type="dxa"/>
            <w:tcBorders>
              <w:top w:val="nil"/>
              <w:left w:val="nil"/>
              <w:bottom w:val="single" w:color="000000" w:sz="4" w:space="0"/>
              <w:right w:val="single" w:color="auto" w:sz="4" w:space="0"/>
            </w:tcBorders>
            <w:shd w:val="clear" w:color="FFFFFF" w:fill="FFFFFF"/>
            <w:noWrap/>
            <w:vAlign w:val="center"/>
          </w:tcPr>
          <w:p w14:paraId="210AFC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EB9EA7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B0271D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D8F68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1AEC82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R$ 3,22</w:t>
            </w:r>
          </w:p>
        </w:tc>
        <w:tc>
          <w:tcPr>
            <w:tcW w:w="1771" w:type="dxa"/>
            <w:tcBorders>
              <w:top w:val="nil"/>
              <w:left w:val="nil"/>
              <w:bottom w:val="single" w:color="000000" w:sz="4" w:space="0"/>
              <w:right w:val="single" w:color="000000" w:sz="4" w:space="0"/>
            </w:tcBorders>
            <w:shd w:val="clear" w:color="auto" w:fill="auto"/>
            <w:vAlign w:val="center"/>
          </w:tcPr>
          <w:p w14:paraId="69405E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R$ 8.372,00</w:t>
            </w:r>
          </w:p>
        </w:tc>
      </w:tr>
      <w:tr w14:paraId="2BCA045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D2E4B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236</w:t>
            </w:r>
          </w:p>
        </w:tc>
        <w:tc>
          <w:tcPr>
            <w:tcW w:w="3053" w:type="dxa"/>
            <w:tcBorders>
              <w:top w:val="nil"/>
              <w:left w:val="nil"/>
              <w:bottom w:val="single" w:color="000000" w:sz="4" w:space="0"/>
              <w:right w:val="single" w:color="000000" w:sz="4" w:space="0"/>
            </w:tcBorders>
            <w:shd w:val="clear" w:color="FFFFFF" w:fill="FFFFFF"/>
            <w:vAlign w:val="center"/>
          </w:tcPr>
          <w:p w14:paraId="741B34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Polivitamínico com minerais</w:t>
            </w:r>
          </w:p>
        </w:tc>
        <w:tc>
          <w:tcPr>
            <w:tcW w:w="958" w:type="dxa"/>
            <w:tcBorders>
              <w:top w:val="nil"/>
              <w:left w:val="nil"/>
              <w:bottom w:val="single" w:color="000000" w:sz="4" w:space="0"/>
              <w:right w:val="single" w:color="auto" w:sz="4" w:space="0"/>
            </w:tcBorders>
            <w:shd w:val="clear" w:color="FFFFFF" w:fill="FFFFFF"/>
            <w:noWrap/>
            <w:vAlign w:val="center"/>
          </w:tcPr>
          <w:p w14:paraId="52BBB7F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FBE290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5CDB877">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68CBE1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06475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R$ 0,22</w:t>
            </w:r>
          </w:p>
        </w:tc>
        <w:tc>
          <w:tcPr>
            <w:tcW w:w="1771" w:type="dxa"/>
            <w:tcBorders>
              <w:top w:val="nil"/>
              <w:left w:val="nil"/>
              <w:bottom w:val="single" w:color="000000" w:sz="4" w:space="0"/>
              <w:right w:val="single" w:color="000000" w:sz="4" w:space="0"/>
            </w:tcBorders>
            <w:shd w:val="clear" w:color="auto" w:fill="auto"/>
            <w:vAlign w:val="center"/>
          </w:tcPr>
          <w:p w14:paraId="08F7F6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R$ 22.880,00</w:t>
            </w:r>
          </w:p>
        </w:tc>
      </w:tr>
      <w:tr w14:paraId="45094EF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015A1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237</w:t>
            </w:r>
          </w:p>
        </w:tc>
        <w:tc>
          <w:tcPr>
            <w:tcW w:w="3053" w:type="dxa"/>
            <w:tcBorders>
              <w:top w:val="nil"/>
              <w:left w:val="nil"/>
              <w:bottom w:val="single" w:color="000000" w:sz="4" w:space="0"/>
              <w:right w:val="single" w:color="000000" w:sz="4" w:space="0"/>
            </w:tcBorders>
            <w:shd w:val="clear" w:color="FFFFFF" w:fill="FFFFFF"/>
            <w:vAlign w:val="center"/>
          </w:tcPr>
          <w:p w14:paraId="58CF43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Prometazina 25 mg</w:t>
            </w:r>
          </w:p>
        </w:tc>
        <w:tc>
          <w:tcPr>
            <w:tcW w:w="958" w:type="dxa"/>
            <w:tcBorders>
              <w:top w:val="nil"/>
              <w:left w:val="nil"/>
              <w:bottom w:val="single" w:color="000000" w:sz="4" w:space="0"/>
              <w:right w:val="single" w:color="auto" w:sz="4" w:space="0"/>
            </w:tcBorders>
            <w:shd w:val="clear" w:color="FFFFFF" w:fill="FFFFFF"/>
            <w:noWrap/>
            <w:vAlign w:val="center"/>
          </w:tcPr>
          <w:p w14:paraId="224D900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F145A0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D892CD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49AB5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128000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E34DD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R$ 0,40</w:t>
            </w:r>
          </w:p>
        </w:tc>
        <w:tc>
          <w:tcPr>
            <w:tcW w:w="1771" w:type="dxa"/>
            <w:tcBorders>
              <w:top w:val="nil"/>
              <w:left w:val="nil"/>
              <w:bottom w:val="single" w:color="000000" w:sz="4" w:space="0"/>
              <w:right w:val="single" w:color="000000" w:sz="4" w:space="0"/>
            </w:tcBorders>
            <w:shd w:val="clear" w:color="auto" w:fill="auto"/>
            <w:vAlign w:val="center"/>
          </w:tcPr>
          <w:p w14:paraId="1D258F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R$ 51.200,00</w:t>
            </w:r>
          </w:p>
        </w:tc>
      </w:tr>
      <w:tr w14:paraId="4350F57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126F7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238</w:t>
            </w:r>
          </w:p>
        </w:tc>
        <w:tc>
          <w:tcPr>
            <w:tcW w:w="3053" w:type="dxa"/>
            <w:tcBorders>
              <w:top w:val="nil"/>
              <w:left w:val="nil"/>
              <w:bottom w:val="single" w:color="000000" w:sz="4" w:space="0"/>
              <w:right w:val="single" w:color="000000" w:sz="4" w:space="0"/>
            </w:tcBorders>
            <w:shd w:val="clear" w:color="FFFFFF" w:fill="FFFFFF"/>
            <w:vAlign w:val="center"/>
          </w:tcPr>
          <w:p w14:paraId="1EEE01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Propranolol 40 mg</w:t>
            </w:r>
          </w:p>
        </w:tc>
        <w:tc>
          <w:tcPr>
            <w:tcW w:w="958" w:type="dxa"/>
            <w:tcBorders>
              <w:top w:val="nil"/>
              <w:left w:val="nil"/>
              <w:bottom w:val="single" w:color="000000" w:sz="4" w:space="0"/>
              <w:right w:val="single" w:color="auto" w:sz="4" w:space="0"/>
            </w:tcBorders>
            <w:shd w:val="clear" w:color="FFFFFF" w:fill="FFFFFF"/>
            <w:noWrap/>
            <w:vAlign w:val="center"/>
          </w:tcPr>
          <w:p w14:paraId="2BBEAE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01257C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9A944E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D31BAA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128000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07D199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R$ 0,13</w:t>
            </w:r>
          </w:p>
        </w:tc>
        <w:tc>
          <w:tcPr>
            <w:tcW w:w="1771" w:type="dxa"/>
            <w:tcBorders>
              <w:top w:val="nil"/>
              <w:left w:val="nil"/>
              <w:bottom w:val="single" w:color="000000" w:sz="4" w:space="0"/>
              <w:right w:val="single" w:color="000000" w:sz="4" w:space="0"/>
            </w:tcBorders>
            <w:shd w:val="clear" w:color="auto" w:fill="auto"/>
            <w:vAlign w:val="center"/>
          </w:tcPr>
          <w:p w14:paraId="0EFE0D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R$ 16.640,00</w:t>
            </w:r>
          </w:p>
        </w:tc>
      </w:tr>
      <w:tr w14:paraId="33A26A0B">
        <w:tblPrEx>
          <w:tblCellMar>
            <w:top w:w="0" w:type="dxa"/>
            <w:left w:w="70" w:type="dxa"/>
            <w:bottom w:w="0" w:type="dxa"/>
            <w:right w:w="70" w:type="dxa"/>
          </w:tblCellMar>
        </w:tblPrEx>
        <w:trPr>
          <w:trHeight w:val="99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3E60D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239</w:t>
            </w:r>
          </w:p>
        </w:tc>
        <w:tc>
          <w:tcPr>
            <w:tcW w:w="3053" w:type="dxa"/>
            <w:tcBorders>
              <w:top w:val="nil"/>
              <w:left w:val="nil"/>
              <w:bottom w:val="single" w:color="000000" w:sz="4" w:space="0"/>
              <w:right w:val="single" w:color="000000" w:sz="4" w:space="0"/>
            </w:tcBorders>
            <w:shd w:val="clear" w:color="FFFFFF" w:fill="FFFFFF"/>
            <w:vAlign w:val="center"/>
          </w:tcPr>
          <w:p w14:paraId="7B9293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Levometionina; cloranfenicol; acetato de retinol 10.000 + 25 + 5 + 5 pom oft 3,5 g *</w:t>
            </w:r>
          </w:p>
        </w:tc>
        <w:tc>
          <w:tcPr>
            <w:tcW w:w="958" w:type="dxa"/>
            <w:tcBorders>
              <w:top w:val="nil"/>
              <w:left w:val="nil"/>
              <w:bottom w:val="single" w:color="000000" w:sz="4" w:space="0"/>
              <w:right w:val="single" w:color="auto" w:sz="4" w:space="0"/>
            </w:tcBorders>
            <w:shd w:val="clear" w:color="FFFFFF" w:fill="FFFFFF"/>
            <w:noWrap/>
            <w:vAlign w:val="center"/>
          </w:tcPr>
          <w:p w14:paraId="4134D1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9AED5A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A69BDC7">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24AD7D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C480B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R$ 11,57</w:t>
            </w:r>
          </w:p>
        </w:tc>
        <w:tc>
          <w:tcPr>
            <w:tcW w:w="1771" w:type="dxa"/>
            <w:tcBorders>
              <w:top w:val="nil"/>
              <w:left w:val="nil"/>
              <w:bottom w:val="single" w:color="000000" w:sz="4" w:space="0"/>
              <w:right w:val="single" w:color="000000" w:sz="4" w:space="0"/>
            </w:tcBorders>
            <w:shd w:val="clear" w:color="auto" w:fill="auto"/>
            <w:vAlign w:val="center"/>
          </w:tcPr>
          <w:p w14:paraId="62F031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R$ 115,70</w:t>
            </w:r>
          </w:p>
        </w:tc>
      </w:tr>
      <w:tr w14:paraId="4A978DE5">
        <w:tblPrEx>
          <w:tblCellMar>
            <w:top w:w="0" w:type="dxa"/>
            <w:left w:w="70" w:type="dxa"/>
            <w:bottom w:w="0" w:type="dxa"/>
            <w:right w:w="70" w:type="dxa"/>
          </w:tblCellMar>
        </w:tblPrEx>
        <w:trPr>
          <w:trHeight w:val="106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8CAF6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240</w:t>
            </w:r>
          </w:p>
        </w:tc>
        <w:tc>
          <w:tcPr>
            <w:tcW w:w="3053" w:type="dxa"/>
            <w:tcBorders>
              <w:top w:val="nil"/>
              <w:left w:val="nil"/>
              <w:bottom w:val="single" w:color="000000" w:sz="4" w:space="0"/>
              <w:right w:val="single" w:color="000000" w:sz="4" w:space="0"/>
            </w:tcBorders>
            <w:shd w:val="clear" w:color="FFFFFF" w:fill="FFFFFF"/>
            <w:vAlign w:val="center"/>
          </w:tcPr>
          <w:p w14:paraId="1D68D3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Oxido de Zinco + Palmitato de Retinol + Colecalciferol 500 + 900 + 150 pom derm 45 g</w:t>
            </w:r>
          </w:p>
        </w:tc>
        <w:tc>
          <w:tcPr>
            <w:tcW w:w="958" w:type="dxa"/>
            <w:tcBorders>
              <w:top w:val="nil"/>
              <w:left w:val="nil"/>
              <w:bottom w:val="single" w:color="000000" w:sz="4" w:space="0"/>
              <w:right w:val="single" w:color="auto" w:sz="4" w:space="0"/>
            </w:tcBorders>
            <w:shd w:val="clear" w:color="FFFFFF" w:fill="FFFFFF"/>
            <w:noWrap/>
            <w:vAlign w:val="center"/>
          </w:tcPr>
          <w:p w14:paraId="5988C4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CDD51C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6657D8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EDCD6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91E39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R$ 10,51</w:t>
            </w:r>
          </w:p>
        </w:tc>
        <w:tc>
          <w:tcPr>
            <w:tcW w:w="1771" w:type="dxa"/>
            <w:tcBorders>
              <w:top w:val="nil"/>
              <w:left w:val="nil"/>
              <w:bottom w:val="single" w:color="000000" w:sz="4" w:space="0"/>
              <w:right w:val="single" w:color="000000" w:sz="4" w:space="0"/>
            </w:tcBorders>
            <w:shd w:val="clear" w:color="auto" w:fill="auto"/>
            <w:vAlign w:val="center"/>
          </w:tcPr>
          <w:p w14:paraId="0793C2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R$ 27.326,00</w:t>
            </w:r>
          </w:p>
        </w:tc>
      </w:tr>
      <w:tr w14:paraId="1C4B0E15">
        <w:tblPrEx>
          <w:tblCellMar>
            <w:top w:w="0" w:type="dxa"/>
            <w:left w:w="70" w:type="dxa"/>
            <w:bottom w:w="0" w:type="dxa"/>
            <w:right w:w="70" w:type="dxa"/>
          </w:tblCellMar>
        </w:tblPrEx>
        <w:trPr>
          <w:trHeight w:val="126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32B55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241</w:t>
            </w:r>
          </w:p>
        </w:tc>
        <w:tc>
          <w:tcPr>
            <w:tcW w:w="3053" w:type="dxa"/>
            <w:tcBorders>
              <w:top w:val="nil"/>
              <w:left w:val="nil"/>
              <w:bottom w:val="single" w:color="000000" w:sz="4" w:space="0"/>
              <w:right w:val="single" w:color="000000" w:sz="4" w:space="0"/>
            </w:tcBorders>
            <w:shd w:val="clear" w:color="FFFFFF" w:fill="FFFFFF"/>
            <w:vAlign w:val="center"/>
          </w:tcPr>
          <w:p w14:paraId="206A72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Glicose; Cloreto de Sódio; cloreto de Potássio; Citrato de Sódio Di-hidratado 13,95 g Pó p/ Sol Oral</w:t>
            </w:r>
          </w:p>
        </w:tc>
        <w:tc>
          <w:tcPr>
            <w:tcW w:w="958" w:type="dxa"/>
            <w:tcBorders>
              <w:top w:val="nil"/>
              <w:left w:val="nil"/>
              <w:bottom w:val="single" w:color="000000" w:sz="4" w:space="0"/>
              <w:right w:val="single" w:color="auto" w:sz="4" w:space="0"/>
            </w:tcBorders>
            <w:shd w:val="clear" w:color="FFFFFF" w:fill="FFFFFF"/>
            <w:noWrap/>
            <w:vAlign w:val="center"/>
          </w:tcPr>
          <w:p w14:paraId="2EB545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Env</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E75989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103D8D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B25C7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7357EF6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R$ 4,13</w:t>
            </w:r>
          </w:p>
        </w:tc>
        <w:tc>
          <w:tcPr>
            <w:tcW w:w="1771" w:type="dxa"/>
            <w:tcBorders>
              <w:top w:val="nil"/>
              <w:left w:val="nil"/>
              <w:bottom w:val="single" w:color="000000" w:sz="4" w:space="0"/>
              <w:right w:val="single" w:color="000000" w:sz="4" w:space="0"/>
            </w:tcBorders>
            <w:shd w:val="clear" w:color="auto" w:fill="auto"/>
            <w:vAlign w:val="center"/>
          </w:tcPr>
          <w:p w14:paraId="0F892B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R$ 21.476,00</w:t>
            </w:r>
          </w:p>
        </w:tc>
      </w:tr>
      <w:tr w14:paraId="46ABCBC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6680B3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242</w:t>
            </w:r>
          </w:p>
        </w:tc>
        <w:tc>
          <w:tcPr>
            <w:tcW w:w="3053" w:type="dxa"/>
            <w:tcBorders>
              <w:top w:val="nil"/>
              <w:left w:val="nil"/>
              <w:bottom w:val="single" w:color="000000" w:sz="4" w:space="0"/>
              <w:right w:val="single" w:color="000000" w:sz="4" w:space="0"/>
            </w:tcBorders>
            <w:shd w:val="clear" w:color="FFFFFF" w:fill="FFFFFF"/>
            <w:vAlign w:val="center"/>
          </w:tcPr>
          <w:p w14:paraId="60829F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Salbutamol 0,04% Xpe (2 mg / 5 ml) 100 ml</w:t>
            </w:r>
          </w:p>
        </w:tc>
        <w:tc>
          <w:tcPr>
            <w:tcW w:w="958" w:type="dxa"/>
            <w:tcBorders>
              <w:top w:val="nil"/>
              <w:left w:val="nil"/>
              <w:bottom w:val="single" w:color="000000" w:sz="4" w:space="0"/>
              <w:right w:val="single" w:color="auto" w:sz="4" w:space="0"/>
            </w:tcBorders>
            <w:shd w:val="clear" w:color="FFFFFF" w:fill="FFFFFF"/>
            <w:noWrap/>
            <w:vAlign w:val="center"/>
          </w:tcPr>
          <w:p w14:paraId="0E4055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6FF743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09644A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50C7B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5ADDDC1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R$ 4,94</w:t>
            </w:r>
          </w:p>
        </w:tc>
        <w:tc>
          <w:tcPr>
            <w:tcW w:w="1771" w:type="dxa"/>
            <w:tcBorders>
              <w:top w:val="nil"/>
              <w:left w:val="nil"/>
              <w:bottom w:val="single" w:color="000000" w:sz="4" w:space="0"/>
              <w:right w:val="single" w:color="000000" w:sz="4" w:space="0"/>
            </w:tcBorders>
            <w:shd w:val="clear" w:color="auto" w:fill="auto"/>
            <w:vAlign w:val="center"/>
          </w:tcPr>
          <w:p w14:paraId="0C5226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R$ 3.211,00</w:t>
            </w:r>
          </w:p>
        </w:tc>
      </w:tr>
      <w:tr w14:paraId="000F33C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7B66D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243</w:t>
            </w:r>
          </w:p>
        </w:tc>
        <w:tc>
          <w:tcPr>
            <w:tcW w:w="3053" w:type="dxa"/>
            <w:tcBorders>
              <w:top w:val="nil"/>
              <w:left w:val="nil"/>
              <w:bottom w:val="single" w:color="000000" w:sz="4" w:space="0"/>
              <w:right w:val="single" w:color="000000" w:sz="4" w:space="0"/>
            </w:tcBorders>
            <w:shd w:val="clear" w:color="FFFFFF" w:fill="FFFFFF"/>
            <w:vAlign w:val="center"/>
          </w:tcPr>
          <w:p w14:paraId="3C9E8A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Salbutamol 100 mcg/dose Aerossol Oral 200 ds</w:t>
            </w:r>
          </w:p>
        </w:tc>
        <w:tc>
          <w:tcPr>
            <w:tcW w:w="958" w:type="dxa"/>
            <w:tcBorders>
              <w:top w:val="nil"/>
              <w:left w:val="nil"/>
              <w:bottom w:val="single" w:color="000000" w:sz="4" w:space="0"/>
              <w:right w:val="single" w:color="auto" w:sz="4" w:space="0"/>
            </w:tcBorders>
            <w:shd w:val="clear" w:color="FFFFFF" w:fill="FFFFFF"/>
            <w:noWrap/>
            <w:vAlign w:val="center"/>
          </w:tcPr>
          <w:p w14:paraId="2937A3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9F9983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4EB6B4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67A5F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FA391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R$ 14,88</w:t>
            </w:r>
          </w:p>
        </w:tc>
        <w:tc>
          <w:tcPr>
            <w:tcW w:w="1771" w:type="dxa"/>
            <w:tcBorders>
              <w:top w:val="nil"/>
              <w:left w:val="nil"/>
              <w:bottom w:val="single" w:color="000000" w:sz="4" w:space="0"/>
              <w:right w:val="single" w:color="000000" w:sz="4" w:space="0"/>
            </w:tcBorders>
            <w:shd w:val="clear" w:color="auto" w:fill="auto"/>
            <w:vAlign w:val="center"/>
          </w:tcPr>
          <w:p w14:paraId="31074C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R$ 1.934,40</w:t>
            </w:r>
          </w:p>
        </w:tc>
      </w:tr>
      <w:tr w14:paraId="522FC74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24137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244</w:t>
            </w:r>
          </w:p>
        </w:tc>
        <w:tc>
          <w:tcPr>
            <w:tcW w:w="3053" w:type="dxa"/>
            <w:tcBorders>
              <w:top w:val="nil"/>
              <w:left w:val="nil"/>
              <w:bottom w:val="single" w:color="000000" w:sz="4" w:space="0"/>
              <w:right w:val="single" w:color="000000" w:sz="4" w:space="0"/>
            </w:tcBorders>
            <w:shd w:val="clear" w:color="FFFFFF" w:fill="FFFFFF"/>
            <w:vAlign w:val="center"/>
          </w:tcPr>
          <w:p w14:paraId="7B0482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Simeticona 40 mg *</w:t>
            </w:r>
          </w:p>
        </w:tc>
        <w:tc>
          <w:tcPr>
            <w:tcW w:w="958" w:type="dxa"/>
            <w:tcBorders>
              <w:top w:val="nil"/>
              <w:left w:val="nil"/>
              <w:bottom w:val="single" w:color="000000" w:sz="4" w:space="0"/>
              <w:right w:val="single" w:color="auto" w:sz="4" w:space="0"/>
            </w:tcBorders>
            <w:shd w:val="clear" w:color="FFFFFF" w:fill="FFFFFF"/>
            <w:noWrap/>
            <w:vAlign w:val="center"/>
          </w:tcPr>
          <w:p w14:paraId="771F1B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49AF71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76F539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F5CDB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285B80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R$ 0,20</w:t>
            </w:r>
          </w:p>
        </w:tc>
        <w:tc>
          <w:tcPr>
            <w:tcW w:w="1771" w:type="dxa"/>
            <w:tcBorders>
              <w:top w:val="nil"/>
              <w:left w:val="nil"/>
              <w:bottom w:val="single" w:color="000000" w:sz="4" w:space="0"/>
              <w:right w:val="single" w:color="000000" w:sz="4" w:space="0"/>
            </w:tcBorders>
            <w:shd w:val="clear" w:color="FFFFFF" w:fill="FFFFFF"/>
            <w:vAlign w:val="center"/>
          </w:tcPr>
          <w:p w14:paraId="596351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R$ 13.000,00</w:t>
            </w:r>
          </w:p>
        </w:tc>
      </w:tr>
      <w:tr w14:paraId="60231E6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DFCEB4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245</w:t>
            </w:r>
          </w:p>
        </w:tc>
        <w:tc>
          <w:tcPr>
            <w:tcW w:w="3053" w:type="dxa"/>
            <w:tcBorders>
              <w:top w:val="nil"/>
              <w:left w:val="nil"/>
              <w:bottom w:val="single" w:color="000000" w:sz="4" w:space="0"/>
              <w:right w:val="single" w:color="000000" w:sz="4" w:space="0"/>
            </w:tcBorders>
            <w:shd w:val="clear" w:color="FFFFFF" w:fill="FFFFFF"/>
            <w:vAlign w:val="center"/>
          </w:tcPr>
          <w:p w14:paraId="3AD9C4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Simeticona 75 mg/ml Gt 15 ml</w:t>
            </w:r>
          </w:p>
        </w:tc>
        <w:tc>
          <w:tcPr>
            <w:tcW w:w="958" w:type="dxa"/>
            <w:tcBorders>
              <w:top w:val="nil"/>
              <w:left w:val="nil"/>
              <w:bottom w:val="single" w:color="000000" w:sz="4" w:space="0"/>
              <w:right w:val="single" w:color="auto" w:sz="4" w:space="0"/>
            </w:tcBorders>
            <w:shd w:val="clear" w:color="FFFFFF" w:fill="FFFFFF"/>
            <w:noWrap/>
            <w:vAlign w:val="center"/>
          </w:tcPr>
          <w:p w14:paraId="4F5EC7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791C9D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938E3B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21A74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BF1F5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R$ 2,32</w:t>
            </w:r>
          </w:p>
        </w:tc>
        <w:tc>
          <w:tcPr>
            <w:tcW w:w="1771" w:type="dxa"/>
            <w:tcBorders>
              <w:top w:val="nil"/>
              <w:left w:val="nil"/>
              <w:bottom w:val="single" w:color="000000" w:sz="4" w:space="0"/>
              <w:right w:val="single" w:color="000000" w:sz="4" w:space="0"/>
            </w:tcBorders>
            <w:shd w:val="clear" w:color="auto" w:fill="auto"/>
            <w:vAlign w:val="center"/>
          </w:tcPr>
          <w:p w14:paraId="1C6169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R$ 15.080,00</w:t>
            </w:r>
          </w:p>
        </w:tc>
      </w:tr>
      <w:tr w14:paraId="5CECA18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3E532B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246</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17B755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Tetraciclina(cloridrato) + Anfotericina B 25 mg/g + 12,5 mg/g Creme Vag 45 g com aplic</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6F51AD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CF8DFF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753FA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B8042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728035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R$ 30,88</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3B9BA3E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R$ 80.288,00</w:t>
            </w:r>
          </w:p>
        </w:tc>
      </w:tr>
      <w:tr w14:paraId="2C38C78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CFD77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247</w:t>
            </w:r>
          </w:p>
        </w:tc>
        <w:tc>
          <w:tcPr>
            <w:tcW w:w="3053" w:type="dxa"/>
            <w:tcBorders>
              <w:top w:val="nil"/>
              <w:left w:val="nil"/>
              <w:bottom w:val="single" w:color="000000" w:sz="4" w:space="0"/>
              <w:right w:val="single" w:color="000000" w:sz="4" w:space="0"/>
            </w:tcBorders>
            <w:shd w:val="clear" w:color="FFFFFF" w:fill="FFFFFF"/>
            <w:vAlign w:val="center"/>
          </w:tcPr>
          <w:p w14:paraId="22D02A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Timolol Maleato 0,25% Colírio 5 ml *</w:t>
            </w:r>
          </w:p>
        </w:tc>
        <w:tc>
          <w:tcPr>
            <w:tcW w:w="958" w:type="dxa"/>
            <w:tcBorders>
              <w:top w:val="nil"/>
              <w:left w:val="nil"/>
              <w:bottom w:val="single" w:color="000000" w:sz="4" w:space="0"/>
              <w:right w:val="single" w:color="auto" w:sz="4" w:space="0"/>
            </w:tcBorders>
            <w:shd w:val="clear" w:color="FFFFFF" w:fill="FFFFFF"/>
            <w:noWrap/>
            <w:vAlign w:val="center"/>
          </w:tcPr>
          <w:p w14:paraId="270C46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F382C3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81A1F4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CF6AC8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E4469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R$ 7,88</w:t>
            </w:r>
          </w:p>
        </w:tc>
        <w:tc>
          <w:tcPr>
            <w:tcW w:w="1771" w:type="dxa"/>
            <w:tcBorders>
              <w:top w:val="nil"/>
              <w:left w:val="nil"/>
              <w:bottom w:val="single" w:color="000000" w:sz="4" w:space="0"/>
              <w:right w:val="single" w:color="000000" w:sz="4" w:space="0"/>
            </w:tcBorders>
            <w:shd w:val="clear" w:color="auto" w:fill="auto"/>
            <w:vAlign w:val="center"/>
          </w:tcPr>
          <w:p w14:paraId="618AFD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R$ 1.576,00</w:t>
            </w:r>
          </w:p>
        </w:tc>
      </w:tr>
      <w:tr w14:paraId="270C100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94C00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248</w:t>
            </w:r>
          </w:p>
        </w:tc>
        <w:tc>
          <w:tcPr>
            <w:tcW w:w="3053" w:type="dxa"/>
            <w:tcBorders>
              <w:top w:val="nil"/>
              <w:left w:val="nil"/>
              <w:bottom w:val="single" w:color="000000" w:sz="4" w:space="0"/>
              <w:right w:val="single" w:color="000000" w:sz="4" w:space="0"/>
            </w:tcBorders>
            <w:shd w:val="clear" w:color="FFFFFF" w:fill="FFFFFF"/>
            <w:vAlign w:val="center"/>
          </w:tcPr>
          <w:p w14:paraId="13B47D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Timolol Maleato 0,5% Colírio 5 ml*</w:t>
            </w:r>
          </w:p>
        </w:tc>
        <w:tc>
          <w:tcPr>
            <w:tcW w:w="958" w:type="dxa"/>
            <w:tcBorders>
              <w:top w:val="nil"/>
              <w:left w:val="nil"/>
              <w:bottom w:val="single" w:color="000000" w:sz="4" w:space="0"/>
              <w:right w:val="single" w:color="auto" w:sz="4" w:space="0"/>
            </w:tcBorders>
            <w:shd w:val="clear" w:color="FFFFFF" w:fill="FFFFFF"/>
            <w:noWrap/>
            <w:vAlign w:val="center"/>
          </w:tcPr>
          <w:p w14:paraId="0E4E47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9D2208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F6530E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C0F6D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6DAB5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R$ 7,18</w:t>
            </w:r>
          </w:p>
        </w:tc>
        <w:tc>
          <w:tcPr>
            <w:tcW w:w="1771" w:type="dxa"/>
            <w:tcBorders>
              <w:top w:val="nil"/>
              <w:left w:val="nil"/>
              <w:bottom w:val="single" w:color="000000" w:sz="4" w:space="0"/>
              <w:right w:val="single" w:color="000000" w:sz="4" w:space="0"/>
            </w:tcBorders>
            <w:shd w:val="clear" w:color="auto" w:fill="auto"/>
            <w:vAlign w:val="center"/>
          </w:tcPr>
          <w:p w14:paraId="2F673F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R$ 1.866,80</w:t>
            </w:r>
          </w:p>
        </w:tc>
      </w:tr>
      <w:tr w14:paraId="46FF7A4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4CEFD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249</w:t>
            </w:r>
          </w:p>
        </w:tc>
        <w:tc>
          <w:tcPr>
            <w:tcW w:w="3053" w:type="dxa"/>
            <w:tcBorders>
              <w:top w:val="nil"/>
              <w:left w:val="nil"/>
              <w:bottom w:val="single" w:color="000000" w:sz="4" w:space="0"/>
              <w:right w:val="single" w:color="000000" w:sz="4" w:space="0"/>
            </w:tcBorders>
            <w:shd w:val="clear" w:color="FFFFFF" w:fill="FFFFFF"/>
            <w:vAlign w:val="center"/>
          </w:tcPr>
          <w:p w14:paraId="63D89E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Cloridrato de tiamina 300 mg com rev ct bl al</w:t>
            </w:r>
          </w:p>
        </w:tc>
        <w:tc>
          <w:tcPr>
            <w:tcW w:w="958" w:type="dxa"/>
            <w:tcBorders>
              <w:top w:val="nil"/>
              <w:left w:val="nil"/>
              <w:bottom w:val="single" w:color="000000" w:sz="4" w:space="0"/>
              <w:right w:val="single" w:color="auto" w:sz="4" w:space="0"/>
            </w:tcBorders>
            <w:shd w:val="clear" w:color="FFFFFF" w:fill="FFFFFF"/>
            <w:noWrap/>
            <w:vAlign w:val="center"/>
          </w:tcPr>
          <w:p w14:paraId="084D6B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C438CD3">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E14CC5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D3086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9ABA94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R$ 0,74</w:t>
            </w:r>
          </w:p>
        </w:tc>
        <w:tc>
          <w:tcPr>
            <w:tcW w:w="1771" w:type="dxa"/>
            <w:tcBorders>
              <w:top w:val="nil"/>
              <w:left w:val="nil"/>
              <w:bottom w:val="single" w:color="000000" w:sz="4" w:space="0"/>
              <w:right w:val="single" w:color="000000" w:sz="4" w:space="0"/>
            </w:tcBorders>
            <w:shd w:val="clear" w:color="FFFFFF" w:fill="FFFFFF"/>
            <w:vAlign w:val="center"/>
          </w:tcPr>
          <w:p w14:paraId="798A3A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R$ 19.240,00</w:t>
            </w:r>
          </w:p>
        </w:tc>
      </w:tr>
      <w:tr w14:paraId="1ECA94B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203F1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250</w:t>
            </w:r>
          </w:p>
        </w:tc>
        <w:tc>
          <w:tcPr>
            <w:tcW w:w="3053" w:type="dxa"/>
            <w:tcBorders>
              <w:top w:val="nil"/>
              <w:left w:val="nil"/>
              <w:bottom w:val="single" w:color="000000" w:sz="4" w:space="0"/>
              <w:right w:val="single" w:color="000000" w:sz="4" w:space="0"/>
            </w:tcBorders>
            <w:shd w:val="clear" w:color="FFFFFF" w:fill="FFFFFF"/>
            <w:vAlign w:val="center"/>
          </w:tcPr>
          <w:p w14:paraId="7C52D7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Dimenidrinato; cloridrato de piridoxina 50 mg + 10 mg com rev ct</w:t>
            </w:r>
          </w:p>
        </w:tc>
        <w:tc>
          <w:tcPr>
            <w:tcW w:w="958" w:type="dxa"/>
            <w:tcBorders>
              <w:top w:val="nil"/>
              <w:left w:val="nil"/>
              <w:bottom w:val="single" w:color="000000" w:sz="4" w:space="0"/>
              <w:right w:val="single" w:color="auto" w:sz="4" w:space="0"/>
            </w:tcBorders>
            <w:shd w:val="clear" w:color="FFFFFF" w:fill="FFFFFF"/>
            <w:noWrap/>
            <w:vAlign w:val="center"/>
          </w:tcPr>
          <w:p w14:paraId="111A1E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4D0163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F0F5A8C">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203AA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1A2F7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R$ 0,55</w:t>
            </w:r>
          </w:p>
        </w:tc>
        <w:tc>
          <w:tcPr>
            <w:tcW w:w="1771" w:type="dxa"/>
            <w:tcBorders>
              <w:top w:val="nil"/>
              <w:left w:val="nil"/>
              <w:bottom w:val="single" w:color="000000" w:sz="4" w:space="0"/>
              <w:right w:val="single" w:color="000000" w:sz="4" w:space="0"/>
            </w:tcBorders>
            <w:shd w:val="clear" w:color="auto" w:fill="auto"/>
            <w:vAlign w:val="center"/>
          </w:tcPr>
          <w:p w14:paraId="73EE79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R$ 715,00</w:t>
            </w:r>
          </w:p>
        </w:tc>
      </w:tr>
      <w:tr w14:paraId="7D4A2D73">
        <w:tblPrEx>
          <w:tblCellMar>
            <w:top w:w="0" w:type="dxa"/>
            <w:left w:w="70" w:type="dxa"/>
            <w:bottom w:w="0" w:type="dxa"/>
            <w:right w:w="70" w:type="dxa"/>
          </w:tblCellMar>
        </w:tblPrEx>
        <w:trPr>
          <w:trHeight w:val="132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CB7CD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251</w:t>
            </w:r>
          </w:p>
        </w:tc>
        <w:tc>
          <w:tcPr>
            <w:tcW w:w="3053" w:type="dxa"/>
            <w:tcBorders>
              <w:top w:val="nil"/>
              <w:left w:val="nil"/>
              <w:bottom w:val="single" w:color="000000" w:sz="4" w:space="0"/>
              <w:right w:val="single" w:color="000000" w:sz="4" w:space="0"/>
            </w:tcBorders>
            <w:shd w:val="clear" w:color="FFFFFF" w:fill="FFFFFF"/>
            <w:vAlign w:val="center"/>
          </w:tcPr>
          <w:p w14:paraId="125E25F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Riboflavina; pantotenato de cálcio; nicotinamida; clor de tiamina; clor de piridoxina drg ct</w:t>
            </w:r>
          </w:p>
        </w:tc>
        <w:tc>
          <w:tcPr>
            <w:tcW w:w="958" w:type="dxa"/>
            <w:tcBorders>
              <w:top w:val="nil"/>
              <w:left w:val="nil"/>
              <w:bottom w:val="single" w:color="000000" w:sz="4" w:space="0"/>
              <w:right w:val="single" w:color="auto" w:sz="4" w:space="0"/>
            </w:tcBorders>
            <w:shd w:val="clear" w:color="FFFFFF" w:fill="FFFFFF"/>
            <w:noWrap/>
            <w:vAlign w:val="center"/>
          </w:tcPr>
          <w:p w14:paraId="40E2F9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38EC1C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FB8F58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E8E5B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653F7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R$ 0,36</w:t>
            </w:r>
          </w:p>
        </w:tc>
        <w:tc>
          <w:tcPr>
            <w:tcW w:w="1771" w:type="dxa"/>
            <w:tcBorders>
              <w:top w:val="nil"/>
              <w:left w:val="nil"/>
              <w:bottom w:val="single" w:color="000000" w:sz="4" w:space="0"/>
              <w:right w:val="single" w:color="000000" w:sz="4" w:space="0"/>
            </w:tcBorders>
            <w:shd w:val="clear" w:color="auto" w:fill="auto"/>
            <w:vAlign w:val="center"/>
          </w:tcPr>
          <w:p w14:paraId="2E4A8E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R$ 56.160,00</w:t>
            </w:r>
          </w:p>
        </w:tc>
      </w:tr>
      <w:tr w14:paraId="6891988F">
        <w:tblPrEx>
          <w:tblCellMar>
            <w:top w:w="0" w:type="dxa"/>
            <w:left w:w="70" w:type="dxa"/>
            <w:bottom w:w="0" w:type="dxa"/>
            <w:right w:w="70" w:type="dxa"/>
          </w:tblCellMar>
        </w:tblPrEx>
        <w:trPr>
          <w:trHeight w:val="129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1BE8A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252</w:t>
            </w:r>
          </w:p>
        </w:tc>
        <w:tc>
          <w:tcPr>
            <w:tcW w:w="3053" w:type="dxa"/>
            <w:tcBorders>
              <w:top w:val="nil"/>
              <w:left w:val="nil"/>
              <w:bottom w:val="single" w:color="000000" w:sz="4" w:space="0"/>
              <w:right w:val="single" w:color="000000" w:sz="4" w:space="0"/>
            </w:tcBorders>
            <w:shd w:val="clear" w:color="FFFFFF" w:fill="FFFFFF"/>
            <w:vAlign w:val="center"/>
          </w:tcPr>
          <w:p w14:paraId="25CB25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Riboflavina; pantotenato de cálcio; nicotinamida; fosfato de sódico de riboflavina; clor de tiamina; clor de piridoxina fr 30 ml</w:t>
            </w:r>
          </w:p>
        </w:tc>
        <w:tc>
          <w:tcPr>
            <w:tcW w:w="958" w:type="dxa"/>
            <w:tcBorders>
              <w:top w:val="nil"/>
              <w:left w:val="nil"/>
              <w:bottom w:val="single" w:color="000000" w:sz="4" w:space="0"/>
              <w:right w:val="single" w:color="auto" w:sz="4" w:space="0"/>
            </w:tcBorders>
            <w:shd w:val="clear" w:color="FFFFFF" w:fill="FFFFFF"/>
            <w:noWrap/>
            <w:vAlign w:val="center"/>
          </w:tcPr>
          <w:p w14:paraId="7D64AE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2EE81E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049E50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A8A6F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BE49EE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R$ 24,19</w:t>
            </w:r>
          </w:p>
        </w:tc>
        <w:tc>
          <w:tcPr>
            <w:tcW w:w="1771" w:type="dxa"/>
            <w:tcBorders>
              <w:top w:val="nil"/>
              <w:left w:val="nil"/>
              <w:bottom w:val="single" w:color="000000" w:sz="4" w:space="0"/>
              <w:right w:val="single" w:color="000000" w:sz="4" w:space="0"/>
            </w:tcBorders>
            <w:shd w:val="clear" w:color="auto" w:fill="auto"/>
            <w:vAlign w:val="center"/>
          </w:tcPr>
          <w:p w14:paraId="1CB1B5A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R$ 31.447,00</w:t>
            </w:r>
          </w:p>
        </w:tc>
      </w:tr>
      <w:tr w14:paraId="784A0AF9">
        <w:tblPrEx>
          <w:tblCellMar>
            <w:top w:w="0" w:type="dxa"/>
            <w:left w:w="70" w:type="dxa"/>
            <w:bottom w:w="0" w:type="dxa"/>
            <w:right w:w="70" w:type="dxa"/>
          </w:tblCellMar>
        </w:tblPrEx>
        <w:trPr>
          <w:trHeight w:val="1170"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49693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253</w:t>
            </w:r>
          </w:p>
        </w:tc>
        <w:tc>
          <w:tcPr>
            <w:tcW w:w="3053" w:type="dxa"/>
            <w:tcBorders>
              <w:top w:val="nil"/>
              <w:left w:val="nil"/>
              <w:bottom w:val="single" w:color="000000" w:sz="4" w:space="0"/>
              <w:right w:val="single" w:color="000000" w:sz="4" w:space="0"/>
            </w:tcBorders>
            <w:shd w:val="clear" w:color="FFFFFF" w:fill="FFFFFF"/>
            <w:vAlign w:val="center"/>
          </w:tcPr>
          <w:p w14:paraId="0F99B8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Sulfato de polimixina B; Sulfato de Neomicina; Dexametasona10+5+6 pom 3,5</w:t>
            </w:r>
          </w:p>
        </w:tc>
        <w:tc>
          <w:tcPr>
            <w:tcW w:w="958" w:type="dxa"/>
            <w:tcBorders>
              <w:top w:val="nil"/>
              <w:left w:val="nil"/>
              <w:bottom w:val="single" w:color="000000" w:sz="4" w:space="0"/>
              <w:right w:val="single" w:color="auto" w:sz="4" w:space="0"/>
            </w:tcBorders>
            <w:shd w:val="clear" w:color="FFFFFF" w:fill="FFFFFF"/>
            <w:noWrap/>
            <w:vAlign w:val="center"/>
          </w:tcPr>
          <w:p w14:paraId="174A26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2CD3A0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11CBB7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2A6AF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F96CD2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R$ 20,65</w:t>
            </w:r>
          </w:p>
        </w:tc>
        <w:tc>
          <w:tcPr>
            <w:tcW w:w="1771" w:type="dxa"/>
            <w:tcBorders>
              <w:top w:val="nil"/>
              <w:left w:val="nil"/>
              <w:bottom w:val="single" w:color="000000" w:sz="4" w:space="0"/>
              <w:right w:val="single" w:color="000000" w:sz="4" w:space="0"/>
            </w:tcBorders>
            <w:shd w:val="clear" w:color="auto" w:fill="auto"/>
            <w:vAlign w:val="center"/>
          </w:tcPr>
          <w:p w14:paraId="774A4B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R$ 5.369,00</w:t>
            </w:r>
          </w:p>
        </w:tc>
      </w:tr>
      <w:tr w14:paraId="6FFC4C6B">
        <w:tblPrEx>
          <w:tblCellMar>
            <w:top w:w="0" w:type="dxa"/>
            <w:left w:w="70" w:type="dxa"/>
            <w:bottom w:w="0" w:type="dxa"/>
            <w:right w:w="70" w:type="dxa"/>
          </w:tblCellMar>
        </w:tblPrEx>
        <w:trPr>
          <w:trHeight w:val="103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B93F2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254</w:t>
            </w:r>
          </w:p>
        </w:tc>
        <w:tc>
          <w:tcPr>
            <w:tcW w:w="3053" w:type="dxa"/>
            <w:tcBorders>
              <w:top w:val="nil"/>
              <w:left w:val="nil"/>
              <w:bottom w:val="single" w:color="000000" w:sz="4" w:space="0"/>
              <w:right w:val="single" w:color="000000" w:sz="4" w:space="0"/>
            </w:tcBorders>
            <w:shd w:val="clear" w:color="FFFFFF" w:fill="FFFFFF"/>
            <w:vAlign w:val="center"/>
          </w:tcPr>
          <w:p w14:paraId="05BA10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Sulfato de Polimixina B ;Sulfato de neomicina; Dexametasona 10+5+6 sus fr gts 5ml</w:t>
            </w:r>
          </w:p>
        </w:tc>
        <w:tc>
          <w:tcPr>
            <w:tcW w:w="958" w:type="dxa"/>
            <w:tcBorders>
              <w:top w:val="nil"/>
              <w:left w:val="nil"/>
              <w:bottom w:val="single" w:color="000000" w:sz="4" w:space="0"/>
              <w:right w:val="single" w:color="auto" w:sz="4" w:space="0"/>
            </w:tcBorders>
            <w:shd w:val="clear" w:color="FFFFFF" w:fill="FFFFFF"/>
            <w:noWrap/>
            <w:vAlign w:val="center"/>
          </w:tcPr>
          <w:p w14:paraId="4E0B69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38A4D0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F67F7B7">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6D3E9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AA4FE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R$ 18,53</w:t>
            </w:r>
          </w:p>
        </w:tc>
        <w:tc>
          <w:tcPr>
            <w:tcW w:w="1771" w:type="dxa"/>
            <w:tcBorders>
              <w:top w:val="nil"/>
              <w:left w:val="nil"/>
              <w:bottom w:val="single" w:color="000000" w:sz="4" w:space="0"/>
              <w:right w:val="single" w:color="000000" w:sz="4" w:space="0"/>
            </w:tcBorders>
            <w:shd w:val="clear" w:color="auto" w:fill="auto"/>
            <w:vAlign w:val="center"/>
          </w:tcPr>
          <w:p w14:paraId="16D477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R$ 4.817,80</w:t>
            </w:r>
          </w:p>
        </w:tc>
      </w:tr>
      <w:tr w14:paraId="2261A2F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D0C95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255</w:t>
            </w:r>
          </w:p>
        </w:tc>
        <w:tc>
          <w:tcPr>
            <w:tcW w:w="3053" w:type="dxa"/>
            <w:tcBorders>
              <w:top w:val="nil"/>
              <w:left w:val="nil"/>
              <w:bottom w:val="single" w:color="000000" w:sz="4" w:space="0"/>
              <w:right w:val="single" w:color="000000" w:sz="4" w:space="0"/>
            </w:tcBorders>
            <w:shd w:val="clear" w:color="FFFFFF" w:fill="FFFFFF"/>
            <w:vAlign w:val="center"/>
          </w:tcPr>
          <w:p w14:paraId="26BE77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Acetilsalicílico 100 mg</w:t>
            </w:r>
          </w:p>
        </w:tc>
        <w:tc>
          <w:tcPr>
            <w:tcW w:w="958" w:type="dxa"/>
            <w:tcBorders>
              <w:top w:val="nil"/>
              <w:left w:val="nil"/>
              <w:bottom w:val="single" w:color="000000" w:sz="4" w:space="0"/>
              <w:right w:val="single" w:color="auto" w:sz="4" w:space="0"/>
            </w:tcBorders>
            <w:shd w:val="clear" w:color="FFFFFF" w:fill="FFFFFF"/>
            <w:noWrap/>
            <w:vAlign w:val="center"/>
          </w:tcPr>
          <w:p w14:paraId="73F48B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8596A20">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9B52EF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787AB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AC9FF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R$ 0,08</w:t>
            </w:r>
          </w:p>
        </w:tc>
        <w:tc>
          <w:tcPr>
            <w:tcW w:w="1771" w:type="dxa"/>
            <w:tcBorders>
              <w:top w:val="nil"/>
              <w:left w:val="nil"/>
              <w:bottom w:val="single" w:color="000000" w:sz="4" w:space="0"/>
              <w:right w:val="single" w:color="000000" w:sz="4" w:space="0"/>
            </w:tcBorders>
            <w:shd w:val="clear" w:color="auto" w:fill="auto"/>
            <w:vAlign w:val="center"/>
          </w:tcPr>
          <w:p w14:paraId="325C84D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R$ 26.880,00</w:t>
            </w:r>
          </w:p>
        </w:tc>
      </w:tr>
      <w:tr w14:paraId="6813271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6B6D7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256</w:t>
            </w:r>
          </w:p>
        </w:tc>
        <w:tc>
          <w:tcPr>
            <w:tcW w:w="3053" w:type="dxa"/>
            <w:tcBorders>
              <w:top w:val="nil"/>
              <w:left w:val="nil"/>
              <w:bottom w:val="single" w:color="000000" w:sz="4" w:space="0"/>
              <w:right w:val="single" w:color="000000" w:sz="4" w:space="0"/>
            </w:tcBorders>
            <w:shd w:val="clear" w:color="FFFFFF" w:fill="FFFFFF"/>
            <w:vAlign w:val="center"/>
          </w:tcPr>
          <w:p w14:paraId="7F76DC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Acetilsalicílico 500 mg</w:t>
            </w:r>
          </w:p>
        </w:tc>
        <w:tc>
          <w:tcPr>
            <w:tcW w:w="958" w:type="dxa"/>
            <w:tcBorders>
              <w:top w:val="nil"/>
              <w:left w:val="nil"/>
              <w:bottom w:val="single" w:color="000000" w:sz="4" w:space="0"/>
              <w:right w:val="single" w:color="auto" w:sz="4" w:space="0"/>
            </w:tcBorders>
            <w:shd w:val="clear" w:color="FFFFFF" w:fill="FFFFFF"/>
            <w:noWrap/>
            <w:vAlign w:val="center"/>
          </w:tcPr>
          <w:p w14:paraId="0DFE12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8F15595">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D6EE34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711DC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34BF9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R$ 0,19</w:t>
            </w:r>
          </w:p>
        </w:tc>
        <w:tc>
          <w:tcPr>
            <w:tcW w:w="1771" w:type="dxa"/>
            <w:tcBorders>
              <w:top w:val="nil"/>
              <w:left w:val="nil"/>
              <w:bottom w:val="single" w:color="000000" w:sz="4" w:space="0"/>
              <w:right w:val="single" w:color="000000" w:sz="4" w:space="0"/>
            </w:tcBorders>
            <w:shd w:val="clear" w:color="auto" w:fill="auto"/>
            <w:vAlign w:val="center"/>
          </w:tcPr>
          <w:p w14:paraId="04C080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R$ 1.976,00</w:t>
            </w:r>
          </w:p>
        </w:tc>
      </w:tr>
      <w:tr w14:paraId="43448C9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1CF29D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257</w:t>
            </w:r>
          </w:p>
        </w:tc>
        <w:tc>
          <w:tcPr>
            <w:tcW w:w="3053" w:type="dxa"/>
            <w:tcBorders>
              <w:top w:val="nil"/>
              <w:left w:val="nil"/>
              <w:bottom w:val="single" w:color="000000" w:sz="4" w:space="0"/>
              <w:right w:val="single" w:color="000000" w:sz="4" w:space="0"/>
            </w:tcBorders>
            <w:shd w:val="clear" w:color="FFFFFF" w:fill="FFFFFF"/>
            <w:vAlign w:val="center"/>
          </w:tcPr>
          <w:p w14:paraId="438610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Fólico 0,2 mg/ml Sol Oral 30 ml</w:t>
            </w:r>
          </w:p>
        </w:tc>
        <w:tc>
          <w:tcPr>
            <w:tcW w:w="958" w:type="dxa"/>
            <w:tcBorders>
              <w:top w:val="nil"/>
              <w:left w:val="nil"/>
              <w:bottom w:val="single" w:color="000000" w:sz="4" w:space="0"/>
              <w:right w:val="single" w:color="auto" w:sz="4" w:space="0"/>
            </w:tcBorders>
            <w:shd w:val="clear" w:color="FFFFFF" w:fill="FFFFFF"/>
            <w:noWrap/>
            <w:vAlign w:val="center"/>
          </w:tcPr>
          <w:p w14:paraId="092C2D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8CD9554">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8164AE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EEC4E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A8587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R$ 7,87</w:t>
            </w:r>
          </w:p>
        </w:tc>
        <w:tc>
          <w:tcPr>
            <w:tcW w:w="1771" w:type="dxa"/>
            <w:tcBorders>
              <w:top w:val="nil"/>
              <w:left w:val="nil"/>
              <w:bottom w:val="single" w:color="000000" w:sz="4" w:space="0"/>
              <w:right w:val="single" w:color="000000" w:sz="4" w:space="0"/>
            </w:tcBorders>
            <w:shd w:val="clear" w:color="auto" w:fill="auto"/>
            <w:vAlign w:val="center"/>
          </w:tcPr>
          <w:p w14:paraId="7FB44E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R$ 613,86</w:t>
            </w:r>
          </w:p>
        </w:tc>
      </w:tr>
      <w:tr w14:paraId="011DDFC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7D2B3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258</w:t>
            </w:r>
          </w:p>
        </w:tc>
        <w:tc>
          <w:tcPr>
            <w:tcW w:w="3053" w:type="dxa"/>
            <w:tcBorders>
              <w:top w:val="nil"/>
              <w:left w:val="nil"/>
              <w:bottom w:val="single" w:color="000000" w:sz="4" w:space="0"/>
              <w:right w:val="single" w:color="000000" w:sz="4" w:space="0"/>
            </w:tcBorders>
            <w:shd w:val="clear" w:color="FFFFFF" w:fill="FFFFFF"/>
            <w:vAlign w:val="center"/>
          </w:tcPr>
          <w:p w14:paraId="294C9B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Fólico 5 mg</w:t>
            </w:r>
          </w:p>
        </w:tc>
        <w:tc>
          <w:tcPr>
            <w:tcW w:w="958" w:type="dxa"/>
            <w:tcBorders>
              <w:top w:val="nil"/>
              <w:left w:val="nil"/>
              <w:bottom w:val="single" w:color="000000" w:sz="4" w:space="0"/>
              <w:right w:val="single" w:color="auto" w:sz="4" w:space="0"/>
            </w:tcBorders>
            <w:shd w:val="clear" w:color="FFFFFF" w:fill="FFFFFF"/>
            <w:noWrap/>
            <w:vAlign w:val="center"/>
          </w:tcPr>
          <w:p w14:paraId="7AF498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870FE8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3636B7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48FB9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68C543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R$ 0,09</w:t>
            </w:r>
          </w:p>
        </w:tc>
        <w:tc>
          <w:tcPr>
            <w:tcW w:w="1771" w:type="dxa"/>
            <w:tcBorders>
              <w:top w:val="nil"/>
              <w:left w:val="nil"/>
              <w:bottom w:val="single" w:color="000000" w:sz="4" w:space="0"/>
              <w:right w:val="single" w:color="000000" w:sz="4" w:space="0"/>
            </w:tcBorders>
            <w:shd w:val="clear" w:color="FFFFFF" w:fill="FFFFFF"/>
            <w:vAlign w:val="center"/>
          </w:tcPr>
          <w:p w14:paraId="72AA0F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R$ 9.360,00</w:t>
            </w:r>
          </w:p>
        </w:tc>
      </w:tr>
      <w:tr w14:paraId="4455795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21E84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259</w:t>
            </w:r>
          </w:p>
        </w:tc>
        <w:tc>
          <w:tcPr>
            <w:tcW w:w="3053" w:type="dxa"/>
            <w:tcBorders>
              <w:top w:val="nil"/>
              <w:left w:val="nil"/>
              <w:bottom w:val="single" w:color="000000" w:sz="4" w:space="0"/>
              <w:right w:val="single" w:color="000000" w:sz="4" w:space="0"/>
            </w:tcBorders>
            <w:shd w:val="clear" w:color="FFFFFF" w:fill="FFFFFF"/>
            <w:vAlign w:val="center"/>
          </w:tcPr>
          <w:p w14:paraId="17CB06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Albendazol 400mg</w:t>
            </w:r>
          </w:p>
        </w:tc>
        <w:tc>
          <w:tcPr>
            <w:tcW w:w="958" w:type="dxa"/>
            <w:tcBorders>
              <w:top w:val="nil"/>
              <w:left w:val="nil"/>
              <w:bottom w:val="single" w:color="000000" w:sz="4" w:space="0"/>
              <w:right w:val="single" w:color="auto" w:sz="4" w:space="0"/>
            </w:tcBorders>
            <w:shd w:val="clear" w:color="FFFFFF" w:fill="FFFFFF"/>
            <w:noWrap/>
            <w:vAlign w:val="center"/>
          </w:tcPr>
          <w:p w14:paraId="62CE6E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4536187">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F440E5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46F4F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23400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5D5422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R$ 1,02</w:t>
            </w:r>
          </w:p>
        </w:tc>
        <w:tc>
          <w:tcPr>
            <w:tcW w:w="1771" w:type="dxa"/>
            <w:tcBorders>
              <w:top w:val="nil"/>
              <w:left w:val="nil"/>
              <w:bottom w:val="single" w:color="000000" w:sz="4" w:space="0"/>
              <w:right w:val="single" w:color="000000" w:sz="4" w:space="0"/>
            </w:tcBorders>
            <w:shd w:val="clear" w:color="FFFFFF" w:fill="FFFFFF"/>
            <w:vAlign w:val="center"/>
          </w:tcPr>
          <w:p w14:paraId="7FB456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R$ 23.868,00</w:t>
            </w:r>
          </w:p>
        </w:tc>
      </w:tr>
      <w:tr w14:paraId="18AE065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E1D42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3053" w:type="dxa"/>
            <w:tcBorders>
              <w:top w:val="nil"/>
              <w:left w:val="nil"/>
              <w:bottom w:val="single" w:color="000000" w:sz="4" w:space="0"/>
              <w:right w:val="single" w:color="000000" w:sz="4" w:space="0"/>
            </w:tcBorders>
            <w:shd w:val="clear" w:color="FFFFFF" w:fill="FFFFFF"/>
            <w:vAlign w:val="center"/>
          </w:tcPr>
          <w:p w14:paraId="639467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Albendazol 40mg/ml</w:t>
            </w:r>
          </w:p>
        </w:tc>
        <w:tc>
          <w:tcPr>
            <w:tcW w:w="958" w:type="dxa"/>
            <w:tcBorders>
              <w:top w:val="nil"/>
              <w:left w:val="nil"/>
              <w:bottom w:val="single" w:color="000000" w:sz="4" w:space="0"/>
              <w:right w:val="single" w:color="auto" w:sz="4" w:space="0"/>
            </w:tcBorders>
            <w:shd w:val="clear" w:color="FFFFFF" w:fill="FFFFFF"/>
            <w:noWrap/>
            <w:vAlign w:val="center"/>
          </w:tcPr>
          <w:p w14:paraId="4F5B31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61070E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D29310C">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880C55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F1FD3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R$ 3,55</w:t>
            </w:r>
          </w:p>
        </w:tc>
        <w:tc>
          <w:tcPr>
            <w:tcW w:w="1771" w:type="dxa"/>
            <w:tcBorders>
              <w:top w:val="nil"/>
              <w:left w:val="nil"/>
              <w:bottom w:val="single" w:color="000000" w:sz="4" w:space="0"/>
              <w:right w:val="single" w:color="000000" w:sz="4" w:space="0"/>
            </w:tcBorders>
            <w:shd w:val="clear" w:color="auto" w:fill="auto"/>
            <w:vAlign w:val="center"/>
          </w:tcPr>
          <w:p w14:paraId="02EEA7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R$ 23.075,00</w:t>
            </w:r>
          </w:p>
        </w:tc>
      </w:tr>
      <w:tr w14:paraId="219CAF4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7363B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261</w:t>
            </w:r>
          </w:p>
        </w:tc>
        <w:tc>
          <w:tcPr>
            <w:tcW w:w="3053" w:type="dxa"/>
            <w:tcBorders>
              <w:top w:val="nil"/>
              <w:left w:val="nil"/>
              <w:bottom w:val="single" w:color="000000" w:sz="4" w:space="0"/>
              <w:right w:val="single" w:color="000000" w:sz="4" w:space="0"/>
            </w:tcBorders>
            <w:shd w:val="clear" w:color="FFFFFF" w:fill="FFFFFF"/>
            <w:vAlign w:val="center"/>
          </w:tcPr>
          <w:p w14:paraId="2694C2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Alendronato de Sódio 10 mg</w:t>
            </w:r>
          </w:p>
        </w:tc>
        <w:tc>
          <w:tcPr>
            <w:tcW w:w="958" w:type="dxa"/>
            <w:tcBorders>
              <w:top w:val="nil"/>
              <w:left w:val="nil"/>
              <w:bottom w:val="single" w:color="000000" w:sz="4" w:space="0"/>
              <w:right w:val="single" w:color="auto" w:sz="4" w:space="0"/>
            </w:tcBorders>
            <w:shd w:val="clear" w:color="FFFFFF" w:fill="FFFFFF"/>
            <w:noWrap/>
            <w:vAlign w:val="center"/>
          </w:tcPr>
          <w:p w14:paraId="33F7EE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82353D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75EB66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97F61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6B98F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R$ 1,52</w:t>
            </w:r>
          </w:p>
        </w:tc>
        <w:tc>
          <w:tcPr>
            <w:tcW w:w="1771" w:type="dxa"/>
            <w:tcBorders>
              <w:top w:val="nil"/>
              <w:left w:val="nil"/>
              <w:bottom w:val="single" w:color="000000" w:sz="4" w:space="0"/>
              <w:right w:val="single" w:color="000000" w:sz="4" w:space="0"/>
            </w:tcBorders>
            <w:shd w:val="clear" w:color="auto" w:fill="auto"/>
            <w:vAlign w:val="center"/>
          </w:tcPr>
          <w:p w14:paraId="07B0B8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R$ 760,00</w:t>
            </w:r>
          </w:p>
        </w:tc>
      </w:tr>
      <w:tr w14:paraId="74B84E3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2FE2B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262</w:t>
            </w:r>
          </w:p>
        </w:tc>
        <w:tc>
          <w:tcPr>
            <w:tcW w:w="3053" w:type="dxa"/>
            <w:tcBorders>
              <w:top w:val="nil"/>
              <w:left w:val="nil"/>
              <w:bottom w:val="single" w:color="000000" w:sz="4" w:space="0"/>
              <w:right w:val="single" w:color="000000" w:sz="4" w:space="0"/>
            </w:tcBorders>
            <w:shd w:val="clear" w:color="FFFFFF" w:fill="FFFFFF"/>
            <w:vAlign w:val="center"/>
          </w:tcPr>
          <w:p w14:paraId="3BC5E11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Alendronato de Sódio 70 mg</w:t>
            </w:r>
          </w:p>
        </w:tc>
        <w:tc>
          <w:tcPr>
            <w:tcW w:w="958" w:type="dxa"/>
            <w:tcBorders>
              <w:top w:val="nil"/>
              <w:left w:val="nil"/>
              <w:bottom w:val="single" w:color="000000" w:sz="4" w:space="0"/>
              <w:right w:val="single" w:color="auto" w:sz="4" w:space="0"/>
            </w:tcBorders>
            <w:shd w:val="clear" w:color="FFFFFF" w:fill="FFFFFF"/>
            <w:noWrap/>
            <w:vAlign w:val="center"/>
          </w:tcPr>
          <w:p w14:paraId="315933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8546EC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D8E4A7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62BEA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DE2DE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R$ 0,86</w:t>
            </w:r>
          </w:p>
        </w:tc>
        <w:tc>
          <w:tcPr>
            <w:tcW w:w="1771" w:type="dxa"/>
            <w:tcBorders>
              <w:top w:val="nil"/>
              <w:left w:val="nil"/>
              <w:bottom w:val="single" w:color="000000" w:sz="4" w:space="0"/>
              <w:right w:val="single" w:color="000000" w:sz="4" w:space="0"/>
            </w:tcBorders>
            <w:shd w:val="clear" w:color="auto" w:fill="auto"/>
            <w:vAlign w:val="center"/>
          </w:tcPr>
          <w:p w14:paraId="23865D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R$ 3.354,00</w:t>
            </w:r>
          </w:p>
        </w:tc>
      </w:tr>
      <w:tr w14:paraId="67D220A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D9D6BD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263</w:t>
            </w:r>
          </w:p>
        </w:tc>
        <w:tc>
          <w:tcPr>
            <w:tcW w:w="3053" w:type="dxa"/>
            <w:tcBorders>
              <w:top w:val="nil"/>
              <w:left w:val="nil"/>
              <w:bottom w:val="single" w:color="000000" w:sz="4" w:space="0"/>
              <w:right w:val="single" w:color="000000" w:sz="4" w:space="0"/>
            </w:tcBorders>
            <w:shd w:val="clear" w:color="FFFFFF" w:fill="FFFFFF"/>
            <w:vAlign w:val="center"/>
          </w:tcPr>
          <w:p w14:paraId="7B40266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Anlodipino 10 mg</w:t>
            </w:r>
          </w:p>
        </w:tc>
        <w:tc>
          <w:tcPr>
            <w:tcW w:w="958" w:type="dxa"/>
            <w:tcBorders>
              <w:top w:val="nil"/>
              <w:left w:val="nil"/>
              <w:bottom w:val="single" w:color="000000" w:sz="4" w:space="0"/>
              <w:right w:val="single" w:color="auto" w:sz="4" w:space="0"/>
            </w:tcBorders>
            <w:shd w:val="clear" w:color="FFFFFF" w:fill="FFFFFF"/>
            <w:noWrap/>
            <w:vAlign w:val="center"/>
          </w:tcPr>
          <w:p w14:paraId="670DEF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349ECD3">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A63837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CA8B55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F40E5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R$ 0,15</w:t>
            </w:r>
          </w:p>
        </w:tc>
        <w:tc>
          <w:tcPr>
            <w:tcW w:w="1771" w:type="dxa"/>
            <w:tcBorders>
              <w:top w:val="nil"/>
              <w:left w:val="nil"/>
              <w:bottom w:val="single" w:color="000000" w:sz="4" w:space="0"/>
              <w:right w:val="single" w:color="000000" w:sz="4" w:space="0"/>
            </w:tcBorders>
            <w:shd w:val="clear" w:color="auto" w:fill="auto"/>
            <w:vAlign w:val="center"/>
          </w:tcPr>
          <w:p w14:paraId="47BAE4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R$ 19.500,00</w:t>
            </w:r>
          </w:p>
        </w:tc>
      </w:tr>
      <w:tr w14:paraId="5B9DB8A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33B2DC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264</w:t>
            </w:r>
          </w:p>
        </w:tc>
        <w:tc>
          <w:tcPr>
            <w:tcW w:w="3053" w:type="dxa"/>
            <w:tcBorders>
              <w:top w:val="nil"/>
              <w:left w:val="nil"/>
              <w:bottom w:val="single" w:color="000000" w:sz="4" w:space="0"/>
              <w:right w:val="single" w:color="000000" w:sz="4" w:space="0"/>
            </w:tcBorders>
            <w:shd w:val="clear" w:color="FFFFFF" w:fill="FFFFFF"/>
            <w:vAlign w:val="center"/>
          </w:tcPr>
          <w:p w14:paraId="10585BA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Anlodipino 5 mg</w:t>
            </w:r>
          </w:p>
        </w:tc>
        <w:tc>
          <w:tcPr>
            <w:tcW w:w="958" w:type="dxa"/>
            <w:tcBorders>
              <w:top w:val="nil"/>
              <w:left w:val="nil"/>
              <w:bottom w:val="single" w:color="000000" w:sz="4" w:space="0"/>
              <w:right w:val="single" w:color="auto" w:sz="4" w:space="0"/>
            </w:tcBorders>
            <w:shd w:val="clear" w:color="FFFFFF" w:fill="FFFFFF"/>
            <w:noWrap/>
            <w:vAlign w:val="center"/>
          </w:tcPr>
          <w:p w14:paraId="28C1C5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1BC47A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8E10C4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CC885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208000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3AE37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R$ 0,08</w:t>
            </w:r>
          </w:p>
        </w:tc>
        <w:tc>
          <w:tcPr>
            <w:tcW w:w="1771" w:type="dxa"/>
            <w:tcBorders>
              <w:top w:val="nil"/>
              <w:left w:val="nil"/>
              <w:bottom w:val="single" w:color="000000" w:sz="4" w:space="0"/>
              <w:right w:val="single" w:color="000000" w:sz="4" w:space="0"/>
            </w:tcBorders>
            <w:shd w:val="clear" w:color="FFFFFF" w:fill="FFFFFF"/>
            <w:vAlign w:val="center"/>
          </w:tcPr>
          <w:p w14:paraId="6D9DD9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R$ 16.640,00</w:t>
            </w:r>
          </w:p>
        </w:tc>
      </w:tr>
      <w:tr w14:paraId="3EBC08C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CC261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265</w:t>
            </w:r>
          </w:p>
        </w:tc>
        <w:tc>
          <w:tcPr>
            <w:tcW w:w="3053" w:type="dxa"/>
            <w:tcBorders>
              <w:top w:val="nil"/>
              <w:left w:val="nil"/>
              <w:bottom w:val="single" w:color="000000" w:sz="4" w:space="0"/>
              <w:right w:val="single" w:color="000000" w:sz="4" w:space="0"/>
            </w:tcBorders>
            <w:shd w:val="clear" w:color="FFFFFF" w:fill="FFFFFF"/>
            <w:vAlign w:val="center"/>
          </w:tcPr>
          <w:p w14:paraId="581981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Alopurinol 100mg</w:t>
            </w:r>
          </w:p>
        </w:tc>
        <w:tc>
          <w:tcPr>
            <w:tcW w:w="958" w:type="dxa"/>
            <w:tcBorders>
              <w:top w:val="nil"/>
              <w:left w:val="nil"/>
              <w:bottom w:val="single" w:color="000000" w:sz="4" w:space="0"/>
              <w:right w:val="single" w:color="auto" w:sz="4" w:space="0"/>
            </w:tcBorders>
            <w:shd w:val="clear" w:color="FFFFFF" w:fill="FFFFFF"/>
            <w:noWrap/>
            <w:vAlign w:val="center"/>
          </w:tcPr>
          <w:p w14:paraId="658FE6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3B3EAC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63C89B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C92EE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23400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BDED1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R$ 0,30</w:t>
            </w:r>
          </w:p>
        </w:tc>
        <w:tc>
          <w:tcPr>
            <w:tcW w:w="1771" w:type="dxa"/>
            <w:tcBorders>
              <w:top w:val="nil"/>
              <w:left w:val="nil"/>
              <w:bottom w:val="single" w:color="000000" w:sz="4" w:space="0"/>
              <w:right w:val="single" w:color="000000" w:sz="4" w:space="0"/>
            </w:tcBorders>
            <w:shd w:val="clear" w:color="auto" w:fill="auto"/>
            <w:vAlign w:val="center"/>
          </w:tcPr>
          <w:p w14:paraId="7E23CE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R$ 7.020,00</w:t>
            </w:r>
          </w:p>
        </w:tc>
      </w:tr>
      <w:tr w14:paraId="6BF8B1C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EA99C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266</w:t>
            </w:r>
          </w:p>
        </w:tc>
        <w:tc>
          <w:tcPr>
            <w:tcW w:w="3053" w:type="dxa"/>
            <w:tcBorders>
              <w:top w:val="nil"/>
              <w:left w:val="nil"/>
              <w:bottom w:val="single" w:color="000000" w:sz="4" w:space="0"/>
              <w:right w:val="single" w:color="000000" w:sz="4" w:space="0"/>
            </w:tcBorders>
            <w:shd w:val="clear" w:color="FFFFFF" w:fill="FFFFFF"/>
            <w:vAlign w:val="center"/>
          </w:tcPr>
          <w:p w14:paraId="5BF7DE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Alopurinol 300mg</w:t>
            </w:r>
          </w:p>
        </w:tc>
        <w:tc>
          <w:tcPr>
            <w:tcW w:w="958" w:type="dxa"/>
            <w:tcBorders>
              <w:top w:val="nil"/>
              <w:left w:val="nil"/>
              <w:bottom w:val="single" w:color="000000" w:sz="4" w:space="0"/>
              <w:right w:val="single" w:color="auto" w:sz="4" w:space="0"/>
            </w:tcBorders>
            <w:shd w:val="clear" w:color="FFFFFF" w:fill="FFFFFF"/>
            <w:noWrap/>
            <w:vAlign w:val="center"/>
          </w:tcPr>
          <w:p w14:paraId="4F29C4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05BF83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97EFDF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06AA8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6C331F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R$ 0,50</w:t>
            </w:r>
          </w:p>
        </w:tc>
        <w:tc>
          <w:tcPr>
            <w:tcW w:w="1771" w:type="dxa"/>
            <w:tcBorders>
              <w:top w:val="nil"/>
              <w:left w:val="nil"/>
              <w:bottom w:val="single" w:color="000000" w:sz="4" w:space="0"/>
              <w:right w:val="single" w:color="000000" w:sz="4" w:space="0"/>
            </w:tcBorders>
            <w:shd w:val="clear" w:color="auto" w:fill="auto"/>
            <w:vAlign w:val="center"/>
          </w:tcPr>
          <w:p w14:paraId="6961E7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R$ 3.000,00</w:t>
            </w:r>
          </w:p>
        </w:tc>
      </w:tr>
      <w:tr w14:paraId="45EFE71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EC987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267</w:t>
            </w:r>
          </w:p>
        </w:tc>
        <w:tc>
          <w:tcPr>
            <w:tcW w:w="3053" w:type="dxa"/>
            <w:tcBorders>
              <w:top w:val="nil"/>
              <w:left w:val="nil"/>
              <w:bottom w:val="single" w:color="000000" w:sz="4" w:space="0"/>
              <w:right w:val="single" w:color="000000" w:sz="4" w:space="0"/>
            </w:tcBorders>
            <w:shd w:val="clear" w:color="FFFFFF" w:fill="FFFFFF"/>
            <w:vAlign w:val="center"/>
          </w:tcPr>
          <w:p w14:paraId="54518A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Amoxicilina 500mg *</w:t>
            </w:r>
          </w:p>
        </w:tc>
        <w:tc>
          <w:tcPr>
            <w:tcW w:w="958" w:type="dxa"/>
            <w:tcBorders>
              <w:top w:val="nil"/>
              <w:left w:val="nil"/>
              <w:bottom w:val="single" w:color="000000" w:sz="4" w:space="0"/>
              <w:right w:val="single" w:color="auto" w:sz="4" w:space="0"/>
            </w:tcBorders>
            <w:shd w:val="clear" w:color="FFFFFF" w:fill="FFFFFF"/>
            <w:noWrap/>
            <w:vAlign w:val="center"/>
          </w:tcPr>
          <w:p w14:paraId="572BD9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CDAC65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CDE8207">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8352D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B173E1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R$ 0,50</w:t>
            </w:r>
          </w:p>
        </w:tc>
        <w:tc>
          <w:tcPr>
            <w:tcW w:w="1771" w:type="dxa"/>
            <w:tcBorders>
              <w:top w:val="nil"/>
              <w:left w:val="nil"/>
              <w:bottom w:val="single" w:color="000000" w:sz="4" w:space="0"/>
              <w:right w:val="single" w:color="000000" w:sz="4" w:space="0"/>
            </w:tcBorders>
            <w:shd w:val="clear" w:color="auto" w:fill="auto"/>
            <w:vAlign w:val="center"/>
          </w:tcPr>
          <w:p w14:paraId="05B683E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R$ 65.000,00</w:t>
            </w:r>
          </w:p>
        </w:tc>
      </w:tr>
      <w:tr w14:paraId="296E324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F80A4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268</w:t>
            </w:r>
          </w:p>
        </w:tc>
        <w:tc>
          <w:tcPr>
            <w:tcW w:w="3053" w:type="dxa"/>
            <w:tcBorders>
              <w:top w:val="nil"/>
              <w:left w:val="nil"/>
              <w:bottom w:val="single" w:color="000000" w:sz="4" w:space="0"/>
              <w:right w:val="single" w:color="000000" w:sz="4" w:space="0"/>
            </w:tcBorders>
            <w:shd w:val="clear" w:color="FFFFFF" w:fill="FFFFFF"/>
            <w:vAlign w:val="center"/>
          </w:tcPr>
          <w:p w14:paraId="253E87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Amoxicilina 50mg/ml Susp oral 150ml*</w:t>
            </w:r>
          </w:p>
        </w:tc>
        <w:tc>
          <w:tcPr>
            <w:tcW w:w="958" w:type="dxa"/>
            <w:tcBorders>
              <w:top w:val="nil"/>
              <w:left w:val="nil"/>
              <w:bottom w:val="single" w:color="000000" w:sz="4" w:space="0"/>
              <w:right w:val="single" w:color="auto" w:sz="4" w:space="0"/>
            </w:tcBorders>
            <w:shd w:val="clear" w:color="FFFFFF" w:fill="FFFFFF"/>
            <w:noWrap/>
            <w:vAlign w:val="center"/>
          </w:tcPr>
          <w:p w14:paraId="6AE28E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F5F383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0A6427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08C33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D9B9D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R$ 9,35</w:t>
            </w:r>
          </w:p>
        </w:tc>
        <w:tc>
          <w:tcPr>
            <w:tcW w:w="1771" w:type="dxa"/>
            <w:tcBorders>
              <w:top w:val="nil"/>
              <w:left w:val="nil"/>
              <w:bottom w:val="single" w:color="000000" w:sz="4" w:space="0"/>
              <w:right w:val="single" w:color="000000" w:sz="4" w:space="0"/>
            </w:tcBorders>
            <w:shd w:val="clear" w:color="auto" w:fill="auto"/>
            <w:vAlign w:val="center"/>
          </w:tcPr>
          <w:p w14:paraId="05FBD6D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R$ 61.710,00</w:t>
            </w:r>
          </w:p>
        </w:tc>
      </w:tr>
      <w:tr w14:paraId="0E74255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038A9E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269</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77FF2C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Amoxicilina+Clavulanato Potássico 50mg/ml+12,5mg/ml *</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135865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7E245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D1DFDC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13535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314E15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R$ 30,17</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1B93C1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R$ 392.210,00</w:t>
            </w:r>
          </w:p>
        </w:tc>
      </w:tr>
      <w:tr w14:paraId="10A334C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18CA72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270</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29927D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Amoxicilina+Clavulanato de Potássio  500mg+125mg.*</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73E8732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E61EC3">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78DB3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79677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227675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R$ 2,25</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35942D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R$ 292.500,00</w:t>
            </w:r>
          </w:p>
        </w:tc>
      </w:tr>
      <w:tr w14:paraId="5C98378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02CEB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271</w:t>
            </w:r>
          </w:p>
        </w:tc>
        <w:tc>
          <w:tcPr>
            <w:tcW w:w="3053" w:type="dxa"/>
            <w:tcBorders>
              <w:top w:val="nil"/>
              <w:left w:val="nil"/>
              <w:bottom w:val="single" w:color="000000" w:sz="4" w:space="0"/>
              <w:right w:val="single" w:color="000000" w:sz="4" w:space="0"/>
            </w:tcBorders>
            <w:shd w:val="clear" w:color="FFFFFF" w:fill="FFFFFF"/>
            <w:vAlign w:val="center"/>
          </w:tcPr>
          <w:p w14:paraId="364C7C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Atenolol 50 mg*</w:t>
            </w:r>
          </w:p>
        </w:tc>
        <w:tc>
          <w:tcPr>
            <w:tcW w:w="958" w:type="dxa"/>
            <w:tcBorders>
              <w:top w:val="nil"/>
              <w:left w:val="nil"/>
              <w:bottom w:val="single" w:color="000000" w:sz="4" w:space="0"/>
              <w:right w:val="single" w:color="auto" w:sz="4" w:space="0"/>
            </w:tcBorders>
            <w:shd w:val="clear" w:color="FFFFFF" w:fill="FFFFFF"/>
            <w:noWrap/>
            <w:vAlign w:val="center"/>
          </w:tcPr>
          <w:p w14:paraId="2F5636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DAF68B5">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5F7778C">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975E3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A9380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R$ 0,10</w:t>
            </w:r>
          </w:p>
        </w:tc>
        <w:tc>
          <w:tcPr>
            <w:tcW w:w="1771" w:type="dxa"/>
            <w:tcBorders>
              <w:top w:val="nil"/>
              <w:left w:val="nil"/>
              <w:bottom w:val="single" w:color="000000" w:sz="4" w:space="0"/>
              <w:right w:val="single" w:color="000000" w:sz="4" w:space="0"/>
            </w:tcBorders>
            <w:shd w:val="clear" w:color="auto" w:fill="auto"/>
            <w:vAlign w:val="center"/>
          </w:tcPr>
          <w:p w14:paraId="67B66D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R$ 39.000,00</w:t>
            </w:r>
          </w:p>
        </w:tc>
      </w:tr>
      <w:tr w14:paraId="54758C4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56978D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272</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0F2089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Azitromicina 500mg</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6E51F3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F72E6A0">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35F37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904CF4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288FE1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R$ 1,62</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32CBED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R$ 168.480,00</w:t>
            </w:r>
          </w:p>
        </w:tc>
      </w:tr>
      <w:tr w14:paraId="658FB22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C934E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273</w:t>
            </w:r>
          </w:p>
        </w:tc>
        <w:tc>
          <w:tcPr>
            <w:tcW w:w="3053" w:type="dxa"/>
            <w:tcBorders>
              <w:top w:val="nil"/>
              <w:left w:val="nil"/>
              <w:bottom w:val="single" w:color="000000" w:sz="4" w:space="0"/>
              <w:right w:val="single" w:color="000000" w:sz="4" w:space="0"/>
            </w:tcBorders>
            <w:shd w:val="clear" w:color="FFFFFF" w:fill="FFFFFF"/>
            <w:vAlign w:val="center"/>
          </w:tcPr>
          <w:p w14:paraId="7A3061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Azitromicina 40mg/ml Suspensão Oral 22,5ml*</w:t>
            </w:r>
          </w:p>
        </w:tc>
        <w:tc>
          <w:tcPr>
            <w:tcW w:w="958" w:type="dxa"/>
            <w:tcBorders>
              <w:top w:val="nil"/>
              <w:left w:val="nil"/>
              <w:bottom w:val="single" w:color="000000" w:sz="4" w:space="0"/>
              <w:right w:val="single" w:color="auto" w:sz="4" w:space="0"/>
            </w:tcBorders>
            <w:shd w:val="clear" w:color="FFFFFF" w:fill="FFFFFF"/>
            <w:noWrap/>
            <w:vAlign w:val="center"/>
          </w:tcPr>
          <w:p w14:paraId="2D0811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574BB9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AEC1AD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9973D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A1760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R$ 13,50</w:t>
            </w:r>
          </w:p>
        </w:tc>
        <w:tc>
          <w:tcPr>
            <w:tcW w:w="1771" w:type="dxa"/>
            <w:tcBorders>
              <w:top w:val="nil"/>
              <w:left w:val="nil"/>
              <w:bottom w:val="single" w:color="000000" w:sz="4" w:space="0"/>
              <w:right w:val="single" w:color="000000" w:sz="4" w:space="0"/>
            </w:tcBorders>
            <w:shd w:val="clear" w:color="auto" w:fill="auto"/>
            <w:vAlign w:val="center"/>
          </w:tcPr>
          <w:p w14:paraId="5DF044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R$ 70.200,00</w:t>
            </w:r>
          </w:p>
        </w:tc>
      </w:tr>
      <w:tr w14:paraId="3EE3542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4B235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274</w:t>
            </w:r>
          </w:p>
        </w:tc>
        <w:tc>
          <w:tcPr>
            <w:tcW w:w="3053" w:type="dxa"/>
            <w:tcBorders>
              <w:top w:val="nil"/>
              <w:left w:val="nil"/>
              <w:bottom w:val="single" w:color="000000" w:sz="4" w:space="0"/>
              <w:right w:val="single" w:color="000000" w:sz="4" w:space="0"/>
            </w:tcBorders>
            <w:shd w:val="clear" w:color="FFFFFF" w:fill="FFFFFF"/>
            <w:vAlign w:val="center"/>
          </w:tcPr>
          <w:p w14:paraId="53A9CD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Budesonida 32mcg Suspensão aquosa 120 doses</w:t>
            </w:r>
          </w:p>
        </w:tc>
        <w:tc>
          <w:tcPr>
            <w:tcW w:w="958" w:type="dxa"/>
            <w:tcBorders>
              <w:top w:val="nil"/>
              <w:left w:val="nil"/>
              <w:bottom w:val="single" w:color="000000" w:sz="4" w:space="0"/>
              <w:right w:val="single" w:color="auto" w:sz="4" w:space="0"/>
            </w:tcBorders>
            <w:shd w:val="clear" w:color="FFFFFF" w:fill="FFFFFF"/>
            <w:noWrap/>
            <w:vAlign w:val="center"/>
          </w:tcPr>
          <w:p w14:paraId="34432D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A06EF8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13F1F8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02DAE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380C2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R$ 13,53</w:t>
            </w:r>
          </w:p>
        </w:tc>
        <w:tc>
          <w:tcPr>
            <w:tcW w:w="1771" w:type="dxa"/>
            <w:tcBorders>
              <w:top w:val="nil"/>
              <w:left w:val="nil"/>
              <w:bottom w:val="single" w:color="000000" w:sz="4" w:space="0"/>
              <w:right w:val="single" w:color="000000" w:sz="4" w:space="0"/>
            </w:tcBorders>
            <w:shd w:val="clear" w:color="auto" w:fill="auto"/>
            <w:vAlign w:val="center"/>
          </w:tcPr>
          <w:p w14:paraId="3DB0B3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R$ 5.276,70</w:t>
            </w:r>
          </w:p>
        </w:tc>
      </w:tr>
      <w:tr w14:paraId="6152CCB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21F17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275</w:t>
            </w:r>
          </w:p>
        </w:tc>
        <w:tc>
          <w:tcPr>
            <w:tcW w:w="3053" w:type="dxa"/>
            <w:tcBorders>
              <w:top w:val="nil"/>
              <w:left w:val="nil"/>
              <w:bottom w:val="single" w:color="000000" w:sz="4" w:space="0"/>
              <w:right w:val="single" w:color="000000" w:sz="4" w:space="0"/>
            </w:tcBorders>
            <w:shd w:val="clear" w:color="FFFFFF" w:fill="FFFFFF"/>
            <w:vAlign w:val="center"/>
          </w:tcPr>
          <w:p w14:paraId="6DD78A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Budesonida 50mcg Suspensão aquosa 120 doses</w:t>
            </w:r>
          </w:p>
        </w:tc>
        <w:tc>
          <w:tcPr>
            <w:tcW w:w="958" w:type="dxa"/>
            <w:tcBorders>
              <w:top w:val="nil"/>
              <w:left w:val="nil"/>
              <w:bottom w:val="single" w:color="000000" w:sz="4" w:space="0"/>
              <w:right w:val="single" w:color="auto" w:sz="4" w:space="0"/>
            </w:tcBorders>
            <w:shd w:val="clear" w:color="FFFFFF" w:fill="FFFFFF"/>
            <w:noWrap/>
            <w:vAlign w:val="center"/>
          </w:tcPr>
          <w:p w14:paraId="00F51A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2BB3D44">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E08D68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60422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7B0B8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R$ 42,87</w:t>
            </w:r>
          </w:p>
        </w:tc>
        <w:tc>
          <w:tcPr>
            <w:tcW w:w="1771" w:type="dxa"/>
            <w:tcBorders>
              <w:top w:val="nil"/>
              <w:left w:val="nil"/>
              <w:bottom w:val="single" w:color="000000" w:sz="4" w:space="0"/>
              <w:right w:val="single" w:color="000000" w:sz="4" w:space="0"/>
            </w:tcBorders>
            <w:shd w:val="clear" w:color="auto" w:fill="auto"/>
            <w:vAlign w:val="center"/>
          </w:tcPr>
          <w:p w14:paraId="519F24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R$ 11.146,20</w:t>
            </w:r>
          </w:p>
        </w:tc>
      </w:tr>
      <w:tr w14:paraId="2608957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08494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276</w:t>
            </w:r>
          </w:p>
        </w:tc>
        <w:tc>
          <w:tcPr>
            <w:tcW w:w="3053" w:type="dxa"/>
            <w:tcBorders>
              <w:top w:val="nil"/>
              <w:left w:val="nil"/>
              <w:bottom w:val="single" w:color="000000" w:sz="4" w:space="0"/>
              <w:right w:val="single" w:color="000000" w:sz="4" w:space="0"/>
            </w:tcBorders>
            <w:shd w:val="clear" w:color="FFFFFF" w:fill="FFFFFF"/>
            <w:vAlign w:val="center"/>
          </w:tcPr>
          <w:p w14:paraId="3939FF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Budesonida 64 mcg Suspensão aquosa 120 doses</w:t>
            </w:r>
          </w:p>
        </w:tc>
        <w:tc>
          <w:tcPr>
            <w:tcW w:w="958" w:type="dxa"/>
            <w:tcBorders>
              <w:top w:val="nil"/>
              <w:left w:val="nil"/>
              <w:bottom w:val="single" w:color="000000" w:sz="4" w:space="0"/>
              <w:right w:val="single" w:color="auto" w:sz="4" w:space="0"/>
            </w:tcBorders>
            <w:shd w:val="clear" w:color="FFFFFF" w:fill="FFFFFF"/>
            <w:noWrap/>
            <w:vAlign w:val="center"/>
          </w:tcPr>
          <w:p w14:paraId="01002E5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E73366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1BAEC4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EFE2E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848B4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R$ 18,71</w:t>
            </w:r>
          </w:p>
        </w:tc>
        <w:tc>
          <w:tcPr>
            <w:tcW w:w="1771" w:type="dxa"/>
            <w:tcBorders>
              <w:top w:val="nil"/>
              <w:left w:val="nil"/>
              <w:bottom w:val="single" w:color="000000" w:sz="4" w:space="0"/>
              <w:right w:val="single" w:color="000000" w:sz="4" w:space="0"/>
            </w:tcBorders>
            <w:shd w:val="clear" w:color="auto" w:fill="auto"/>
            <w:vAlign w:val="center"/>
          </w:tcPr>
          <w:p w14:paraId="184B91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R$ 4.864,60</w:t>
            </w:r>
          </w:p>
        </w:tc>
      </w:tr>
      <w:tr w14:paraId="6F33478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259AA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277</w:t>
            </w:r>
          </w:p>
        </w:tc>
        <w:tc>
          <w:tcPr>
            <w:tcW w:w="3053" w:type="dxa"/>
            <w:tcBorders>
              <w:top w:val="nil"/>
              <w:left w:val="nil"/>
              <w:bottom w:val="single" w:color="000000" w:sz="4" w:space="0"/>
              <w:right w:val="single" w:color="000000" w:sz="4" w:space="0"/>
            </w:tcBorders>
            <w:shd w:val="clear" w:color="FFFFFF" w:fill="FFFFFF"/>
            <w:vAlign w:val="center"/>
          </w:tcPr>
          <w:p w14:paraId="34FD2E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Carbonato de Cálcio 500 mg</w:t>
            </w:r>
          </w:p>
        </w:tc>
        <w:tc>
          <w:tcPr>
            <w:tcW w:w="958" w:type="dxa"/>
            <w:tcBorders>
              <w:top w:val="nil"/>
              <w:left w:val="nil"/>
              <w:bottom w:val="single" w:color="000000" w:sz="4" w:space="0"/>
              <w:right w:val="single" w:color="auto" w:sz="4" w:space="0"/>
            </w:tcBorders>
            <w:shd w:val="clear" w:color="FFFFFF" w:fill="FFFFFF"/>
            <w:noWrap/>
            <w:vAlign w:val="center"/>
          </w:tcPr>
          <w:p w14:paraId="6FE4A6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6BDE4A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1798BF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1E172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0F378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R$ 0,66</w:t>
            </w:r>
          </w:p>
        </w:tc>
        <w:tc>
          <w:tcPr>
            <w:tcW w:w="1771" w:type="dxa"/>
            <w:tcBorders>
              <w:top w:val="nil"/>
              <w:left w:val="nil"/>
              <w:bottom w:val="single" w:color="000000" w:sz="4" w:space="0"/>
              <w:right w:val="single" w:color="000000" w:sz="4" w:space="0"/>
            </w:tcBorders>
            <w:shd w:val="clear" w:color="auto" w:fill="auto"/>
            <w:vAlign w:val="center"/>
          </w:tcPr>
          <w:p w14:paraId="076600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R$ 1.716,00</w:t>
            </w:r>
          </w:p>
        </w:tc>
      </w:tr>
      <w:tr w14:paraId="5370611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D4AF4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278</w:t>
            </w:r>
          </w:p>
        </w:tc>
        <w:tc>
          <w:tcPr>
            <w:tcW w:w="3053" w:type="dxa"/>
            <w:tcBorders>
              <w:top w:val="nil"/>
              <w:left w:val="nil"/>
              <w:bottom w:val="single" w:color="000000" w:sz="4" w:space="0"/>
              <w:right w:val="single" w:color="000000" w:sz="4" w:space="0"/>
            </w:tcBorders>
            <w:shd w:val="clear" w:color="FFFFFF" w:fill="FFFFFF"/>
            <w:vAlign w:val="center"/>
          </w:tcPr>
          <w:p w14:paraId="5FA5283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Carbonato de Cálcio; Colecalciferol 500 mg + 200 UI</w:t>
            </w:r>
          </w:p>
        </w:tc>
        <w:tc>
          <w:tcPr>
            <w:tcW w:w="958" w:type="dxa"/>
            <w:tcBorders>
              <w:top w:val="nil"/>
              <w:left w:val="nil"/>
              <w:bottom w:val="single" w:color="000000" w:sz="4" w:space="0"/>
              <w:right w:val="single" w:color="auto" w:sz="4" w:space="0"/>
            </w:tcBorders>
            <w:shd w:val="clear" w:color="FFFFFF" w:fill="FFFFFF"/>
            <w:noWrap/>
            <w:vAlign w:val="center"/>
          </w:tcPr>
          <w:p w14:paraId="5E04701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254618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2B2236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B4CFF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3EC96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R$ 0,57</w:t>
            </w:r>
          </w:p>
        </w:tc>
        <w:tc>
          <w:tcPr>
            <w:tcW w:w="1771" w:type="dxa"/>
            <w:tcBorders>
              <w:top w:val="nil"/>
              <w:left w:val="nil"/>
              <w:bottom w:val="single" w:color="000000" w:sz="4" w:space="0"/>
              <w:right w:val="single" w:color="000000" w:sz="4" w:space="0"/>
            </w:tcBorders>
            <w:shd w:val="clear" w:color="FFFFFF" w:fill="FFFFFF"/>
            <w:vAlign w:val="center"/>
          </w:tcPr>
          <w:p w14:paraId="2652D9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R$ 2.223,00</w:t>
            </w:r>
          </w:p>
        </w:tc>
      </w:tr>
      <w:tr w14:paraId="5CB6CB9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949A7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279</w:t>
            </w:r>
          </w:p>
        </w:tc>
        <w:tc>
          <w:tcPr>
            <w:tcW w:w="3053" w:type="dxa"/>
            <w:tcBorders>
              <w:top w:val="nil"/>
              <w:left w:val="nil"/>
              <w:bottom w:val="single" w:color="000000" w:sz="4" w:space="0"/>
              <w:right w:val="single" w:color="000000" w:sz="4" w:space="0"/>
            </w:tcBorders>
            <w:shd w:val="clear" w:color="FFFFFF" w:fill="FFFFFF"/>
            <w:vAlign w:val="center"/>
          </w:tcPr>
          <w:p w14:paraId="399921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Carbonato de Cálcio; Colecalciferol 600 mg + 400 UI</w:t>
            </w:r>
          </w:p>
        </w:tc>
        <w:tc>
          <w:tcPr>
            <w:tcW w:w="958" w:type="dxa"/>
            <w:tcBorders>
              <w:top w:val="nil"/>
              <w:left w:val="nil"/>
              <w:bottom w:val="single" w:color="000000" w:sz="4" w:space="0"/>
              <w:right w:val="single" w:color="auto" w:sz="4" w:space="0"/>
            </w:tcBorders>
            <w:shd w:val="clear" w:color="FFFFFF" w:fill="FFFFFF"/>
            <w:noWrap/>
            <w:vAlign w:val="center"/>
          </w:tcPr>
          <w:p w14:paraId="42A1CF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748B23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E251F9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4A6AA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8DF43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R$ 0,43</w:t>
            </w:r>
          </w:p>
        </w:tc>
        <w:tc>
          <w:tcPr>
            <w:tcW w:w="1771" w:type="dxa"/>
            <w:tcBorders>
              <w:top w:val="nil"/>
              <w:left w:val="nil"/>
              <w:bottom w:val="single" w:color="000000" w:sz="4" w:space="0"/>
              <w:right w:val="single" w:color="000000" w:sz="4" w:space="0"/>
            </w:tcBorders>
            <w:shd w:val="clear" w:color="auto" w:fill="auto"/>
            <w:vAlign w:val="center"/>
          </w:tcPr>
          <w:p w14:paraId="4828B5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R$ 67.080,00</w:t>
            </w:r>
          </w:p>
        </w:tc>
      </w:tr>
      <w:tr w14:paraId="2E5E5A5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BADB3E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280</w:t>
            </w:r>
          </w:p>
        </w:tc>
        <w:tc>
          <w:tcPr>
            <w:tcW w:w="3053" w:type="dxa"/>
            <w:tcBorders>
              <w:top w:val="nil"/>
              <w:left w:val="nil"/>
              <w:bottom w:val="single" w:color="000000" w:sz="4" w:space="0"/>
              <w:right w:val="single" w:color="000000" w:sz="4" w:space="0"/>
            </w:tcBorders>
            <w:shd w:val="clear" w:color="FFFFFF" w:fill="FFFFFF"/>
            <w:vAlign w:val="center"/>
          </w:tcPr>
          <w:p w14:paraId="01DB80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Carvedilol 12,5mg</w:t>
            </w:r>
          </w:p>
        </w:tc>
        <w:tc>
          <w:tcPr>
            <w:tcW w:w="958" w:type="dxa"/>
            <w:tcBorders>
              <w:top w:val="nil"/>
              <w:left w:val="nil"/>
              <w:bottom w:val="single" w:color="000000" w:sz="4" w:space="0"/>
              <w:right w:val="single" w:color="auto" w:sz="4" w:space="0"/>
            </w:tcBorders>
            <w:shd w:val="clear" w:color="FFFFFF" w:fill="FFFFFF"/>
            <w:noWrap/>
            <w:vAlign w:val="center"/>
          </w:tcPr>
          <w:p w14:paraId="5CD9E7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BF58C17">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14E6EE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E8E46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2339AA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R$ 0,22</w:t>
            </w:r>
          </w:p>
        </w:tc>
        <w:tc>
          <w:tcPr>
            <w:tcW w:w="1771" w:type="dxa"/>
            <w:tcBorders>
              <w:top w:val="nil"/>
              <w:left w:val="nil"/>
              <w:bottom w:val="single" w:color="000000" w:sz="4" w:space="0"/>
              <w:right w:val="single" w:color="000000" w:sz="4" w:space="0"/>
            </w:tcBorders>
            <w:shd w:val="clear" w:color="auto" w:fill="auto"/>
            <w:vAlign w:val="center"/>
          </w:tcPr>
          <w:p w14:paraId="765823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R$ 2.860,00</w:t>
            </w:r>
          </w:p>
        </w:tc>
      </w:tr>
      <w:tr w14:paraId="15FAC62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4BCFD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281</w:t>
            </w:r>
          </w:p>
        </w:tc>
        <w:tc>
          <w:tcPr>
            <w:tcW w:w="3053" w:type="dxa"/>
            <w:tcBorders>
              <w:top w:val="nil"/>
              <w:left w:val="nil"/>
              <w:bottom w:val="single" w:color="000000" w:sz="4" w:space="0"/>
              <w:right w:val="single" w:color="000000" w:sz="4" w:space="0"/>
            </w:tcBorders>
            <w:shd w:val="clear" w:color="FFFFFF" w:fill="FFFFFF"/>
            <w:vAlign w:val="center"/>
          </w:tcPr>
          <w:p w14:paraId="115F54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Carvedilol 25mg*</w:t>
            </w:r>
          </w:p>
        </w:tc>
        <w:tc>
          <w:tcPr>
            <w:tcW w:w="958" w:type="dxa"/>
            <w:tcBorders>
              <w:top w:val="nil"/>
              <w:left w:val="nil"/>
              <w:bottom w:val="single" w:color="000000" w:sz="4" w:space="0"/>
              <w:right w:val="single" w:color="auto" w:sz="4" w:space="0"/>
            </w:tcBorders>
            <w:shd w:val="clear" w:color="FFFFFF" w:fill="FFFFFF"/>
            <w:noWrap/>
            <w:vAlign w:val="center"/>
          </w:tcPr>
          <w:p w14:paraId="1128D5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123163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98E366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68D10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4CCB14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R$ 0,28</w:t>
            </w:r>
          </w:p>
        </w:tc>
        <w:tc>
          <w:tcPr>
            <w:tcW w:w="1771" w:type="dxa"/>
            <w:tcBorders>
              <w:top w:val="nil"/>
              <w:left w:val="nil"/>
              <w:bottom w:val="single" w:color="000000" w:sz="4" w:space="0"/>
              <w:right w:val="single" w:color="000000" w:sz="4" w:space="0"/>
            </w:tcBorders>
            <w:shd w:val="clear" w:color="auto" w:fill="auto"/>
            <w:vAlign w:val="center"/>
          </w:tcPr>
          <w:p w14:paraId="25D275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R$ 14.560,00</w:t>
            </w:r>
          </w:p>
        </w:tc>
      </w:tr>
      <w:tr w14:paraId="250A065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8F68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282</w:t>
            </w:r>
          </w:p>
        </w:tc>
        <w:tc>
          <w:tcPr>
            <w:tcW w:w="3053" w:type="dxa"/>
            <w:tcBorders>
              <w:top w:val="nil"/>
              <w:left w:val="nil"/>
              <w:bottom w:val="single" w:color="000000" w:sz="4" w:space="0"/>
              <w:right w:val="single" w:color="000000" w:sz="4" w:space="0"/>
            </w:tcBorders>
            <w:shd w:val="clear" w:color="FFFFFF" w:fill="FFFFFF"/>
            <w:vAlign w:val="center"/>
          </w:tcPr>
          <w:p w14:paraId="28A9F8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Carvedilol 3,125 mg</w:t>
            </w:r>
          </w:p>
        </w:tc>
        <w:tc>
          <w:tcPr>
            <w:tcW w:w="958" w:type="dxa"/>
            <w:tcBorders>
              <w:top w:val="nil"/>
              <w:left w:val="nil"/>
              <w:bottom w:val="single" w:color="000000" w:sz="4" w:space="0"/>
              <w:right w:val="single" w:color="auto" w:sz="4" w:space="0"/>
            </w:tcBorders>
            <w:shd w:val="clear" w:color="FFFFFF" w:fill="FFFFFF"/>
            <w:noWrap/>
            <w:vAlign w:val="center"/>
          </w:tcPr>
          <w:p w14:paraId="1B9C2CF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6BCA57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B9AB01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17590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63E856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R$ 0,21</w:t>
            </w:r>
          </w:p>
        </w:tc>
        <w:tc>
          <w:tcPr>
            <w:tcW w:w="1771" w:type="dxa"/>
            <w:tcBorders>
              <w:top w:val="nil"/>
              <w:left w:val="nil"/>
              <w:bottom w:val="single" w:color="000000" w:sz="4" w:space="0"/>
              <w:right w:val="single" w:color="000000" w:sz="4" w:space="0"/>
            </w:tcBorders>
            <w:shd w:val="clear" w:color="auto" w:fill="auto"/>
            <w:vAlign w:val="center"/>
          </w:tcPr>
          <w:p w14:paraId="47911C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R$ 10.920,00</w:t>
            </w:r>
          </w:p>
        </w:tc>
      </w:tr>
      <w:tr w14:paraId="59392BC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CA2F2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283</w:t>
            </w:r>
          </w:p>
        </w:tc>
        <w:tc>
          <w:tcPr>
            <w:tcW w:w="3053" w:type="dxa"/>
            <w:tcBorders>
              <w:top w:val="nil"/>
              <w:left w:val="nil"/>
              <w:bottom w:val="single" w:color="000000" w:sz="4" w:space="0"/>
              <w:right w:val="single" w:color="000000" w:sz="4" w:space="0"/>
            </w:tcBorders>
            <w:shd w:val="clear" w:color="FFFFFF" w:fill="FFFFFF"/>
            <w:vAlign w:val="center"/>
          </w:tcPr>
          <w:p w14:paraId="623390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Carvedilol 6,25 mg</w:t>
            </w:r>
          </w:p>
        </w:tc>
        <w:tc>
          <w:tcPr>
            <w:tcW w:w="958" w:type="dxa"/>
            <w:tcBorders>
              <w:top w:val="nil"/>
              <w:left w:val="nil"/>
              <w:bottom w:val="single" w:color="000000" w:sz="4" w:space="0"/>
              <w:right w:val="single" w:color="auto" w:sz="4" w:space="0"/>
            </w:tcBorders>
            <w:shd w:val="clear" w:color="FFFFFF" w:fill="FFFFFF"/>
            <w:noWrap/>
            <w:vAlign w:val="center"/>
          </w:tcPr>
          <w:p w14:paraId="6F2C51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9AB7F2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AC9557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23A83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9C545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R$ 0,20</w:t>
            </w:r>
          </w:p>
        </w:tc>
        <w:tc>
          <w:tcPr>
            <w:tcW w:w="1771" w:type="dxa"/>
            <w:tcBorders>
              <w:top w:val="nil"/>
              <w:left w:val="nil"/>
              <w:bottom w:val="single" w:color="000000" w:sz="4" w:space="0"/>
              <w:right w:val="single" w:color="000000" w:sz="4" w:space="0"/>
            </w:tcBorders>
            <w:shd w:val="clear" w:color="auto" w:fill="auto"/>
            <w:vAlign w:val="center"/>
          </w:tcPr>
          <w:p w14:paraId="5011E2D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R$ 10.400,00</w:t>
            </w:r>
          </w:p>
        </w:tc>
      </w:tr>
      <w:tr w14:paraId="3E82454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1503B1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284</w:t>
            </w:r>
          </w:p>
        </w:tc>
        <w:tc>
          <w:tcPr>
            <w:tcW w:w="3053" w:type="dxa"/>
            <w:tcBorders>
              <w:top w:val="nil"/>
              <w:left w:val="nil"/>
              <w:bottom w:val="single" w:color="000000" w:sz="4" w:space="0"/>
              <w:right w:val="single" w:color="000000" w:sz="4" w:space="0"/>
            </w:tcBorders>
            <w:shd w:val="clear" w:color="FFFFFF" w:fill="FFFFFF"/>
            <w:vAlign w:val="center"/>
          </w:tcPr>
          <w:p w14:paraId="7DF6DE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Ciprofloxacino 500 mg*</w:t>
            </w:r>
          </w:p>
        </w:tc>
        <w:tc>
          <w:tcPr>
            <w:tcW w:w="958" w:type="dxa"/>
            <w:tcBorders>
              <w:top w:val="nil"/>
              <w:left w:val="nil"/>
              <w:bottom w:val="single" w:color="000000" w:sz="4" w:space="0"/>
              <w:right w:val="single" w:color="auto" w:sz="4" w:space="0"/>
            </w:tcBorders>
            <w:shd w:val="clear" w:color="FFFFFF" w:fill="FFFFFF"/>
            <w:noWrap/>
            <w:vAlign w:val="center"/>
          </w:tcPr>
          <w:p w14:paraId="02C6BB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286CC9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75D9A7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D16BE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C994A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R$ 0,37</w:t>
            </w:r>
          </w:p>
        </w:tc>
        <w:tc>
          <w:tcPr>
            <w:tcW w:w="1771" w:type="dxa"/>
            <w:tcBorders>
              <w:top w:val="nil"/>
              <w:left w:val="nil"/>
              <w:bottom w:val="single" w:color="000000" w:sz="4" w:space="0"/>
              <w:right w:val="single" w:color="000000" w:sz="4" w:space="0"/>
            </w:tcBorders>
            <w:shd w:val="clear" w:color="auto" w:fill="auto"/>
            <w:vAlign w:val="center"/>
          </w:tcPr>
          <w:p w14:paraId="6FD44C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R$ 48.100,00</w:t>
            </w:r>
          </w:p>
        </w:tc>
      </w:tr>
      <w:tr w14:paraId="78A2B4C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26A7B4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285</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0ACDA6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Cefalexina 500mg*</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0E7D4A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184C65">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649D0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78D87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0B8579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R$ 0,80</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1AA2F5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R$ 104.000,00</w:t>
            </w:r>
          </w:p>
        </w:tc>
      </w:tr>
      <w:tr w14:paraId="05F8119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4FDFC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286</w:t>
            </w:r>
          </w:p>
        </w:tc>
        <w:tc>
          <w:tcPr>
            <w:tcW w:w="3053" w:type="dxa"/>
            <w:tcBorders>
              <w:top w:val="nil"/>
              <w:left w:val="nil"/>
              <w:bottom w:val="single" w:color="000000" w:sz="4" w:space="0"/>
              <w:right w:val="single" w:color="000000" w:sz="4" w:space="0"/>
            </w:tcBorders>
            <w:shd w:val="clear" w:color="FFFFFF" w:fill="FFFFFF"/>
            <w:vAlign w:val="center"/>
          </w:tcPr>
          <w:p w14:paraId="6EC11C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Cefalexina 50mg/ml Sol Oral 60ml</w:t>
            </w:r>
          </w:p>
        </w:tc>
        <w:tc>
          <w:tcPr>
            <w:tcW w:w="958" w:type="dxa"/>
            <w:tcBorders>
              <w:top w:val="nil"/>
              <w:left w:val="nil"/>
              <w:bottom w:val="single" w:color="000000" w:sz="4" w:space="0"/>
              <w:right w:val="single" w:color="auto" w:sz="4" w:space="0"/>
            </w:tcBorders>
            <w:shd w:val="clear" w:color="FFFFFF" w:fill="FFFFFF"/>
            <w:noWrap/>
            <w:vAlign w:val="center"/>
          </w:tcPr>
          <w:p w14:paraId="016F2A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158EEC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03F4D6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0BF303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1A9B0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R$ 13,51</w:t>
            </w:r>
          </w:p>
        </w:tc>
        <w:tc>
          <w:tcPr>
            <w:tcW w:w="1771" w:type="dxa"/>
            <w:tcBorders>
              <w:top w:val="nil"/>
              <w:left w:val="nil"/>
              <w:bottom w:val="single" w:color="000000" w:sz="4" w:space="0"/>
              <w:right w:val="single" w:color="000000" w:sz="4" w:space="0"/>
            </w:tcBorders>
            <w:shd w:val="clear" w:color="auto" w:fill="auto"/>
            <w:vAlign w:val="center"/>
          </w:tcPr>
          <w:p w14:paraId="45E53A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R$ 70.252,00</w:t>
            </w:r>
          </w:p>
        </w:tc>
      </w:tr>
      <w:tr w14:paraId="0C82ACC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BEBEBE" w:themeFill="background1" w:themeFillShade="BF"/>
            <w:vAlign w:val="center"/>
          </w:tcPr>
          <w:p w14:paraId="18C6FE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287</w:t>
            </w:r>
          </w:p>
        </w:tc>
        <w:tc>
          <w:tcPr>
            <w:tcW w:w="3053" w:type="dxa"/>
            <w:tcBorders>
              <w:top w:val="nil"/>
              <w:left w:val="nil"/>
              <w:bottom w:val="single" w:color="000000" w:sz="4" w:space="0"/>
              <w:right w:val="single" w:color="000000" w:sz="4" w:space="0"/>
            </w:tcBorders>
            <w:shd w:val="clear" w:color="auto" w:fill="BEBEBE" w:themeFill="background1" w:themeFillShade="BF"/>
            <w:vAlign w:val="center"/>
          </w:tcPr>
          <w:p w14:paraId="252FCC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Claritromicina 50mg/ml sus fr 60ml *</w:t>
            </w:r>
          </w:p>
        </w:tc>
        <w:tc>
          <w:tcPr>
            <w:tcW w:w="958" w:type="dxa"/>
            <w:tcBorders>
              <w:top w:val="nil"/>
              <w:left w:val="nil"/>
              <w:bottom w:val="single" w:color="000000" w:sz="4" w:space="0"/>
              <w:right w:val="single" w:color="auto" w:sz="4" w:space="0"/>
            </w:tcBorders>
            <w:shd w:val="clear" w:color="auto" w:fill="BEBEBE" w:themeFill="background1" w:themeFillShade="BF"/>
            <w:noWrap/>
            <w:vAlign w:val="center"/>
          </w:tcPr>
          <w:p w14:paraId="35C81F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CE12A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B9FB27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97B09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auto" w:fill="BEBEBE" w:themeFill="background1" w:themeFillShade="BF"/>
            <w:vAlign w:val="center"/>
          </w:tcPr>
          <w:p w14:paraId="602642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R$ 67,61</w:t>
            </w:r>
          </w:p>
        </w:tc>
        <w:tc>
          <w:tcPr>
            <w:tcW w:w="1771" w:type="dxa"/>
            <w:tcBorders>
              <w:top w:val="nil"/>
              <w:left w:val="nil"/>
              <w:bottom w:val="single" w:color="000000" w:sz="4" w:space="0"/>
              <w:right w:val="single" w:color="000000" w:sz="4" w:space="0"/>
            </w:tcBorders>
            <w:shd w:val="clear" w:color="auto" w:fill="BEBEBE" w:themeFill="background1" w:themeFillShade="BF"/>
            <w:vAlign w:val="center"/>
          </w:tcPr>
          <w:p w14:paraId="36C05B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R$ 263.679,00</w:t>
            </w:r>
          </w:p>
        </w:tc>
      </w:tr>
      <w:tr w14:paraId="3CC37B5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C2BAE2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288</w:t>
            </w:r>
          </w:p>
        </w:tc>
        <w:tc>
          <w:tcPr>
            <w:tcW w:w="3053" w:type="dxa"/>
            <w:tcBorders>
              <w:top w:val="nil"/>
              <w:left w:val="nil"/>
              <w:bottom w:val="single" w:color="000000" w:sz="4" w:space="0"/>
              <w:right w:val="single" w:color="000000" w:sz="4" w:space="0"/>
            </w:tcBorders>
            <w:shd w:val="clear" w:color="FFFFFF" w:fill="FFFFFF"/>
            <w:vAlign w:val="center"/>
          </w:tcPr>
          <w:p w14:paraId="02C5EA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Claritromicina 500mg*</w:t>
            </w:r>
          </w:p>
        </w:tc>
        <w:tc>
          <w:tcPr>
            <w:tcW w:w="958" w:type="dxa"/>
            <w:tcBorders>
              <w:top w:val="nil"/>
              <w:left w:val="nil"/>
              <w:bottom w:val="single" w:color="000000" w:sz="4" w:space="0"/>
              <w:right w:val="single" w:color="auto" w:sz="4" w:space="0"/>
            </w:tcBorders>
            <w:shd w:val="clear" w:color="FFFFFF" w:fill="FFFFFF"/>
            <w:noWrap/>
            <w:vAlign w:val="center"/>
          </w:tcPr>
          <w:p w14:paraId="7DC827F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Cps</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7C3476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574EE9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2B20F0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03F6E69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R$ 4,25</w:t>
            </w:r>
          </w:p>
        </w:tc>
        <w:tc>
          <w:tcPr>
            <w:tcW w:w="1771" w:type="dxa"/>
            <w:tcBorders>
              <w:top w:val="nil"/>
              <w:left w:val="nil"/>
              <w:bottom w:val="single" w:color="000000" w:sz="4" w:space="0"/>
              <w:right w:val="single" w:color="000000" w:sz="4" w:space="0"/>
            </w:tcBorders>
            <w:shd w:val="clear" w:color="FFFFFF" w:fill="FFFFFF"/>
            <w:vAlign w:val="center"/>
          </w:tcPr>
          <w:p w14:paraId="31F91C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R$ 16.575,00</w:t>
            </w:r>
          </w:p>
        </w:tc>
      </w:tr>
      <w:tr w14:paraId="4F37B1D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25EB0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289</w:t>
            </w:r>
          </w:p>
        </w:tc>
        <w:tc>
          <w:tcPr>
            <w:tcW w:w="3053" w:type="dxa"/>
            <w:tcBorders>
              <w:top w:val="nil"/>
              <w:left w:val="nil"/>
              <w:bottom w:val="single" w:color="000000" w:sz="4" w:space="0"/>
              <w:right w:val="single" w:color="000000" w:sz="4" w:space="0"/>
            </w:tcBorders>
            <w:shd w:val="clear" w:color="FFFFFF" w:fill="FFFFFF"/>
            <w:vAlign w:val="center"/>
          </w:tcPr>
          <w:p w14:paraId="759A678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Cloreto de Sódio Nasal 0,9% Sol Nasal 30ml</w:t>
            </w:r>
          </w:p>
        </w:tc>
        <w:tc>
          <w:tcPr>
            <w:tcW w:w="958" w:type="dxa"/>
            <w:tcBorders>
              <w:top w:val="nil"/>
              <w:left w:val="nil"/>
              <w:bottom w:val="single" w:color="000000" w:sz="4" w:space="0"/>
              <w:right w:val="single" w:color="auto" w:sz="4" w:space="0"/>
            </w:tcBorders>
            <w:shd w:val="clear" w:color="FFFFFF" w:fill="FFFFFF"/>
            <w:noWrap/>
            <w:vAlign w:val="center"/>
          </w:tcPr>
          <w:p w14:paraId="3F8349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FFA96B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6841A6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AAAF6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7BC730D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R$ 6,30</w:t>
            </w:r>
          </w:p>
        </w:tc>
        <w:tc>
          <w:tcPr>
            <w:tcW w:w="1771" w:type="dxa"/>
            <w:tcBorders>
              <w:top w:val="nil"/>
              <w:left w:val="nil"/>
              <w:bottom w:val="single" w:color="000000" w:sz="4" w:space="0"/>
              <w:right w:val="single" w:color="000000" w:sz="4" w:space="0"/>
            </w:tcBorders>
            <w:shd w:val="clear" w:color="auto" w:fill="auto"/>
            <w:vAlign w:val="center"/>
          </w:tcPr>
          <w:p w14:paraId="23AA16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R$ 16.380,00</w:t>
            </w:r>
          </w:p>
        </w:tc>
      </w:tr>
      <w:tr w14:paraId="2EC2B57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6AD98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290</w:t>
            </w:r>
          </w:p>
        </w:tc>
        <w:tc>
          <w:tcPr>
            <w:tcW w:w="3053" w:type="dxa"/>
            <w:tcBorders>
              <w:top w:val="nil"/>
              <w:left w:val="nil"/>
              <w:bottom w:val="single" w:color="000000" w:sz="4" w:space="0"/>
              <w:right w:val="single" w:color="000000" w:sz="4" w:space="0"/>
            </w:tcBorders>
            <w:shd w:val="clear" w:color="FFFFFF" w:fill="FFFFFF"/>
            <w:vAlign w:val="center"/>
          </w:tcPr>
          <w:p w14:paraId="6CC471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Dexametasona 0,1 mg/ml Elixir 100 ml</w:t>
            </w:r>
          </w:p>
        </w:tc>
        <w:tc>
          <w:tcPr>
            <w:tcW w:w="958" w:type="dxa"/>
            <w:tcBorders>
              <w:top w:val="nil"/>
              <w:left w:val="nil"/>
              <w:bottom w:val="single" w:color="000000" w:sz="4" w:space="0"/>
              <w:right w:val="single" w:color="auto" w:sz="4" w:space="0"/>
            </w:tcBorders>
            <w:shd w:val="clear" w:color="FFFFFF" w:fill="FFFFFF"/>
            <w:noWrap/>
            <w:vAlign w:val="center"/>
          </w:tcPr>
          <w:p w14:paraId="4752DE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3B75B1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BAE670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126DD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B160E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R$ 11,38</w:t>
            </w:r>
          </w:p>
        </w:tc>
        <w:tc>
          <w:tcPr>
            <w:tcW w:w="1771" w:type="dxa"/>
            <w:tcBorders>
              <w:top w:val="nil"/>
              <w:left w:val="nil"/>
              <w:bottom w:val="single" w:color="000000" w:sz="4" w:space="0"/>
              <w:right w:val="single" w:color="000000" w:sz="4" w:space="0"/>
            </w:tcBorders>
            <w:shd w:val="clear" w:color="FFFFFF" w:fill="FFFFFF"/>
            <w:vAlign w:val="center"/>
          </w:tcPr>
          <w:p w14:paraId="782E99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R$ 2.958,80</w:t>
            </w:r>
          </w:p>
        </w:tc>
      </w:tr>
      <w:tr w14:paraId="1754D40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EB754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291</w:t>
            </w:r>
          </w:p>
        </w:tc>
        <w:tc>
          <w:tcPr>
            <w:tcW w:w="3053" w:type="dxa"/>
            <w:tcBorders>
              <w:top w:val="nil"/>
              <w:left w:val="nil"/>
              <w:bottom w:val="single" w:color="000000" w:sz="4" w:space="0"/>
              <w:right w:val="single" w:color="000000" w:sz="4" w:space="0"/>
            </w:tcBorders>
            <w:shd w:val="clear" w:color="FFFFFF" w:fill="FFFFFF"/>
            <w:vAlign w:val="center"/>
          </w:tcPr>
          <w:p w14:paraId="5A331D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Dexametasona 4 mg</w:t>
            </w:r>
          </w:p>
        </w:tc>
        <w:tc>
          <w:tcPr>
            <w:tcW w:w="958" w:type="dxa"/>
            <w:tcBorders>
              <w:top w:val="nil"/>
              <w:left w:val="nil"/>
              <w:bottom w:val="single" w:color="000000" w:sz="4" w:space="0"/>
              <w:right w:val="single" w:color="auto" w:sz="4" w:space="0"/>
            </w:tcBorders>
            <w:shd w:val="clear" w:color="FFFFFF" w:fill="FFFFFF"/>
            <w:noWrap/>
            <w:vAlign w:val="center"/>
          </w:tcPr>
          <w:p w14:paraId="7602A2E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8B517B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B117EC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E2FBC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85C73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R$ 0,41</w:t>
            </w:r>
          </w:p>
        </w:tc>
        <w:tc>
          <w:tcPr>
            <w:tcW w:w="1771" w:type="dxa"/>
            <w:tcBorders>
              <w:top w:val="nil"/>
              <w:left w:val="nil"/>
              <w:bottom w:val="single" w:color="000000" w:sz="4" w:space="0"/>
              <w:right w:val="single" w:color="000000" w:sz="4" w:space="0"/>
            </w:tcBorders>
            <w:shd w:val="clear" w:color="FFFFFF" w:fill="FFFFFF"/>
            <w:vAlign w:val="center"/>
          </w:tcPr>
          <w:p w14:paraId="3DB657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R$ 533,00</w:t>
            </w:r>
          </w:p>
        </w:tc>
      </w:tr>
      <w:tr w14:paraId="2E37A51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C580E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292</w:t>
            </w:r>
          </w:p>
        </w:tc>
        <w:tc>
          <w:tcPr>
            <w:tcW w:w="3053" w:type="dxa"/>
            <w:tcBorders>
              <w:top w:val="nil"/>
              <w:left w:val="nil"/>
              <w:bottom w:val="single" w:color="000000" w:sz="4" w:space="0"/>
              <w:right w:val="single" w:color="000000" w:sz="4" w:space="0"/>
            </w:tcBorders>
            <w:shd w:val="clear" w:color="FFFFFF" w:fill="FFFFFF"/>
            <w:vAlign w:val="center"/>
          </w:tcPr>
          <w:p w14:paraId="4920EB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Dexametasona 0,1% Creme 10g</w:t>
            </w:r>
          </w:p>
        </w:tc>
        <w:tc>
          <w:tcPr>
            <w:tcW w:w="958" w:type="dxa"/>
            <w:tcBorders>
              <w:top w:val="nil"/>
              <w:left w:val="nil"/>
              <w:bottom w:val="single" w:color="000000" w:sz="4" w:space="0"/>
              <w:right w:val="single" w:color="auto" w:sz="4" w:space="0"/>
            </w:tcBorders>
            <w:shd w:val="clear" w:color="FFFFFF" w:fill="FFFFFF"/>
            <w:noWrap/>
            <w:vAlign w:val="center"/>
          </w:tcPr>
          <w:p w14:paraId="0F03362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1E124B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52259C7">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94204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44C2363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R$ 3,29</w:t>
            </w:r>
          </w:p>
        </w:tc>
        <w:tc>
          <w:tcPr>
            <w:tcW w:w="1771" w:type="dxa"/>
            <w:tcBorders>
              <w:top w:val="nil"/>
              <w:left w:val="nil"/>
              <w:bottom w:val="single" w:color="000000" w:sz="4" w:space="0"/>
              <w:right w:val="single" w:color="000000" w:sz="4" w:space="0"/>
            </w:tcBorders>
            <w:shd w:val="clear" w:color="auto" w:fill="auto"/>
            <w:vAlign w:val="center"/>
          </w:tcPr>
          <w:p w14:paraId="69A65C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R$ 34.216,00</w:t>
            </w:r>
          </w:p>
        </w:tc>
      </w:tr>
      <w:tr w14:paraId="2E53089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7C64B1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293</w:t>
            </w:r>
          </w:p>
        </w:tc>
        <w:tc>
          <w:tcPr>
            <w:tcW w:w="3053" w:type="dxa"/>
            <w:tcBorders>
              <w:top w:val="nil"/>
              <w:left w:val="nil"/>
              <w:bottom w:val="single" w:color="000000" w:sz="4" w:space="0"/>
              <w:right w:val="single" w:color="000000" w:sz="4" w:space="0"/>
            </w:tcBorders>
            <w:shd w:val="clear" w:color="FFFFFF" w:fill="FFFFFF"/>
            <w:vAlign w:val="center"/>
          </w:tcPr>
          <w:p w14:paraId="7D3B67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Dexametasona 0,5mg</w:t>
            </w:r>
          </w:p>
        </w:tc>
        <w:tc>
          <w:tcPr>
            <w:tcW w:w="958" w:type="dxa"/>
            <w:tcBorders>
              <w:top w:val="nil"/>
              <w:left w:val="nil"/>
              <w:bottom w:val="single" w:color="000000" w:sz="4" w:space="0"/>
              <w:right w:val="single" w:color="auto" w:sz="4" w:space="0"/>
            </w:tcBorders>
            <w:shd w:val="clear" w:color="FFFFFF" w:fill="FFFFFF"/>
            <w:noWrap/>
            <w:vAlign w:val="center"/>
          </w:tcPr>
          <w:p w14:paraId="6AEB6D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13B44A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C22EBD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4CCF80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65391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R$ 0,36</w:t>
            </w:r>
          </w:p>
        </w:tc>
        <w:tc>
          <w:tcPr>
            <w:tcW w:w="1771" w:type="dxa"/>
            <w:tcBorders>
              <w:top w:val="nil"/>
              <w:left w:val="nil"/>
              <w:bottom w:val="single" w:color="000000" w:sz="4" w:space="0"/>
              <w:right w:val="single" w:color="000000" w:sz="4" w:space="0"/>
            </w:tcBorders>
            <w:shd w:val="clear" w:color="auto" w:fill="auto"/>
            <w:vAlign w:val="center"/>
          </w:tcPr>
          <w:p w14:paraId="6F0503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R$ 2.808,00</w:t>
            </w:r>
          </w:p>
        </w:tc>
      </w:tr>
      <w:tr w14:paraId="664AB86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27CDD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294</w:t>
            </w:r>
          </w:p>
        </w:tc>
        <w:tc>
          <w:tcPr>
            <w:tcW w:w="3053" w:type="dxa"/>
            <w:tcBorders>
              <w:top w:val="nil"/>
              <w:left w:val="nil"/>
              <w:bottom w:val="single" w:color="000000" w:sz="4" w:space="0"/>
              <w:right w:val="single" w:color="000000" w:sz="4" w:space="0"/>
            </w:tcBorders>
            <w:shd w:val="clear" w:color="FFFFFF" w:fill="FFFFFF"/>
            <w:vAlign w:val="center"/>
          </w:tcPr>
          <w:p w14:paraId="4B3DBE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Dexclorfeniramina 2mg( Maleato)*</w:t>
            </w:r>
          </w:p>
        </w:tc>
        <w:tc>
          <w:tcPr>
            <w:tcW w:w="958" w:type="dxa"/>
            <w:tcBorders>
              <w:top w:val="nil"/>
              <w:left w:val="nil"/>
              <w:bottom w:val="single" w:color="000000" w:sz="4" w:space="0"/>
              <w:right w:val="single" w:color="auto" w:sz="4" w:space="0"/>
            </w:tcBorders>
            <w:shd w:val="clear" w:color="FFFFFF" w:fill="FFFFFF"/>
            <w:noWrap/>
            <w:vAlign w:val="center"/>
          </w:tcPr>
          <w:p w14:paraId="1ACD5B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10C5CF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3F69BE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33AEF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170C54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R$ 0,34</w:t>
            </w:r>
          </w:p>
        </w:tc>
        <w:tc>
          <w:tcPr>
            <w:tcW w:w="1771" w:type="dxa"/>
            <w:tcBorders>
              <w:top w:val="nil"/>
              <w:left w:val="nil"/>
              <w:bottom w:val="single" w:color="000000" w:sz="4" w:space="0"/>
              <w:right w:val="single" w:color="000000" w:sz="4" w:space="0"/>
            </w:tcBorders>
            <w:shd w:val="clear" w:color="FFFFFF" w:fill="FFFFFF"/>
            <w:vAlign w:val="center"/>
          </w:tcPr>
          <w:p w14:paraId="4F1150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R$ 17.680,00</w:t>
            </w:r>
          </w:p>
        </w:tc>
      </w:tr>
      <w:tr w14:paraId="00D1D94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B907F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295</w:t>
            </w:r>
          </w:p>
        </w:tc>
        <w:tc>
          <w:tcPr>
            <w:tcW w:w="3053" w:type="dxa"/>
            <w:tcBorders>
              <w:top w:val="nil"/>
              <w:left w:val="nil"/>
              <w:bottom w:val="single" w:color="000000" w:sz="4" w:space="0"/>
              <w:right w:val="single" w:color="000000" w:sz="4" w:space="0"/>
            </w:tcBorders>
            <w:shd w:val="clear" w:color="FFFFFF" w:fill="FFFFFF"/>
            <w:vAlign w:val="center"/>
          </w:tcPr>
          <w:p w14:paraId="51666AA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Dexclorfeniramina(Maleato) 0,4mg/ml fr 120ml+ copo medidor</w:t>
            </w:r>
          </w:p>
        </w:tc>
        <w:tc>
          <w:tcPr>
            <w:tcW w:w="958" w:type="dxa"/>
            <w:tcBorders>
              <w:top w:val="nil"/>
              <w:left w:val="nil"/>
              <w:bottom w:val="single" w:color="000000" w:sz="4" w:space="0"/>
              <w:right w:val="single" w:color="auto" w:sz="4" w:space="0"/>
            </w:tcBorders>
            <w:shd w:val="clear" w:color="FFFFFF" w:fill="FFFFFF"/>
            <w:noWrap/>
            <w:vAlign w:val="center"/>
          </w:tcPr>
          <w:p w14:paraId="6115DE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E6B908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33645B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F022A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134A1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R$ 4,91</w:t>
            </w:r>
          </w:p>
        </w:tc>
        <w:tc>
          <w:tcPr>
            <w:tcW w:w="1771" w:type="dxa"/>
            <w:tcBorders>
              <w:top w:val="nil"/>
              <w:left w:val="nil"/>
              <w:bottom w:val="single" w:color="000000" w:sz="4" w:space="0"/>
              <w:right w:val="single" w:color="000000" w:sz="4" w:space="0"/>
            </w:tcBorders>
            <w:shd w:val="clear" w:color="auto" w:fill="auto"/>
            <w:vAlign w:val="center"/>
          </w:tcPr>
          <w:p w14:paraId="4B2C62A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R$ 38.298,00</w:t>
            </w:r>
          </w:p>
        </w:tc>
      </w:tr>
      <w:tr w14:paraId="49C66F3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D89DB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296</w:t>
            </w:r>
          </w:p>
        </w:tc>
        <w:tc>
          <w:tcPr>
            <w:tcW w:w="3053" w:type="dxa"/>
            <w:tcBorders>
              <w:top w:val="nil"/>
              <w:left w:val="nil"/>
              <w:bottom w:val="single" w:color="000000" w:sz="4" w:space="0"/>
              <w:right w:val="single" w:color="000000" w:sz="4" w:space="0"/>
            </w:tcBorders>
            <w:shd w:val="clear" w:color="FFFFFF" w:fill="FFFFFF"/>
            <w:vAlign w:val="center"/>
          </w:tcPr>
          <w:p w14:paraId="7CAEF6A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Digoxina 0,05 mg/ml Elixir 60ml</w:t>
            </w:r>
          </w:p>
        </w:tc>
        <w:tc>
          <w:tcPr>
            <w:tcW w:w="958" w:type="dxa"/>
            <w:tcBorders>
              <w:top w:val="nil"/>
              <w:left w:val="nil"/>
              <w:bottom w:val="single" w:color="000000" w:sz="4" w:space="0"/>
              <w:right w:val="single" w:color="auto" w:sz="4" w:space="0"/>
            </w:tcBorders>
            <w:shd w:val="clear" w:color="FFFFFF" w:fill="FFFFFF"/>
            <w:noWrap/>
            <w:vAlign w:val="center"/>
          </w:tcPr>
          <w:p w14:paraId="5F388C2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612D2E7">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2BD746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76516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C2B42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R$ 12,51</w:t>
            </w:r>
          </w:p>
        </w:tc>
        <w:tc>
          <w:tcPr>
            <w:tcW w:w="1771" w:type="dxa"/>
            <w:tcBorders>
              <w:top w:val="nil"/>
              <w:left w:val="nil"/>
              <w:bottom w:val="single" w:color="000000" w:sz="4" w:space="0"/>
              <w:right w:val="single" w:color="000000" w:sz="4" w:space="0"/>
            </w:tcBorders>
            <w:shd w:val="clear" w:color="auto" w:fill="auto"/>
            <w:vAlign w:val="center"/>
          </w:tcPr>
          <w:p w14:paraId="4290D8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R$ 1.951,56</w:t>
            </w:r>
          </w:p>
        </w:tc>
      </w:tr>
      <w:tr w14:paraId="24A7F01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CA667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297</w:t>
            </w:r>
          </w:p>
        </w:tc>
        <w:tc>
          <w:tcPr>
            <w:tcW w:w="3053" w:type="dxa"/>
            <w:tcBorders>
              <w:top w:val="nil"/>
              <w:left w:val="nil"/>
              <w:bottom w:val="single" w:color="000000" w:sz="4" w:space="0"/>
              <w:right w:val="single" w:color="000000" w:sz="4" w:space="0"/>
            </w:tcBorders>
            <w:shd w:val="clear" w:color="FFFFFF" w:fill="FFFFFF"/>
            <w:vAlign w:val="center"/>
          </w:tcPr>
          <w:p w14:paraId="76E257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Digoxina 0,25 mg</w:t>
            </w:r>
          </w:p>
        </w:tc>
        <w:tc>
          <w:tcPr>
            <w:tcW w:w="958" w:type="dxa"/>
            <w:tcBorders>
              <w:top w:val="nil"/>
              <w:left w:val="nil"/>
              <w:bottom w:val="single" w:color="000000" w:sz="4" w:space="0"/>
              <w:right w:val="single" w:color="auto" w:sz="4" w:space="0"/>
            </w:tcBorders>
            <w:shd w:val="clear" w:color="FFFFFF" w:fill="FFFFFF"/>
            <w:noWrap/>
            <w:vAlign w:val="center"/>
          </w:tcPr>
          <w:p w14:paraId="644810D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0756F1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C128E4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BBB6D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207461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R$ 0,28</w:t>
            </w:r>
          </w:p>
        </w:tc>
        <w:tc>
          <w:tcPr>
            <w:tcW w:w="1771" w:type="dxa"/>
            <w:tcBorders>
              <w:top w:val="nil"/>
              <w:left w:val="nil"/>
              <w:bottom w:val="single" w:color="000000" w:sz="4" w:space="0"/>
              <w:right w:val="single" w:color="000000" w:sz="4" w:space="0"/>
            </w:tcBorders>
            <w:shd w:val="clear" w:color="auto" w:fill="auto"/>
            <w:vAlign w:val="center"/>
          </w:tcPr>
          <w:p w14:paraId="2BBA49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R$ 10.920,00</w:t>
            </w:r>
          </w:p>
        </w:tc>
      </w:tr>
      <w:tr w14:paraId="7120249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9B2A8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298</w:t>
            </w:r>
          </w:p>
        </w:tc>
        <w:tc>
          <w:tcPr>
            <w:tcW w:w="3053" w:type="dxa"/>
            <w:tcBorders>
              <w:top w:val="nil"/>
              <w:left w:val="nil"/>
              <w:bottom w:val="single" w:color="000000" w:sz="4" w:space="0"/>
              <w:right w:val="single" w:color="000000" w:sz="4" w:space="0"/>
            </w:tcBorders>
            <w:shd w:val="clear" w:color="FFFFFF" w:fill="FFFFFF"/>
            <w:vAlign w:val="center"/>
          </w:tcPr>
          <w:p w14:paraId="35F90F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Dipirona Sódica 500 mg*</w:t>
            </w:r>
          </w:p>
        </w:tc>
        <w:tc>
          <w:tcPr>
            <w:tcW w:w="958" w:type="dxa"/>
            <w:tcBorders>
              <w:top w:val="nil"/>
              <w:left w:val="nil"/>
              <w:bottom w:val="single" w:color="000000" w:sz="4" w:space="0"/>
              <w:right w:val="single" w:color="auto" w:sz="4" w:space="0"/>
            </w:tcBorders>
            <w:shd w:val="clear" w:color="FFFFFF" w:fill="FFFFFF"/>
            <w:noWrap/>
            <w:vAlign w:val="center"/>
          </w:tcPr>
          <w:p w14:paraId="2ECBD9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46DDAA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0E77DB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D6030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4E35DB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R$ 0,27</w:t>
            </w:r>
          </w:p>
        </w:tc>
        <w:tc>
          <w:tcPr>
            <w:tcW w:w="1771" w:type="dxa"/>
            <w:tcBorders>
              <w:top w:val="nil"/>
              <w:left w:val="nil"/>
              <w:bottom w:val="single" w:color="000000" w:sz="4" w:space="0"/>
              <w:right w:val="single" w:color="000000" w:sz="4" w:space="0"/>
            </w:tcBorders>
            <w:shd w:val="clear" w:color="FFFFFF" w:fill="FFFFFF"/>
            <w:vAlign w:val="center"/>
          </w:tcPr>
          <w:p w14:paraId="03445F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R$ 70.200,00</w:t>
            </w:r>
          </w:p>
        </w:tc>
      </w:tr>
      <w:tr w14:paraId="669A1E9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927AD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299</w:t>
            </w:r>
          </w:p>
        </w:tc>
        <w:tc>
          <w:tcPr>
            <w:tcW w:w="3053" w:type="dxa"/>
            <w:tcBorders>
              <w:top w:val="nil"/>
              <w:left w:val="nil"/>
              <w:bottom w:val="single" w:color="000000" w:sz="4" w:space="0"/>
              <w:right w:val="single" w:color="000000" w:sz="4" w:space="0"/>
            </w:tcBorders>
            <w:shd w:val="clear" w:color="FFFFFF" w:fill="FFFFFF"/>
            <w:vAlign w:val="center"/>
          </w:tcPr>
          <w:p w14:paraId="024A8F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Dipirona Sódica 500 mg/ml Sol Oral 20 ml</w:t>
            </w:r>
          </w:p>
        </w:tc>
        <w:tc>
          <w:tcPr>
            <w:tcW w:w="958" w:type="dxa"/>
            <w:tcBorders>
              <w:top w:val="nil"/>
              <w:left w:val="nil"/>
              <w:bottom w:val="single" w:color="000000" w:sz="4" w:space="0"/>
              <w:right w:val="single" w:color="auto" w:sz="4" w:space="0"/>
            </w:tcBorders>
            <w:shd w:val="clear" w:color="FFFFFF" w:fill="FFFFFF"/>
            <w:noWrap/>
            <w:vAlign w:val="center"/>
          </w:tcPr>
          <w:p w14:paraId="0166DA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7203BE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D0405C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1E3CB2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AF667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R$ 3,70</w:t>
            </w:r>
          </w:p>
        </w:tc>
        <w:tc>
          <w:tcPr>
            <w:tcW w:w="1771" w:type="dxa"/>
            <w:tcBorders>
              <w:top w:val="nil"/>
              <w:left w:val="nil"/>
              <w:bottom w:val="single" w:color="000000" w:sz="4" w:space="0"/>
              <w:right w:val="single" w:color="000000" w:sz="4" w:space="0"/>
            </w:tcBorders>
            <w:shd w:val="clear" w:color="auto" w:fill="auto"/>
            <w:vAlign w:val="center"/>
          </w:tcPr>
          <w:p w14:paraId="59F6A8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R$ 38.480,00</w:t>
            </w:r>
          </w:p>
        </w:tc>
      </w:tr>
      <w:tr w14:paraId="45A66D3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1946A3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300</w:t>
            </w:r>
          </w:p>
        </w:tc>
        <w:tc>
          <w:tcPr>
            <w:tcW w:w="3053" w:type="dxa"/>
            <w:tcBorders>
              <w:top w:val="nil"/>
              <w:left w:val="nil"/>
              <w:bottom w:val="single" w:color="000000" w:sz="4" w:space="0"/>
              <w:right w:val="single" w:color="000000" w:sz="4" w:space="0"/>
            </w:tcBorders>
            <w:shd w:val="clear" w:color="FFFFFF" w:fill="FFFFFF"/>
            <w:vAlign w:val="center"/>
          </w:tcPr>
          <w:p w14:paraId="75BB6D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Enalapril (Maleato) 05 mg</w:t>
            </w:r>
          </w:p>
        </w:tc>
        <w:tc>
          <w:tcPr>
            <w:tcW w:w="958" w:type="dxa"/>
            <w:tcBorders>
              <w:top w:val="nil"/>
              <w:left w:val="nil"/>
              <w:bottom w:val="single" w:color="000000" w:sz="4" w:space="0"/>
              <w:right w:val="single" w:color="auto" w:sz="4" w:space="0"/>
            </w:tcBorders>
            <w:shd w:val="clear" w:color="FFFFFF" w:fill="FFFFFF"/>
            <w:noWrap/>
            <w:vAlign w:val="center"/>
          </w:tcPr>
          <w:p w14:paraId="32746A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A7A2194">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F23574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72FF8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669B5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R$ 0,11</w:t>
            </w:r>
          </w:p>
        </w:tc>
        <w:tc>
          <w:tcPr>
            <w:tcW w:w="1771" w:type="dxa"/>
            <w:tcBorders>
              <w:top w:val="nil"/>
              <w:left w:val="nil"/>
              <w:bottom w:val="single" w:color="000000" w:sz="4" w:space="0"/>
              <w:right w:val="single" w:color="000000" w:sz="4" w:space="0"/>
            </w:tcBorders>
            <w:shd w:val="clear" w:color="auto" w:fill="auto"/>
            <w:vAlign w:val="center"/>
          </w:tcPr>
          <w:p w14:paraId="607362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R$ 11.440,00</w:t>
            </w:r>
          </w:p>
        </w:tc>
      </w:tr>
      <w:tr w14:paraId="44CE439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CB9D3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301</w:t>
            </w:r>
          </w:p>
        </w:tc>
        <w:tc>
          <w:tcPr>
            <w:tcW w:w="3053" w:type="dxa"/>
            <w:tcBorders>
              <w:top w:val="nil"/>
              <w:left w:val="nil"/>
              <w:bottom w:val="single" w:color="000000" w:sz="4" w:space="0"/>
              <w:right w:val="single" w:color="000000" w:sz="4" w:space="0"/>
            </w:tcBorders>
            <w:shd w:val="clear" w:color="FFFFFF" w:fill="FFFFFF"/>
            <w:vAlign w:val="center"/>
          </w:tcPr>
          <w:p w14:paraId="1FE9C4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Enalapril (Maleato) 10 mg</w:t>
            </w:r>
          </w:p>
        </w:tc>
        <w:tc>
          <w:tcPr>
            <w:tcW w:w="958" w:type="dxa"/>
            <w:tcBorders>
              <w:top w:val="nil"/>
              <w:left w:val="nil"/>
              <w:bottom w:val="single" w:color="000000" w:sz="4" w:space="0"/>
              <w:right w:val="single" w:color="auto" w:sz="4" w:space="0"/>
            </w:tcBorders>
            <w:shd w:val="clear" w:color="FFFFFF" w:fill="FFFFFF"/>
            <w:noWrap/>
            <w:vAlign w:val="center"/>
          </w:tcPr>
          <w:p w14:paraId="662BAB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F2828F5">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E86FB0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47111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0BDFA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R$ 0,10</w:t>
            </w:r>
          </w:p>
        </w:tc>
        <w:tc>
          <w:tcPr>
            <w:tcW w:w="1771" w:type="dxa"/>
            <w:tcBorders>
              <w:top w:val="nil"/>
              <w:left w:val="nil"/>
              <w:bottom w:val="single" w:color="000000" w:sz="4" w:space="0"/>
              <w:right w:val="single" w:color="000000" w:sz="4" w:space="0"/>
            </w:tcBorders>
            <w:shd w:val="clear" w:color="auto" w:fill="auto"/>
            <w:vAlign w:val="center"/>
          </w:tcPr>
          <w:p w14:paraId="433AE0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R$ 13.000,00</w:t>
            </w:r>
          </w:p>
        </w:tc>
      </w:tr>
      <w:tr w14:paraId="10E5854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803665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302</w:t>
            </w:r>
          </w:p>
        </w:tc>
        <w:tc>
          <w:tcPr>
            <w:tcW w:w="3053" w:type="dxa"/>
            <w:tcBorders>
              <w:top w:val="nil"/>
              <w:left w:val="nil"/>
              <w:bottom w:val="single" w:color="000000" w:sz="4" w:space="0"/>
              <w:right w:val="single" w:color="000000" w:sz="4" w:space="0"/>
            </w:tcBorders>
            <w:shd w:val="clear" w:color="FFFFFF" w:fill="FFFFFF"/>
            <w:vAlign w:val="center"/>
          </w:tcPr>
          <w:p w14:paraId="757944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Enalapril (Maleato) 20 mg</w:t>
            </w:r>
          </w:p>
        </w:tc>
        <w:tc>
          <w:tcPr>
            <w:tcW w:w="958" w:type="dxa"/>
            <w:tcBorders>
              <w:top w:val="nil"/>
              <w:left w:val="nil"/>
              <w:bottom w:val="single" w:color="000000" w:sz="4" w:space="0"/>
              <w:right w:val="single" w:color="auto" w:sz="4" w:space="0"/>
            </w:tcBorders>
            <w:shd w:val="clear" w:color="FFFFFF" w:fill="FFFFFF"/>
            <w:noWrap/>
            <w:vAlign w:val="center"/>
          </w:tcPr>
          <w:p w14:paraId="484BDE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09A2EC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4A9EE2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19C71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09BB8F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R$ 0,14</w:t>
            </w:r>
          </w:p>
        </w:tc>
        <w:tc>
          <w:tcPr>
            <w:tcW w:w="1771" w:type="dxa"/>
            <w:tcBorders>
              <w:top w:val="nil"/>
              <w:left w:val="nil"/>
              <w:bottom w:val="single" w:color="000000" w:sz="4" w:space="0"/>
              <w:right w:val="single" w:color="000000" w:sz="4" w:space="0"/>
            </w:tcBorders>
            <w:shd w:val="clear" w:color="auto" w:fill="auto"/>
            <w:vAlign w:val="center"/>
          </w:tcPr>
          <w:p w14:paraId="7B7349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R$ 14.560,00</w:t>
            </w:r>
          </w:p>
        </w:tc>
      </w:tr>
      <w:tr w14:paraId="259FABB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3758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303</w:t>
            </w:r>
          </w:p>
        </w:tc>
        <w:tc>
          <w:tcPr>
            <w:tcW w:w="3053" w:type="dxa"/>
            <w:tcBorders>
              <w:top w:val="nil"/>
              <w:left w:val="nil"/>
              <w:bottom w:val="single" w:color="000000" w:sz="4" w:space="0"/>
              <w:right w:val="single" w:color="000000" w:sz="4" w:space="0"/>
            </w:tcBorders>
            <w:shd w:val="clear" w:color="FFFFFF" w:fill="FFFFFF"/>
            <w:vAlign w:val="center"/>
          </w:tcPr>
          <w:p w14:paraId="763F81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Eritromicina (Estolato) 500 mg</w:t>
            </w:r>
          </w:p>
        </w:tc>
        <w:tc>
          <w:tcPr>
            <w:tcW w:w="958" w:type="dxa"/>
            <w:tcBorders>
              <w:top w:val="nil"/>
              <w:left w:val="nil"/>
              <w:bottom w:val="single" w:color="000000" w:sz="4" w:space="0"/>
              <w:right w:val="single" w:color="auto" w:sz="4" w:space="0"/>
            </w:tcBorders>
            <w:shd w:val="clear" w:color="FFFFFF" w:fill="FFFFFF"/>
            <w:noWrap/>
            <w:vAlign w:val="center"/>
          </w:tcPr>
          <w:p w14:paraId="7D47D35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Caps</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7D7FBB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038D90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78309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901A8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R$ 2,07</w:t>
            </w:r>
          </w:p>
        </w:tc>
        <w:tc>
          <w:tcPr>
            <w:tcW w:w="1771" w:type="dxa"/>
            <w:tcBorders>
              <w:top w:val="nil"/>
              <w:left w:val="nil"/>
              <w:bottom w:val="single" w:color="000000" w:sz="4" w:space="0"/>
              <w:right w:val="single" w:color="000000" w:sz="4" w:space="0"/>
            </w:tcBorders>
            <w:shd w:val="clear" w:color="auto" w:fill="auto"/>
            <w:vAlign w:val="center"/>
          </w:tcPr>
          <w:p w14:paraId="1FA55AF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R$ 26.910,00</w:t>
            </w:r>
          </w:p>
        </w:tc>
      </w:tr>
      <w:tr w14:paraId="1DFBD4D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98C75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304</w:t>
            </w:r>
          </w:p>
        </w:tc>
        <w:tc>
          <w:tcPr>
            <w:tcW w:w="3053" w:type="dxa"/>
            <w:tcBorders>
              <w:top w:val="nil"/>
              <w:left w:val="nil"/>
              <w:bottom w:val="single" w:color="000000" w:sz="4" w:space="0"/>
              <w:right w:val="single" w:color="000000" w:sz="4" w:space="0"/>
            </w:tcBorders>
            <w:shd w:val="clear" w:color="FFFFFF" w:fill="FFFFFF"/>
            <w:vAlign w:val="center"/>
          </w:tcPr>
          <w:p w14:paraId="1C7497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Eritromicina (Estolato) 50 mg/ml 60 ml</w:t>
            </w:r>
          </w:p>
        </w:tc>
        <w:tc>
          <w:tcPr>
            <w:tcW w:w="958" w:type="dxa"/>
            <w:tcBorders>
              <w:top w:val="nil"/>
              <w:left w:val="nil"/>
              <w:bottom w:val="single" w:color="000000" w:sz="4" w:space="0"/>
              <w:right w:val="single" w:color="auto" w:sz="4" w:space="0"/>
            </w:tcBorders>
            <w:shd w:val="clear" w:color="FFFFFF" w:fill="FFFFFF"/>
            <w:noWrap/>
            <w:vAlign w:val="center"/>
          </w:tcPr>
          <w:p w14:paraId="3FE0E5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6D676C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A43621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1DB75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4B37C5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R$ 9,01</w:t>
            </w:r>
          </w:p>
        </w:tc>
        <w:tc>
          <w:tcPr>
            <w:tcW w:w="1771" w:type="dxa"/>
            <w:tcBorders>
              <w:top w:val="nil"/>
              <w:left w:val="nil"/>
              <w:bottom w:val="single" w:color="000000" w:sz="4" w:space="0"/>
              <w:right w:val="single" w:color="000000" w:sz="4" w:space="0"/>
            </w:tcBorders>
            <w:shd w:val="clear" w:color="auto" w:fill="auto"/>
            <w:vAlign w:val="center"/>
          </w:tcPr>
          <w:p w14:paraId="35AF37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R$ 11.713,00</w:t>
            </w:r>
          </w:p>
        </w:tc>
      </w:tr>
      <w:tr w14:paraId="56826C4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12106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305</w:t>
            </w:r>
          </w:p>
        </w:tc>
        <w:tc>
          <w:tcPr>
            <w:tcW w:w="3053" w:type="dxa"/>
            <w:tcBorders>
              <w:top w:val="nil"/>
              <w:left w:val="nil"/>
              <w:bottom w:val="single" w:color="000000" w:sz="4" w:space="0"/>
              <w:right w:val="single" w:color="000000" w:sz="4" w:space="0"/>
            </w:tcBorders>
            <w:shd w:val="clear" w:color="FFFFFF" w:fill="FFFFFF"/>
            <w:vAlign w:val="center"/>
          </w:tcPr>
          <w:p w14:paraId="4AF531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Espironolactona 100 mg</w:t>
            </w:r>
          </w:p>
        </w:tc>
        <w:tc>
          <w:tcPr>
            <w:tcW w:w="958" w:type="dxa"/>
            <w:tcBorders>
              <w:top w:val="nil"/>
              <w:left w:val="nil"/>
              <w:bottom w:val="single" w:color="000000" w:sz="4" w:space="0"/>
              <w:right w:val="single" w:color="auto" w:sz="4" w:space="0"/>
            </w:tcBorders>
            <w:shd w:val="clear" w:color="FFFFFF" w:fill="FFFFFF"/>
            <w:noWrap/>
            <w:vAlign w:val="center"/>
          </w:tcPr>
          <w:p w14:paraId="3B872A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0FC690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C7775A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B879E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CDA14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R$ 1,12</w:t>
            </w:r>
          </w:p>
        </w:tc>
        <w:tc>
          <w:tcPr>
            <w:tcW w:w="1771" w:type="dxa"/>
            <w:tcBorders>
              <w:top w:val="nil"/>
              <w:left w:val="nil"/>
              <w:bottom w:val="single" w:color="000000" w:sz="4" w:space="0"/>
              <w:right w:val="single" w:color="000000" w:sz="4" w:space="0"/>
            </w:tcBorders>
            <w:shd w:val="clear" w:color="auto" w:fill="auto"/>
            <w:vAlign w:val="center"/>
          </w:tcPr>
          <w:p w14:paraId="454DD8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R$ 43.680,00</w:t>
            </w:r>
          </w:p>
        </w:tc>
      </w:tr>
      <w:tr w14:paraId="5747F2E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48121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306</w:t>
            </w:r>
          </w:p>
        </w:tc>
        <w:tc>
          <w:tcPr>
            <w:tcW w:w="3053" w:type="dxa"/>
            <w:tcBorders>
              <w:top w:val="nil"/>
              <w:left w:val="nil"/>
              <w:bottom w:val="single" w:color="000000" w:sz="4" w:space="0"/>
              <w:right w:val="single" w:color="000000" w:sz="4" w:space="0"/>
            </w:tcBorders>
            <w:shd w:val="clear" w:color="FFFFFF" w:fill="FFFFFF"/>
            <w:vAlign w:val="center"/>
          </w:tcPr>
          <w:p w14:paraId="48EE5A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Espironolactona 25 mg*</w:t>
            </w:r>
          </w:p>
        </w:tc>
        <w:tc>
          <w:tcPr>
            <w:tcW w:w="958" w:type="dxa"/>
            <w:tcBorders>
              <w:top w:val="nil"/>
              <w:left w:val="nil"/>
              <w:bottom w:val="single" w:color="000000" w:sz="4" w:space="0"/>
              <w:right w:val="single" w:color="auto" w:sz="4" w:space="0"/>
            </w:tcBorders>
            <w:shd w:val="clear" w:color="FFFFFF" w:fill="FFFFFF"/>
            <w:noWrap/>
            <w:vAlign w:val="center"/>
          </w:tcPr>
          <w:p w14:paraId="7B0A33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8EA8F3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BF571B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167A4C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02A0F8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R$ 0,33</w:t>
            </w:r>
          </w:p>
        </w:tc>
        <w:tc>
          <w:tcPr>
            <w:tcW w:w="1771" w:type="dxa"/>
            <w:tcBorders>
              <w:top w:val="nil"/>
              <w:left w:val="nil"/>
              <w:bottom w:val="single" w:color="000000" w:sz="4" w:space="0"/>
              <w:right w:val="single" w:color="000000" w:sz="4" w:space="0"/>
            </w:tcBorders>
            <w:shd w:val="clear" w:color="FFFFFF" w:fill="FFFFFF"/>
            <w:vAlign w:val="center"/>
          </w:tcPr>
          <w:p w14:paraId="38A2C4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R$ 21.450,00</w:t>
            </w:r>
          </w:p>
        </w:tc>
      </w:tr>
      <w:tr w14:paraId="3C83708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E3F3D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307</w:t>
            </w:r>
          </w:p>
        </w:tc>
        <w:tc>
          <w:tcPr>
            <w:tcW w:w="3053" w:type="dxa"/>
            <w:tcBorders>
              <w:top w:val="nil"/>
              <w:left w:val="nil"/>
              <w:bottom w:val="single" w:color="000000" w:sz="4" w:space="0"/>
              <w:right w:val="single" w:color="000000" w:sz="4" w:space="0"/>
            </w:tcBorders>
            <w:shd w:val="clear" w:color="FFFFFF" w:fill="FFFFFF"/>
            <w:vAlign w:val="center"/>
          </w:tcPr>
          <w:p w14:paraId="5B2805D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Estriol 1mg/g Creme vaginal</w:t>
            </w:r>
          </w:p>
        </w:tc>
        <w:tc>
          <w:tcPr>
            <w:tcW w:w="958" w:type="dxa"/>
            <w:tcBorders>
              <w:top w:val="nil"/>
              <w:left w:val="nil"/>
              <w:bottom w:val="single" w:color="000000" w:sz="4" w:space="0"/>
              <w:right w:val="single" w:color="auto" w:sz="4" w:space="0"/>
            </w:tcBorders>
            <w:shd w:val="clear" w:color="FFFFFF" w:fill="FFFFFF"/>
            <w:noWrap/>
            <w:vAlign w:val="center"/>
          </w:tcPr>
          <w:p w14:paraId="2974B9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272975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E7FA9D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E0076F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2E113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R$ 23,56</w:t>
            </w:r>
          </w:p>
        </w:tc>
        <w:tc>
          <w:tcPr>
            <w:tcW w:w="1771" w:type="dxa"/>
            <w:tcBorders>
              <w:top w:val="nil"/>
              <w:left w:val="nil"/>
              <w:bottom w:val="single" w:color="000000" w:sz="4" w:space="0"/>
              <w:right w:val="single" w:color="000000" w:sz="4" w:space="0"/>
            </w:tcBorders>
            <w:shd w:val="clear" w:color="auto" w:fill="auto"/>
            <w:vAlign w:val="center"/>
          </w:tcPr>
          <w:p w14:paraId="3FABCA7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R$ 15.314,00</w:t>
            </w:r>
          </w:p>
        </w:tc>
      </w:tr>
      <w:tr w14:paraId="4090525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980CC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308</w:t>
            </w:r>
          </w:p>
        </w:tc>
        <w:tc>
          <w:tcPr>
            <w:tcW w:w="3053" w:type="dxa"/>
            <w:tcBorders>
              <w:top w:val="nil"/>
              <w:left w:val="nil"/>
              <w:bottom w:val="single" w:color="000000" w:sz="4" w:space="0"/>
              <w:right w:val="single" w:color="000000" w:sz="4" w:space="0"/>
            </w:tcBorders>
            <w:shd w:val="clear" w:color="FFFFFF" w:fill="FFFFFF"/>
            <w:vAlign w:val="center"/>
          </w:tcPr>
          <w:p w14:paraId="7D3036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Finasterida 5mg</w:t>
            </w:r>
          </w:p>
        </w:tc>
        <w:tc>
          <w:tcPr>
            <w:tcW w:w="958" w:type="dxa"/>
            <w:tcBorders>
              <w:top w:val="nil"/>
              <w:left w:val="nil"/>
              <w:bottom w:val="single" w:color="000000" w:sz="4" w:space="0"/>
              <w:right w:val="single" w:color="auto" w:sz="4" w:space="0"/>
            </w:tcBorders>
            <w:shd w:val="clear" w:color="FFFFFF" w:fill="FFFFFF"/>
            <w:noWrap/>
            <w:vAlign w:val="center"/>
          </w:tcPr>
          <w:p w14:paraId="3DAFC3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7638F0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938E7E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AE348A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C66B1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R$ 0,50</w:t>
            </w:r>
          </w:p>
        </w:tc>
        <w:tc>
          <w:tcPr>
            <w:tcW w:w="1771" w:type="dxa"/>
            <w:tcBorders>
              <w:top w:val="nil"/>
              <w:left w:val="nil"/>
              <w:bottom w:val="single" w:color="000000" w:sz="4" w:space="0"/>
              <w:right w:val="single" w:color="000000" w:sz="4" w:space="0"/>
            </w:tcBorders>
            <w:shd w:val="clear" w:color="auto" w:fill="auto"/>
            <w:vAlign w:val="center"/>
          </w:tcPr>
          <w:p w14:paraId="2AA96B9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R$ 13.000,00</w:t>
            </w:r>
          </w:p>
        </w:tc>
      </w:tr>
      <w:tr w14:paraId="4890D50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FF0000"/>
            <w:vAlign w:val="center"/>
          </w:tcPr>
          <w:p w14:paraId="7BB2F9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309</w:t>
            </w:r>
          </w:p>
        </w:tc>
        <w:tc>
          <w:tcPr>
            <w:tcW w:w="3053" w:type="dxa"/>
            <w:tcBorders>
              <w:top w:val="nil"/>
              <w:left w:val="nil"/>
              <w:bottom w:val="single" w:color="000000" w:sz="4" w:space="0"/>
              <w:right w:val="single" w:color="000000" w:sz="4" w:space="0"/>
            </w:tcBorders>
            <w:shd w:val="clear" w:color="auto" w:fill="FF0000"/>
            <w:vAlign w:val="center"/>
          </w:tcPr>
          <w:p w14:paraId="1C2A75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Fluconazol 10mg/ml Susp Oral 60ml*</w:t>
            </w:r>
          </w:p>
        </w:tc>
        <w:tc>
          <w:tcPr>
            <w:tcW w:w="958" w:type="dxa"/>
            <w:tcBorders>
              <w:top w:val="nil"/>
              <w:left w:val="nil"/>
              <w:bottom w:val="single" w:color="000000" w:sz="4" w:space="0"/>
              <w:right w:val="single" w:color="auto" w:sz="4" w:space="0"/>
            </w:tcBorders>
            <w:shd w:val="clear" w:color="auto" w:fill="FF0000"/>
            <w:noWrap/>
            <w:vAlign w:val="center"/>
          </w:tcPr>
          <w:p w14:paraId="23FBD3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auto" w:fill="FF0000"/>
            <w:vAlign w:val="center"/>
          </w:tcPr>
          <w:p w14:paraId="3EEADB9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FF0000"/>
            <w:vAlign w:val="center"/>
          </w:tcPr>
          <w:p w14:paraId="2491ACE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EEDC8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50</w:t>
            </w:r>
          </w:p>
        </w:tc>
        <w:tc>
          <w:tcPr>
            <w:tcW w:w="1417" w:type="dxa"/>
            <w:tcBorders>
              <w:top w:val="nil"/>
              <w:left w:val="single" w:color="auto" w:sz="4" w:space="0"/>
              <w:bottom w:val="single" w:color="000000" w:sz="4" w:space="0"/>
              <w:right w:val="single" w:color="000000" w:sz="4" w:space="0"/>
            </w:tcBorders>
            <w:shd w:val="clear" w:color="auto" w:fill="FF0000"/>
            <w:vAlign w:val="center"/>
          </w:tcPr>
          <w:p w14:paraId="533AE26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R$ 0,00</w:t>
            </w:r>
          </w:p>
        </w:tc>
        <w:tc>
          <w:tcPr>
            <w:tcW w:w="1771" w:type="dxa"/>
            <w:tcBorders>
              <w:top w:val="nil"/>
              <w:left w:val="nil"/>
              <w:bottom w:val="single" w:color="000000" w:sz="4" w:space="0"/>
              <w:right w:val="single" w:color="000000" w:sz="4" w:space="0"/>
            </w:tcBorders>
            <w:shd w:val="clear" w:color="auto" w:fill="FF0000"/>
            <w:vAlign w:val="center"/>
          </w:tcPr>
          <w:p w14:paraId="150DAC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R$ 0,00</w:t>
            </w:r>
          </w:p>
        </w:tc>
      </w:tr>
      <w:tr w14:paraId="55DA5ED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749A7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310</w:t>
            </w:r>
          </w:p>
        </w:tc>
        <w:tc>
          <w:tcPr>
            <w:tcW w:w="3053" w:type="dxa"/>
            <w:tcBorders>
              <w:top w:val="nil"/>
              <w:left w:val="nil"/>
              <w:bottom w:val="single" w:color="000000" w:sz="4" w:space="0"/>
              <w:right w:val="single" w:color="000000" w:sz="4" w:space="0"/>
            </w:tcBorders>
            <w:shd w:val="clear" w:color="FFFFFF" w:fill="FFFFFF"/>
            <w:vAlign w:val="center"/>
          </w:tcPr>
          <w:p w14:paraId="5FB7C5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Fluconazol 150mg*</w:t>
            </w:r>
          </w:p>
        </w:tc>
        <w:tc>
          <w:tcPr>
            <w:tcW w:w="958" w:type="dxa"/>
            <w:tcBorders>
              <w:top w:val="nil"/>
              <w:left w:val="nil"/>
              <w:bottom w:val="single" w:color="000000" w:sz="4" w:space="0"/>
              <w:right w:val="single" w:color="auto" w:sz="4" w:space="0"/>
            </w:tcBorders>
            <w:shd w:val="clear" w:color="FFFFFF" w:fill="FFFFFF"/>
            <w:noWrap/>
            <w:vAlign w:val="center"/>
          </w:tcPr>
          <w:p w14:paraId="282D4C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3DB5C3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58916A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CD0455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0D0129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R$ 1,36</w:t>
            </w:r>
          </w:p>
        </w:tc>
        <w:tc>
          <w:tcPr>
            <w:tcW w:w="1771" w:type="dxa"/>
            <w:tcBorders>
              <w:top w:val="nil"/>
              <w:left w:val="nil"/>
              <w:bottom w:val="single" w:color="000000" w:sz="4" w:space="0"/>
              <w:right w:val="single" w:color="000000" w:sz="4" w:space="0"/>
            </w:tcBorders>
            <w:shd w:val="clear" w:color="auto" w:fill="auto"/>
            <w:vAlign w:val="center"/>
          </w:tcPr>
          <w:p w14:paraId="00A1AF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R$ 44.880,00</w:t>
            </w:r>
          </w:p>
        </w:tc>
      </w:tr>
      <w:tr w14:paraId="48C22D4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5754B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311</w:t>
            </w:r>
          </w:p>
        </w:tc>
        <w:tc>
          <w:tcPr>
            <w:tcW w:w="3053" w:type="dxa"/>
            <w:tcBorders>
              <w:top w:val="nil"/>
              <w:left w:val="nil"/>
              <w:bottom w:val="single" w:color="000000" w:sz="4" w:space="0"/>
              <w:right w:val="single" w:color="000000" w:sz="4" w:space="0"/>
            </w:tcBorders>
            <w:shd w:val="clear" w:color="FFFFFF" w:fill="FFFFFF"/>
            <w:vAlign w:val="center"/>
          </w:tcPr>
          <w:p w14:paraId="6FD5BA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Furosemida 40mg</w:t>
            </w:r>
          </w:p>
        </w:tc>
        <w:tc>
          <w:tcPr>
            <w:tcW w:w="958" w:type="dxa"/>
            <w:tcBorders>
              <w:top w:val="nil"/>
              <w:left w:val="nil"/>
              <w:bottom w:val="single" w:color="000000" w:sz="4" w:space="0"/>
              <w:right w:val="single" w:color="auto" w:sz="4" w:space="0"/>
            </w:tcBorders>
            <w:shd w:val="clear" w:color="FFFFFF" w:fill="FFFFFF"/>
            <w:noWrap/>
            <w:vAlign w:val="center"/>
          </w:tcPr>
          <w:p w14:paraId="7567A7E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08C6AC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18C6DF5">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4A080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C7E559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R$ 0,13</w:t>
            </w:r>
          </w:p>
        </w:tc>
        <w:tc>
          <w:tcPr>
            <w:tcW w:w="1771" w:type="dxa"/>
            <w:tcBorders>
              <w:top w:val="nil"/>
              <w:left w:val="nil"/>
              <w:bottom w:val="single" w:color="000000" w:sz="4" w:space="0"/>
              <w:right w:val="single" w:color="000000" w:sz="4" w:space="0"/>
            </w:tcBorders>
            <w:shd w:val="clear" w:color="auto" w:fill="auto"/>
            <w:vAlign w:val="center"/>
          </w:tcPr>
          <w:p w14:paraId="55A57D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R$ 33.800,00</w:t>
            </w:r>
          </w:p>
        </w:tc>
      </w:tr>
      <w:tr w14:paraId="0A85819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C50E0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312</w:t>
            </w:r>
          </w:p>
        </w:tc>
        <w:tc>
          <w:tcPr>
            <w:tcW w:w="3053" w:type="dxa"/>
            <w:tcBorders>
              <w:top w:val="nil"/>
              <w:left w:val="nil"/>
              <w:bottom w:val="single" w:color="000000" w:sz="4" w:space="0"/>
              <w:right w:val="single" w:color="000000" w:sz="4" w:space="0"/>
            </w:tcBorders>
            <w:shd w:val="clear" w:color="FFFFFF" w:fill="FFFFFF"/>
            <w:vAlign w:val="center"/>
          </w:tcPr>
          <w:p w14:paraId="25B7EC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Glibenclamida 5mg</w:t>
            </w:r>
          </w:p>
        </w:tc>
        <w:tc>
          <w:tcPr>
            <w:tcW w:w="958" w:type="dxa"/>
            <w:tcBorders>
              <w:top w:val="nil"/>
              <w:left w:val="nil"/>
              <w:bottom w:val="single" w:color="000000" w:sz="4" w:space="0"/>
              <w:right w:val="single" w:color="auto" w:sz="4" w:space="0"/>
            </w:tcBorders>
            <w:shd w:val="clear" w:color="FFFFFF" w:fill="FFFFFF"/>
            <w:noWrap/>
            <w:vAlign w:val="center"/>
          </w:tcPr>
          <w:p w14:paraId="1BE802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FBB0F4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2CF812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EB39B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3B6412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R$ 0,09</w:t>
            </w:r>
          </w:p>
        </w:tc>
        <w:tc>
          <w:tcPr>
            <w:tcW w:w="1771" w:type="dxa"/>
            <w:tcBorders>
              <w:top w:val="nil"/>
              <w:left w:val="nil"/>
              <w:bottom w:val="single" w:color="000000" w:sz="4" w:space="0"/>
              <w:right w:val="single" w:color="000000" w:sz="4" w:space="0"/>
            </w:tcBorders>
            <w:shd w:val="clear" w:color="auto" w:fill="auto"/>
            <w:vAlign w:val="center"/>
          </w:tcPr>
          <w:p w14:paraId="091520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R$ 35.100,00</w:t>
            </w:r>
          </w:p>
        </w:tc>
      </w:tr>
      <w:tr w14:paraId="3868897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ECA5B1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313</w:t>
            </w:r>
          </w:p>
        </w:tc>
        <w:tc>
          <w:tcPr>
            <w:tcW w:w="3053" w:type="dxa"/>
            <w:tcBorders>
              <w:top w:val="nil"/>
              <w:left w:val="nil"/>
              <w:bottom w:val="single" w:color="000000" w:sz="4" w:space="0"/>
              <w:right w:val="single" w:color="000000" w:sz="4" w:space="0"/>
            </w:tcBorders>
            <w:shd w:val="clear" w:color="FFFFFF" w:fill="FFFFFF"/>
            <w:vAlign w:val="center"/>
          </w:tcPr>
          <w:p w14:paraId="741599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Hidroclorotiazida 25 mg *</w:t>
            </w:r>
          </w:p>
        </w:tc>
        <w:tc>
          <w:tcPr>
            <w:tcW w:w="958" w:type="dxa"/>
            <w:tcBorders>
              <w:top w:val="nil"/>
              <w:left w:val="nil"/>
              <w:bottom w:val="single" w:color="000000" w:sz="4" w:space="0"/>
              <w:right w:val="single" w:color="auto" w:sz="4" w:space="0"/>
            </w:tcBorders>
            <w:shd w:val="clear" w:color="FFFFFF" w:fill="FFFFFF"/>
            <w:noWrap/>
            <w:vAlign w:val="center"/>
          </w:tcPr>
          <w:p w14:paraId="7BB2D3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8ED5987">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A84E25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659A0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760EC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R$ 0,07</w:t>
            </w:r>
          </w:p>
        </w:tc>
        <w:tc>
          <w:tcPr>
            <w:tcW w:w="1771" w:type="dxa"/>
            <w:tcBorders>
              <w:top w:val="nil"/>
              <w:left w:val="nil"/>
              <w:bottom w:val="single" w:color="000000" w:sz="4" w:space="0"/>
              <w:right w:val="single" w:color="000000" w:sz="4" w:space="0"/>
            </w:tcBorders>
            <w:shd w:val="clear" w:color="auto" w:fill="auto"/>
            <w:vAlign w:val="center"/>
          </w:tcPr>
          <w:p w14:paraId="2C5AF4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R$ 72.800,00</w:t>
            </w:r>
          </w:p>
        </w:tc>
      </w:tr>
      <w:tr w14:paraId="2871BEF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D6DF8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314</w:t>
            </w:r>
          </w:p>
        </w:tc>
        <w:tc>
          <w:tcPr>
            <w:tcW w:w="3053" w:type="dxa"/>
            <w:tcBorders>
              <w:top w:val="nil"/>
              <w:left w:val="nil"/>
              <w:bottom w:val="single" w:color="000000" w:sz="4" w:space="0"/>
              <w:right w:val="single" w:color="000000" w:sz="4" w:space="0"/>
            </w:tcBorders>
            <w:shd w:val="clear" w:color="FFFFFF" w:fill="FFFFFF"/>
            <w:vAlign w:val="center"/>
          </w:tcPr>
          <w:p w14:paraId="1EDDDD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Ibuprofeno 200 mg</w:t>
            </w:r>
          </w:p>
        </w:tc>
        <w:tc>
          <w:tcPr>
            <w:tcW w:w="958" w:type="dxa"/>
            <w:tcBorders>
              <w:top w:val="nil"/>
              <w:left w:val="nil"/>
              <w:bottom w:val="single" w:color="000000" w:sz="4" w:space="0"/>
              <w:right w:val="single" w:color="auto" w:sz="4" w:space="0"/>
            </w:tcBorders>
            <w:shd w:val="clear" w:color="FFFFFF" w:fill="FFFFFF"/>
            <w:noWrap/>
            <w:vAlign w:val="center"/>
          </w:tcPr>
          <w:p w14:paraId="40900F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5F2757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563CC6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1B051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427592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R$ 0,64</w:t>
            </w:r>
          </w:p>
        </w:tc>
        <w:tc>
          <w:tcPr>
            <w:tcW w:w="1771" w:type="dxa"/>
            <w:tcBorders>
              <w:top w:val="nil"/>
              <w:left w:val="nil"/>
              <w:bottom w:val="single" w:color="000000" w:sz="4" w:space="0"/>
              <w:right w:val="single" w:color="000000" w:sz="4" w:space="0"/>
            </w:tcBorders>
            <w:shd w:val="clear" w:color="auto" w:fill="auto"/>
            <w:vAlign w:val="center"/>
          </w:tcPr>
          <w:p w14:paraId="4495232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R$ 4.160,00</w:t>
            </w:r>
          </w:p>
        </w:tc>
      </w:tr>
      <w:tr w14:paraId="5F5791D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EB908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315</w:t>
            </w:r>
          </w:p>
        </w:tc>
        <w:tc>
          <w:tcPr>
            <w:tcW w:w="3053" w:type="dxa"/>
            <w:tcBorders>
              <w:top w:val="nil"/>
              <w:left w:val="nil"/>
              <w:bottom w:val="single" w:color="000000" w:sz="4" w:space="0"/>
              <w:right w:val="single" w:color="000000" w:sz="4" w:space="0"/>
            </w:tcBorders>
            <w:shd w:val="clear" w:color="FFFFFF" w:fill="FFFFFF"/>
            <w:vAlign w:val="center"/>
          </w:tcPr>
          <w:p w14:paraId="0B94EF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Ibuprofeno 300 mg</w:t>
            </w:r>
          </w:p>
        </w:tc>
        <w:tc>
          <w:tcPr>
            <w:tcW w:w="958" w:type="dxa"/>
            <w:tcBorders>
              <w:top w:val="nil"/>
              <w:left w:val="nil"/>
              <w:bottom w:val="single" w:color="000000" w:sz="4" w:space="0"/>
              <w:right w:val="single" w:color="auto" w:sz="4" w:space="0"/>
            </w:tcBorders>
            <w:shd w:val="clear" w:color="FFFFFF" w:fill="FFFFFF"/>
            <w:noWrap/>
            <w:vAlign w:val="center"/>
          </w:tcPr>
          <w:p w14:paraId="6BB5FC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B21AE15">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19D949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FA6F7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361A1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R$ 0,28</w:t>
            </w:r>
          </w:p>
        </w:tc>
        <w:tc>
          <w:tcPr>
            <w:tcW w:w="1771" w:type="dxa"/>
            <w:tcBorders>
              <w:top w:val="nil"/>
              <w:left w:val="nil"/>
              <w:bottom w:val="single" w:color="000000" w:sz="4" w:space="0"/>
              <w:right w:val="single" w:color="000000" w:sz="4" w:space="0"/>
            </w:tcBorders>
            <w:shd w:val="clear" w:color="FFFFFF" w:fill="FFFFFF"/>
            <w:vAlign w:val="center"/>
          </w:tcPr>
          <w:p w14:paraId="53758A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R$ 56.000,00</w:t>
            </w:r>
          </w:p>
        </w:tc>
      </w:tr>
      <w:tr w14:paraId="4E7FAB6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D825B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316</w:t>
            </w:r>
          </w:p>
        </w:tc>
        <w:tc>
          <w:tcPr>
            <w:tcW w:w="3053" w:type="dxa"/>
            <w:tcBorders>
              <w:top w:val="nil"/>
              <w:left w:val="nil"/>
              <w:bottom w:val="single" w:color="000000" w:sz="4" w:space="0"/>
              <w:right w:val="single" w:color="000000" w:sz="4" w:space="0"/>
            </w:tcBorders>
            <w:shd w:val="clear" w:color="FFFFFF" w:fill="FFFFFF"/>
            <w:vAlign w:val="center"/>
          </w:tcPr>
          <w:p w14:paraId="4D0926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Ibuprofeno 50 mg/ml Susp Oral 30 ml</w:t>
            </w:r>
          </w:p>
        </w:tc>
        <w:tc>
          <w:tcPr>
            <w:tcW w:w="958" w:type="dxa"/>
            <w:tcBorders>
              <w:top w:val="nil"/>
              <w:left w:val="nil"/>
              <w:bottom w:val="single" w:color="000000" w:sz="4" w:space="0"/>
              <w:right w:val="single" w:color="auto" w:sz="4" w:space="0"/>
            </w:tcBorders>
            <w:shd w:val="clear" w:color="FFFFFF" w:fill="FFFFFF"/>
            <w:noWrap/>
            <w:vAlign w:val="center"/>
          </w:tcPr>
          <w:p w14:paraId="731DE5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F17329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9A9C5F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CFB8A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8EC8B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R$ 4,24</w:t>
            </w:r>
          </w:p>
        </w:tc>
        <w:tc>
          <w:tcPr>
            <w:tcW w:w="1771" w:type="dxa"/>
            <w:tcBorders>
              <w:top w:val="nil"/>
              <w:left w:val="nil"/>
              <w:bottom w:val="single" w:color="000000" w:sz="4" w:space="0"/>
              <w:right w:val="single" w:color="000000" w:sz="4" w:space="0"/>
            </w:tcBorders>
            <w:shd w:val="clear" w:color="auto" w:fill="auto"/>
            <w:vAlign w:val="center"/>
          </w:tcPr>
          <w:p w14:paraId="65A38DB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R$ 22.048,00</w:t>
            </w:r>
          </w:p>
        </w:tc>
      </w:tr>
      <w:tr w14:paraId="0BA06A6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2E02C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317</w:t>
            </w:r>
          </w:p>
        </w:tc>
        <w:tc>
          <w:tcPr>
            <w:tcW w:w="3053" w:type="dxa"/>
            <w:tcBorders>
              <w:top w:val="nil"/>
              <w:left w:val="nil"/>
              <w:bottom w:val="single" w:color="000000" w:sz="4" w:space="0"/>
              <w:right w:val="single" w:color="000000" w:sz="4" w:space="0"/>
            </w:tcBorders>
            <w:shd w:val="clear" w:color="FFFFFF" w:fill="FFFFFF"/>
            <w:vAlign w:val="center"/>
          </w:tcPr>
          <w:p w14:paraId="3D0C4B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Ibuprofeno 600 mg</w:t>
            </w:r>
          </w:p>
        </w:tc>
        <w:tc>
          <w:tcPr>
            <w:tcW w:w="958" w:type="dxa"/>
            <w:tcBorders>
              <w:top w:val="nil"/>
              <w:left w:val="nil"/>
              <w:bottom w:val="single" w:color="000000" w:sz="4" w:space="0"/>
              <w:right w:val="single" w:color="auto" w:sz="4" w:space="0"/>
            </w:tcBorders>
            <w:shd w:val="clear" w:color="FFFFFF" w:fill="FFFFFF"/>
            <w:noWrap/>
            <w:vAlign w:val="center"/>
          </w:tcPr>
          <w:p w14:paraId="1BB7CA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2471257">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C90FBF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4EB17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9E2F08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R$ 0,32</w:t>
            </w:r>
          </w:p>
        </w:tc>
        <w:tc>
          <w:tcPr>
            <w:tcW w:w="1771" w:type="dxa"/>
            <w:tcBorders>
              <w:top w:val="nil"/>
              <w:left w:val="nil"/>
              <w:bottom w:val="single" w:color="000000" w:sz="4" w:space="0"/>
              <w:right w:val="single" w:color="000000" w:sz="4" w:space="0"/>
            </w:tcBorders>
            <w:shd w:val="clear" w:color="auto" w:fill="auto"/>
            <w:vAlign w:val="center"/>
          </w:tcPr>
          <w:p w14:paraId="123162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R$ 41.600,00</w:t>
            </w:r>
          </w:p>
        </w:tc>
      </w:tr>
      <w:tr w14:paraId="7D818E1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41F2E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318</w:t>
            </w:r>
          </w:p>
        </w:tc>
        <w:tc>
          <w:tcPr>
            <w:tcW w:w="3053" w:type="dxa"/>
            <w:tcBorders>
              <w:top w:val="nil"/>
              <w:left w:val="nil"/>
              <w:bottom w:val="single" w:color="000000" w:sz="4" w:space="0"/>
              <w:right w:val="single" w:color="000000" w:sz="4" w:space="0"/>
            </w:tcBorders>
            <w:shd w:val="clear" w:color="FFFFFF" w:fill="FFFFFF"/>
            <w:vAlign w:val="center"/>
          </w:tcPr>
          <w:p w14:paraId="5B4369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Ivermectina 6mg *</w:t>
            </w:r>
          </w:p>
        </w:tc>
        <w:tc>
          <w:tcPr>
            <w:tcW w:w="958" w:type="dxa"/>
            <w:tcBorders>
              <w:top w:val="nil"/>
              <w:left w:val="nil"/>
              <w:bottom w:val="single" w:color="000000" w:sz="4" w:space="0"/>
              <w:right w:val="single" w:color="auto" w:sz="4" w:space="0"/>
            </w:tcBorders>
            <w:shd w:val="clear" w:color="FFFFFF" w:fill="FFFFFF"/>
            <w:noWrap/>
            <w:vAlign w:val="center"/>
          </w:tcPr>
          <w:p w14:paraId="44351B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57D8313">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157656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45B402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BB8D2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R$ 1,16</w:t>
            </w:r>
          </w:p>
        </w:tc>
        <w:tc>
          <w:tcPr>
            <w:tcW w:w="1771" w:type="dxa"/>
            <w:tcBorders>
              <w:top w:val="nil"/>
              <w:left w:val="nil"/>
              <w:bottom w:val="single" w:color="000000" w:sz="4" w:space="0"/>
              <w:right w:val="single" w:color="000000" w:sz="4" w:space="0"/>
            </w:tcBorders>
            <w:shd w:val="clear" w:color="auto" w:fill="auto"/>
            <w:vAlign w:val="center"/>
          </w:tcPr>
          <w:p w14:paraId="7C7A5E5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R$ 75.400,00</w:t>
            </w:r>
          </w:p>
        </w:tc>
      </w:tr>
      <w:tr w14:paraId="6CD724C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E35C1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319</w:t>
            </w:r>
          </w:p>
        </w:tc>
        <w:tc>
          <w:tcPr>
            <w:tcW w:w="3053" w:type="dxa"/>
            <w:tcBorders>
              <w:top w:val="nil"/>
              <w:left w:val="nil"/>
              <w:bottom w:val="single" w:color="000000" w:sz="4" w:space="0"/>
              <w:right w:val="single" w:color="000000" w:sz="4" w:space="0"/>
            </w:tcBorders>
            <w:shd w:val="clear" w:color="FFFFFF" w:fill="FFFFFF"/>
            <w:vAlign w:val="center"/>
          </w:tcPr>
          <w:p w14:paraId="1F3B29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Levotiroxina Sódica 100 mcg</w:t>
            </w:r>
          </w:p>
        </w:tc>
        <w:tc>
          <w:tcPr>
            <w:tcW w:w="958" w:type="dxa"/>
            <w:tcBorders>
              <w:top w:val="nil"/>
              <w:left w:val="nil"/>
              <w:bottom w:val="single" w:color="000000" w:sz="4" w:space="0"/>
              <w:right w:val="single" w:color="auto" w:sz="4" w:space="0"/>
            </w:tcBorders>
            <w:shd w:val="clear" w:color="FFFFFF" w:fill="FFFFFF"/>
            <w:noWrap/>
            <w:vAlign w:val="center"/>
          </w:tcPr>
          <w:p w14:paraId="3BAC16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1A47E0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F754311">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3F7BB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61DBCD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R$ 0,65</w:t>
            </w:r>
          </w:p>
        </w:tc>
        <w:tc>
          <w:tcPr>
            <w:tcW w:w="1771" w:type="dxa"/>
            <w:tcBorders>
              <w:top w:val="nil"/>
              <w:left w:val="nil"/>
              <w:bottom w:val="single" w:color="000000" w:sz="4" w:space="0"/>
              <w:right w:val="single" w:color="000000" w:sz="4" w:space="0"/>
            </w:tcBorders>
            <w:shd w:val="clear" w:color="FFFFFF" w:fill="FFFFFF"/>
            <w:vAlign w:val="center"/>
          </w:tcPr>
          <w:p w14:paraId="4854809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R$ 4.225,00</w:t>
            </w:r>
          </w:p>
        </w:tc>
      </w:tr>
      <w:tr w14:paraId="0C6FBC1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4AA0D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320</w:t>
            </w:r>
          </w:p>
        </w:tc>
        <w:tc>
          <w:tcPr>
            <w:tcW w:w="3053" w:type="dxa"/>
            <w:tcBorders>
              <w:top w:val="nil"/>
              <w:left w:val="nil"/>
              <w:bottom w:val="single" w:color="000000" w:sz="4" w:space="0"/>
              <w:right w:val="single" w:color="000000" w:sz="4" w:space="0"/>
            </w:tcBorders>
            <w:shd w:val="clear" w:color="FFFFFF" w:fill="FFFFFF"/>
            <w:vAlign w:val="center"/>
          </w:tcPr>
          <w:p w14:paraId="5AE33D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Levotiroxina Sódica 25 mcg</w:t>
            </w:r>
          </w:p>
        </w:tc>
        <w:tc>
          <w:tcPr>
            <w:tcW w:w="958" w:type="dxa"/>
            <w:tcBorders>
              <w:top w:val="nil"/>
              <w:left w:val="nil"/>
              <w:bottom w:val="single" w:color="000000" w:sz="4" w:space="0"/>
              <w:right w:val="single" w:color="auto" w:sz="4" w:space="0"/>
            </w:tcBorders>
            <w:shd w:val="clear" w:color="FFFFFF" w:fill="FFFFFF"/>
            <w:noWrap/>
            <w:vAlign w:val="center"/>
          </w:tcPr>
          <w:p w14:paraId="5AC277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3996664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855768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17639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5F976D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R$ 0,52</w:t>
            </w:r>
          </w:p>
        </w:tc>
        <w:tc>
          <w:tcPr>
            <w:tcW w:w="1771" w:type="dxa"/>
            <w:tcBorders>
              <w:top w:val="nil"/>
              <w:left w:val="nil"/>
              <w:bottom w:val="single" w:color="000000" w:sz="4" w:space="0"/>
              <w:right w:val="single" w:color="000000" w:sz="4" w:space="0"/>
            </w:tcBorders>
            <w:shd w:val="clear" w:color="FFFFFF" w:fill="FFFFFF"/>
            <w:vAlign w:val="center"/>
          </w:tcPr>
          <w:p w14:paraId="4F550A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R$ 6.760,00</w:t>
            </w:r>
          </w:p>
        </w:tc>
      </w:tr>
      <w:tr w14:paraId="5103E21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59076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321</w:t>
            </w:r>
          </w:p>
        </w:tc>
        <w:tc>
          <w:tcPr>
            <w:tcW w:w="3053" w:type="dxa"/>
            <w:tcBorders>
              <w:top w:val="nil"/>
              <w:left w:val="nil"/>
              <w:bottom w:val="single" w:color="000000" w:sz="4" w:space="0"/>
              <w:right w:val="single" w:color="000000" w:sz="4" w:space="0"/>
            </w:tcBorders>
            <w:shd w:val="clear" w:color="FFFFFF" w:fill="FFFFFF"/>
            <w:vAlign w:val="center"/>
          </w:tcPr>
          <w:p w14:paraId="0210C8C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Levotiroxina Sódica 50 mcg</w:t>
            </w:r>
          </w:p>
        </w:tc>
        <w:tc>
          <w:tcPr>
            <w:tcW w:w="958" w:type="dxa"/>
            <w:tcBorders>
              <w:top w:val="nil"/>
              <w:left w:val="nil"/>
              <w:bottom w:val="single" w:color="000000" w:sz="4" w:space="0"/>
              <w:right w:val="single" w:color="auto" w:sz="4" w:space="0"/>
            </w:tcBorders>
            <w:shd w:val="clear" w:color="FFFFFF" w:fill="FFFFFF"/>
            <w:noWrap/>
            <w:vAlign w:val="center"/>
          </w:tcPr>
          <w:p w14:paraId="58F3264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4A6803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9DEB6D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3103D2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107A7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R$ 0,69</w:t>
            </w:r>
          </w:p>
        </w:tc>
        <w:tc>
          <w:tcPr>
            <w:tcW w:w="1771" w:type="dxa"/>
            <w:tcBorders>
              <w:top w:val="nil"/>
              <w:left w:val="nil"/>
              <w:bottom w:val="single" w:color="000000" w:sz="4" w:space="0"/>
              <w:right w:val="single" w:color="000000" w:sz="4" w:space="0"/>
            </w:tcBorders>
            <w:shd w:val="clear" w:color="FFFFFF" w:fill="FFFFFF"/>
            <w:vAlign w:val="center"/>
          </w:tcPr>
          <w:p w14:paraId="3DB12C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R$ 6.900,00</w:t>
            </w:r>
          </w:p>
        </w:tc>
      </w:tr>
      <w:tr w14:paraId="42F9918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D0484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322</w:t>
            </w:r>
          </w:p>
        </w:tc>
        <w:tc>
          <w:tcPr>
            <w:tcW w:w="3053" w:type="dxa"/>
            <w:tcBorders>
              <w:top w:val="nil"/>
              <w:left w:val="nil"/>
              <w:bottom w:val="single" w:color="000000" w:sz="4" w:space="0"/>
              <w:right w:val="single" w:color="000000" w:sz="4" w:space="0"/>
            </w:tcBorders>
            <w:shd w:val="clear" w:color="FFFFFF" w:fill="FFFFFF"/>
            <w:vAlign w:val="center"/>
          </w:tcPr>
          <w:p w14:paraId="5153C3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Loratadina 10mg</w:t>
            </w:r>
          </w:p>
        </w:tc>
        <w:tc>
          <w:tcPr>
            <w:tcW w:w="958" w:type="dxa"/>
            <w:tcBorders>
              <w:top w:val="nil"/>
              <w:left w:val="nil"/>
              <w:bottom w:val="single" w:color="000000" w:sz="4" w:space="0"/>
              <w:right w:val="single" w:color="auto" w:sz="4" w:space="0"/>
            </w:tcBorders>
            <w:shd w:val="clear" w:color="FFFFFF" w:fill="FFFFFF"/>
            <w:noWrap/>
            <w:vAlign w:val="center"/>
          </w:tcPr>
          <w:p w14:paraId="158997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5A89DD3">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028DD8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A90B7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CD261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R$ 0,20</w:t>
            </w:r>
          </w:p>
        </w:tc>
        <w:tc>
          <w:tcPr>
            <w:tcW w:w="1771" w:type="dxa"/>
            <w:tcBorders>
              <w:top w:val="nil"/>
              <w:left w:val="nil"/>
              <w:bottom w:val="single" w:color="000000" w:sz="4" w:space="0"/>
              <w:right w:val="single" w:color="000000" w:sz="4" w:space="0"/>
            </w:tcBorders>
            <w:shd w:val="clear" w:color="FFFFFF" w:fill="FFFFFF"/>
            <w:vAlign w:val="center"/>
          </w:tcPr>
          <w:p w14:paraId="2E064E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R$ 7.800,00</w:t>
            </w:r>
          </w:p>
        </w:tc>
      </w:tr>
      <w:tr w14:paraId="5CD5B80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B504A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323</w:t>
            </w:r>
          </w:p>
        </w:tc>
        <w:tc>
          <w:tcPr>
            <w:tcW w:w="3053" w:type="dxa"/>
            <w:tcBorders>
              <w:top w:val="nil"/>
              <w:left w:val="nil"/>
              <w:bottom w:val="single" w:color="000000" w:sz="4" w:space="0"/>
              <w:right w:val="single" w:color="000000" w:sz="4" w:space="0"/>
            </w:tcBorders>
            <w:shd w:val="clear" w:color="FFFFFF" w:fill="FFFFFF"/>
            <w:vAlign w:val="center"/>
          </w:tcPr>
          <w:p w14:paraId="523C3B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Loratadina 1mg/ml Xpe 100ml</w:t>
            </w:r>
          </w:p>
        </w:tc>
        <w:tc>
          <w:tcPr>
            <w:tcW w:w="958" w:type="dxa"/>
            <w:tcBorders>
              <w:top w:val="nil"/>
              <w:left w:val="nil"/>
              <w:bottom w:val="single" w:color="000000" w:sz="4" w:space="0"/>
              <w:right w:val="single" w:color="auto" w:sz="4" w:space="0"/>
            </w:tcBorders>
            <w:shd w:val="clear" w:color="FFFFFF" w:fill="FFFFFF"/>
            <w:noWrap/>
            <w:vAlign w:val="center"/>
          </w:tcPr>
          <w:p w14:paraId="6BBC0E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28945C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2075AD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872211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D6B67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R$ 7,51</w:t>
            </w:r>
          </w:p>
        </w:tc>
        <w:tc>
          <w:tcPr>
            <w:tcW w:w="1771" w:type="dxa"/>
            <w:tcBorders>
              <w:top w:val="nil"/>
              <w:left w:val="nil"/>
              <w:bottom w:val="single" w:color="000000" w:sz="4" w:space="0"/>
              <w:right w:val="single" w:color="000000" w:sz="4" w:space="0"/>
            </w:tcBorders>
            <w:shd w:val="clear" w:color="FFFFFF" w:fill="FFFFFF"/>
            <w:vAlign w:val="center"/>
          </w:tcPr>
          <w:p w14:paraId="5C7A59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R$ 9.763,00</w:t>
            </w:r>
          </w:p>
        </w:tc>
      </w:tr>
      <w:tr w14:paraId="4F2EF84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0E0157A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324</w:t>
            </w:r>
          </w:p>
        </w:tc>
        <w:tc>
          <w:tcPr>
            <w:tcW w:w="3053" w:type="dxa"/>
            <w:tcBorders>
              <w:top w:val="nil"/>
              <w:left w:val="nil"/>
              <w:bottom w:val="single" w:color="000000" w:sz="4" w:space="0"/>
              <w:right w:val="single" w:color="000000" w:sz="4" w:space="0"/>
            </w:tcBorders>
            <w:shd w:val="clear" w:color="auto" w:fill="D8D8D8" w:themeFill="background1" w:themeFillShade="D9"/>
            <w:vAlign w:val="center"/>
          </w:tcPr>
          <w:p w14:paraId="648C98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Losartana 50mg</w:t>
            </w:r>
          </w:p>
        </w:tc>
        <w:tc>
          <w:tcPr>
            <w:tcW w:w="958" w:type="dxa"/>
            <w:tcBorders>
              <w:top w:val="nil"/>
              <w:left w:val="nil"/>
              <w:bottom w:val="single" w:color="000000" w:sz="4" w:space="0"/>
              <w:right w:val="single" w:color="auto" w:sz="4" w:space="0"/>
            </w:tcBorders>
            <w:shd w:val="clear" w:color="auto" w:fill="D8D8D8" w:themeFill="background1" w:themeFillShade="D9"/>
            <w:noWrap/>
            <w:vAlign w:val="center"/>
          </w:tcPr>
          <w:p w14:paraId="00C649B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9AB819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DE00F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5206FD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900000</w:t>
            </w:r>
          </w:p>
        </w:tc>
        <w:tc>
          <w:tcPr>
            <w:tcW w:w="1417" w:type="dxa"/>
            <w:tcBorders>
              <w:top w:val="nil"/>
              <w:left w:val="single" w:color="auto" w:sz="4" w:space="0"/>
              <w:bottom w:val="single" w:color="000000" w:sz="4" w:space="0"/>
              <w:right w:val="single" w:color="000000" w:sz="4" w:space="0"/>
            </w:tcBorders>
            <w:shd w:val="clear" w:color="auto" w:fill="D8D8D8" w:themeFill="background1" w:themeFillShade="D9"/>
            <w:vAlign w:val="center"/>
          </w:tcPr>
          <w:p w14:paraId="7138C3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R$ 0,14</w:t>
            </w:r>
          </w:p>
        </w:tc>
        <w:tc>
          <w:tcPr>
            <w:tcW w:w="1771" w:type="dxa"/>
            <w:tcBorders>
              <w:top w:val="nil"/>
              <w:left w:val="nil"/>
              <w:bottom w:val="single" w:color="000000" w:sz="4" w:space="0"/>
              <w:right w:val="single" w:color="000000" w:sz="4" w:space="0"/>
            </w:tcBorders>
            <w:shd w:val="clear" w:color="auto" w:fill="D8D8D8" w:themeFill="background1" w:themeFillShade="D9"/>
            <w:vAlign w:val="center"/>
          </w:tcPr>
          <w:p w14:paraId="29BCE8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R$ 126.000,00</w:t>
            </w:r>
          </w:p>
        </w:tc>
      </w:tr>
      <w:tr w14:paraId="7303CEA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7F73D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w:t>
            </w:r>
          </w:p>
        </w:tc>
        <w:tc>
          <w:tcPr>
            <w:tcW w:w="3053" w:type="dxa"/>
            <w:tcBorders>
              <w:top w:val="nil"/>
              <w:left w:val="nil"/>
              <w:bottom w:val="single" w:color="000000" w:sz="4" w:space="0"/>
              <w:right w:val="single" w:color="000000" w:sz="4" w:space="0"/>
            </w:tcBorders>
            <w:shd w:val="clear" w:color="FFFFFF" w:fill="FFFFFF"/>
            <w:vAlign w:val="center"/>
          </w:tcPr>
          <w:p w14:paraId="42F172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Metildopa 250 mg</w:t>
            </w:r>
          </w:p>
        </w:tc>
        <w:tc>
          <w:tcPr>
            <w:tcW w:w="958" w:type="dxa"/>
            <w:tcBorders>
              <w:top w:val="nil"/>
              <w:left w:val="nil"/>
              <w:bottom w:val="single" w:color="000000" w:sz="4" w:space="0"/>
              <w:right w:val="single" w:color="auto" w:sz="4" w:space="0"/>
            </w:tcBorders>
            <w:shd w:val="clear" w:color="FFFFFF" w:fill="FFFFFF"/>
            <w:noWrap/>
            <w:vAlign w:val="center"/>
          </w:tcPr>
          <w:p w14:paraId="43B922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5C63F1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C45B27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061B8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FE817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R$ 0,65</w:t>
            </w:r>
          </w:p>
        </w:tc>
        <w:tc>
          <w:tcPr>
            <w:tcW w:w="1771" w:type="dxa"/>
            <w:tcBorders>
              <w:top w:val="nil"/>
              <w:left w:val="nil"/>
              <w:bottom w:val="single" w:color="000000" w:sz="4" w:space="0"/>
              <w:right w:val="single" w:color="000000" w:sz="4" w:space="0"/>
            </w:tcBorders>
            <w:shd w:val="clear" w:color="FFFFFF" w:fill="FFFFFF"/>
            <w:vAlign w:val="center"/>
          </w:tcPr>
          <w:p w14:paraId="75CDCB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R$ 52.000,00</w:t>
            </w:r>
          </w:p>
        </w:tc>
      </w:tr>
      <w:tr w14:paraId="60B162D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41BB3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326</w:t>
            </w:r>
          </w:p>
        </w:tc>
        <w:tc>
          <w:tcPr>
            <w:tcW w:w="3053" w:type="dxa"/>
            <w:tcBorders>
              <w:top w:val="nil"/>
              <w:left w:val="nil"/>
              <w:bottom w:val="single" w:color="000000" w:sz="4" w:space="0"/>
              <w:right w:val="single" w:color="000000" w:sz="4" w:space="0"/>
            </w:tcBorders>
            <w:shd w:val="clear" w:color="FFFFFF" w:fill="FFFFFF"/>
            <w:vAlign w:val="center"/>
          </w:tcPr>
          <w:p w14:paraId="65C270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Metformina 500mg</w:t>
            </w:r>
          </w:p>
        </w:tc>
        <w:tc>
          <w:tcPr>
            <w:tcW w:w="958" w:type="dxa"/>
            <w:tcBorders>
              <w:top w:val="nil"/>
              <w:left w:val="nil"/>
              <w:bottom w:val="single" w:color="000000" w:sz="4" w:space="0"/>
              <w:right w:val="single" w:color="auto" w:sz="4" w:space="0"/>
            </w:tcBorders>
            <w:shd w:val="clear" w:color="FFFFFF" w:fill="FFFFFF"/>
            <w:noWrap/>
            <w:vAlign w:val="center"/>
          </w:tcPr>
          <w:p w14:paraId="6F55274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2301A4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FF4598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0D01D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B13B0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R$ 0,25</w:t>
            </w:r>
          </w:p>
        </w:tc>
        <w:tc>
          <w:tcPr>
            <w:tcW w:w="1771" w:type="dxa"/>
            <w:tcBorders>
              <w:top w:val="nil"/>
              <w:left w:val="nil"/>
              <w:bottom w:val="single" w:color="000000" w:sz="4" w:space="0"/>
              <w:right w:val="single" w:color="000000" w:sz="4" w:space="0"/>
            </w:tcBorders>
            <w:shd w:val="clear" w:color="FFFFFF" w:fill="FFFFFF"/>
            <w:vAlign w:val="center"/>
          </w:tcPr>
          <w:p w14:paraId="7D5FD6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R$ 20.000,00</w:t>
            </w:r>
          </w:p>
        </w:tc>
      </w:tr>
      <w:tr w14:paraId="649B540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1028E2B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327</w:t>
            </w:r>
          </w:p>
        </w:tc>
        <w:tc>
          <w:tcPr>
            <w:tcW w:w="3053" w:type="dxa"/>
            <w:tcBorders>
              <w:top w:val="nil"/>
              <w:left w:val="nil"/>
              <w:bottom w:val="single" w:color="000000" w:sz="4" w:space="0"/>
              <w:right w:val="single" w:color="000000" w:sz="4" w:space="0"/>
            </w:tcBorders>
            <w:shd w:val="clear" w:color="auto" w:fill="D8D8D8" w:themeFill="background1" w:themeFillShade="D9"/>
            <w:vAlign w:val="center"/>
          </w:tcPr>
          <w:p w14:paraId="0B8D4F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Metformina 850mg</w:t>
            </w:r>
          </w:p>
        </w:tc>
        <w:tc>
          <w:tcPr>
            <w:tcW w:w="958" w:type="dxa"/>
            <w:tcBorders>
              <w:top w:val="nil"/>
              <w:left w:val="nil"/>
              <w:bottom w:val="single" w:color="000000" w:sz="4" w:space="0"/>
              <w:right w:val="single" w:color="auto" w:sz="4" w:space="0"/>
            </w:tcBorders>
            <w:shd w:val="clear" w:color="auto" w:fill="D8D8D8" w:themeFill="background1" w:themeFillShade="D9"/>
            <w:noWrap/>
            <w:vAlign w:val="center"/>
          </w:tcPr>
          <w:p w14:paraId="474131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1AE4F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0D1A1E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2B1726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650000</w:t>
            </w:r>
          </w:p>
        </w:tc>
        <w:tc>
          <w:tcPr>
            <w:tcW w:w="1417" w:type="dxa"/>
            <w:tcBorders>
              <w:top w:val="nil"/>
              <w:left w:val="single" w:color="auto" w:sz="4" w:space="0"/>
              <w:bottom w:val="single" w:color="000000" w:sz="4" w:space="0"/>
              <w:right w:val="single" w:color="000000" w:sz="4" w:space="0"/>
            </w:tcBorders>
            <w:shd w:val="clear" w:color="auto" w:fill="D8D8D8" w:themeFill="background1" w:themeFillShade="D9"/>
            <w:vAlign w:val="center"/>
          </w:tcPr>
          <w:p w14:paraId="32345C2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R$ 0,25</w:t>
            </w:r>
          </w:p>
        </w:tc>
        <w:tc>
          <w:tcPr>
            <w:tcW w:w="1771" w:type="dxa"/>
            <w:tcBorders>
              <w:top w:val="nil"/>
              <w:left w:val="nil"/>
              <w:bottom w:val="single" w:color="000000" w:sz="4" w:space="0"/>
              <w:right w:val="single" w:color="000000" w:sz="4" w:space="0"/>
            </w:tcBorders>
            <w:shd w:val="clear" w:color="auto" w:fill="D8D8D8" w:themeFill="background1" w:themeFillShade="D9"/>
            <w:vAlign w:val="center"/>
          </w:tcPr>
          <w:p w14:paraId="1DBFDD5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R$ 162.500,00</w:t>
            </w:r>
          </w:p>
        </w:tc>
      </w:tr>
      <w:tr w14:paraId="48B6A83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35F29EC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328</w:t>
            </w:r>
          </w:p>
        </w:tc>
        <w:tc>
          <w:tcPr>
            <w:tcW w:w="3053" w:type="dxa"/>
            <w:tcBorders>
              <w:top w:val="nil"/>
              <w:left w:val="nil"/>
              <w:bottom w:val="single" w:color="000000" w:sz="4" w:space="0"/>
              <w:right w:val="single" w:color="000000" w:sz="4" w:space="0"/>
            </w:tcBorders>
            <w:shd w:val="clear" w:color="auto" w:fill="D8D8D8" w:themeFill="background1" w:themeFillShade="D9"/>
            <w:vAlign w:val="center"/>
          </w:tcPr>
          <w:p w14:paraId="37C302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Metildopa 500mg</w:t>
            </w:r>
          </w:p>
        </w:tc>
        <w:tc>
          <w:tcPr>
            <w:tcW w:w="958" w:type="dxa"/>
            <w:tcBorders>
              <w:top w:val="nil"/>
              <w:left w:val="nil"/>
              <w:bottom w:val="single" w:color="000000" w:sz="4" w:space="0"/>
              <w:right w:val="single" w:color="auto" w:sz="4" w:space="0"/>
            </w:tcBorders>
            <w:shd w:val="clear" w:color="auto" w:fill="D8D8D8" w:themeFill="background1" w:themeFillShade="D9"/>
            <w:noWrap/>
            <w:vAlign w:val="center"/>
          </w:tcPr>
          <w:p w14:paraId="4F4994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4C9E1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66ED5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54E1A89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78000</w:t>
            </w:r>
          </w:p>
        </w:tc>
        <w:tc>
          <w:tcPr>
            <w:tcW w:w="1417" w:type="dxa"/>
            <w:tcBorders>
              <w:top w:val="nil"/>
              <w:left w:val="single" w:color="auto" w:sz="4" w:space="0"/>
              <w:bottom w:val="single" w:color="000000" w:sz="4" w:space="0"/>
              <w:right w:val="single" w:color="000000" w:sz="4" w:space="0"/>
            </w:tcBorders>
            <w:shd w:val="clear" w:color="auto" w:fill="D8D8D8" w:themeFill="background1" w:themeFillShade="D9"/>
            <w:vAlign w:val="center"/>
          </w:tcPr>
          <w:p w14:paraId="700DD1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R$ 1,63</w:t>
            </w:r>
          </w:p>
        </w:tc>
        <w:tc>
          <w:tcPr>
            <w:tcW w:w="1771" w:type="dxa"/>
            <w:tcBorders>
              <w:top w:val="nil"/>
              <w:left w:val="nil"/>
              <w:bottom w:val="single" w:color="000000" w:sz="4" w:space="0"/>
              <w:right w:val="single" w:color="000000" w:sz="4" w:space="0"/>
            </w:tcBorders>
            <w:shd w:val="clear" w:color="auto" w:fill="D8D8D8" w:themeFill="background1" w:themeFillShade="D9"/>
            <w:vAlign w:val="center"/>
          </w:tcPr>
          <w:p w14:paraId="5D1D50E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R$ 127.140,00</w:t>
            </w:r>
          </w:p>
        </w:tc>
      </w:tr>
      <w:tr w14:paraId="291068A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260BD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329</w:t>
            </w:r>
          </w:p>
        </w:tc>
        <w:tc>
          <w:tcPr>
            <w:tcW w:w="3053" w:type="dxa"/>
            <w:tcBorders>
              <w:top w:val="nil"/>
              <w:left w:val="nil"/>
              <w:bottom w:val="single" w:color="000000" w:sz="4" w:space="0"/>
              <w:right w:val="single" w:color="000000" w:sz="4" w:space="0"/>
            </w:tcBorders>
            <w:shd w:val="clear" w:color="FFFFFF" w:fill="FFFFFF"/>
            <w:vAlign w:val="center"/>
          </w:tcPr>
          <w:p w14:paraId="7448DD3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Metoclopramida 10 mg</w:t>
            </w:r>
          </w:p>
        </w:tc>
        <w:tc>
          <w:tcPr>
            <w:tcW w:w="958" w:type="dxa"/>
            <w:tcBorders>
              <w:top w:val="nil"/>
              <w:left w:val="nil"/>
              <w:bottom w:val="single" w:color="000000" w:sz="4" w:space="0"/>
              <w:right w:val="single" w:color="auto" w:sz="4" w:space="0"/>
            </w:tcBorders>
            <w:shd w:val="clear" w:color="FFFFFF" w:fill="FFFFFF"/>
            <w:noWrap/>
            <w:vAlign w:val="center"/>
          </w:tcPr>
          <w:p w14:paraId="2A5C9F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CAA0F6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DE1CE2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E4E24D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6E911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R$ 0,17</w:t>
            </w:r>
          </w:p>
        </w:tc>
        <w:tc>
          <w:tcPr>
            <w:tcW w:w="1771" w:type="dxa"/>
            <w:tcBorders>
              <w:top w:val="nil"/>
              <w:left w:val="nil"/>
              <w:bottom w:val="single" w:color="000000" w:sz="4" w:space="0"/>
              <w:right w:val="single" w:color="000000" w:sz="4" w:space="0"/>
            </w:tcBorders>
            <w:shd w:val="clear" w:color="auto" w:fill="auto"/>
            <w:vAlign w:val="center"/>
          </w:tcPr>
          <w:p w14:paraId="464390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R$ 4.420,00</w:t>
            </w:r>
          </w:p>
        </w:tc>
      </w:tr>
      <w:tr w14:paraId="2A4472E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58C75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330</w:t>
            </w:r>
          </w:p>
        </w:tc>
        <w:tc>
          <w:tcPr>
            <w:tcW w:w="3053" w:type="dxa"/>
            <w:tcBorders>
              <w:top w:val="nil"/>
              <w:left w:val="nil"/>
              <w:bottom w:val="single" w:color="000000" w:sz="4" w:space="0"/>
              <w:right w:val="single" w:color="000000" w:sz="4" w:space="0"/>
            </w:tcBorders>
            <w:shd w:val="clear" w:color="FFFFFF" w:fill="FFFFFF"/>
            <w:vAlign w:val="center"/>
          </w:tcPr>
          <w:p w14:paraId="2890728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Metoclopramida 4mg/ml 10ml</w:t>
            </w:r>
          </w:p>
        </w:tc>
        <w:tc>
          <w:tcPr>
            <w:tcW w:w="958" w:type="dxa"/>
            <w:tcBorders>
              <w:top w:val="nil"/>
              <w:left w:val="nil"/>
              <w:bottom w:val="single" w:color="000000" w:sz="4" w:space="0"/>
              <w:right w:val="single" w:color="auto" w:sz="4" w:space="0"/>
            </w:tcBorders>
            <w:shd w:val="clear" w:color="FFFFFF" w:fill="FFFFFF"/>
            <w:noWrap/>
            <w:vAlign w:val="center"/>
          </w:tcPr>
          <w:p w14:paraId="4887318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2C4874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F38747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58341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77321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R$ 3,29</w:t>
            </w:r>
          </w:p>
        </w:tc>
        <w:tc>
          <w:tcPr>
            <w:tcW w:w="1771" w:type="dxa"/>
            <w:tcBorders>
              <w:top w:val="nil"/>
              <w:left w:val="nil"/>
              <w:bottom w:val="single" w:color="000000" w:sz="4" w:space="0"/>
              <w:right w:val="single" w:color="000000" w:sz="4" w:space="0"/>
            </w:tcBorders>
            <w:shd w:val="clear" w:color="FFFFFF" w:fill="FFFFFF"/>
            <w:vAlign w:val="center"/>
          </w:tcPr>
          <w:p w14:paraId="36DF29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R$ 2.138,50</w:t>
            </w:r>
          </w:p>
        </w:tc>
      </w:tr>
      <w:tr w14:paraId="112B7E4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EF875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331</w:t>
            </w:r>
          </w:p>
        </w:tc>
        <w:tc>
          <w:tcPr>
            <w:tcW w:w="3053" w:type="dxa"/>
            <w:tcBorders>
              <w:top w:val="nil"/>
              <w:left w:val="nil"/>
              <w:bottom w:val="single" w:color="000000" w:sz="4" w:space="0"/>
              <w:right w:val="single" w:color="000000" w:sz="4" w:space="0"/>
            </w:tcBorders>
            <w:shd w:val="clear" w:color="FFFFFF" w:fill="FFFFFF"/>
            <w:vAlign w:val="center"/>
          </w:tcPr>
          <w:p w14:paraId="3CB47C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Nifedipina 10mg</w:t>
            </w:r>
          </w:p>
        </w:tc>
        <w:tc>
          <w:tcPr>
            <w:tcW w:w="958" w:type="dxa"/>
            <w:tcBorders>
              <w:top w:val="nil"/>
              <w:left w:val="nil"/>
              <w:bottom w:val="single" w:color="000000" w:sz="4" w:space="0"/>
              <w:right w:val="single" w:color="auto" w:sz="4" w:space="0"/>
            </w:tcBorders>
            <w:shd w:val="clear" w:color="FFFFFF" w:fill="FFFFFF"/>
            <w:noWrap/>
            <w:vAlign w:val="center"/>
          </w:tcPr>
          <w:p w14:paraId="731AAC9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4DCBCF6">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02A3D75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15D3E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136A6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R$ 0,30</w:t>
            </w:r>
          </w:p>
        </w:tc>
        <w:tc>
          <w:tcPr>
            <w:tcW w:w="1771" w:type="dxa"/>
            <w:tcBorders>
              <w:top w:val="nil"/>
              <w:left w:val="nil"/>
              <w:bottom w:val="single" w:color="000000" w:sz="4" w:space="0"/>
              <w:right w:val="single" w:color="000000" w:sz="4" w:space="0"/>
            </w:tcBorders>
            <w:shd w:val="clear" w:color="auto" w:fill="auto"/>
            <w:vAlign w:val="center"/>
          </w:tcPr>
          <w:p w14:paraId="389D9A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R$ 19.500,00</w:t>
            </w:r>
          </w:p>
        </w:tc>
      </w:tr>
      <w:tr w14:paraId="463CABA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C981A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332</w:t>
            </w:r>
          </w:p>
        </w:tc>
        <w:tc>
          <w:tcPr>
            <w:tcW w:w="3053" w:type="dxa"/>
            <w:tcBorders>
              <w:top w:val="nil"/>
              <w:left w:val="nil"/>
              <w:bottom w:val="single" w:color="000000" w:sz="4" w:space="0"/>
              <w:right w:val="single" w:color="000000" w:sz="4" w:space="0"/>
            </w:tcBorders>
            <w:shd w:val="clear" w:color="FFFFFF" w:fill="FFFFFF"/>
            <w:vAlign w:val="center"/>
          </w:tcPr>
          <w:p w14:paraId="024E95C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Nistatina 100.000U/ml Susp 50ml</w:t>
            </w:r>
          </w:p>
        </w:tc>
        <w:tc>
          <w:tcPr>
            <w:tcW w:w="958" w:type="dxa"/>
            <w:tcBorders>
              <w:top w:val="nil"/>
              <w:left w:val="nil"/>
              <w:bottom w:val="single" w:color="000000" w:sz="4" w:space="0"/>
              <w:right w:val="single" w:color="auto" w:sz="4" w:space="0"/>
            </w:tcBorders>
            <w:shd w:val="clear" w:color="FFFFFF" w:fill="FFFFFF"/>
            <w:noWrap/>
            <w:vAlign w:val="center"/>
          </w:tcPr>
          <w:p w14:paraId="1BD3A6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C77B6C0">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6F3A52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1A4FF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1F0F9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R$ 9,73</w:t>
            </w:r>
          </w:p>
        </w:tc>
        <w:tc>
          <w:tcPr>
            <w:tcW w:w="1771" w:type="dxa"/>
            <w:tcBorders>
              <w:top w:val="nil"/>
              <w:left w:val="nil"/>
              <w:bottom w:val="single" w:color="000000" w:sz="4" w:space="0"/>
              <w:right w:val="single" w:color="000000" w:sz="4" w:space="0"/>
            </w:tcBorders>
            <w:shd w:val="clear" w:color="auto" w:fill="auto"/>
            <w:vAlign w:val="center"/>
          </w:tcPr>
          <w:p w14:paraId="24A418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R$ 12.649,00</w:t>
            </w:r>
          </w:p>
        </w:tc>
      </w:tr>
      <w:tr w14:paraId="6EBB92D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0911C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333</w:t>
            </w:r>
          </w:p>
        </w:tc>
        <w:tc>
          <w:tcPr>
            <w:tcW w:w="3053" w:type="dxa"/>
            <w:tcBorders>
              <w:top w:val="nil"/>
              <w:left w:val="nil"/>
              <w:bottom w:val="single" w:color="000000" w:sz="4" w:space="0"/>
              <w:right w:val="single" w:color="000000" w:sz="4" w:space="0"/>
            </w:tcBorders>
            <w:shd w:val="clear" w:color="FFFFFF" w:fill="FFFFFF"/>
            <w:vAlign w:val="center"/>
          </w:tcPr>
          <w:p w14:paraId="7A06D7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Nitrofurantoína 100mg</w:t>
            </w:r>
          </w:p>
        </w:tc>
        <w:tc>
          <w:tcPr>
            <w:tcW w:w="958" w:type="dxa"/>
            <w:tcBorders>
              <w:top w:val="nil"/>
              <w:left w:val="nil"/>
              <w:bottom w:val="single" w:color="000000" w:sz="4" w:space="0"/>
              <w:right w:val="single" w:color="auto" w:sz="4" w:space="0"/>
            </w:tcBorders>
            <w:shd w:val="clear" w:color="FFFFFF" w:fill="FFFFFF"/>
            <w:noWrap/>
            <w:vAlign w:val="center"/>
          </w:tcPr>
          <w:p w14:paraId="738110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AE501C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8C5C92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972738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6C663B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R$ 0,35</w:t>
            </w:r>
          </w:p>
        </w:tc>
        <w:tc>
          <w:tcPr>
            <w:tcW w:w="1771" w:type="dxa"/>
            <w:tcBorders>
              <w:top w:val="nil"/>
              <w:left w:val="nil"/>
              <w:bottom w:val="single" w:color="000000" w:sz="4" w:space="0"/>
              <w:right w:val="single" w:color="000000" w:sz="4" w:space="0"/>
            </w:tcBorders>
            <w:shd w:val="clear" w:color="auto" w:fill="auto"/>
            <w:vAlign w:val="center"/>
          </w:tcPr>
          <w:p w14:paraId="33EB8E3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R$ 4.550,00</w:t>
            </w:r>
          </w:p>
        </w:tc>
      </w:tr>
      <w:tr w14:paraId="67BA972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CFD51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334</w:t>
            </w:r>
          </w:p>
        </w:tc>
        <w:tc>
          <w:tcPr>
            <w:tcW w:w="3053" w:type="dxa"/>
            <w:tcBorders>
              <w:top w:val="nil"/>
              <w:left w:val="nil"/>
              <w:bottom w:val="single" w:color="000000" w:sz="4" w:space="0"/>
              <w:right w:val="single" w:color="000000" w:sz="4" w:space="0"/>
            </w:tcBorders>
            <w:shd w:val="clear" w:color="FFFFFF" w:fill="FFFFFF"/>
            <w:vAlign w:val="center"/>
          </w:tcPr>
          <w:p w14:paraId="0D2D284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Paracetamol 200 mg/ml Sol Oral 15 ml</w:t>
            </w:r>
          </w:p>
        </w:tc>
        <w:tc>
          <w:tcPr>
            <w:tcW w:w="958" w:type="dxa"/>
            <w:tcBorders>
              <w:top w:val="nil"/>
              <w:left w:val="nil"/>
              <w:bottom w:val="single" w:color="000000" w:sz="4" w:space="0"/>
              <w:right w:val="single" w:color="auto" w:sz="4" w:space="0"/>
            </w:tcBorders>
            <w:shd w:val="clear" w:color="FFFFFF" w:fill="FFFFFF"/>
            <w:noWrap/>
            <w:vAlign w:val="center"/>
          </w:tcPr>
          <w:p w14:paraId="186EA77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159EC0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43380DF">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81AAC1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6248A2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R$ 2,83</w:t>
            </w:r>
          </w:p>
        </w:tc>
        <w:tc>
          <w:tcPr>
            <w:tcW w:w="1771" w:type="dxa"/>
            <w:tcBorders>
              <w:top w:val="nil"/>
              <w:left w:val="nil"/>
              <w:bottom w:val="single" w:color="000000" w:sz="4" w:space="0"/>
              <w:right w:val="single" w:color="000000" w:sz="4" w:space="0"/>
            </w:tcBorders>
            <w:shd w:val="clear" w:color="FFFFFF" w:fill="FFFFFF"/>
            <w:vAlign w:val="center"/>
          </w:tcPr>
          <w:p w14:paraId="178F18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R$ 11.037,00</w:t>
            </w:r>
          </w:p>
        </w:tc>
      </w:tr>
      <w:tr w14:paraId="529F11F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C449E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335</w:t>
            </w:r>
          </w:p>
        </w:tc>
        <w:tc>
          <w:tcPr>
            <w:tcW w:w="3053" w:type="dxa"/>
            <w:tcBorders>
              <w:top w:val="nil"/>
              <w:left w:val="nil"/>
              <w:bottom w:val="single" w:color="000000" w:sz="4" w:space="0"/>
              <w:right w:val="single" w:color="000000" w:sz="4" w:space="0"/>
            </w:tcBorders>
            <w:shd w:val="clear" w:color="FFFFFF" w:fill="FFFFFF"/>
            <w:vAlign w:val="center"/>
          </w:tcPr>
          <w:p w14:paraId="6F84B2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Paracetamol 500 mg</w:t>
            </w:r>
          </w:p>
        </w:tc>
        <w:tc>
          <w:tcPr>
            <w:tcW w:w="958" w:type="dxa"/>
            <w:tcBorders>
              <w:top w:val="nil"/>
              <w:left w:val="nil"/>
              <w:bottom w:val="single" w:color="000000" w:sz="4" w:space="0"/>
              <w:right w:val="single" w:color="auto" w:sz="4" w:space="0"/>
            </w:tcBorders>
            <w:shd w:val="clear" w:color="FFFFFF" w:fill="FFFFFF"/>
            <w:noWrap/>
            <w:vAlign w:val="center"/>
          </w:tcPr>
          <w:p w14:paraId="50D08D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109CD1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7A277CC">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BCBA7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7EE623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R$ 0,28</w:t>
            </w:r>
          </w:p>
        </w:tc>
        <w:tc>
          <w:tcPr>
            <w:tcW w:w="1771" w:type="dxa"/>
            <w:tcBorders>
              <w:top w:val="nil"/>
              <w:left w:val="nil"/>
              <w:bottom w:val="single" w:color="000000" w:sz="4" w:space="0"/>
              <w:right w:val="single" w:color="000000" w:sz="4" w:space="0"/>
            </w:tcBorders>
            <w:shd w:val="clear" w:color="FFFFFF" w:fill="FFFFFF"/>
            <w:vAlign w:val="center"/>
          </w:tcPr>
          <w:p w14:paraId="5DDBC1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R$ 29.120,00</w:t>
            </w:r>
          </w:p>
        </w:tc>
      </w:tr>
      <w:tr w14:paraId="70B0EF8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B8186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336</w:t>
            </w:r>
          </w:p>
        </w:tc>
        <w:tc>
          <w:tcPr>
            <w:tcW w:w="3053" w:type="dxa"/>
            <w:tcBorders>
              <w:top w:val="nil"/>
              <w:left w:val="nil"/>
              <w:bottom w:val="single" w:color="000000" w:sz="4" w:space="0"/>
              <w:right w:val="single" w:color="000000" w:sz="4" w:space="0"/>
            </w:tcBorders>
            <w:shd w:val="clear" w:color="FFFFFF" w:fill="FFFFFF"/>
            <w:vAlign w:val="center"/>
          </w:tcPr>
          <w:p w14:paraId="73091F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Prednisolona (Fosfato Sódico) 1 mg/ml Sol Oral 120 ml</w:t>
            </w:r>
          </w:p>
        </w:tc>
        <w:tc>
          <w:tcPr>
            <w:tcW w:w="958" w:type="dxa"/>
            <w:tcBorders>
              <w:top w:val="nil"/>
              <w:left w:val="nil"/>
              <w:bottom w:val="single" w:color="000000" w:sz="4" w:space="0"/>
              <w:right w:val="single" w:color="auto" w:sz="4" w:space="0"/>
            </w:tcBorders>
            <w:shd w:val="clear" w:color="FFFFFF" w:fill="FFFFFF"/>
            <w:noWrap/>
            <w:vAlign w:val="center"/>
          </w:tcPr>
          <w:p w14:paraId="3FFE8C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469C0E4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15E16D3">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373BF3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A7BA4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R$ 17,48</w:t>
            </w:r>
          </w:p>
        </w:tc>
        <w:tc>
          <w:tcPr>
            <w:tcW w:w="1771" w:type="dxa"/>
            <w:tcBorders>
              <w:top w:val="nil"/>
              <w:left w:val="nil"/>
              <w:bottom w:val="single" w:color="000000" w:sz="4" w:space="0"/>
              <w:right w:val="single" w:color="000000" w:sz="4" w:space="0"/>
            </w:tcBorders>
            <w:shd w:val="clear" w:color="auto" w:fill="auto"/>
            <w:vAlign w:val="center"/>
          </w:tcPr>
          <w:p w14:paraId="645374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R$ 34.086,00</w:t>
            </w:r>
          </w:p>
        </w:tc>
      </w:tr>
      <w:tr w14:paraId="5C10963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EE1516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337</w:t>
            </w:r>
          </w:p>
        </w:tc>
        <w:tc>
          <w:tcPr>
            <w:tcW w:w="3053" w:type="dxa"/>
            <w:tcBorders>
              <w:top w:val="nil"/>
              <w:left w:val="nil"/>
              <w:bottom w:val="single" w:color="000000" w:sz="4" w:space="0"/>
              <w:right w:val="single" w:color="000000" w:sz="4" w:space="0"/>
            </w:tcBorders>
            <w:shd w:val="clear" w:color="FFFFFF" w:fill="FFFFFF"/>
            <w:vAlign w:val="center"/>
          </w:tcPr>
          <w:p w14:paraId="34FD9E8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Prednisona 20 mg</w:t>
            </w:r>
          </w:p>
        </w:tc>
        <w:tc>
          <w:tcPr>
            <w:tcW w:w="958" w:type="dxa"/>
            <w:tcBorders>
              <w:top w:val="nil"/>
              <w:left w:val="nil"/>
              <w:bottom w:val="single" w:color="000000" w:sz="4" w:space="0"/>
              <w:right w:val="single" w:color="auto" w:sz="4" w:space="0"/>
            </w:tcBorders>
            <w:shd w:val="clear" w:color="FFFFFF" w:fill="FFFFFF"/>
            <w:noWrap/>
            <w:vAlign w:val="center"/>
          </w:tcPr>
          <w:p w14:paraId="00B7C2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2E2E33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8BB7FD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4B6A5C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0E018F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R$ 0,41</w:t>
            </w:r>
          </w:p>
        </w:tc>
        <w:tc>
          <w:tcPr>
            <w:tcW w:w="1771" w:type="dxa"/>
            <w:tcBorders>
              <w:top w:val="nil"/>
              <w:left w:val="nil"/>
              <w:bottom w:val="single" w:color="000000" w:sz="4" w:space="0"/>
              <w:right w:val="single" w:color="000000" w:sz="4" w:space="0"/>
            </w:tcBorders>
            <w:shd w:val="clear" w:color="FFFFFF" w:fill="FFFFFF"/>
            <w:vAlign w:val="center"/>
          </w:tcPr>
          <w:p w14:paraId="6CE9AF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R$ 15.990,00</w:t>
            </w:r>
          </w:p>
        </w:tc>
      </w:tr>
      <w:tr w14:paraId="78D5C55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35FD1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338</w:t>
            </w:r>
          </w:p>
        </w:tc>
        <w:tc>
          <w:tcPr>
            <w:tcW w:w="3053" w:type="dxa"/>
            <w:tcBorders>
              <w:top w:val="nil"/>
              <w:left w:val="nil"/>
              <w:bottom w:val="single" w:color="000000" w:sz="4" w:space="0"/>
              <w:right w:val="single" w:color="000000" w:sz="4" w:space="0"/>
            </w:tcBorders>
            <w:shd w:val="clear" w:color="FFFFFF" w:fill="FFFFFF"/>
            <w:vAlign w:val="center"/>
          </w:tcPr>
          <w:p w14:paraId="0DFF03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Prednisona 5 mg</w:t>
            </w:r>
          </w:p>
        </w:tc>
        <w:tc>
          <w:tcPr>
            <w:tcW w:w="958" w:type="dxa"/>
            <w:tcBorders>
              <w:top w:val="nil"/>
              <w:left w:val="nil"/>
              <w:bottom w:val="single" w:color="000000" w:sz="4" w:space="0"/>
              <w:right w:val="single" w:color="auto" w:sz="4" w:space="0"/>
            </w:tcBorders>
            <w:shd w:val="clear" w:color="FFFFFF" w:fill="FFFFFF"/>
            <w:noWrap/>
            <w:vAlign w:val="center"/>
          </w:tcPr>
          <w:p w14:paraId="0B3621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CD4A07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D3C97A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6A7DA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62400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08624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R$ 0,22</w:t>
            </w:r>
          </w:p>
        </w:tc>
        <w:tc>
          <w:tcPr>
            <w:tcW w:w="1771" w:type="dxa"/>
            <w:tcBorders>
              <w:top w:val="nil"/>
              <w:left w:val="nil"/>
              <w:bottom w:val="single" w:color="000000" w:sz="4" w:space="0"/>
              <w:right w:val="single" w:color="000000" w:sz="4" w:space="0"/>
            </w:tcBorders>
            <w:shd w:val="clear" w:color="auto" w:fill="auto"/>
            <w:vAlign w:val="center"/>
          </w:tcPr>
          <w:p w14:paraId="152CF5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R$ 13.728,00</w:t>
            </w:r>
          </w:p>
        </w:tc>
      </w:tr>
      <w:tr w14:paraId="23AA222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BFFA8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339</w:t>
            </w:r>
          </w:p>
        </w:tc>
        <w:tc>
          <w:tcPr>
            <w:tcW w:w="3053" w:type="dxa"/>
            <w:tcBorders>
              <w:top w:val="nil"/>
              <w:left w:val="nil"/>
              <w:bottom w:val="single" w:color="000000" w:sz="4" w:space="0"/>
              <w:right w:val="single" w:color="000000" w:sz="4" w:space="0"/>
            </w:tcBorders>
            <w:shd w:val="clear" w:color="FFFFFF" w:fill="FFFFFF"/>
            <w:vAlign w:val="center"/>
          </w:tcPr>
          <w:p w14:paraId="59E14B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Permaganato de Potássio 100mg*</w:t>
            </w:r>
          </w:p>
        </w:tc>
        <w:tc>
          <w:tcPr>
            <w:tcW w:w="958" w:type="dxa"/>
            <w:tcBorders>
              <w:top w:val="nil"/>
              <w:left w:val="nil"/>
              <w:bottom w:val="single" w:color="000000" w:sz="4" w:space="0"/>
              <w:right w:val="single" w:color="auto" w:sz="4" w:space="0"/>
            </w:tcBorders>
            <w:shd w:val="clear" w:color="FFFFFF" w:fill="FFFFFF"/>
            <w:noWrap/>
            <w:vAlign w:val="center"/>
          </w:tcPr>
          <w:p w14:paraId="332428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A45135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A0BBAE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D3438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7770E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R$ 0,44</w:t>
            </w:r>
          </w:p>
        </w:tc>
        <w:tc>
          <w:tcPr>
            <w:tcW w:w="1771" w:type="dxa"/>
            <w:tcBorders>
              <w:top w:val="nil"/>
              <w:left w:val="nil"/>
              <w:bottom w:val="single" w:color="000000" w:sz="4" w:space="0"/>
              <w:right w:val="single" w:color="000000" w:sz="4" w:space="0"/>
            </w:tcBorders>
            <w:shd w:val="clear" w:color="auto" w:fill="auto"/>
            <w:vAlign w:val="center"/>
          </w:tcPr>
          <w:p w14:paraId="1D74C4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R$ 704,00</w:t>
            </w:r>
          </w:p>
        </w:tc>
      </w:tr>
      <w:tr w14:paraId="2512BBF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EDDF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340</w:t>
            </w:r>
          </w:p>
        </w:tc>
        <w:tc>
          <w:tcPr>
            <w:tcW w:w="3053" w:type="dxa"/>
            <w:tcBorders>
              <w:top w:val="nil"/>
              <w:left w:val="nil"/>
              <w:bottom w:val="single" w:color="000000" w:sz="4" w:space="0"/>
              <w:right w:val="single" w:color="000000" w:sz="4" w:space="0"/>
            </w:tcBorders>
            <w:shd w:val="clear" w:color="FFFFFF" w:fill="FFFFFF"/>
            <w:vAlign w:val="center"/>
          </w:tcPr>
          <w:p w14:paraId="50A24D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Permetrina 10mg/g Loção 60ml</w:t>
            </w:r>
          </w:p>
        </w:tc>
        <w:tc>
          <w:tcPr>
            <w:tcW w:w="958" w:type="dxa"/>
            <w:tcBorders>
              <w:top w:val="nil"/>
              <w:left w:val="nil"/>
              <w:bottom w:val="single" w:color="000000" w:sz="4" w:space="0"/>
              <w:right w:val="single" w:color="auto" w:sz="4" w:space="0"/>
            </w:tcBorders>
            <w:shd w:val="clear" w:color="FFFFFF" w:fill="FFFFFF"/>
            <w:noWrap/>
            <w:vAlign w:val="center"/>
          </w:tcPr>
          <w:p w14:paraId="7D81BB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041C179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FD4A54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51223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53F605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R$ 7,96</w:t>
            </w:r>
          </w:p>
        </w:tc>
        <w:tc>
          <w:tcPr>
            <w:tcW w:w="1771" w:type="dxa"/>
            <w:tcBorders>
              <w:top w:val="nil"/>
              <w:left w:val="nil"/>
              <w:bottom w:val="single" w:color="000000" w:sz="4" w:space="0"/>
              <w:right w:val="single" w:color="000000" w:sz="4" w:space="0"/>
            </w:tcBorders>
            <w:shd w:val="clear" w:color="auto" w:fill="auto"/>
            <w:vAlign w:val="center"/>
          </w:tcPr>
          <w:p w14:paraId="2048D4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R$ 12.417,60</w:t>
            </w:r>
          </w:p>
        </w:tc>
      </w:tr>
      <w:tr w14:paraId="2BE37A8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AC206D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341</w:t>
            </w:r>
          </w:p>
        </w:tc>
        <w:tc>
          <w:tcPr>
            <w:tcW w:w="3053" w:type="dxa"/>
            <w:tcBorders>
              <w:top w:val="nil"/>
              <w:left w:val="nil"/>
              <w:bottom w:val="single" w:color="000000" w:sz="4" w:space="0"/>
              <w:right w:val="single" w:color="000000" w:sz="4" w:space="0"/>
            </w:tcBorders>
            <w:shd w:val="clear" w:color="FFFFFF" w:fill="FFFFFF"/>
            <w:vAlign w:val="center"/>
          </w:tcPr>
          <w:p w14:paraId="608E2A1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Omeprazol 20mg*</w:t>
            </w:r>
          </w:p>
        </w:tc>
        <w:tc>
          <w:tcPr>
            <w:tcW w:w="958" w:type="dxa"/>
            <w:tcBorders>
              <w:top w:val="nil"/>
              <w:left w:val="nil"/>
              <w:bottom w:val="single" w:color="000000" w:sz="4" w:space="0"/>
              <w:right w:val="single" w:color="auto" w:sz="4" w:space="0"/>
            </w:tcBorders>
            <w:shd w:val="clear" w:color="FFFFFF" w:fill="FFFFFF"/>
            <w:noWrap/>
            <w:vAlign w:val="center"/>
          </w:tcPr>
          <w:p w14:paraId="48F1C4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61BBB3F0">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F87A0DB">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E0A08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1E994F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R$ 0,14</w:t>
            </w:r>
          </w:p>
        </w:tc>
        <w:tc>
          <w:tcPr>
            <w:tcW w:w="1771" w:type="dxa"/>
            <w:tcBorders>
              <w:top w:val="nil"/>
              <w:left w:val="nil"/>
              <w:bottom w:val="single" w:color="000000" w:sz="4" w:space="0"/>
              <w:right w:val="single" w:color="000000" w:sz="4" w:space="0"/>
            </w:tcBorders>
            <w:shd w:val="clear" w:color="FFFFFF" w:fill="FFFFFF"/>
            <w:vAlign w:val="center"/>
          </w:tcPr>
          <w:p w14:paraId="5904E5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R$ 10.920,00</w:t>
            </w:r>
          </w:p>
        </w:tc>
      </w:tr>
      <w:tr w14:paraId="64CED61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E0F3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342</w:t>
            </w:r>
          </w:p>
        </w:tc>
        <w:tc>
          <w:tcPr>
            <w:tcW w:w="3053" w:type="dxa"/>
            <w:tcBorders>
              <w:top w:val="nil"/>
              <w:left w:val="nil"/>
              <w:bottom w:val="single" w:color="000000" w:sz="4" w:space="0"/>
              <w:right w:val="single" w:color="000000" w:sz="4" w:space="0"/>
            </w:tcBorders>
            <w:shd w:val="clear" w:color="FFFFFF" w:fill="FFFFFF"/>
            <w:vAlign w:val="center"/>
          </w:tcPr>
          <w:p w14:paraId="60E84B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Sinvastatina 20 mg</w:t>
            </w:r>
          </w:p>
        </w:tc>
        <w:tc>
          <w:tcPr>
            <w:tcW w:w="958" w:type="dxa"/>
            <w:tcBorders>
              <w:top w:val="nil"/>
              <w:left w:val="nil"/>
              <w:bottom w:val="single" w:color="000000" w:sz="4" w:space="0"/>
              <w:right w:val="single" w:color="auto" w:sz="4" w:space="0"/>
            </w:tcBorders>
            <w:shd w:val="clear" w:color="FFFFFF" w:fill="FFFFFF"/>
            <w:noWrap/>
            <w:vAlign w:val="center"/>
          </w:tcPr>
          <w:p w14:paraId="4A9829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96A1E4B">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2416A0B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A718A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00D77B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R$ 0,14</w:t>
            </w:r>
          </w:p>
        </w:tc>
        <w:tc>
          <w:tcPr>
            <w:tcW w:w="1771" w:type="dxa"/>
            <w:tcBorders>
              <w:top w:val="nil"/>
              <w:left w:val="nil"/>
              <w:bottom w:val="single" w:color="000000" w:sz="4" w:space="0"/>
              <w:right w:val="single" w:color="000000" w:sz="4" w:space="0"/>
            </w:tcBorders>
            <w:shd w:val="clear" w:color="auto" w:fill="auto"/>
            <w:vAlign w:val="center"/>
          </w:tcPr>
          <w:p w14:paraId="65A778B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R$ 54.600,00</w:t>
            </w:r>
          </w:p>
        </w:tc>
      </w:tr>
      <w:tr w14:paraId="6BBDF5D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DF79B2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343</w:t>
            </w:r>
          </w:p>
        </w:tc>
        <w:tc>
          <w:tcPr>
            <w:tcW w:w="3053" w:type="dxa"/>
            <w:tcBorders>
              <w:top w:val="nil"/>
              <w:left w:val="nil"/>
              <w:bottom w:val="single" w:color="000000" w:sz="4" w:space="0"/>
              <w:right w:val="single" w:color="000000" w:sz="4" w:space="0"/>
            </w:tcBorders>
            <w:shd w:val="clear" w:color="FFFFFF" w:fill="FFFFFF"/>
            <w:vAlign w:val="center"/>
          </w:tcPr>
          <w:p w14:paraId="4F07F1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Sulfadiazina de Prata 10mg/g cr derm 50g*</w:t>
            </w:r>
          </w:p>
        </w:tc>
        <w:tc>
          <w:tcPr>
            <w:tcW w:w="958" w:type="dxa"/>
            <w:tcBorders>
              <w:top w:val="nil"/>
              <w:left w:val="nil"/>
              <w:bottom w:val="single" w:color="000000" w:sz="4" w:space="0"/>
              <w:right w:val="single" w:color="auto" w:sz="4" w:space="0"/>
            </w:tcBorders>
            <w:shd w:val="clear" w:color="FFFFFF" w:fill="FFFFFF"/>
            <w:noWrap/>
            <w:vAlign w:val="center"/>
          </w:tcPr>
          <w:p w14:paraId="7EC876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Tb</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2F9EC11F">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560BF9A4">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B6A32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40FF6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R$ 7,96</w:t>
            </w:r>
          </w:p>
        </w:tc>
        <w:tc>
          <w:tcPr>
            <w:tcW w:w="1771" w:type="dxa"/>
            <w:tcBorders>
              <w:top w:val="nil"/>
              <w:left w:val="nil"/>
              <w:bottom w:val="single" w:color="000000" w:sz="4" w:space="0"/>
              <w:right w:val="single" w:color="000000" w:sz="4" w:space="0"/>
            </w:tcBorders>
            <w:shd w:val="clear" w:color="auto" w:fill="auto"/>
            <w:vAlign w:val="center"/>
          </w:tcPr>
          <w:p w14:paraId="537C89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R$ 26.268,00</w:t>
            </w:r>
          </w:p>
        </w:tc>
      </w:tr>
      <w:tr w14:paraId="7712332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18E6B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344</w:t>
            </w:r>
          </w:p>
        </w:tc>
        <w:tc>
          <w:tcPr>
            <w:tcW w:w="3053" w:type="dxa"/>
            <w:tcBorders>
              <w:top w:val="nil"/>
              <w:left w:val="nil"/>
              <w:bottom w:val="single" w:color="000000" w:sz="4" w:space="0"/>
              <w:right w:val="single" w:color="000000" w:sz="4" w:space="0"/>
            </w:tcBorders>
            <w:shd w:val="clear" w:color="FFFFFF" w:fill="FFFFFF"/>
            <w:vAlign w:val="center"/>
          </w:tcPr>
          <w:p w14:paraId="7FC90C8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Sulfametoxazol; Trimetoprima 400 mg + 80 mg</w:t>
            </w:r>
          </w:p>
        </w:tc>
        <w:tc>
          <w:tcPr>
            <w:tcW w:w="958" w:type="dxa"/>
            <w:tcBorders>
              <w:top w:val="nil"/>
              <w:left w:val="nil"/>
              <w:bottom w:val="single" w:color="000000" w:sz="4" w:space="0"/>
              <w:right w:val="single" w:color="auto" w:sz="4" w:space="0"/>
            </w:tcBorders>
            <w:shd w:val="clear" w:color="FFFFFF" w:fill="FFFFFF"/>
            <w:noWrap/>
            <w:vAlign w:val="center"/>
          </w:tcPr>
          <w:p w14:paraId="5EF183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DC7C162">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6830D7D">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254B9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75556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R$ 0,55</w:t>
            </w:r>
          </w:p>
        </w:tc>
        <w:tc>
          <w:tcPr>
            <w:tcW w:w="1771" w:type="dxa"/>
            <w:tcBorders>
              <w:top w:val="nil"/>
              <w:left w:val="nil"/>
              <w:bottom w:val="single" w:color="000000" w:sz="4" w:space="0"/>
              <w:right w:val="single" w:color="000000" w:sz="4" w:space="0"/>
            </w:tcBorders>
            <w:shd w:val="clear" w:color="auto" w:fill="auto"/>
            <w:vAlign w:val="center"/>
          </w:tcPr>
          <w:p w14:paraId="5FDE87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R$ 35.750,00</w:t>
            </w:r>
          </w:p>
        </w:tc>
      </w:tr>
      <w:tr w14:paraId="0C6A3B8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041D3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345</w:t>
            </w:r>
          </w:p>
        </w:tc>
        <w:tc>
          <w:tcPr>
            <w:tcW w:w="3053" w:type="dxa"/>
            <w:tcBorders>
              <w:top w:val="nil"/>
              <w:left w:val="nil"/>
              <w:bottom w:val="single" w:color="000000" w:sz="4" w:space="0"/>
              <w:right w:val="single" w:color="000000" w:sz="4" w:space="0"/>
            </w:tcBorders>
            <w:shd w:val="clear" w:color="FFFFFF" w:fill="FFFFFF"/>
            <w:vAlign w:val="center"/>
          </w:tcPr>
          <w:p w14:paraId="4867884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Sulfametoxazol; Trimetoprima 40 mg/ml + 8 mg/ml Susp Oral 100 ml</w:t>
            </w:r>
          </w:p>
        </w:tc>
        <w:tc>
          <w:tcPr>
            <w:tcW w:w="958" w:type="dxa"/>
            <w:tcBorders>
              <w:top w:val="nil"/>
              <w:left w:val="nil"/>
              <w:bottom w:val="single" w:color="000000" w:sz="4" w:space="0"/>
              <w:right w:val="single" w:color="auto" w:sz="4" w:space="0"/>
            </w:tcBorders>
            <w:shd w:val="clear" w:color="FFFFFF" w:fill="FFFFFF"/>
            <w:noWrap/>
            <w:vAlign w:val="center"/>
          </w:tcPr>
          <w:p w14:paraId="46E43B6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FC048A9">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390DCEC">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CC895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761A0F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R$ 6,33</w:t>
            </w:r>
          </w:p>
        </w:tc>
        <w:tc>
          <w:tcPr>
            <w:tcW w:w="1771" w:type="dxa"/>
            <w:tcBorders>
              <w:top w:val="nil"/>
              <w:left w:val="nil"/>
              <w:bottom w:val="single" w:color="000000" w:sz="4" w:space="0"/>
              <w:right w:val="single" w:color="000000" w:sz="4" w:space="0"/>
            </w:tcBorders>
            <w:shd w:val="clear" w:color="auto" w:fill="auto"/>
            <w:vAlign w:val="center"/>
          </w:tcPr>
          <w:p w14:paraId="60DFFFE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R$ 24.687,00</w:t>
            </w:r>
          </w:p>
        </w:tc>
      </w:tr>
      <w:tr w14:paraId="3514F4D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27AA3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346</w:t>
            </w:r>
          </w:p>
        </w:tc>
        <w:tc>
          <w:tcPr>
            <w:tcW w:w="3053" w:type="dxa"/>
            <w:tcBorders>
              <w:top w:val="nil"/>
              <w:left w:val="nil"/>
              <w:bottom w:val="single" w:color="000000" w:sz="4" w:space="0"/>
              <w:right w:val="single" w:color="000000" w:sz="4" w:space="0"/>
            </w:tcBorders>
            <w:shd w:val="clear" w:color="FFFFFF" w:fill="FFFFFF"/>
            <w:vAlign w:val="center"/>
          </w:tcPr>
          <w:p w14:paraId="15E7EF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Sulfato de polimixina B; Lidocaína 12000UI+45,4mg/ml sol 10ml*</w:t>
            </w:r>
          </w:p>
        </w:tc>
        <w:tc>
          <w:tcPr>
            <w:tcW w:w="958" w:type="dxa"/>
            <w:tcBorders>
              <w:top w:val="nil"/>
              <w:left w:val="nil"/>
              <w:bottom w:val="single" w:color="000000" w:sz="4" w:space="0"/>
              <w:right w:val="single" w:color="auto" w:sz="4" w:space="0"/>
            </w:tcBorders>
            <w:shd w:val="clear" w:color="FFFFFF" w:fill="FFFFFF"/>
            <w:noWrap/>
            <w:vAlign w:val="center"/>
          </w:tcPr>
          <w:p w14:paraId="7DE7BE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E6968F7">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6C3513CE">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E9185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FAF74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R$ 11,62</w:t>
            </w:r>
          </w:p>
        </w:tc>
        <w:tc>
          <w:tcPr>
            <w:tcW w:w="1771" w:type="dxa"/>
            <w:tcBorders>
              <w:top w:val="nil"/>
              <w:left w:val="nil"/>
              <w:bottom w:val="single" w:color="000000" w:sz="4" w:space="0"/>
              <w:right w:val="single" w:color="000000" w:sz="4" w:space="0"/>
            </w:tcBorders>
            <w:shd w:val="clear" w:color="auto" w:fill="auto"/>
            <w:vAlign w:val="center"/>
          </w:tcPr>
          <w:p w14:paraId="3905F8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R$ 60.424,00</w:t>
            </w:r>
          </w:p>
        </w:tc>
      </w:tr>
      <w:tr w14:paraId="414FD03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00221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347</w:t>
            </w:r>
          </w:p>
        </w:tc>
        <w:tc>
          <w:tcPr>
            <w:tcW w:w="3053" w:type="dxa"/>
            <w:tcBorders>
              <w:top w:val="nil"/>
              <w:left w:val="nil"/>
              <w:bottom w:val="single" w:color="000000" w:sz="4" w:space="0"/>
              <w:right w:val="single" w:color="000000" w:sz="4" w:space="0"/>
            </w:tcBorders>
            <w:shd w:val="clear" w:color="FFFFFF" w:fill="FFFFFF"/>
            <w:vAlign w:val="center"/>
          </w:tcPr>
          <w:p w14:paraId="6CCABD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Sulfato Ferroso 25 mg/ml Sol Oral 30 ml</w:t>
            </w:r>
          </w:p>
        </w:tc>
        <w:tc>
          <w:tcPr>
            <w:tcW w:w="958" w:type="dxa"/>
            <w:tcBorders>
              <w:top w:val="nil"/>
              <w:left w:val="nil"/>
              <w:bottom w:val="single" w:color="000000" w:sz="4" w:space="0"/>
              <w:right w:val="single" w:color="auto" w:sz="4" w:space="0"/>
            </w:tcBorders>
            <w:shd w:val="clear" w:color="FFFFFF" w:fill="FFFFFF"/>
            <w:noWrap/>
            <w:vAlign w:val="center"/>
          </w:tcPr>
          <w:p w14:paraId="38C1A2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1F3F19C">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E63C40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7967A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2DC1D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R$ 4,41</w:t>
            </w:r>
          </w:p>
        </w:tc>
        <w:tc>
          <w:tcPr>
            <w:tcW w:w="1771" w:type="dxa"/>
            <w:tcBorders>
              <w:top w:val="nil"/>
              <w:left w:val="nil"/>
              <w:bottom w:val="single" w:color="000000" w:sz="4" w:space="0"/>
              <w:right w:val="single" w:color="000000" w:sz="4" w:space="0"/>
            </w:tcBorders>
            <w:shd w:val="clear" w:color="auto" w:fill="auto"/>
            <w:vAlign w:val="center"/>
          </w:tcPr>
          <w:p w14:paraId="316D187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R$ 11.466,00</w:t>
            </w:r>
          </w:p>
        </w:tc>
      </w:tr>
      <w:tr w14:paraId="361471A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DF4938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348</w:t>
            </w:r>
          </w:p>
        </w:tc>
        <w:tc>
          <w:tcPr>
            <w:tcW w:w="3053" w:type="dxa"/>
            <w:tcBorders>
              <w:top w:val="nil"/>
              <w:left w:val="nil"/>
              <w:bottom w:val="single" w:color="000000" w:sz="4" w:space="0"/>
              <w:right w:val="single" w:color="000000" w:sz="4" w:space="0"/>
            </w:tcBorders>
            <w:shd w:val="clear" w:color="FFFFFF" w:fill="FFFFFF"/>
            <w:vAlign w:val="center"/>
          </w:tcPr>
          <w:p w14:paraId="1ACD1E1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Sulfato Ferroso 40 mg</w:t>
            </w:r>
          </w:p>
        </w:tc>
        <w:tc>
          <w:tcPr>
            <w:tcW w:w="958" w:type="dxa"/>
            <w:tcBorders>
              <w:top w:val="nil"/>
              <w:left w:val="nil"/>
              <w:bottom w:val="single" w:color="000000" w:sz="4" w:space="0"/>
              <w:right w:val="single" w:color="auto" w:sz="4" w:space="0"/>
            </w:tcBorders>
            <w:shd w:val="clear" w:color="FFFFFF" w:fill="FFFFFF"/>
            <w:noWrap/>
            <w:vAlign w:val="center"/>
          </w:tcPr>
          <w:p w14:paraId="4A08A6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56C8004">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7B0B0C6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8F330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156000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349C7E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R$ 0,12</w:t>
            </w:r>
          </w:p>
        </w:tc>
        <w:tc>
          <w:tcPr>
            <w:tcW w:w="1771" w:type="dxa"/>
            <w:tcBorders>
              <w:top w:val="nil"/>
              <w:left w:val="nil"/>
              <w:bottom w:val="single" w:color="000000" w:sz="4" w:space="0"/>
              <w:right w:val="single" w:color="000000" w:sz="4" w:space="0"/>
            </w:tcBorders>
            <w:shd w:val="clear" w:color="auto" w:fill="auto"/>
            <w:vAlign w:val="center"/>
          </w:tcPr>
          <w:p w14:paraId="729AC2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R$ 18.720,00</w:t>
            </w:r>
          </w:p>
        </w:tc>
      </w:tr>
      <w:tr w14:paraId="0BD0B7E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959CFC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349</w:t>
            </w:r>
          </w:p>
        </w:tc>
        <w:tc>
          <w:tcPr>
            <w:tcW w:w="3053" w:type="dxa"/>
            <w:tcBorders>
              <w:top w:val="nil"/>
              <w:left w:val="nil"/>
              <w:bottom w:val="single" w:color="000000" w:sz="4" w:space="0"/>
              <w:right w:val="single" w:color="000000" w:sz="4" w:space="0"/>
            </w:tcBorders>
            <w:shd w:val="clear" w:color="FFFFFF" w:fill="FFFFFF"/>
            <w:vAlign w:val="center"/>
          </w:tcPr>
          <w:p w14:paraId="15855F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Tetraciclina 500mg( Cloridrato)</w:t>
            </w:r>
          </w:p>
        </w:tc>
        <w:tc>
          <w:tcPr>
            <w:tcW w:w="958" w:type="dxa"/>
            <w:tcBorders>
              <w:top w:val="nil"/>
              <w:left w:val="nil"/>
              <w:bottom w:val="single" w:color="000000" w:sz="4" w:space="0"/>
              <w:right w:val="single" w:color="auto" w:sz="4" w:space="0"/>
            </w:tcBorders>
            <w:shd w:val="clear" w:color="FFFFFF" w:fill="FFFFFF"/>
            <w:noWrap/>
            <w:vAlign w:val="center"/>
          </w:tcPr>
          <w:p w14:paraId="38A72F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1AE2B43D">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76F1300">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0DF93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1C2A32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R$ 2,64</w:t>
            </w:r>
          </w:p>
        </w:tc>
        <w:tc>
          <w:tcPr>
            <w:tcW w:w="1771" w:type="dxa"/>
            <w:tcBorders>
              <w:top w:val="nil"/>
              <w:left w:val="nil"/>
              <w:bottom w:val="single" w:color="000000" w:sz="4" w:space="0"/>
              <w:right w:val="single" w:color="000000" w:sz="4" w:space="0"/>
            </w:tcBorders>
            <w:shd w:val="clear" w:color="auto" w:fill="auto"/>
            <w:vAlign w:val="center"/>
          </w:tcPr>
          <w:p w14:paraId="19D497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R$ 6.864,00</w:t>
            </w:r>
          </w:p>
        </w:tc>
      </w:tr>
      <w:tr w14:paraId="4922D20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12BF6F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350</w:t>
            </w:r>
          </w:p>
        </w:tc>
        <w:tc>
          <w:tcPr>
            <w:tcW w:w="3053" w:type="dxa"/>
            <w:tcBorders>
              <w:top w:val="nil"/>
              <w:left w:val="nil"/>
              <w:bottom w:val="single" w:color="000000" w:sz="4" w:space="0"/>
              <w:right w:val="single" w:color="000000" w:sz="4" w:space="0"/>
            </w:tcBorders>
            <w:shd w:val="clear" w:color="FFFFFF" w:fill="FFFFFF"/>
            <w:vAlign w:val="center"/>
          </w:tcPr>
          <w:p w14:paraId="6EAF36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Varfarina Sódica 1 mg</w:t>
            </w:r>
          </w:p>
        </w:tc>
        <w:tc>
          <w:tcPr>
            <w:tcW w:w="958" w:type="dxa"/>
            <w:tcBorders>
              <w:top w:val="nil"/>
              <w:left w:val="nil"/>
              <w:bottom w:val="single" w:color="000000" w:sz="4" w:space="0"/>
              <w:right w:val="single" w:color="auto" w:sz="4" w:space="0"/>
            </w:tcBorders>
            <w:shd w:val="clear" w:color="FFFFFF" w:fill="FFFFFF"/>
            <w:noWrap/>
            <w:vAlign w:val="center"/>
          </w:tcPr>
          <w:p w14:paraId="52D7C0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A48A6B3">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1AA9D106">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9EFACE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3ACA0A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R$ 0,30</w:t>
            </w:r>
          </w:p>
        </w:tc>
        <w:tc>
          <w:tcPr>
            <w:tcW w:w="1771" w:type="dxa"/>
            <w:tcBorders>
              <w:top w:val="nil"/>
              <w:left w:val="nil"/>
              <w:bottom w:val="single" w:color="000000" w:sz="4" w:space="0"/>
              <w:right w:val="single" w:color="000000" w:sz="4" w:space="0"/>
            </w:tcBorders>
            <w:shd w:val="clear" w:color="auto" w:fill="auto"/>
            <w:vAlign w:val="center"/>
          </w:tcPr>
          <w:p w14:paraId="73F2EA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R$ 780,00</w:t>
            </w:r>
          </w:p>
        </w:tc>
      </w:tr>
      <w:tr w14:paraId="0E76D48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7DF6FA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351</w:t>
            </w:r>
          </w:p>
        </w:tc>
        <w:tc>
          <w:tcPr>
            <w:tcW w:w="3053" w:type="dxa"/>
            <w:tcBorders>
              <w:top w:val="nil"/>
              <w:left w:val="nil"/>
              <w:bottom w:val="single" w:color="000000" w:sz="4" w:space="0"/>
              <w:right w:val="single" w:color="000000" w:sz="4" w:space="0"/>
            </w:tcBorders>
            <w:shd w:val="clear" w:color="FFFFFF" w:fill="FFFFFF"/>
            <w:vAlign w:val="center"/>
          </w:tcPr>
          <w:p w14:paraId="31CBBD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Varfarina Sódica 5 mg</w:t>
            </w:r>
          </w:p>
        </w:tc>
        <w:tc>
          <w:tcPr>
            <w:tcW w:w="958" w:type="dxa"/>
            <w:tcBorders>
              <w:top w:val="nil"/>
              <w:left w:val="nil"/>
              <w:bottom w:val="single" w:color="000000" w:sz="4" w:space="0"/>
              <w:right w:val="single" w:color="auto" w:sz="4" w:space="0"/>
            </w:tcBorders>
            <w:shd w:val="clear" w:color="FFFFFF" w:fill="FFFFFF"/>
            <w:noWrap/>
            <w:vAlign w:val="center"/>
          </w:tcPr>
          <w:p w14:paraId="704105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E3EAB38">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1746C72">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96AF4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671F73A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R$ 0,26</w:t>
            </w:r>
          </w:p>
        </w:tc>
        <w:tc>
          <w:tcPr>
            <w:tcW w:w="1771" w:type="dxa"/>
            <w:tcBorders>
              <w:top w:val="nil"/>
              <w:left w:val="nil"/>
              <w:bottom w:val="single" w:color="000000" w:sz="4" w:space="0"/>
              <w:right w:val="single" w:color="000000" w:sz="4" w:space="0"/>
            </w:tcBorders>
            <w:shd w:val="clear" w:color="FFFFFF" w:fill="FFFFFF"/>
            <w:vAlign w:val="center"/>
          </w:tcPr>
          <w:p w14:paraId="3CA484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R$ 3.380,00</w:t>
            </w:r>
          </w:p>
        </w:tc>
      </w:tr>
      <w:tr w14:paraId="5D8FA55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FC50D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352</w:t>
            </w:r>
          </w:p>
        </w:tc>
        <w:tc>
          <w:tcPr>
            <w:tcW w:w="3053" w:type="dxa"/>
            <w:tcBorders>
              <w:top w:val="nil"/>
              <w:left w:val="nil"/>
              <w:bottom w:val="single" w:color="000000" w:sz="4" w:space="0"/>
              <w:right w:val="single" w:color="000000" w:sz="4" w:space="0"/>
            </w:tcBorders>
            <w:shd w:val="clear" w:color="FFFFFF" w:fill="FFFFFF"/>
            <w:vAlign w:val="center"/>
          </w:tcPr>
          <w:p w14:paraId="459922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Verapamil 120 mg</w:t>
            </w:r>
          </w:p>
        </w:tc>
        <w:tc>
          <w:tcPr>
            <w:tcW w:w="958" w:type="dxa"/>
            <w:tcBorders>
              <w:top w:val="nil"/>
              <w:left w:val="nil"/>
              <w:bottom w:val="single" w:color="000000" w:sz="4" w:space="0"/>
              <w:right w:val="single" w:color="auto" w:sz="4" w:space="0"/>
            </w:tcBorders>
            <w:shd w:val="clear" w:color="FFFFFF" w:fill="FFFFFF"/>
            <w:noWrap/>
            <w:vAlign w:val="center"/>
          </w:tcPr>
          <w:p w14:paraId="1EBBCD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76270F8E">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4147BD4A">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5D4CD1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single" w:color="auto" w:sz="4" w:space="0"/>
              <w:bottom w:val="single" w:color="000000" w:sz="4" w:space="0"/>
              <w:right w:val="single" w:color="000000" w:sz="4" w:space="0"/>
            </w:tcBorders>
            <w:shd w:val="clear" w:color="auto" w:fill="auto"/>
            <w:vAlign w:val="center"/>
          </w:tcPr>
          <w:p w14:paraId="6FCD65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R$ 2,80</w:t>
            </w:r>
          </w:p>
        </w:tc>
        <w:tc>
          <w:tcPr>
            <w:tcW w:w="1771" w:type="dxa"/>
            <w:tcBorders>
              <w:top w:val="nil"/>
              <w:left w:val="nil"/>
              <w:bottom w:val="single" w:color="000000" w:sz="4" w:space="0"/>
              <w:right w:val="single" w:color="000000" w:sz="4" w:space="0"/>
            </w:tcBorders>
            <w:shd w:val="clear" w:color="auto" w:fill="auto"/>
            <w:vAlign w:val="center"/>
          </w:tcPr>
          <w:p w14:paraId="35B78C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R$ 36.400,00</w:t>
            </w:r>
          </w:p>
        </w:tc>
      </w:tr>
      <w:tr w14:paraId="5B20D5E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AC7F71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353</w:t>
            </w:r>
          </w:p>
        </w:tc>
        <w:tc>
          <w:tcPr>
            <w:tcW w:w="3053" w:type="dxa"/>
            <w:tcBorders>
              <w:top w:val="nil"/>
              <w:left w:val="nil"/>
              <w:bottom w:val="single" w:color="000000" w:sz="4" w:space="0"/>
              <w:right w:val="single" w:color="000000" w:sz="4" w:space="0"/>
            </w:tcBorders>
            <w:shd w:val="clear" w:color="FFFFFF" w:fill="FFFFFF"/>
            <w:vAlign w:val="center"/>
          </w:tcPr>
          <w:p w14:paraId="145F156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Verapamil 80 mg</w:t>
            </w:r>
          </w:p>
        </w:tc>
        <w:tc>
          <w:tcPr>
            <w:tcW w:w="958" w:type="dxa"/>
            <w:tcBorders>
              <w:top w:val="nil"/>
              <w:left w:val="nil"/>
              <w:bottom w:val="single" w:color="000000" w:sz="4" w:space="0"/>
              <w:right w:val="single" w:color="auto" w:sz="4" w:space="0"/>
            </w:tcBorders>
            <w:shd w:val="clear" w:color="FFFFFF" w:fill="FFFFFF"/>
            <w:noWrap/>
            <w:vAlign w:val="center"/>
          </w:tcPr>
          <w:p w14:paraId="1EC6025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single" w:color="auto" w:sz="4" w:space="0"/>
              <w:left w:val="single" w:color="auto" w:sz="4" w:space="0"/>
              <w:bottom w:val="single" w:color="auto" w:sz="4" w:space="0"/>
              <w:right w:val="single" w:color="auto" w:sz="4" w:space="0"/>
            </w:tcBorders>
            <w:shd w:val="clear" w:color="FFFFFF" w:fill="FFFFFF"/>
            <w:vAlign w:val="center"/>
          </w:tcPr>
          <w:p w14:paraId="58C70A7A">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FFFFFF" w:fill="FFFFFF"/>
            <w:vAlign w:val="center"/>
          </w:tcPr>
          <w:p w14:paraId="382C8459">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D5494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single" w:color="auto" w:sz="4" w:space="0"/>
              <w:bottom w:val="single" w:color="000000" w:sz="4" w:space="0"/>
              <w:right w:val="single" w:color="000000" w:sz="4" w:space="0"/>
            </w:tcBorders>
            <w:shd w:val="clear" w:color="FFFFFF" w:fill="FFFFFF"/>
            <w:vAlign w:val="center"/>
          </w:tcPr>
          <w:p w14:paraId="20C75FF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R$ 0,39</w:t>
            </w:r>
          </w:p>
        </w:tc>
        <w:tc>
          <w:tcPr>
            <w:tcW w:w="1771" w:type="dxa"/>
            <w:tcBorders>
              <w:top w:val="nil"/>
              <w:left w:val="nil"/>
              <w:bottom w:val="single" w:color="000000" w:sz="4" w:space="0"/>
              <w:right w:val="single" w:color="000000" w:sz="4" w:space="0"/>
            </w:tcBorders>
            <w:shd w:val="clear" w:color="auto" w:fill="auto"/>
            <w:vAlign w:val="center"/>
          </w:tcPr>
          <w:p w14:paraId="1BBA74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R$ 25.350,00</w:t>
            </w:r>
          </w:p>
        </w:tc>
      </w:tr>
      <w:tr w14:paraId="69CF50D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5BA3C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354</w:t>
            </w:r>
          </w:p>
        </w:tc>
        <w:tc>
          <w:tcPr>
            <w:tcW w:w="3053" w:type="dxa"/>
            <w:tcBorders>
              <w:top w:val="nil"/>
              <w:left w:val="nil"/>
              <w:bottom w:val="single" w:color="000000" w:sz="4" w:space="0"/>
              <w:right w:val="nil"/>
            </w:tcBorders>
            <w:shd w:val="clear" w:color="FFFFFF" w:fill="FFFFFF"/>
            <w:vAlign w:val="center"/>
          </w:tcPr>
          <w:p w14:paraId="24AB4A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Valpróico 250mg</w:t>
            </w:r>
          </w:p>
        </w:tc>
        <w:tc>
          <w:tcPr>
            <w:tcW w:w="958" w:type="dxa"/>
            <w:tcBorders>
              <w:top w:val="nil"/>
              <w:left w:val="single" w:color="000000" w:sz="4" w:space="0"/>
              <w:bottom w:val="single" w:color="000000" w:sz="4" w:space="0"/>
              <w:right w:val="nil"/>
            </w:tcBorders>
            <w:shd w:val="clear" w:color="FFFFFF" w:fill="FFFFFF"/>
            <w:noWrap/>
            <w:vAlign w:val="center"/>
          </w:tcPr>
          <w:p w14:paraId="5A44B5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Cáps</w:t>
            </w:r>
          </w:p>
        </w:tc>
        <w:tc>
          <w:tcPr>
            <w:tcW w:w="988"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32113F51">
            <w:pPr>
              <w:jc w:val="center"/>
              <w:rPr>
                <w:rFonts w:ascii="Times New Roman" w:hAnsi="Times New Roman" w:eastAsia="Times New Roman" w:cs="Times New Roman"/>
                <w:color w:val="000000"/>
                <w:sz w:val="21"/>
                <w:szCs w:val="21"/>
              </w:rPr>
            </w:pPr>
          </w:p>
        </w:tc>
        <w:tc>
          <w:tcPr>
            <w:tcW w:w="993"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4CBC6B08">
            <w:pPr>
              <w:jc w:val="center"/>
              <w:rPr>
                <w:rFonts w:ascii="Times New Roman" w:hAnsi="Times New Roman" w:eastAsia="Times New Roman" w:cs="Times New Roman"/>
                <w:color w:val="000000"/>
                <w:sz w:val="21"/>
                <w:szCs w:val="21"/>
              </w:rPr>
            </w:pPr>
          </w:p>
        </w:tc>
        <w:tc>
          <w:tcPr>
            <w:tcW w:w="1134" w:type="dxa"/>
            <w:tcBorders>
              <w:top w:val="single" w:color="auto" w:sz="4" w:space="0"/>
              <w:left w:val="single" w:color="000000" w:sz="4" w:space="0"/>
              <w:bottom w:val="single" w:color="000000" w:sz="4" w:space="0"/>
              <w:right w:val="single" w:color="000000" w:sz="4" w:space="0"/>
            </w:tcBorders>
            <w:shd w:val="clear" w:color="FFFFFF" w:fill="FFFFFF"/>
            <w:noWrap/>
            <w:vAlign w:val="center"/>
          </w:tcPr>
          <w:p w14:paraId="18EF30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nil"/>
              <w:bottom w:val="single" w:color="000000" w:sz="4" w:space="0"/>
              <w:right w:val="single" w:color="000000" w:sz="4" w:space="0"/>
            </w:tcBorders>
            <w:shd w:val="clear" w:color="FFFFFF" w:fill="FFFFFF"/>
            <w:vAlign w:val="center"/>
          </w:tcPr>
          <w:p w14:paraId="2B198FF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R$ 0,77</w:t>
            </w:r>
          </w:p>
        </w:tc>
        <w:tc>
          <w:tcPr>
            <w:tcW w:w="1771" w:type="dxa"/>
            <w:tcBorders>
              <w:top w:val="nil"/>
              <w:left w:val="nil"/>
              <w:bottom w:val="single" w:color="000000" w:sz="4" w:space="0"/>
              <w:right w:val="single" w:color="000000" w:sz="4" w:space="0"/>
            </w:tcBorders>
            <w:shd w:val="clear" w:color="auto" w:fill="auto"/>
            <w:vAlign w:val="center"/>
          </w:tcPr>
          <w:p w14:paraId="0EB5A6D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R$ 30.030,00</w:t>
            </w:r>
          </w:p>
        </w:tc>
      </w:tr>
      <w:tr w14:paraId="0DEC000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15D18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355</w:t>
            </w:r>
          </w:p>
        </w:tc>
        <w:tc>
          <w:tcPr>
            <w:tcW w:w="3053" w:type="dxa"/>
            <w:tcBorders>
              <w:top w:val="nil"/>
              <w:left w:val="nil"/>
              <w:bottom w:val="single" w:color="000000" w:sz="4" w:space="0"/>
              <w:right w:val="nil"/>
            </w:tcBorders>
            <w:shd w:val="clear" w:color="FFFFFF" w:fill="FFFFFF"/>
            <w:vAlign w:val="center"/>
          </w:tcPr>
          <w:p w14:paraId="7B8D62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Valpróico 250mgml fr 100ml*</w:t>
            </w:r>
          </w:p>
        </w:tc>
        <w:tc>
          <w:tcPr>
            <w:tcW w:w="958" w:type="dxa"/>
            <w:tcBorders>
              <w:top w:val="nil"/>
              <w:left w:val="single" w:color="000000" w:sz="4" w:space="0"/>
              <w:bottom w:val="single" w:color="000000" w:sz="4" w:space="0"/>
              <w:right w:val="nil"/>
            </w:tcBorders>
            <w:shd w:val="clear" w:color="FFFFFF" w:fill="FFFFFF"/>
            <w:noWrap/>
            <w:vAlign w:val="center"/>
          </w:tcPr>
          <w:p w14:paraId="7A0367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2B85A0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7F76DA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F9BBCA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44A1A0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R$ 10,95</w:t>
            </w:r>
          </w:p>
        </w:tc>
        <w:tc>
          <w:tcPr>
            <w:tcW w:w="1771" w:type="dxa"/>
            <w:tcBorders>
              <w:top w:val="nil"/>
              <w:left w:val="nil"/>
              <w:bottom w:val="single" w:color="000000" w:sz="4" w:space="0"/>
              <w:right w:val="single" w:color="000000" w:sz="4" w:space="0"/>
            </w:tcBorders>
            <w:shd w:val="clear" w:color="auto" w:fill="auto"/>
            <w:vAlign w:val="center"/>
          </w:tcPr>
          <w:p w14:paraId="078B81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R$ 71.175,00</w:t>
            </w:r>
          </w:p>
        </w:tc>
      </w:tr>
      <w:tr w14:paraId="01A6B44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1C8CD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356</w:t>
            </w:r>
          </w:p>
        </w:tc>
        <w:tc>
          <w:tcPr>
            <w:tcW w:w="3053" w:type="dxa"/>
            <w:tcBorders>
              <w:top w:val="nil"/>
              <w:left w:val="nil"/>
              <w:bottom w:val="single" w:color="000000" w:sz="4" w:space="0"/>
              <w:right w:val="nil"/>
            </w:tcBorders>
            <w:shd w:val="clear" w:color="FFFFFF" w:fill="FFFFFF"/>
            <w:vAlign w:val="center"/>
          </w:tcPr>
          <w:p w14:paraId="7F7134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Acido Valpróico 500mg</w:t>
            </w:r>
          </w:p>
        </w:tc>
        <w:tc>
          <w:tcPr>
            <w:tcW w:w="958" w:type="dxa"/>
            <w:tcBorders>
              <w:top w:val="nil"/>
              <w:left w:val="single" w:color="000000" w:sz="4" w:space="0"/>
              <w:bottom w:val="single" w:color="000000" w:sz="4" w:space="0"/>
              <w:right w:val="nil"/>
            </w:tcBorders>
            <w:shd w:val="clear" w:color="FFFFFF" w:fill="FFFFFF"/>
            <w:noWrap/>
            <w:vAlign w:val="center"/>
          </w:tcPr>
          <w:p w14:paraId="3502004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Cáps</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77367D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F01644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8D132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35000</w:t>
            </w:r>
          </w:p>
        </w:tc>
        <w:tc>
          <w:tcPr>
            <w:tcW w:w="1417" w:type="dxa"/>
            <w:tcBorders>
              <w:top w:val="nil"/>
              <w:left w:val="nil"/>
              <w:bottom w:val="single" w:color="000000" w:sz="4" w:space="0"/>
              <w:right w:val="single" w:color="000000" w:sz="4" w:space="0"/>
            </w:tcBorders>
            <w:shd w:val="clear" w:color="FFFFFF" w:fill="FFFFFF"/>
            <w:vAlign w:val="center"/>
          </w:tcPr>
          <w:p w14:paraId="7C8783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R$ 1,26</w:t>
            </w:r>
          </w:p>
        </w:tc>
        <w:tc>
          <w:tcPr>
            <w:tcW w:w="1771" w:type="dxa"/>
            <w:tcBorders>
              <w:top w:val="nil"/>
              <w:left w:val="nil"/>
              <w:bottom w:val="single" w:color="000000" w:sz="4" w:space="0"/>
              <w:right w:val="single" w:color="000000" w:sz="4" w:space="0"/>
            </w:tcBorders>
            <w:shd w:val="clear" w:color="auto" w:fill="auto"/>
            <w:vAlign w:val="center"/>
          </w:tcPr>
          <w:p w14:paraId="75C780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R$ 44.100,00</w:t>
            </w:r>
          </w:p>
        </w:tc>
      </w:tr>
      <w:tr w14:paraId="0D3CE85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35E476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357</w:t>
            </w:r>
          </w:p>
        </w:tc>
        <w:tc>
          <w:tcPr>
            <w:tcW w:w="3053" w:type="dxa"/>
            <w:tcBorders>
              <w:top w:val="nil"/>
              <w:left w:val="nil"/>
              <w:bottom w:val="single" w:color="000000" w:sz="4" w:space="0"/>
              <w:right w:val="nil"/>
            </w:tcBorders>
            <w:shd w:val="clear" w:color="FFFFFF" w:fill="FFFFFF"/>
            <w:vAlign w:val="center"/>
          </w:tcPr>
          <w:p w14:paraId="02E71F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Alprazolam 0,25mg</w:t>
            </w:r>
          </w:p>
        </w:tc>
        <w:tc>
          <w:tcPr>
            <w:tcW w:w="958" w:type="dxa"/>
            <w:tcBorders>
              <w:top w:val="nil"/>
              <w:left w:val="single" w:color="000000" w:sz="4" w:space="0"/>
              <w:bottom w:val="single" w:color="000000" w:sz="4" w:space="0"/>
              <w:right w:val="nil"/>
            </w:tcBorders>
            <w:shd w:val="clear" w:color="FFFFFF" w:fill="FFFFFF"/>
            <w:noWrap/>
            <w:vAlign w:val="center"/>
          </w:tcPr>
          <w:p w14:paraId="77B7179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679B01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A23FDF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6121E8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402B1EC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R$ 0,15</w:t>
            </w:r>
          </w:p>
        </w:tc>
        <w:tc>
          <w:tcPr>
            <w:tcW w:w="1771" w:type="dxa"/>
            <w:tcBorders>
              <w:top w:val="nil"/>
              <w:left w:val="nil"/>
              <w:bottom w:val="single" w:color="000000" w:sz="4" w:space="0"/>
              <w:right w:val="single" w:color="000000" w:sz="4" w:space="0"/>
            </w:tcBorders>
            <w:shd w:val="clear" w:color="FFFFFF" w:fill="FFFFFF"/>
            <w:vAlign w:val="center"/>
          </w:tcPr>
          <w:p w14:paraId="514989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R$ 1.950,00</w:t>
            </w:r>
          </w:p>
        </w:tc>
      </w:tr>
      <w:tr w14:paraId="727AB89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4AA47F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358</w:t>
            </w:r>
          </w:p>
        </w:tc>
        <w:tc>
          <w:tcPr>
            <w:tcW w:w="3053" w:type="dxa"/>
            <w:tcBorders>
              <w:top w:val="nil"/>
              <w:left w:val="nil"/>
              <w:bottom w:val="single" w:color="000000" w:sz="4" w:space="0"/>
              <w:right w:val="nil"/>
            </w:tcBorders>
            <w:shd w:val="clear" w:color="FFFFFF" w:fill="FFFFFF"/>
            <w:vAlign w:val="center"/>
          </w:tcPr>
          <w:p w14:paraId="4398B4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Alprazolam 1mg</w:t>
            </w:r>
          </w:p>
        </w:tc>
        <w:tc>
          <w:tcPr>
            <w:tcW w:w="958" w:type="dxa"/>
            <w:tcBorders>
              <w:top w:val="nil"/>
              <w:left w:val="single" w:color="000000" w:sz="4" w:space="0"/>
              <w:bottom w:val="single" w:color="000000" w:sz="4" w:space="0"/>
              <w:right w:val="nil"/>
            </w:tcBorders>
            <w:shd w:val="clear" w:color="FFFFFF" w:fill="FFFFFF"/>
            <w:noWrap/>
            <w:vAlign w:val="center"/>
          </w:tcPr>
          <w:p w14:paraId="545D6BC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7F0F20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C97229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EFD61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19500</w:t>
            </w:r>
          </w:p>
        </w:tc>
        <w:tc>
          <w:tcPr>
            <w:tcW w:w="1417" w:type="dxa"/>
            <w:tcBorders>
              <w:top w:val="nil"/>
              <w:left w:val="nil"/>
              <w:bottom w:val="single" w:color="000000" w:sz="4" w:space="0"/>
              <w:right w:val="single" w:color="000000" w:sz="4" w:space="0"/>
            </w:tcBorders>
            <w:shd w:val="clear" w:color="FFFFFF" w:fill="FFFFFF"/>
            <w:vAlign w:val="center"/>
          </w:tcPr>
          <w:p w14:paraId="79A396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R$ 0,15</w:t>
            </w:r>
          </w:p>
        </w:tc>
        <w:tc>
          <w:tcPr>
            <w:tcW w:w="1771" w:type="dxa"/>
            <w:tcBorders>
              <w:top w:val="nil"/>
              <w:left w:val="nil"/>
              <w:bottom w:val="single" w:color="000000" w:sz="4" w:space="0"/>
              <w:right w:val="single" w:color="000000" w:sz="4" w:space="0"/>
            </w:tcBorders>
            <w:shd w:val="clear" w:color="FFFFFF" w:fill="FFFFFF"/>
            <w:vAlign w:val="center"/>
          </w:tcPr>
          <w:p w14:paraId="13C7C9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R$ 2.925,00</w:t>
            </w:r>
          </w:p>
        </w:tc>
      </w:tr>
      <w:tr w14:paraId="4953F43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9088A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359</w:t>
            </w:r>
          </w:p>
        </w:tc>
        <w:tc>
          <w:tcPr>
            <w:tcW w:w="3053" w:type="dxa"/>
            <w:tcBorders>
              <w:top w:val="nil"/>
              <w:left w:val="nil"/>
              <w:bottom w:val="single" w:color="000000" w:sz="4" w:space="0"/>
              <w:right w:val="nil"/>
            </w:tcBorders>
            <w:shd w:val="clear" w:color="FFFFFF" w:fill="FFFFFF"/>
            <w:vAlign w:val="center"/>
          </w:tcPr>
          <w:p w14:paraId="07B1086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Alprazolam 2mg</w:t>
            </w:r>
          </w:p>
        </w:tc>
        <w:tc>
          <w:tcPr>
            <w:tcW w:w="958" w:type="dxa"/>
            <w:tcBorders>
              <w:top w:val="nil"/>
              <w:left w:val="single" w:color="000000" w:sz="4" w:space="0"/>
              <w:bottom w:val="single" w:color="000000" w:sz="4" w:space="0"/>
              <w:right w:val="nil"/>
            </w:tcBorders>
            <w:shd w:val="clear" w:color="FFFFFF" w:fill="FFFFFF"/>
            <w:noWrap/>
            <w:vAlign w:val="center"/>
          </w:tcPr>
          <w:p w14:paraId="2D9BF92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65F0AE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B3C4F6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3B1838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52000</w:t>
            </w:r>
          </w:p>
        </w:tc>
        <w:tc>
          <w:tcPr>
            <w:tcW w:w="1417" w:type="dxa"/>
            <w:tcBorders>
              <w:top w:val="nil"/>
              <w:left w:val="nil"/>
              <w:bottom w:val="single" w:color="000000" w:sz="4" w:space="0"/>
              <w:right w:val="single" w:color="000000" w:sz="4" w:space="0"/>
            </w:tcBorders>
            <w:shd w:val="clear" w:color="FFFFFF" w:fill="FFFFFF"/>
            <w:vAlign w:val="center"/>
          </w:tcPr>
          <w:p w14:paraId="5C0F239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R$ 0,19</w:t>
            </w:r>
          </w:p>
        </w:tc>
        <w:tc>
          <w:tcPr>
            <w:tcW w:w="1771" w:type="dxa"/>
            <w:tcBorders>
              <w:top w:val="nil"/>
              <w:left w:val="nil"/>
              <w:bottom w:val="single" w:color="000000" w:sz="4" w:space="0"/>
              <w:right w:val="single" w:color="000000" w:sz="4" w:space="0"/>
            </w:tcBorders>
            <w:shd w:val="clear" w:color="FFFFFF" w:fill="FFFFFF"/>
            <w:vAlign w:val="center"/>
          </w:tcPr>
          <w:p w14:paraId="4BD51A0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R$ 9.880,00</w:t>
            </w:r>
          </w:p>
        </w:tc>
      </w:tr>
      <w:tr w14:paraId="43438D4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34CC462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360</w:t>
            </w:r>
          </w:p>
        </w:tc>
        <w:tc>
          <w:tcPr>
            <w:tcW w:w="3053" w:type="dxa"/>
            <w:tcBorders>
              <w:top w:val="nil"/>
              <w:left w:val="nil"/>
              <w:bottom w:val="single" w:color="000000" w:sz="4" w:space="0"/>
              <w:right w:val="nil"/>
            </w:tcBorders>
            <w:shd w:val="clear" w:color="auto" w:fill="D8D8D8" w:themeFill="background1" w:themeFillShade="D9"/>
            <w:vAlign w:val="center"/>
          </w:tcPr>
          <w:p w14:paraId="1BAD440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Atracúrio Besilato 10mg/ml*</w:t>
            </w:r>
          </w:p>
        </w:tc>
        <w:tc>
          <w:tcPr>
            <w:tcW w:w="958" w:type="dxa"/>
            <w:tcBorders>
              <w:top w:val="nil"/>
              <w:left w:val="single" w:color="000000" w:sz="4" w:space="0"/>
              <w:bottom w:val="single" w:color="000000" w:sz="4" w:space="0"/>
              <w:right w:val="nil"/>
            </w:tcBorders>
            <w:shd w:val="clear" w:color="auto" w:fill="D8D8D8" w:themeFill="background1" w:themeFillShade="D9"/>
            <w:noWrap/>
            <w:vAlign w:val="center"/>
          </w:tcPr>
          <w:p w14:paraId="6116A66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656F281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5891216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D8D8D8" w:themeFill="background1" w:themeFillShade="D9"/>
            <w:noWrap/>
            <w:vAlign w:val="center"/>
          </w:tcPr>
          <w:p w14:paraId="3CFB18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nil"/>
              <w:bottom w:val="single" w:color="000000" w:sz="4" w:space="0"/>
              <w:right w:val="single" w:color="000000" w:sz="4" w:space="0"/>
            </w:tcBorders>
            <w:shd w:val="clear" w:color="auto" w:fill="D8D8D8" w:themeFill="background1" w:themeFillShade="D9"/>
            <w:vAlign w:val="center"/>
          </w:tcPr>
          <w:p w14:paraId="07E251D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R$ 15,76</w:t>
            </w:r>
          </w:p>
        </w:tc>
        <w:tc>
          <w:tcPr>
            <w:tcW w:w="1771" w:type="dxa"/>
            <w:tcBorders>
              <w:top w:val="nil"/>
              <w:left w:val="nil"/>
              <w:bottom w:val="single" w:color="000000" w:sz="4" w:space="0"/>
              <w:right w:val="single" w:color="000000" w:sz="4" w:space="0"/>
            </w:tcBorders>
            <w:shd w:val="clear" w:color="auto" w:fill="D8D8D8" w:themeFill="background1" w:themeFillShade="D9"/>
            <w:vAlign w:val="center"/>
          </w:tcPr>
          <w:p w14:paraId="1069BB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R$ 81.952,00</w:t>
            </w:r>
          </w:p>
        </w:tc>
      </w:tr>
      <w:tr w14:paraId="10C7087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18EE2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361</w:t>
            </w:r>
          </w:p>
        </w:tc>
        <w:tc>
          <w:tcPr>
            <w:tcW w:w="3053" w:type="dxa"/>
            <w:tcBorders>
              <w:top w:val="nil"/>
              <w:left w:val="nil"/>
              <w:bottom w:val="single" w:color="000000" w:sz="4" w:space="0"/>
              <w:right w:val="nil"/>
            </w:tcBorders>
            <w:shd w:val="clear" w:color="FFFFFF" w:fill="FFFFFF"/>
            <w:vAlign w:val="center"/>
          </w:tcPr>
          <w:p w14:paraId="318EC4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Amitriptilina 25mg</w:t>
            </w:r>
          </w:p>
        </w:tc>
        <w:tc>
          <w:tcPr>
            <w:tcW w:w="958" w:type="dxa"/>
            <w:tcBorders>
              <w:top w:val="nil"/>
              <w:left w:val="single" w:color="000000" w:sz="4" w:space="0"/>
              <w:bottom w:val="single" w:color="000000" w:sz="4" w:space="0"/>
              <w:right w:val="nil"/>
            </w:tcBorders>
            <w:shd w:val="clear" w:color="FFFFFF" w:fill="FFFFFF"/>
            <w:noWrap/>
            <w:vAlign w:val="center"/>
          </w:tcPr>
          <w:p w14:paraId="4D24B7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28ACAD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6104CB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4ACCE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91000</w:t>
            </w:r>
          </w:p>
        </w:tc>
        <w:tc>
          <w:tcPr>
            <w:tcW w:w="1417" w:type="dxa"/>
            <w:tcBorders>
              <w:top w:val="nil"/>
              <w:left w:val="nil"/>
              <w:bottom w:val="single" w:color="000000" w:sz="4" w:space="0"/>
              <w:right w:val="single" w:color="000000" w:sz="4" w:space="0"/>
            </w:tcBorders>
            <w:shd w:val="clear" w:color="FFFFFF" w:fill="FFFFFF"/>
            <w:vAlign w:val="center"/>
          </w:tcPr>
          <w:p w14:paraId="44743A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R$ 0,10</w:t>
            </w:r>
          </w:p>
        </w:tc>
        <w:tc>
          <w:tcPr>
            <w:tcW w:w="1771" w:type="dxa"/>
            <w:tcBorders>
              <w:top w:val="nil"/>
              <w:left w:val="nil"/>
              <w:bottom w:val="single" w:color="000000" w:sz="4" w:space="0"/>
              <w:right w:val="single" w:color="000000" w:sz="4" w:space="0"/>
            </w:tcBorders>
            <w:shd w:val="clear" w:color="FFFFFF" w:fill="FFFFFF"/>
            <w:vAlign w:val="center"/>
          </w:tcPr>
          <w:p w14:paraId="39F897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R$ 9.100,00</w:t>
            </w:r>
          </w:p>
        </w:tc>
      </w:tr>
      <w:tr w14:paraId="3407507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E9D83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362</w:t>
            </w:r>
          </w:p>
        </w:tc>
        <w:tc>
          <w:tcPr>
            <w:tcW w:w="3053" w:type="dxa"/>
            <w:tcBorders>
              <w:top w:val="nil"/>
              <w:left w:val="nil"/>
              <w:bottom w:val="single" w:color="000000" w:sz="4" w:space="0"/>
              <w:right w:val="nil"/>
            </w:tcBorders>
            <w:shd w:val="clear" w:color="FFFFFF" w:fill="FFFFFF"/>
            <w:vAlign w:val="center"/>
          </w:tcPr>
          <w:p w14:paraId="3BCC47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Biperideno 2mg*</w:t>
            </w:r>
          </w:p>
        </w:tc>
        <w:tc>
          <w:tcPr>
            <w:tcW w:w="958" w:type="dxa"/>
            <w:tcBorders>
              <w:top w:val="nil"/>
              <w:left w:val="single" w:color="000000" w:sz="4" w:space="0"/>
              <w:bottom w:val="single" w:color="000000" w:sz="4" w:space="0"/>
              <w:right w:val="nil"/>
            </w:tcBorders>
            <w:shd w:val="clear" w:color="FFFFFF" w:fill="FFFFFF"/>
            <w:noWrap/>
            <w:vAlign w:val="center"/>
          </w:tcPr>
          <w:p w14:paraId="26CEE2F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D32DF1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C4F66B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9E4FE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91000</w:t>
            </w:r>
          </w:p>
        </w:tc>
        <w:tc>
          <w:tcPr>
            <w:tcW w:w="1417" w:type="dxa"/>
            <w:tcBorders>
              <w:top w:val="nil"/>
              <w:left w:val="nil"/>
              <w:bottom w:val="single" w:color="000000" w:sz="4" w:space="0"/>
              <w:right w:val="single" w:color="000000" w:sz="4" w:space="0"/>
            </w:tcBorders>
            <w:shd w:val="clear" w:color="FFFFFF" w:fill="FFFFFF"/>
            <w:vAlign w:val="center"/>
          </w:tcPr>
          <w:p w14:paraId="1112FAF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R$ 0,52</w:t>
            </w:r>
          </w:p>
        </w:tc>
        <w:tc>
          <w:tcPr>
            <w:tcW w:w="1771" w:type="dxa"/>
            <w:tcBorders>
              <w:top w:val="nil"/>
              <w:left w:val="nil"/>
              <w:bottom w:val="single" w:color="000000" w:sz="4" w:space="0"/>
              <w:right w:val="single" w:color="000000" w:sz="4" w:space="0"/>
            </w:tcBorders>
            <w:shd w:val="clear" w:color="auto" w:fill="auto"/>
            <w:vAlign w:val="center"/>
          </w:tcPr>
          <w:p w14:paraId="2031DD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R$ 47.320,00</w:t>
            </w:r>
          </w:p>
        </w:tc>
      </w:tr>
      <w:tr w14:paraId="3E8718D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7A6F13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363</w:t>
            </w:r>
          </w:p>
        </w:tc>
        <w:tc>
          <w:tcPr>
            <w:tcW w:w="3053" w:type="dxa"/>
            <w:tcBorders>
              <w:top w:val="nil"/>
              <w:left w:val="nil"/>
              <w:bottom w:val="single" w:color="000000" w:sz="4" w:space="0"/>
              <w:right w:val="nil"/>
            </w:tcBorders>
            <w:shd w:val="clear" w:color="FFFFFF" w:fill="FFFFFF"/>
            <w:vAlign w:val="center"/>
          </w:tcPr>
          <w:p w14:paraId="7A7FF0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Biperideno de 4mg</w:t>
            </w:r>
          </w:p>
        </w:tc>
        <w:tc>
          <w:tcPr>
            <w:tcW w:w="958" w:type="dxa"/>
            <w:tcBorders>
              <w:top w:val="nil"/>
              <w:left w:val="single" w:color="000000" w:sz="4" w:space="0"/>
              <w:bottom w:val="single" w:color="000000" w:sz="4" w:space="0"/>
              <w:right w:val="nil"/>
            </w:tcBorders>
            <w:shd w:val="clear" w:color="FFFFFF" w:fill="FFFFFF"/>
            <w:noWrap/>
            <w:vAlign w:val="center"/>
          </w:tcPr>
          <w:p w14:paraId="194194D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16A5C9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D3821E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3F89E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nil"/>
              <w:bottom w:val="single" w:color="000000" w:sz="4" w:space="0"/>
              <w:right w:val="single" w:color="000000" w:sz="4" w:space="0"/>
            </w:tcBorders>
            <w:shd w:val="clear" w:color="FFFFFF" w:fill="FFFFFF"/>
            <w:vAlign w:val="center"/>
          </w:tcPr>
          <w:p w14:paraId="73EF1BF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R$ 1,00</w:t>
            </w:r>
          </w:p>
        </w:tc>
        <w:tc>
          <w:tcPr>
            <w:tcW w:w="1771" w:type="dxa"/>
            <w:tcBorders>
              <w:top w:val="nil"/>
              <w:left w:val="nil"/>
              <w:bottom w:val="single" w:color="000000" w:sz="4" w:space="0"/>
              <w:right w:val="single" w:color="000000" w:sz="4" w:space="0"/>
            </w:tcBorders>
            <w:shd w:val="clear" w:color="auto" w:fill="auto"/>
            <w:vAlign w:val="center"/>
          </w:tcPr>
          <w:p w14:paraId="3711BC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R$ 26.000,00</w:t>
            </w:r>
          </w:p>
        </w:tc>
      </w:tr>
      <w:tr w14:paraId="5DF0A05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FCFDC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364</w:t>
            </w:r>
          </w:p>
        </w:tc>
        <w:tc>
          <w:tcPr>
            <w:tcW w:w="3053" w:type="dxa"/>
            <w:tcBorders>
              <w:top w:val="nil"/>
              <w:left w:val="nil"/>
              <w:bottom w:val="single" w:color="000000" w:sz="4" w:space="0"/>
              <w:right w:val="nil"/>
            </w:tcBorders>
            <w:shd w:val="clear" w:color="FFFFFF" w:fill="FFFFFF"/>
            <w:vAlign w:val="center"/>
          </w:tcPr>
          <w:p w14:paraId="443995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Bromazepam 3mg</w:t>
            </w:r>
          </w:p>
        </w:tc>
        <w:tc>
          <w:tcPr>
            <w:tcW w:w="958" w:type="dxa"/>
            <w:tcBorders>
              <w:top w:val="nil"/>
              <w:left w:val="single" w:color="000000" w:sz="4" w:space="0"/>
              <w:bottom w:val="single" w:color="000000" w:sz="4" w:space="0"/>
              <w:right w:val="nil"/>
            </w:tcBorders>
            <w:shd w:val="clear" w:color="FFFFFF" w:fill="FFFFFF"/>
            <w:noWrap/>
            <w:vAlign w:val="center"/>
          </w:tcPr>
          <w:p w14:paraId="701D7B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D3C4EF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37E86E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60589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78000</w:t>
            </w:r>
          </w:p>
        </w:tc>
        <w:tc>
          <w:tcPr>
            <w:tcW w:w="1417" w:type="dxa"/>
            <w:tcBorders>
              <w:top w:val="nil"/>
              <w:left w:val="nil"/>
              <w:bottom w:val="single" w:color="000000" w:sz="4" w:space="0"/>
              <w:right w:val="single" w:color="000000" w:sz="4" w:space="0"/>
            </w:tcBorders>
            <w:shd w:val="clear" w:color="FFFFFF" w:fill="FFFFFF"/>
            <w:vAlign w:val="center"/>
          </w:tcPr>
          <w:p w14:paraId="0D7A76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R$ 0,17</w:t>
            </w:r>
          </w:p>
        </w:tc>
        <w:tc>
          <w:tcPr>
            <w:tcW w:w="1771" w:type="dxa"/>
            <w:tcBorders>
              <w:top w:val="nil"/>
              <w:left w:val="nil"/>
              <w:bottom w:val="single" w:color="000000" w:sz="4" w:space="0"/>
              <w:right w:val="single" w:color="000000" w:sz="4" w:space="0"/>
            </w:tcBorders>
            <w:shd w:val="clear" w:color="auto" w:fill="auto"/>
            <w:vAlign w:val="center"/>
          </w:tcPr>
          <w:p w14:paraId="2E2BB5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R$ 13.260,00</w:t>
            </w:r>
          </w:p>
        </w:tc>
      </w:tr>
      <w:tr w14:paraId="0C6E870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34515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365</w:t>
            </w:r>
          </w:p>
        </w:tc>
        <w:tc>
          <w:tcPr>
            <w:tcW w:w="3053" w:type="dxa"/>
            <w:tcBorders>
              <w:top w:val="nil"/>
              <w:left w:val="nil"/>
              <w:bottom w:val="single" w:color="000000" w:sz="4" w:space="0"/>
              <w:right w:val="nil"/>
            </w:tcBorders>
            <w:shd w:val="clear" w:color="FFFFFF" w:fill="FFFFFF"/>
            <w:vAlign w:val="center"/>
          </w:tcPr>
          <w:p w14:paraId="3C5AC4E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Bromazepam 6mg</w:t>
            </w:r>
          </w:p>
        </w:tc>
        <w:tc>
          <w:tcPr>
            <w:tcW w:w="958" w:type="dxa"/>
            <w:tcBorders>
              <w:top w:val="nil"/>
              <w:left w:val="single" w:color="000000" w:sz="4" w:space="0"/>
              <w:bottom w:val="single" w:color="000000" w:sz="4" w:space="0"/>
              <w:right w:val="nil"/>
            </w:tcBorders>
            <w:shd w:val="clear" w:color="FFFFFF" w:fill="FFFFFF"/>
            <w:noWrap/>
            <w:vAlign w:val="center"/>
          </w:tcPr>
          <w:p w14:paraId="013FE9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D56ACB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FA9591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BE992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32500</w:t>
            </w:r>
          </w:p>
        </w:tc>
        <w:tc>
          <w:tcPr>
            <w:tcW w:w="1417" w:type="dxa"/>
            <w:tcBorders>
              <w:top w:val="nil"/>
              <w:left w:val="nil"/>
              <w:bottom w:val="single" w:color="000000" w:sz="4" w:space="0"/>
              <w:right w:val="single" w:color="000000" w:sz="4" w:space="0"/>
            </w:tcBorders>
            <w:shd w:val="clear" w:color="FFFFFF" w:fill="FFFFFF"/>
            <w:vAlign w:val="center"/>
          </w:tcPr>
          <w:p w14:paraId="1AAAA9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R$ 0,27</w:t>
            </w:r>
          </w:p>
        </w:tc>
        <w:tc>
          <w:tcPr>
            <w:tcW w:w="1771" w:type="dxa"/>
            <w:tcBorders>
              <w:top w:val="nil"/>
              <w:left w:val="nil"/>
              <w:bottom w:val="single" w:color="000000" w:sz="4" w:space="0"/>
              <w:right w:val="single" w:color="000000" w:sz="4" w:space="0"/>
            </w:tcBorders>
            <w:shd w:val="clear" w:color="FFFFFF" w:fill="FFFFFF"/>
            <w:vAlign w:val="center"/>
          </w:tcPr>
          <w:p w14:paraId="204183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R$ 8.775,00</w:t>
            </w:r>
          </w:p>
        </w:tc>
      </w:tr>
      <w:tr w14:paraId="05AE154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73FFA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366</w:t>
            </w:r>
          </w:p>
        </w:tc>
        <w:tc>
          <w:tcPr>
            <w:tcW w:w="3053" w:type="dxa"/>
            <w:tcBorders>
              <w:top w:val="nil"/>
              <w:left w:val="nil"/>
              <w:bottom w:val="single" w:color="000000" w:sz="4" w:space="0"/>
              <w:right w:val="nil"/>
            </w:tcBorders>
            <w:shd w:val="clear" w:color="FFFFFF" w:fill="FFFFFF"/>
            <w:vAlign w:val="center"/>
          </w:tcPr>
          <w:p w14:paraId="3C7A74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Carbamazepina 200mg*</w:t>
            </w:r>
          </w:p>
        </w:tc>
        <w:tc>
          <w:tcPr>
            <w:tcW w:w="958" w:type="dxa"/>
            <w:tcBorders>
              <w:top w:val="nil"/>
              <w:left w:val="single" w:color="000000" w:sz="4" w:space="0"/>
              <w:bottom w:val="single" w:color="000000" w:sz="4" w:space="0"/>
              <w:right w:val="nil"/>
            </w:tcBorders>
            <w:shd w:val="clear" w:color="FFFFFF" w:fill="FFFFFF"/>
            <w:noWrap/>
            <w:vAlign w:val="center"/>
          </w:tcPr>
          <w:p w14:paraId="40DA12E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7623FC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D575BA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91517F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200000</w:t>
            </w:r>
          </w:p>
        </w:tc>
        <w:tc>
          <w:tcPr>
            <w:tcW w:w="1417" w:type="dxa"/>
            <w:tcBorders>
              <w:top w:val="nil"/>
              <w:left w:val="nil"/>
              <w:bottom w:val="single" w:color="000000" w:sz="4" w:space="0"/>
              <w:right w:val="single" w:color="000000" w:sz="4" w:space="0"/>
            </w:tcBorders>
            <w:shd w:val="clear" w:color="auto" w:fill="auto"/>
            <w:vAlign w:val="center"/>
          </w:tcPr>
          <w:p w14:paraId="094540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R$ 0,37</w:t>
            </w:r>
          </w:p>
        </w:tc>
        <w:tc>
          <w:tcPr>
            <w:tcW w:w="1771" w:type="dxa"/>
            <w:tcBorders>
              <w:top w:val="nil"/>
              <w:left w:val="nil"/>
              <w:bottom w:val="single" w:color="000000" w:sz="4" w:space="0"/>
              <w:right w:val="single" w:color="000000" w:sz="4" w:space="0"/>
            </w:tcBorders>
            <w:shd w:val="clear" w:color="FFFFFF" w:fill="FFFFFF"/>
            <w:vAlign w:val="center"/>
          </w:tcPr>
          <w:p w14:paraId="40D9FC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R$ 74.000,00</w:t>
            </w:r>
          </w:p>
        </w:tc>
      </w:tr>
      <w:tr w14:paraId="4288018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2727D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367</w:t>
            </w:r>
          </w:p>
        </w:tc>
        <w:tc>
          <w:tcPr>
            <w:tcW w:w="3053" w:type="dxa"/>
            <w:tcBorders>
              <w:top w:val="nil"/>
              <w:left w:val="nil"/>
              <w:bottom w:val="single" w:color="000000" w:sz="4" w:space="0"/>
              <w:right w:val="nil"/>
            </w:tcBorders>
            <w:shd w:val="clear" w:color="FFFFFF" w:fill="FFFFFF"/>
            <w:vAlign w:val="center"/>
          </w:tcPr>
          <w:p w14:paraId="7D38753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Carbamazepina 20mg/ml</w:t>
            </w:r>
          </w:p>
        </w:tc>
        <w:tc>
          <w:tcPr>
            <w:tcW w:w="958" w:type="dxa"/>
            <w:tcBorders>
              <w:top w:val="nil"/>
              <w:left w:val="single" w:color="000000" w:sz="4" w:space="0"/>
              <w:bottom w:val="single" w:color="000000" w:sz="4" w:space="0"/>
              <w:right w:val="nil"/>
            </w:tcBorders>
            <w:shd w:val="clear" w:color="FFFFFF" w:fill="FFFFFF"/>
            <w:noWrap/>
            <w:vAlign w:val="center"/>
          </w:tcPr>
          <w:p w14:paraId="79F5D1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E915F2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18F5B1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67A56E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7E63DF0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R$ 10,03</w:t>
            </w:r>
          </w:p>
        </w:tc>
        <w:tc>
          <w:tcPr>
            <w:tcW w:w="1771" w:type="dxa"/>
            <w:tcBorders>
              <w:top w:val="nil"/>
              <w:left w:val="nil"/>
              <w:bottom w:val="single" w:color="000000" w:sz="4" w:space="0"/>
              <w:right w:val="single" w:color="000000" w:sz="4" w:space="0"/>
            </w:tcBorders>
            <w:shd w:val="clear" w:color="auto" w:fill="auto"/>
            <w:vAlign w:val="center"/>
          </w:tcPr>
          <w:p w14:paraId="586F57C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R$ 6.519,50</w:t>
            </w:r>
          </w:p>
        </w:tc>
      </w:tr>
      <w:tr w14:paraId="17F8D11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6B073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368</w:t>
            </w:r>
          </w:p>
        </w:tc>
        <w:tc>
          <w:tcPr>
            <w:tcW w:w="3053" w:type="dxa"/>
            <w:tcBorders>
              <w:top w:val="nil"/>
              <w:left w:val="nil"/>
              <w:bottom w:val="single" w:color="000000" w:sz="4" w:space="0"/>
              <w:right w:val="nil"/>
            </w:tcBorders>
            <w:shd w:val="clear" w:color="FFFFFF" w:fill="FFFFFF"/>
            <w:vAlign w:val="center"/>
          </w:tcPr>
          <w:p w14:paraId="6A42A08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Carbonato de Lítio 300mg</w:t>
            </w:r>
          </w:p>
        </w:tc>
        <w:tc>
          <w:tcPr>
            <w:tcW w:w="958" w:type="dxa"/>
            <w:tcBorders>
              <w:top w:val="nil"/>
              <w:left w:val="single" w:color="000000" w:sz="4" w:space="0"/>
              <w:bottom w:val="single" w:color="000000" w:sz="4" w:space="0"/>
              <w:right w:val="nil"/>
            </w:tcBorders>
            <w:shd w:val="clear" w:color="FFFFFF" w:fill="FFFFFF"/>
            <w:noWrap/>
            <w:vAlign w:val="center"/>
          </w:tcPr>
          <w:p w14:paraId="1915A7D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17B22C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DA3D28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ED40D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nil"/>
              <w:bottom w:val="single" w:color="000000" w:sz="4" w:space="0"/>
              <w:right w:val="single" w:color="000000" w:sz="4" w:space="0"/>
            </w:tcBorders>
            <w:shd w:val="clear" w:color="FFFFFF" w:fill="FFFFFF"/>
            <w:vAlign w:val="center"/>
          </w:tcPr>
          <w:p w14:paraId="581270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R$ 0,45</w:t>
            </w:r>
          </w:p>
        </w:tc>
        <w:tc>
          <w:tcPr>
            <w:tcW w:w="1771" w:type="dxa"/>
            <w:tcBorders>
              <w:top w:val="nil"/>
              <w:left w:val="nil"/>
              <w:bottom w:val="single" w:color="000000" w:sz="4" w:space="0"/>
              <w:right w:val="single" w:color="000000" w:sz="4" w:space="0"/>
            </w:tcBorders>
            <w:shd w:val="clear" w:color="auto" w:fill="auto"/>
            <w:vAlign w:val="center"/>
          </w:tcPr>
          <w:p w14:paraId="56766B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R$ 11.700,00</w:t>
            </w:r>
          </w:p>
        </w:tc>
      </w:tr>
      <w:tr w14:paraId="43A418B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F7B369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369</w:t>
            </w:r>
          </w:p>
        </w:tc>
        <w:tc>
          <w:tcPr>
            <w:tcW w:w="3053" w:type="dxa"/>
            <w:tcBorders>
              <w:top w:val="nil"/>
              <w:left w:val="nil"/>
              <w:bottom w:val="single" w:color="000000" w:sz="4" w:space="0"/>
              <w:right w:val="nil"/>
            </w:tcBorders>
            <w:shd w:val="clear" w:color="FFFFFF" w:fill="FFFFFF"/>
            <w:vAlign w:val="center"/>
          </w:tcPr>
          <w:p w14:paraId="74EA8F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Cetamina, Cloridrato de 500mg/10ml*</w:t>
            </w:r>
          </w:p>
        </w:tc>
        <w:tc>
          <w:tcPr>
            <w:tcW w:w="958" w:type="dxa"/>
            <w:tcBorders>
              <w:top w:val="nil"/>
              <w:left w:val="single" w:color="000000" w:sz="4" w:space="0"/>
              <w:bottom w:val="single" w:color="000000" w:sz="4" w:space="0"/>
              <w:right w:val="nil"/>
            </w:tcBorders>
            <w:shd w:val="clear" w:color="FFFFFF" w:fill="FFFFFF"/>
            <w:noWrap/>
            <w:vAlign w:val="center"/>
          </w:tcPr>
          <w:p w14:paraId="658E495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4EC6AB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AE537A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EA0F7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204038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R$ 107,82</w:t>
            </w:r>
          </w:p>
        </w:tc>
        <w:tc>
          <w:tcPr>
            <w:tcW w:w="1771" w:type="dxa"/>
            <w:tcBorders>
              <w:top w:val="nil"/>
              <w:left w:val="nil"/>
              <w:bottom w:val="single" w:color="000000" w:sz="4" w:space="0"/>
              <w:right w:val="single" w:color="000000" w:sz="4" w:space="0"/>
            </w:tcBorders>
            <w:shd w:val="clear" w:color="auto" w:fill="auto"/>
            <w:vAlign w:val="center"/>
          </w:tcPr>
          <w:p w14:paraId="5ABDEFC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R$ 70.083,00</w:t>
            </w:r>
          </w:p>
        </w:tc>
      </w:tr>
      <w:tr w14:paraId="5BF5B75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9549D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370</w:t>
            </w:r>
          </w:p>
        </w:tc>
        <w:tc>
          <w:tcPr>
            <w:tcW w:w="3053" w:type="dxa"/>
            <w:tcBorders>
              <w:top w:val="nil"/>
              <w:left w:val="nil"/>
              <w:bottom w:val="single" w:color="000000" w:sz="4" w:space="0"/>
              <w:right w:val="nil"/>
            </w:tcBorders>
            <w:shd w:val="clear" w:color="FFFFFF" w:fill="FFFFFF"/>
            <w:vAlign w:val="center"/>
          </w:tcPr>
          <w:p w14:paraId="0E3708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Citalopram 20mg</w:t>
            </w:r>
          </w:p>
        </w:tc>
        <w:tc>
          <w:tcPr>
            <w:tcW w:w="958" w:type="dxa"/>
            <w:tcBorders>
              <w:top w:val="nil"/>
              <w:left w:val="single" w:color="000000" w:sz="4" w:space="0"/>
              <w:bottom w:val="single" w:color="000000" w:sz="4" w:space="0"/>
              <w:right w:val="nil"/>
            </w:tcBorders>
            <w:shd w:val="clear" w:color="FFFFFF" w:fill="FFFFFF"/>
            <w:noWrap/>
            <w:vAlign w:val="center"/>
          </w:tcPr>
          <w:p w14:paraId="703C02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F50E64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169447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928BE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45500</w:t>
            </w:r>
          </w:p>
        </w:tc>
        <w:tc>
          <w:tcPr>
            <w:tcW w:w="1417" w:type="dxa"/>
            <w:tcBorders>
              <w:top w:val="nil"/>
              <w:left w:val="nil"/>
              <w:bottom w:val="single" w:color="000000" w:sz="4" w:space="0"/>
              <w:right w:val="single" w:color="000000" w:sz="4" w:space="0"/>
            </w:tcBorders>
            <w:shd w:val="clear" w:color="FFFFFF" w:fill="FFFFFF"/>
            <w:vAlign w:val="center"/>
          </w:tcPr>
          <w:p w14:paraId="3B0F5A6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R$ 0,33</w:t>
            </w:r>
          </w:p>
        </w:tc>
        <w:tc>
          <w:tcPr>
            <w:tcW w:w="1771" w:type="dxa"/>
            <w:tcBorders>
              <w:top w:val="nil"/>
              <w:left w:val="nil"/>
              <w:bottom w:val="single" w:color="000000" w:sz="4" w:space="0"/>
              <w:right w:val="single" w:color="000000" w:sz="4" w:space="0"/>
            </w:tcBorders>
            <w:shd w:val="clear" w:color="FFFFFF" w:fill="FFFFFF"/>
            <w:vAlign w:val="center"/>
          </w:tcPr>
          <w:p w14:paraId="570AFF6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R$ 15.015,00</w:t>
            </w:r>
          </w:p>
        </w:tc>
      </w:tr>
      <w:tr w14:paraId="4B8151C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C86532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371</w:t>
            </w:r>
          </w:p>
        </w:tc>
        <w:tc>
          <w:tcPr>
            <w:tcW w:w="3053" w:type="dxa"/>
            <w:tcBorders>
              <w:top w:val="nil"/>
              <w:left w:val="nil"/>
              <w:bottom w:val="single" w:color="000000" w:sz="4" w:space="0"/>
              <w:right w:val="nil"/>
            </w:tcBorders>
            <w:shd w:val="clear" w:color="FFFFFF" w:fill="FFFFFF"/>
            <w:vAlign w:val="center"/>
          </w:tcPr>
          <w:p w14:paraId="4831BA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Codeína + paracetamol 30+500mg *</w:t>
            </w:r>
          </w:p>
        </w:tc>
        <w:tc>
          <w:tcPr>
            <w:tcW w:w="958" w:type="dxa"/>
            <w:tcBorders>
              <w:top w:val="nil"/>
              <w:left w:val="single" w:color="000000" w:sz="4" w:space="0"/>
              <w:bottom w:val="single" w:color="000000" w:sz="4" w:space="0"/>
              <w:right w:val="nil"/>
            </w:tcBorders>
            <w:shd w:val="clear" w:color="FFFFFF" w:fill="FFFFFF"/>
            <w:noWrap/>
            <w:vAlign w:val="center"/>
          </w:tcPr>
          <w:p w14:paraId="36C86E7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F08D86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C7D536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24280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32500</w:t>
            </w:r>
          </w:p>
        </w:tc>
        <w:tc>
          <w:tcPr>
            <w:tcW w:w="1417" w:type="dxa"/>
            <w:tcBorders>
              <w:top w:val="nil"/>
              <w:left w:val="nil"/>
              <w:bottom w:val="single" w:color="000000" w:sz="4" w:space="0"/>
              <w:right w:val="single" w:color="000000" w:sz="4" w:space="0"/>
            </w:tcBorders>
            <w:shd w:val="clear" w:color="FFFFFF" w:fill="FFFFFF"/>
            <w:vAlign w:val="center"/>
          </w:tcPr>
          <w:p w14:paraId="0C45D4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R$ 0,79</w:t>
            </w:r>
          </w:p>
        </w:tc>
        <w:tc>
          <w:tcPr>
            <w:tcW w:w="1771" w:type="dxa"/>
            <w:tcBorders>
              <w:top w:val="nil"/>
              <w:left w:val="nil"/>
              <w:bottom w:val="single" w:color="000000" w:sz="4" w:space="0"/>
              <w:right w:val="single" w:color="000000" w:sz="4" w:space="0"/>
            </w:tcBorders>
            <w:shd w:val="clear" w:color="FFFFFF" w:fill="FFFFFF"/>
            <w:vAlign w:val="center"/>
          </w:tcPr>
          <w:p w14:paraId="6DF42D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R$ 25.675,00</w:t>
            </w:r>
          </w:p>
        </w:tc>
      </w:tr>
      <w:tr w14:paraId="4758D15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B2BED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372</w:t>
            </w:r>
          </w:p>
        </w:tc>
        <w:tc>
          <w:tcPr>
            <w:tcW w:w="3053" w:type="dxa"/>
            <w:tcBorders>
              <w:top w:val="nil"/>
              <w:left w:val="nil"/>
              <w:bottom w:val="single" w:color="000000" w:sz="4" w:space="0"/>
              <w:right w:val="nil"/>
            </w:tcBorders>
            <w:shd w:val="clear" w:color="FFFFFF" w:fill="FFFFFF"/>
            <w:vAlign w:val="center"/>
          </w:tcPr>
          <w:p w14:paraId="1F3111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Clobazan 10mg</w:t>
            </w:r>
          </w:p>
        </w:tc>
        <w:tc>
          <w:tcPr>
            <w:tcW w:w="958" w:type="dxa"/>
            <w:tcBorders>
              <w:top w:val="nil"/>
              <w:left w:val="single" w:color="000000" w:sz="4" w:space="0"/>
              <w:bottom w:val="single" w:color="000000" w:sz="4" w:space="0"/>
              <w:right w:val="nil"/>
            </w:tcBorders>
            <w:shd w:val="clear" w:color="FFFFFF" w:fill="FFFFFF"/>
            <w:noWrap/>
            <w:vAlign w:val="center"/>
          </w:tcPr>
          <w:p w14:paraId="387125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35DE8B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2A205D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7B346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nil"/>
              <w:bottom w:val="single" w:color="000000" w:sz="4" w:space="0"/>
              <w:right w:val="single" w:color="000000" w:sz="4" w:space="0"/>
            </w:tcBorders>
            <w:shd w:val="clear" w:color="FFFFFF" w:fill="FFFFFF"/>
            <w:vAlign w:val="center"/>
          </w:tcPr>
          <w:p w14:paraId="63ABA8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R$ 1,00</w:t>
            </w:r>
          </w:p>
        </w:tc>
        <w:tc>
          <w:tcPr>
            <w:tcW w:w="1771" w:type="dxa"/>
            <w:tcBorders>
              <w:top w:val="nil"/>
              <w:left w:val="nil"/>
              <w:bottom w:val="single" w:color="000000" w:sz="4" w:space="0"/>
              <w:right w:val="single" w:color="000000" w:sz="4" w:space="0"/>
            </w:tcBorders>
            <w:shd w:val="clear" w:color="auto" w:fill="auto"/>
            <w:vAlign w:val="center"/>
          </w:tcPr>
          <w:p w14:paraId="4B7E4CE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R$ 7.800,00</w:t>
            </w:r>
          </w:p>
        </w:tc>
      </w:tr>
      <w:tr w14:paraId="62AFD0E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564FD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373</w:t>
            </w:r>
          </w:p>
        </w:tc>
        <w:tc>
          <w:tcPr>
            <w:tcW w:w="3053" w:type="dxa"/>
            <w:tcBorders>
              <w:top w:val="nil"/>
              <w:left w:val="nil"/>
              <w:bottom w:val="single" w:color="000000" w:sz="4" w:space="0"/>
              <w:right w:val="nil"/>
            </w:tcBorders>
            <w:shd w:val="clear" w:color="FFFFFF" w:fill="FFFFFF"/>
            <w:vAlign w:val="center"/>
          </w:tcPr>
          <w:p w14:paraId="7E66CF1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Clomipramina 10mg</w:t>
            </w:r>
          </w:p>
        </w:tc>
        <w:tc>
          <w:tcPr>
            <w:tcW w:w="958" w:type="dxa"/>
            <w:tcBorders>
              <w:top w:val="nil"/>
              <w:left w:val="single" w:color="000000" w:sz="4" w:space="0"/>
              <w:bottom w:val="single" w:color="000000" w:sz="4" w:space="0"/>
              <w:right w:val="nil"/>
            </w:tcBorders>
            <w:shd w:val="clear" w:color="FFFFFF" w:fill="FFFFFF"/>
            <w:noWrap/>
            <w:vAlign w:val="center"/>
          </w:tcPr>
          <w:p w14:paraId="49229A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3303C6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9895B3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F971D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734BE8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R$ 0,94</w:t>
            </w:r>
          </w:p>
        </w:tc>
        <w:tc>
          <w:tcPr>
            <w:tcW w:w="1771" w:type="dxa"/>
            <w:tcBorders>
              <w:top w:val="nil"/>
              <w:left w:val="nil"/>
              <w:bottom w:val="single" w:color="000000" w:sz="4" w:space="0"/>
              <w:right w:val="single" w:color="000000" w:sz="4" w:space="0"/>
            </w:tcBorders>
            <w:shd w:val="clear" w:color="auto" w:fill="auto"/>
            <w:vAlign w:val="center"/>
          </w:tcPr>
          <w:p w14:paraId="4219612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R$ 12.220,00</w:t>
            </w:r>
          </w:p>
        </w:tc>
      </w:tr>
      <w:tr w14:paraId="676C6A2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DEF1F2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374</w:t>
            </w:r>
          </w:p>
        </w:tc>
        <w:tc>
          <w:tcPr>
            <w:tcW w:w="3053" w:type="dxa"/>
            <w:tcBorders>
              <w:top w:val="nil"/>
              <w:left w:val="nil"/>
              <w:bottom w:val="single" w:color="000000" w:sz="4" w:space="0"/>
              <w:right w:val="nil"/>
            </w:tcBorders>
            <w:shd w:val="clear" w:color="FFFFFF" w:fill="FFFFFF"/>
            <w:vAlign w:val="center"/>
          </w:tcPr>
          <w:p w14:paraId="298B6CE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Clomipramina 25mg</w:t>
            </w:r>
          </w:p>
        </w:tc>
        <w:tc>
          <w:tcPr>
            <w:tcW w:w="958" w:type="dxa"/>
            <w:tcBorders>
              <w:top w:val="nil"/>
              <w:left w:val="single" w:color="000000" w:sz="4" w:space="0"/>
              <w:bottom w:val="single" w:color="000000" w:sz="4" w:space="0"/>
              <w:right w:val="nil"/>
            </w:tcBorders>
            <w:shd w:val="clear" w:color="FFFFFF" w:fill="FFFFFF"/>
            <w:noWrap/>
            <w:vAlign w:val="center"/>
          </w:tcPr>
          <w:p w14:paraId="64DD507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3BE0C0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4907C6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96536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5AE8D91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R$ 1,03</w:t>
            </w:r>
          </w:p>
        </w:tc>
        <w:tc>
          <w:tcPr>
            <w:tcW w:w="1771" w:type="dxa"/>
            <w:tcBorders>
              <w:top w:val="nil"/>
              <w:left w:val="nil"/>
              <w:bottom w:val="single" w:color="000000" w:sz="4" w:space="0"/>
              <w:right w:val="single" w:color="000000" w:sz="4" w:space="0"/>
            </w:tcBorders>
            <w:shd w:val="clear" w:color="FFFFFF" w:fill="FFFFFF"/>
            <w:vAlign w:val="center"/>
          </w:tcPr>
          <w:p w14:paraId="31DC31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R$ 6.695,00</w:t>
            </w:r>
          </w:p>
        </w:tc>
      </w:tr>
      <w:tr w14:paraId="2B48C6C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5318C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375</w:t>
            </w:r>
          </w:p>
        </w:tc>
        <w:tc>
          <w:tcPr>
            <w:tcW w:w="3053" w:type="dxa"/>
            <w:tcBorders>
              <w:top w:val="nil"/>
              <w:left w:val="nil"/>
              <w:bottom w:val="single" w:color="000000" w:sz="4" w:space="0"/>
              <w:right w:val="nil"/>
            </w:tcBorders>
            <w:shd w:val="clear" w:color="FFFFFF" w:fill="FFFFFF"/>
            <w:vAlign w:val="center"/>
          </w:tcPr>
          <w:p w14:paraId="18EAA9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Clomipramina 75 mg</w:t>
            </w:r>
          </w:p>
        </w:tc>
        <w:tc>
          <w:tcPr>
            <w:tcW w:w="958" w:type="dxa"/>
            <w:tcBorders>
              <w:top w:val="nil"/>
              <w:left w:val="single" w:color="000000" w:sz="4" w:space="0"/>
              <w:bottom w:val="single" w:color="000000" w:sz="4" w:space="0"/>
              <w:right w:val="nil"/>
            </w:tcBorders>
            <w:shd w:val="clear" w:color="FFFFFF" w:fill="FFFFFF"/>
            <w:noWrap/>
            <w:vAlign w:val="center"/>
          </w:tcPr>
          <w:p w14:paraId="7D76C73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2568C6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DFC5A3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0C51F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354EF8A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R$ 1,31</w:t>
            </w:r>
          </w:p>
        </w:tc>
        <w:tc>
          <w:tcPr>
            <w:tcW w:w="1771" w:type="dxa"/>
            <w:tcBorders>
              <w:top w:val="nil"/>
              <w:left w:val="nil"/>
              <w:bottom w:val="single" w:color="000000" w:sz="4" w:space="0"/>
              <w:right w:val="single" w:color="000000" w:sz="4" w:space="0"/>
            </w:tcBorders>
            <w:shd w:val="clear" w:color="auto" w:fill="auto"/>
            <w:vAlign w:val="center"/>
          </w:tcPr>
          <w:p w14:paraId="31A53E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R$ 8.515,00</w:t>
            </w:r>
          </w:p>
        </w:tc>
      </w:tr>
      <w:tr w14:paraId="635BE94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1FF1B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376</w:t>
            </w:r>
          </w:p>
        </w:tc>
        <w:tc>
          <w:tcPr>
            <w:tcW w:w="3053" w:type="dxa"/>
            <w:tcBorders>
              <w:top w:val="nil"/>
              <w:left w:val="nil"/>
              <w:bottom w:val="single" w:color="000000" w:sz="4" w:space="0"/>
              <w:right w:val="nil"/>
            </w:tcBorders>
            <w:shd w:val="clear" w:color="FFFFFF" w:fill="FFFFFF"/>
            <w:vAlign w:val="center"/>
          </w:tcPr>
          <w:p w14:paraId="52BEDD7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Clonazepam 2mg</w:t>
            </w:r>
          </w:p>
        </w:tc>
        <w:tc>
          <w:tcPr>
            <w:tcW w:w="958" w:type="dxa"/>
            <w:tcBorders>
              <w:top w:val="nil"/>
              <w:left w:val="single" w:color="000000" w:sz="4" w:space="0"/>
              <w:bottom w:val="single" w:color="000000" w:sz="4" w:space="0"/>
              <w:right w:val="nil"/>
            </w:tcBorders>
            <w:shd w:val="clear" w:color="FFFFFF" w:fill="FFFFFF"/>
            <w:noWrap/>
            <w:vAlign w:val="center"/>
          </w:tcPr>
          <w:p w14:paraId="7F42896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44418C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020054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69DFB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260000</w:t>
            </w:r>
          </w:p>
        </w:tc>
        <w:tc>
          <w:tcPr>
            <w:tcW w:w="1417" w:type="dxa"/>
            <w:tcBorders>
              <w:top w:val="nil"/>
              <w:left w:val="nil"/>
              <w:bottom w:val="single" w:color="000000" w:sz="4" w:space="0"/>
              <w:right w:val="single" w:color="000000" w:sz="4" w:space="0"/>
            </w:tcBorders>
            <w:shd w:val="clear" w:color="FFFFFF" w:fill="FFFFFF"/>
            <w:vAlign w:val="center"/>
          </w:tcPr>
          <w:p w14:paraId="65BBAC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R$ 0,08</w:t>
            </w:r>
          </w:p>
        </w:tc>
        <w:tc>
          <w:tcPr>
            <w:tcW w:w="1771" w:type="dxa"/>
            <w:tcBorders>
              <w:top w:val="nil"/>
              <w:left w:val="nil"/>
              <w:bottom w:val="single" w:color="000000" w:sz="4" w:space="0"/>
              <w:right w:val="single" w:color="000000" w:sz="4" w:space="0"/>
            </w:tcBorders>
            <w:shd w:val="clear" w:color="auto" w:fill="auto"/>
            <w:vAlign w:val="center"/>
          </w:tcPr>
          <w:p w14:paraId="6BD848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R$ 20.800,00</w:t>
            </w:r>
          </w:p>
        </w:tc>
      </w:tr>
      <w:tr w14:paraId="2A2E06F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81121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377</w:t>
            </w:r>
          </w:p>
        </w:tc>
        <w:tc>
          <w:tcPr>
            <w:tcW w:w="3053" w:type="dxa"/>
            <w:tcBorders>
              <w:top w:val="nil"/>
              <w:left w:val="nil"/>
              <w:bottom w:val="single" w:color="000000" w:sz="4" w:space="0"/>
              <w:right w:val="nil"/>
            </w:tcBorders>
            <w:shd w:val="clear" w:color="FFFFFF" w:fill="FFFFFF"/>
            <w:vAlign w:val="center"/>
          </w:tcPr>
          <w:p w14:paraId="2430F51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Clonazepam 2,5/ml gts</w:t>
            </w:r>
          </w:p>
        </w:tc>
        <w:tc>
          <w:tcPr>
            <w:tcW w:w="958" w:type="dxa"/>
            <w:tcBorders>
              <w:top w:val="nil"/>
              <w:left w:val="single" w:color="000000" w:sz="4" w:space="0"/>
              <w:bottom w:val="single" w:color="000000" w:sz="4" w:space="0"/>
              <w:right w:val="nil"/>
            </w:tcBorders>
            <w:shd w:val="clear" w:color="FFFFFF" w:fill="FFFFFF"/>
            <w:noWrap/>
            <w:vAlign w:val="center"/>
          </w:tcPr>
          <w:p w14:paraId="0538124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F61E4B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E0C0EA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32134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w:t>
            </w:r>
          </w:p>
        </w:tc>
        <w:tc>
          <w:tcPr>
            <w:tcW w:w="1417" w:type="dxa"/>
            <w:tcBorders>
              <w:top w:val="nil"/>
              <w:left w:val="nil"/>
              <w:bottom w:val="single" w:color="000000" w:sz="4" w:space="0"/>
              <w:right w:val="single" w:color="000000" w:sz="4" w:space="0"/>
            </w:tcBorders>
            <w:shd w:val="clear" w:color="FFFFFF" w:fill="FFFFFF"/>
            <w:vAlign w:val="center"/>
          </w:tcPr>
          <w:p w14:paraId="3BEFEF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R$ 3,94</w:t>
            </w:r>
          </w:p>
        </w:tc>
        <w:tc>
          <w:tcPr>
            <w:tcW w:w="1771" w:type="dxa"/>
            <w:tcBorders>
              <w:top w:val="nil"/>
              <w:left w:val="nil"/>
              <w:bottom w:val="single" w:color="000000" w:sz="4" w:space="0"/>
              <w:right w:val="single" w:color="000000" w:sz="4" w:space="0"/>
            </w:tcBorders>
            <w:shd w:val="clear" w:color="auto" w:fill="auto"/>
            <w:vAlign w:val="center"/>
          </w:tcPr>
          <w:p w14:paraId="7EC6C2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R$ 7.683,00</w:t>
            </w:r>
          </w:p>
        </w:tc>
      </w:tr>
      <w:tr w14:paraId="067C3A2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42CE80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378</w:t>
            </w:r>
          </w:p>
        </w:tc>
        <w:tc>
          <w:tcPr>
            <w:tcW w:w="3053" w:type="dxa"/>
            <w:tcBorders>
              <w:top w:val="nil"/>
              <w:left w:val="nil"/>
              <w:bottom w:val="single" w:color="000000" w:sz="4" w:space="0"/>
              <w:right w:val="nil"/>
            </w:tcBorders>
            <w:shd w:val="clear" w:color="auto" w:fill="D8D8D8" w:themeFill="background1" w:themeFillShade="D9"/>
            <w:vAlign w:val="center"/>
          </w:tcPr>
          <w:p w14:paraId="071D28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Cloxazolam  2mg</w:t>
            </w:r>
          </w:p>
        </w:tc>
        <w:tc>
          <w:tcPr>
            <w:tcW w:w="958" w:type="dxa"/>
            <w:tcBorders>
              <w:top w:val="nil"/>
              <w:left w:val="single" w:color="000000" w:sz="4" w:space="0"/>
              <w:bottom w:val="single" w:color="000000" w:sz="4" w:space="0"/>
              <w:right w:val="nil"/>
            </w:tcBorders>
            <w:shd w:val="clear" w:color="auto" w:fill="D8D8D8" w:themeFill="background1" w:themeFillShade="D9"/>
            <w:noWrap/>
            <w:vAlign w:val="center"/>
          </w:tcPr>
          <w:p w14:paraId="049CDE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74CD666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044C510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D8D8D8" w:themeFill="background1" w:themeFillShade="D9"/>
            <w:noWrap/>
            <w:vAlign w:val="center"/>
          </w:tcPr>
          <w:p w14:paraId="1103A1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nil"/>
              <w:bottom w:val="single" w:color="000000" w:sz="4" w:space="0"/>
              <w:right w:val="single" w:color="000000" w:sz="4" w:space="0"/>
            </w:tcBorders>
            <w:shd w:val="clear" w:color="auto" w:fill="D8D8D8" w:themeFill="background1" w:themeFillShade="D9"/>
            <w:vAlign w:val="center"/>
          </w:tcPr>
          <w:p w14:paraId="535237C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R$ 1,54</w:t>
            </w:r>
          </w:p>
        </w:tc>
        <w:tc>
          <w:tcPr>
            <w:tcW w:w="1771" w:type="dxa"/>
            <w:tcBorders>
              <w:top w:val="nil"/>
              <w:left w:val="nil"/>
              <w:bottom w:val="single" w:color="000000" w:sz="4" w:space="0"/>
              <w:right w:val="single" w:color="000000" w:sz="4" w:space="0"/>
            </w:tcBorders>
            <w:shd w:val="clear" w:color="auto" w:fill="D8D8D8" w:themeFill="background1" w:themeFillShade="D9"/>
            <w:vAlign w:val="center"/>
          </w:tcPr>
          <w:p w14:paraId="143313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R$ 100.100,00</w:t>
            </w:r>
          </w:p>
        </w:tc>
      </w:tr>
      <w:tr w14:paraId="1C19AAB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6CF94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379</w:t>
            </w:r>
          </w:p>
        </w:tc>
        <w:tc>
          <w:tcPr>
            <w:tcW w:w="3053" w:type="dxa"/>
            <w:tcBorders>
              <w:top w:val="nil"/>
              <w:left w:val="nil"/>
              <w:bottom w:val="single" w:color="000000" w:sz="4" w:space="0"/>
              <w:right w:val="nil"/>
            </w:tcBorders>
            <w:shd w:val="clear" w:color="FFFFFF" w:fill="FFFFFF"/>
            <w:vAlign w:val="center"/>
          </w:tcPr>
          <w:p w14:paraId="4483C44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Clorpromazina 25mg</w:t>
            </w:r>
          </w:p>
        </w:tc>
        <w:tc>
          <w:tcPr>
            <w:tcW w:w="958" w:type="dxa"/>
            <w:tcBorders>
              <w:top w:val="nil"/>
              <w:left w:val="single" w:color="000000" w:sz="4" w:space="0"/>
              <w:bottom w:val="single" w:color="000000" w:sz="4" w:space="0"/>
              <w:right w:val="nil"/>
            </w:tcBorders>
            <w:shd w:val="clear" w:color="FFFFFF" w:fill="FFFFFF"/>
            <w:noWrap/>
            <w:vAlign w:val="center"/>
          </w:tcPr>
          <w:p w14:paraId="0E0D17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78D2E2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EAC6D6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7514F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13400</w:t>
            </w:r>
          </w:p>
        </w:tc>
        <w:tc>
          <w:tcPr>
            <w:tcW w:w="1417" w:type="dxa"/>
            <w:tcBorders>
              <w:top w:val="nil"/>
              <w:left w:val="nil"/>
              <w:bottom w:val="single" w:color="000000" w:sz="4" w:space="0"/>
              <w:right w:val="single" w:color="000000" w:sz="4" w:space="0"/>
            </w:tcBorders>
            <w:shd w:val="clear" w:color="FFFFFF" w:fill="FFFFFF"/>
            <w:vAlign w:val="center"/>
          </w:tcPr>
          <w:p w14:paraId="755B99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R$ 0,50</w:t>
            </w:r>
          </w:p>
        </w:tc>
        <w:tc>
          <w:tcPr>
            <w:tcW w:w="1771" w:type="dxa"/>
            <w:tcBorders>
              <w:top w:val="nil"/>
              <w:left w:val="nil"/>
              <w:bottom w:val="single" w:color="000000" w:sz="4" w:space="0"/>
              <w:right w:val="single" w:color="000000" w:sz="4" w:space="0"/>
            </w:tcBorders>
            <w:shd w:val="clear" w:color="auto" w:fill="auto"/>
            <w:vAlign w:val="center"/>
          </w:tcPr>
          <w:p w14:paraId="5626731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R$ 6.700,00</w:t>
            </w:r>
          </w:p>
        </w:tc>
      </w:tr>
      <w:tr w14:paraId="08839A0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FB82B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380</w:t>
            </w:r>
          </w:p>
        </w:tc>
        <w:tc>
          <w:tcPr>
            <w:tcW w:w="3053" w:type="dxa"/>
            <w:tcBorders>
              <w:top w:val="nil"/>
              <w:left w:val="nil"/>
              <w:bottom w:val="single" w:color="000000" w:sz="4" w:space="0"/>
              <w:right w:val="nil"/>
            </w:tcBorders>
            <w:shd w:val="clear" w:color="FFFFFF" w:fill="FFFFFF"/>
            <w:vAlign w:val="center"/>
          </w:tcPr>
          <w:p w14:paraId="775AED8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Clorpromazina 100mg *</w:t>
            </w:r>
          </w:p>
        </w:tc>
        <w:tc>
          <w:tcPr>
            <w:tcW w:w="958" w:type="dxa"/>
            <w:tcBorders>
              <w:top w:val="nil"/>
              <w:left w:val="single" w:color="000000" w:sz="4" w:space="0"/>
              <w:bottom w:val="single" w:color="000000" w:sz="4" w:space="0"/>
              <w:right w:val="nil"/>
            </w:tcBorders>
            <w:shd w:val="clear" w:color="FFFFFF" w:fill="FFFFFF"/>
            <w:noWrap/>
            <w:vAlign w:val="center"/>
          </w:tcPr>
          <w:p w14:paraId="7657F0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0048EA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69665D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6C2584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nil"/>
              <w:bottom w:val="single" w:color="000000" w:sz="4" w:space="0"/>
              <w:right w:val="single" w:color="000000" w:sz="4" w:space="0"/>
            </w:tcBorders>
            <w:shd w:val="clear" w:color="FFFFFF" w:fill="FFFFFF"/>
            <w:vAlign w:val="center"/>
          </w:tcPr>
          <w:p w14:paraId="08C1DE8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R$ 0,77</w:t>
            </w:r>
          </w:p>
        </w:tc>
        <w:tc>
          <w:tcPr>
            <w:tcW w:w="1771" w:type="dxa"/>
            <w:tcBorders>
              <w:top w:val="nil"/>
              <w:left w:val="nil"/>
              <w:bottom w:val="single" w:color="000000" w:sz="4" w:space="0"/>
              <w:right w:val="single" w:color="000000" w:sz="4" w:space="0"/>
            </w:tcBorders>
            <w:shd w:val="clear" w:color="FFFFFF" w:fill="FFFFFF"/>
            <w:vAlign w:val="center"/>
          </w:tcPr>
          <w:p w14:paraId="1082E4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R$ 20.020,00</w:t>
            </w:r>
          </w:p>
        </w:tc>
      </w:tr>
      <w:tr w14:paraId="45E92E5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BB7B3A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381</w:t>
            </w:r>
          </w:p>
        </w:tc>
        <w:tc>
          <w:tcPr>
            <w:tcW w:w="3053" w:type="dxa"/>
            <w:tcBorders>
              <w:top w:val="nil"/>
              <w:left w:val="nil"/>
              <w:bottom w:val="single" w:color="000000" w:sz="4" w:space="0"/>
              <w:right w:val="nil"/>
            </w:tcBorders>
            <w:shd w:val="clear" w:color="FFFFFF" w:fill="FFFFFF"/>
            <w:vAlign w:val="center"/>
          </w:tcPr>
          <w:p w14:paraId="1173528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Clorpromazina 40mg 20ml*</w:t>
            </w:r>
          </w:p>
        </w:tc>
        <w:tc>
          <w:tcPr>
            <w:tcW w:w="958" w:type="dxa"/>
            <w:tcBorders>
              <w:top w:val="nil"/>
              <w:left w:val="single" w:color="000000" w:sz="4" w:space="0"/>
              <w:bottom w:val="single" w:color="000000" w:sz="4" w:space="0"/>
              <w:right w:val="nil"/>
            </w:tcBorders>
            <w:shd w:val="clear" w:color="FFFFFF" w:fill="FFFFFF"/>
            <w:noWrap/>
            <w:vAlign w:val="center"/>
          </w:tcPr>
          <w:p w14:paraId="1032B9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CE49CA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67560D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4EFFD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300</w:t>
            </w:r>
          </w:p>
        </w:tc>
        <w:tc>
          <w:tcPr>
            <w:tcW w:w="1417" w:type="dxa"/>
            <w:tcBorders>
              <w:top w:val="nil"/>
              <w:left w:val="nil"/>
              <w:bottom w:val="single" w:color="000000" w:sz="4" w:space="0"/>
              <w:right w:val="single" w:color="000000" w:sz="4" w:space="0"/>
            </w:tcBorders>
            <w:shd w:val="clear" w:color="FFFFFF" w:fill="FFFFFF"/>
            <w:vAlign w:val="center"/>
          </w:tcPr>
          <w:p w14:paraId="05D57E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R$ 11,95</w:t>
            </w:r>
          </w:p>
        </w:tc>
        <w:tc>
          <w:tcPr>
            <w:tcW w:w="1771" w:type="dxa"/>
            <w:tcBorders>
              <w:top w:val="nil"/>
              <w:left w:val="nil"/>
              <w:bottom w:val="single" w:color="000000" w:sz="4" w:space="0"/>
              <w:right w:val="single" w:color="000000" w:sz="4" w:space="0"/>
            </w:tcBorders>
            <w:shd w:val="clear" w:color="FFFFFF" w:fill="FFFFFF"/>
            <w:vAlign w:val="center"/>
          </w:tcPr>
          <w:p w14:paraId="6A5124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R$ 3.585,00</w:t>
            </w:r>
          </w:p>
        </w:tc>
      </w:tr>
      <w:tr w14:paraId="6CE81A9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DA410E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382</w:t>
            </w:r>
          </w:p>
        </w:tc>
        <w:tc>
          <w:tcPr>
            <w:tcW w:w="3053" w:type="dxa"/>
            <w:tcBorders>
              <w:top w:val="nil"/>
              <w:left w:val="nil"/>
              <w:bottom w:val="single" w:color="000000" w:sz="4" w:space="0"/>
              <w:right w:val="nil"/>
            </w:tcBorders>
            <w:shd w:val="clear" w:color="FFFFFF" w:fill="FFFFFF"/>
            <w:vAlign w:val="center"/>
          </w:tcPr>
          <w:p w14:paraId="3A286DF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Diazepam 10mg</w:t>
            </w:r>
          </w:p>
        </w:tc>
        <w:tc>
          <w:tcPr>
            <w:tcW w:w="958" w:type="dxa"/>
            <w:tcBorders>
              <w:top w:val="nil"/>
              <w:left w:val="single" w:color="000000" w:sz="4" w:space="0"/>
              <w:bottom w:val="single" w:color="000000" w:sz="4" w:space="0"/>
              <w:right w:val="nil"/>
            </w:tcBorders>
            <w:shd w:val="clear" w:color="FFFFFF" w:fill="FFFFFF"/>
            <w:noWrap/>
            <w:vAlign w:val="center"/>
          </w:tcPr>
          <w:p w14:paraId="3C0E871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C5B07C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161BD1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461AE0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91000</w:t>
            </w:r>
          </w:p>
        </w:tc>
        <w:tc>
          <w:tcPr>
            <w:tcW w:w="1417" w:type="dxa"/>
            <w:tcBorders>
              <w:top w:val="nil"/>
              <w:left w:val="nil"/>
              <w:bottom w:val="single" w:color="000000" w:sz="4" w:space="0"/>
              <w:right w:val="single" w:color="000000" w:sz="4" w:space="0"/>
            </w:tcBorders>
            <w:shd w:val="clear" w:color="FFFFFF" w:fill="FFFFFF"/>
            <w:vAlign w:val="center"/>
          </w:tcPr>
          <w:p w14:paraId="025E74F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R$ 0,12</w:t>
            </w:r>
          </w:p>
        </w:tc>
        <w:tc>
          <w:tcPr>
            <w:tcW w:w="1771" w:type="dxa"/>
            <w:tcBorders>
              <w:top w:val="nil"/>
              <w:left w:val="nil"/>
              <w:bottom w:val="single" w:color="000000" w:sz="4" w:space="0"/>
              <w:right w:val="single" w:color="000000" w:sz="4" w:space="0"/>
            </w:tcBorders>
            <w:shd w:val="clear" w:color="auto" w:fill="auto"/>
            <w:vAlign w:val="center"/>
          </w:tcPr>
          <w:p w14:paraId="7CB9546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R$ 10.920,00</w:t>
            </w:r>
          </w:p>
        </w:tc>
      </w:tr>
      <w:tr w14:paraId="7DC52CC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F50C0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383</w:t>
            </w:r>
          </w:p>
        </w:tc>
        <w:tc>
          <w:tcPr>
            <w:tcW w:w="3053" w:type="dxa"/>
            <w:tcBorders>
              <w:top w:val="nil"/>
              <w:left w:val="nil"/>
              <w:bottom w:val="single" w:color="000000" w:sz="4" w:space="0"/>
              <w:right w:val="nil"/>
            </w:tcBorders>
            <w:shd w:val="clear" w:color="FFFFFF" w:fill="FFFFFF"/>
            <w:vAlign w:val="center"/>
          </w:tcPr>
          <w:p w14:paraId="77E9C7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Diazepam 5mg</w:t>
            </w:r>
          </w:p>
        </w:tc>
        <w:tc>
          <w:tcPr>
            <w:tcW w:w="958" w:type="dxa"/>
            <w:tcBorders>
              <w:top w:val="nil"/>
              <w:left w:val="single" w:color="000000" w:sz="4" w:space="0"/>
              <w:bottom w:val="single" w:color="000000" w:sz="4" w:space="0"/>
              <w:right w:val="nil"/>
            </w:tcBorders>
            <w:shd w:val="clear" w:color="FFFFFF" w:fill="FFFFFF"/>
            <w:noWrap/>
            <w:vAlign w:val="center"/>
          </w:tcPr>
          <w:p w14:paraId="5E8CFB7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6D66B9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34D93B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1973C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58500</w:t>
            </w:r>
          </w:p>
        </w:tc>
        <w:tc>
          <w:tcPr>
            <w:tcW w:w="1417" w:type="dxa"/>
            <w:tcBorders>
              <w:top w:val="nil"/>
              <w:left w:val="nil"/>
              <w:bottom w:val="single" w:color="000000" w:sz="4" w:space="0"/>
              <w:right w:val="single" w:color="000000" w:sz="4" w:space="0"/>
            </w:tcBorders>
            <w:shd w:val="clear" w:color="FFFFFF" w:fill="FFFFFF"/>
            <w:vAlign w:val="center"/>
          </w:tcPr>
          <w:p w14:paraId="01F9C1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R$ 0,11</w:t>
            </w:r>
          </w:p>
        </w:tc>
        <w:tc>
          <w:tcPr>
            <w:tcW w:w="1771" w:type="dxa"/>
            <w:tcBorders>
              <w:top w:val="nil"/>
              <w:left w:val="nil"/>
              <w:bottom w:val="single" w:color="000000" w:sz="4" w:space="0"/>
              <w:right w:val="single" w:color="000000" w:sz="4" w:space="0"/>
            </w:tcBorders>
            <w:shd w:val="clear" w:color="auto" w:fill="auto"/>
            <w:vAlign w:val="center"/>
          </w:tcPr>
          <w:p w14:paraId="656F66B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R$ 6.435,00</w:t>
            </w:r>
          </w:p>
        </w:tc>
      </w:tr>
      <w:tr w14:paraId="38EC3C1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05420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384</w:t>
            </w:r>
          </w:p>
        </w:tc>
        <w:tc>
          <w:tcPr>
            <w:tcW w:w="3053" w:type="dxa"/>
            <w:tcBorders>
              <w:top w:val="nil"/>
              <w:left w:val="nil"/>
              <w:bottom w:val="single" w:color="000000" w:sz="4" w:space="0"/>
              <w:right w:val="nil"/>
            </w:tcBorders>
            <w:shd w:val="clear" w:color="FFFFFF" w:fill="FFFFFF"/>
            <w:vAlign w:val="center"/>
          </w:tcPr>
          <w:p w14:paraId="067CC1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Divalproato de sódio 250mg</w:t>
            </w:r>
          </w:p>
        </w:tc>
        <w:tc>
          <w:tcPr>
            <w:tcW w:w="958" w:type="dxa"/>
            <w:tcBorders>
              <w:top w:val="nil"/>
              <w:left w:val="single" w:color="000000" w:sz="4" w:space="0"/>
              <w:bottom w:val="single" w:color="000000" w:sz="4" w:space="0"/>
              <w:right w:val="nil"/>
            </w:tcBorders>
            <w:shd w:val="clear" w:color="FFFFFF" w:fill="FFFFFF"/>
            <w:noWrap/>
            <w:vAlign w:val="center"/>
          </w:tcPr>
          <w:p w14:paraId="7B24C7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B406E7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8A57D8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CF99E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1F4A30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R$ 1,33</w:t>
            </w:r>
          </w:p>
        </w:tc>
        <w:tc>
          <w:tcPr>
            <w:tcW w:w="1771" w:type="dxa"/>
            <w:tcBorders>
              <w:top w:val="nil"/>
              <w:left w:val="nil"/>
              <w:bottom w:val="single" w:color="000000" w:sz="4" w:space="0"/>
              <w:right w:val="single" w:color="000000" w:sz="4" w:space="0"/>
            </w:tcBorders>
            <w:shd w:val="clear" w:color="auto" w:fill="auto"/>
            <w:vAlign w:val="center"/>
          </w:tcPr>
          <w:p w14:paraId="7C2F2D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R$ 17.290,00</w:t>
            </w:r>
          </w:p>
        </w:tc>
      </w:tr>
      <w:tr w14:paraId="7FE4CE89">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9CA79E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385</w:t>
            </w:r>
          </w:p>
        </w:tc>
        <w:tc>
          <w:tcPr>
            <w:tcW w:w="3053" w:type="dxa"/>
            <w:tcBorders>
              <w:top w:val="nil"/>
              <w:left w:val="nil"/>
              <w:bottom w:val="single" w:color="000000" w:sz="4" w:space="0"/>
              <w:right w:val="nil"/>
            </w:tcBorders>
            <w:shd w:val="clear" w:color="FFFFFF" w:fill="FFFFFF"/>
            <w:vAlign w:val="center"/>
          </w:tcPr>
          <w:p w14:paraId="47B35F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Divalproato de sódio 500mg</w:t>
            </w:r>
          </w:p>
        </w:tc>
        <w:tc>
          <w:tcPr>
            <w:tcW w:w="958" w:type="dxa"/>
            <w:tcBorders>
              <w:top w:val="nil"/>
              <w:left w:val="single" w:color="000000" w:sz="4" w:space="0"/>
              <w:bottom w:val="single" w:color="000000" w:sz="4" w:space="0"/>
              <w:right w:val="nil"/>
            </w:tcBorders>
            <w:shd w:val="clear" w:color="FFFFFF" w:fill="FFFFFF"/>
            <w:noWrap/>
            <w:vAlign w:val="center"/>
          </w:tcPr>
          <w:p w14:paraId="4757D7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430B6A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21CE3B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FF54CF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509736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R$ 1,93</w:t>
            </w:r>
          </w:p>
        </w:tc>
        <w:tc>
          <w:tcPr>
            <w:tcW w:w="1771" w:type="dxa"/>
            <w:tcBorders>
              <w:top w:val="nil"/>
              <w:left w:val="nil"/>
              <w:bottom w:val="single" w:color="000000" w:sz="4" w:space="0"/>
              <w:right w:val="single" w:color="000000" w:sz="4" w:space="0"/>
            </w:tcBorders>
            <w:shd w:val="clear" w:color="auto" w:fill="auto"/>
            <w:vAlign w:val="center"/>
          </w:tcPr>
          <w:p w14:paraId="5419E14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R$ 25.090,00</w:t>
            </w:r>
          </w:p>
        </w:tc>
      </w:tr>
      <w:tr w14:paraId="487F6B3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7D46B3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386</w:t>
            </w:r>
          </w:p>
        </w:tc>
        <w:tc>
          <w:tcPr>
            <w:tcW w:w="3053" w:type="dxa"/>
            <w:tcBorders>
              <w:top w:val="nil"/>
              <w:left w:val="nil"/>
              <w:bottom w:val="single" w:color="000000" w:sz="4" w:space="0"/>
              <w:right w:val="nil"/>
            </w:tcBorders>
            <w:shd w:val="clear" w:color="FFFFFF" w:fill="FFFFFF"/>
            <w:vAlign w:val="center"/>
          </w:tcPr>
          <w:p w14:paraId="7B22B4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Fenitoína 100mg</w:t>
            </w:r>
          </w:p>
        </w:tc>
        <w:tc>
          <w:tcPr>
            <w:tcW w:w="958" w:type="dxa"/>
            <w:tcBorders>
              <w:top w:val="nil"/>
              <w:left w:val="single" w:color="000000" w:sz="4" w:space="0"/>
              <w:bottom w:val="single" w:color="000000" w:sz="4" w:space="0"/>
              <w:right w:val="nil"/>
            </w:tcBorders>
            <w:shd w:val="clear" w:color="FFFFFF" w:fill="FFFFFF"/>
            <w:noWrap/>
            <w:vAlign w:val="center"/>
          </w:tcPr>
          <w:p w14:paraId="7D6961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127892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303907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EBC0D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65000</w:t>
            </w:r>
          </w:p>
        </w:tc>
        <w:tc>
          <w:tcPr>
            <w:tcW w:w="1417" w:type="dxa"/>
            <w:tcBorders>
              <w:top w:val="nil"/>
              <w:left w:val="nil"/>
              <w:bottom w:val="single" w:color="000000" w:sz="4" w:space="0"/>
              <w:right w:val="single" w:color="000000" w:sz="4" w:space="0"/>
            </w:tcBorders>
            <w:shd w:val="clear" w:color="FFFFFF" w:fill="FFFFFF"/>
            <w:vAlign w:val="center"/>
          </w:tcPr>
          <w:p w14:paraId="1F5EDE1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R$ 0,29</w:t>
            </w:r>
          </w:p>
        </w:tc>
        <w:tc>
          <w:tcPr>
            <w:tcW w:w="1771" w:type="dxa"/>
            <w:tcBorders>
              <w:top w:val="nil"/>
              <w:left w:val="nil"/>
              <w:bottom w:val="single" w:color="000000" w:sz="4" w:space="0"/>
              <w:right w:val="single" w:color="000000" w:sz="4" w:space="0"/>
            </w:tcBorders>
            <w:shd w:val="clear" w:color="auto" w:fill="auto"/>
            <w:vAlign w:val="center"/>
          </w:tcPr>
          <w:p w14:paraId="157BC6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R$ 18.850,00</w:t>
            </w:r>
          </w:p>
        </w:tc>
      </w:tr>
      <w:tr w14:paraId="3ADE1AB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B40482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387</w:t>
            </w:r>
          </w:p>
        </w:tc>
        <w:tc>
          <w:tcPr>
            <w:tcW w:w="3053" w:type="dxa"/>
            <w:tcBorders>
              <w:top w:val="nil"/>
              <w:left w:val="nil"/>
              <w:bottom w:val="single" w:color="000000" w:sz="4" w:space="0"/>
              <w:right w:val="nil"/>
            </w:tcBorders>
            <w:shd w:val="clear" w:color="FFFFFF" w:fill="FFFFFF"/>
            <w:vAlign w:val="center"/>
          </w:tcPr>
          <w:p w14:paraId="4C1D356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Fenobarbital 40mg/ml 20ml</w:t>
            </w:r>
          </w:p>
        </w:tc>
        <w:tc>
          <w:tcPr>
            <w:tcW w:w="958" w:type="dxa"/>
            <w:tcBorders>
              <w:top w:val="nil"/>
              <w:left w:val="single" w:color="000000" w:sz="4" w:space="0"/>
              <w:bottom w:val="single" w:color="000000" w:sz="4" w:space="0"/>
              <w:right w:val="nil"/>
            </w:tcBorders>
            <w:shd w:val="clear" w:color="FFFFFF" w:fill="FFFFFF"/>
            <w:noWrap/>
            <w:vAlign w:val="center"/>
          </w:tcPr>
          <w:p w14:paraId="179732A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63D0B6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97D64E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E7DD50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w:t>
            </w:r>
          </w:p>
        </w:tc>
        <w:tc>
          <w:tcPr>
            <w:tcW w:w="1417" w:type="dxa"/>
            <w:tcBorders>
              <w:top w:val="nil"/>
              <w:left w:val="nil"/>
              <w:bottom w:val="single" w:color="000000" w:sz="4" w:space="0"/>
              <w:right w:val="single" w:color="000000" w:sz="4" w:space="0"/>
            </w:tcBorders>
            <w:shd w:val="clear" w:color="FFFFFF" w:fill="FFFFFF"/>
            <w:vAlign w:val="center"/>
          </w:tcPr>
          <w:p w14:paraId="5C6345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R$ 7,76</w:t>
            </w:r>
          </w:p>
        </w:tc>
        <w:tc>
          <w:tcPr>
            <w:tcW w:w="1771" w:type="dxa"/>
            <w:tcBorders>
              <w:top w:val="nil"/>
              <w:left w:val="nil"/>
              <w:bottom w:val="single" w:color="000000" w:sz="4" w:space="0"/>
              <w:right w:val="single" w:color="000000" w:sz="4" w:space="0"/>
            </w:tcBorders>
            <w:shd w:val="clear" w:color="auto" w:fill="auto"/>
            <w:vAlign w:val="center"/>
          </w:tcPr>
          <w:p w14:paraId="675B76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R$ 4.035,20</w:t>
            </w:r>
          </w:p>
        </w:tc>
      </w:tr>
      <w:tr w14:paraId="368614CB">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5B3AE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388</w:t>
            </w:r>
          </w:p>
        </w:tc>
        <w:tc>
          <w:tcPr>
            <w:tcW w:w="3053" w:type="dxa"/>
            <w:tcBorders>
              <w:top w:val="nil"/>
              <w:left w:val="nil"/>
              <w:bottom w:val="single" w:color="000000" w:sz="4" w:space="0"/>
              <w:right w:val="nil"/>
            </w:tcBorders>
            <w:shd w:val="clear" w:color="FFFFFF" w:fill="FFFFFF"/>
            <w:vAlign w:val="center"/>
          </w:tcPr>
          <w:p w14:paraId="0948C3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Fenobarbital 100mg</w:t>
            </w:r>
          </w:p>
        </w:tc>
        <w:tc>
          <w:tcPr>
            <w:tcW w:w="958" w:type="dxa"/>
            <w:tcBorders>
              <w:top w:val="nil"/>
              <w:left w:val="single" w:color="000000" w:sz="4" w:space="0"/>
              <w:bottom w:val="single" w:color="000000" w:sz="4" w:space="0"/>
              <w:right w:val="nil"/>
            </w:tcBorders>
            <w:shd w:val="clear" w:color="FFFFFF" w:fill="FFFFFF"/>
            <w:noWrap/>
            <w:vAlign w:val="center"/>
          </w:tcPr>
          <w:p w14:paraId="478AB10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71FE07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D2DAF5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EB66B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78000</w:t>
            </w:r>
          </w:p>
        </w:tc>
        <w:tc>
          <w:tcPr>
            <w:tcW w:w="1417" w:type="dxa"/>
            <w:tcBorders>
              <w:top w:val="nil"/>
              <w:left w:val="nil"/>
              <w:bottom w:val="single" w:color="000000" w:sz="4" w:space="0"/>
              <w:right w:val="single" w:color="000000" w:sz="4" w:space="0"/>
            </w:tcBorders>
            <w:shd w:val="clear" w:color="FFFFFF" w:fill="FFFFFF"/>
            <w:vAlign w:val="center"/>
          </w:tcPr>
          <w:p w14:paraId="274CC7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R$ 0,35</w:t>
            </w:r>
          </w:p>
        </w:tc>
        <w:tc>
          <w:tcPr>
            <w:tcW w:w="1771" w:type="dxa"/>
            <w:tcBorders>
              <w:top w:val="nil"/>
              <w:left w:val="nil"/>
              <w:bottom w:val="single" w:color="000000" w:sz="4" w:space="0"/>
              <w:right w:val="single" w:color="000000" w:sz="4" w:space="0"/>
            </w:tcBorders>
            <w:shd w:val="clear" w:color="auto" w:fill="auto"/>
            <w:vAlign w:val="center"/>
          </w:tcPr>
          <w:p w14:paraId="4780E2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R$ 27.300,00</w:t>
            </w:r>
          </w:p>
        </w:tc>
      </w:tr>
      <w:tr w14:paraId="07FC3F64">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D87DD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389</w:t>
            </w:r>
          </w:p>
        </w:tc>
        <w:tc>
          <w:tcPr>
            <w:tcW w:w="3053" w:type="dxa"/>
            <w:tcBorders>
              <w:top w:val="nil"/>
              <w:left w:val="nil"/>
              <w:bottom w:val="single" w:color="000000" w:sz="4" w:space="0"/>
              <w:right w:val="nil"/>
            </w:tcBorders>
            <w:shd w:val="clear" w:color="FFFFFF" w:fill="FFFFFF"/>
            <w:vAlign w:val="center"/>
          </w:tcPr>
          <w:p w14:paraId="1C5FC57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Fentalina, citrato 50 mcg/2ml</w:t>
            </w:r>
          </w:p>
        </w:tc>
        <w:tc>
          <w:tcPr>
            <w:tcW w:w="958" w:type="dxa"/>
            <w:tcBorders>
              <w:top w:val="nil"/>
              <w:left w:val="single" w:color="000000" w:sz="4" w:space="0"/>
              <w:bottom w:val="single" w:color="000000" w:sz="4" w:space="0"/>
              <w:right w:val="nil"/>
            </w:tcBorders>
            <w:shd w:val="clear" w:color="FFFFFF" w:fill="FFFFFF"/>
            <w:noWrap/>
            <w:vAlign w:val="center"/>
          </w:tcPr>
          <w:p w14:paraId="212760D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10C2CB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C072AA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EB9EBB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FFFFFF" w:fill="FFFFFF"/>
            <w:vAlign w:val="center"/>
          </w:tcPr>
          <w:p w14:paraId="3D93E7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R$ 3,57</w:t>
            </w:r>
          </w:p>
        </w:tc>
        <w:tc>
          <w:tcPr>
            <w:tcW w:w="1771" w:type="dxa"/>
            <w:tcBorders>
              <w:top w:val="nil"/>
              <w:left w:val="nil"/>
              <w:bottom w:val="single" w:color="000000" w:sz="4" w:space="0"/>
              <w:right w:val="single" w:color="000000" w:sz="4" w:space="0"/>
            </w:tcBorders>
            <w:shd w:val="clear" w:color="auto" w:fill="auto"/>
            <w:vAlign w:val="center"/>
          </w:tcPr>
          <w:p w14:paraId="6E1A74B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R$ 9.282,00</w:t>
            </w:r>
          </w:p>
        </w:tc>
      </w:tr>
      <w:tr w14:paraId="32C9563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731887B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w:t>
            </w:r>
          </w:p>
        </w:tc>
        <w:tc>
          <w:tcPr>
            <w:tcW w:w="3053" w:type="dxa"/>
            <w:tcBorders>
              <w:top w:val="nil"/>
              <w:left w:val="nil"/>
              <w:bottom w:val="single" w:color="000000" w:sz="4" w:space="0"/>
              <w:right w:val="nil"/>
            </w:tcBorders>
            <w:shd w:val="clear" w:color="auto" w:fill="D8D8D8" w:themeFill="background1" w:themeFillShade="D9"/>
            <w:vAlign w:val="center"/>
          </w:tcPr>
          <w:p w14:paraId="0F1B4D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Fentalina 50mcg/ml 10ml sol</w:t>
            </w:r>
          </w:p>
        </w:tc>
        <w:tc>
          <w:tcPr>
            <w:tcW w:w="958" w:type="dxa"/>
            <w:tcBorders>
              <w:top w:val="nil"/>
              <w:left w:val="single" w:color="000000" w:sz="4" w:space="0"/>
              <w:bottom w:val="single" w:color="000000" w:sz="4" w:space="0"/>
              <w:right w:val="nil"/>
            </w:tcBorders>
            <w:shd w:val="clear" w:color="auto" w:fill="D8D8D8" w:themeFill="background1" w:themeFillShade="D9"/>
            <w:noWrap/>
            <w:vAlign w:val="center"/>
          </w:tcPr>
          <w:p w14:paraId="257EAEF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5962380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auto" w:fill="D8D8D8" w:themeFill="background1" w:themeFillShade="D9"/>
            <w:vAlign w:val="center"/>
          </w:tcPr>
          <w:p w14:paraId="7BDE2AE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D8D8D8" w:themeFill="background1" w:themeFillShade="D9"/>
            <w:noWrap/>
            <w:vAlign w:val="center"/>
          </w:tcPr>
          <w:p w14:paraId="080A6B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auto" w:fill="D8D8D8" w:themeFill="background1" w:themeFillShade="D9"/>
            <w:vAlign w:val="center"/>
          </w:tcPr>
          <w:p w14:paraId="12C55C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R$ 7,06</w:t>
            </w:r>
          </w:p>
        </w:tc>
        <w:tc>
          <w:tcPr>
            <w:tcW w:w="1771" w:type="dxa"/>
            <w:tcBorders>
              <w:top w:val="nil"/>
              <w:left w:val="nil"/>
              <w:bottom w:val="single" w:color="000000" w:sz="4" w:space="0"/>
              <w:right w:val="single" w:color="000000" w:sz="4" w:space="0"/>
            </w:tcBorders>
            <w:shd w:val="clear" w:color="auto" w:fill="D8D8D8" w:themeFill="background1" w:themeFillShade="D9"/>
            <w:vAlign w:val="center"/>
          </w:tcPr>
          <w:p w14:paraId="386917F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R$ 91.780,00</w:t>
            </w:r>
          </w:p>
        </w:tc>
      </w:tr>
      <w:tr w14:paraId="6AC7344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0FE57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391</w:t>
            </w:r>
          </w:p>
        </w:tc>
        <w:tc>
          <w:tcPr>
            <w:tcW w:w="3053" w:type="dxa"/>
            <w:tcBorders>
              <w:top w:val="nil"/>
              <w:left w:val="nil"/>
              <w:bottom w:val="single" w:color="000000" w:sz="4" w:space="0"/>
              <w:right w:val="nil"/>
            </w:tcBorders>
            <w:shd w:val="clear" w:color="FFFFFF" w:fill="FFFFFF"/>
            <w:vAlign w:val="center"/>
          </w:tcPr>
          <w:p w14:paraId="686F8E3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Fenobarbital gts*</w:t>
            </w:r>
          </w:p>
        </w:tc>
        <w:tc>
          <w:tcPr>
            <w:tcW w:w="958" w:type="dxa"/>
            <w:tcBorders>
              <w:top w:val="nil"/>
              <w:left w:val="single" w:color="000000" w:sz="4" w:space="0"/>
              <w:bottom w:val="single" w:color="000000" w:sz="4" w:space="0"/>
              <w:right w:val="nil"/>
            </w:tcBorders>
            <w:shd w:val="clear" w:color="FFFFFF" w:fill="FFFFFF"/>
            <w:noWrap/>
            <w:vAlign w:val="center"/>
          </w:tcPr>
          <w:p w14:paraId="1AAF76D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178F25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646613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86E41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400</w:t>
            </w:r>
          </w:p>
        </w:tc>
        <w:tc>
          <w:tcPr>
            <w:tcW w:w="1417" w:type="dxa"/>
            <w:tcBorders>
              <w:top w:val="nil"/>
              <w:left w:val="nil"/>
              <w:bottom w:val="single" w:color="000000" w:sz="4" w:space="0"/>
              <w:right w:val="single" w:color="000000" w:sz="4" w:space="0"/>
            </w:tcBorders>
            <w:shd w:val="clear" w:color="FFFFFF" w:fill="FFFFFF"/>
            <w:vAlign w:val="center"/>
          </w:tcPr>
          <w:p w14:paraId="18E275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R$ 11,30</w:t>
            </w:r>
          </w:p>
        </w:tc>
        <w:tc>
          <w:tcPr>
            <w:tcW w:w="1771" w:type="dxa"/>
            <w:tcBorders>
              <w:top w:val="nil"/>
              <w:left w:val="nil"/>
              <w:bottom w:val="single" w:color="000000" w:sz="4" w:space="0"/>
              <w:right w:val="single" w:color="000000" w:sz="4" w:space="0"/>
            </w:tcBorders>
            <w:shd w:val="clear" w:color="FFFFFF" w:fill="FFFFFF"/>
            <w:vAlign w:val="center"/>
          </w:tcPr>
          <w:p w14:paraId="42AFBBD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R$ 4.520,00</w:t>
            </w:r>
          </w:p>
        </w:tc>
      </w:tr>
      <w:tr w14:paraId="3549791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72E431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392</w:t>
            </w:r>
          </w:p>
        </w:tc>
        <w:tc>
          <w:tcPr>
            <w:tcW w:w="3053" w:type="dxa"/>
            <w:tcBorders>
              <w:top w:val="nil"/>
              <w:left w:val="nil"/>
              <w:bottom w:val="single" w:color="000000" w:sz="4" w:space="0"/>
              <w:right w:val="nil"/>
            </w:tcBorders>
            <w:shd w:val="clear" w:color="FFFFFF" w:fill="FFFFFF"/>
            <w:vAlign w:val="center"/>
          </w:tcPr>
          <w:p w14:paraId="44D0B0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Fluoxetina 20mg</w:t>
            </w:r>
          </w:p>
        </w:tc>
        <w:tc>
          <w:tcPr>
            <w:tcW w:w="958" w:type="dxa"/>
            <w:tcBorders>
              <w:top w:val="nil"/>
              <w:left w:val="single" w:color="000000" w:sz="4" w:space="0"/>
              <w:bottom w:val="single" w:color="000000" w:sz="4" w:space="0"/>
              <w:right w:val="nil"/>
            </w:tcBorders>
            <w:shd w:val="clear" w:color="FFFFFF" w:fill="FFFFFF"/>
            <w:noWrap/>
            <w:vAlign w:val="center"/>
          </w:tcPr>
          <w:p w14:paraId="150B70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8D502B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782C2F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2DA45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260000</w:t>
            </w:r>
          </w:p>
        </w:tc>
        <w:tc>
          <w:tcPr>
            <w:tcW w:w="1417" w:type="dxa"/>
            <w:tcBorders>
              <w:top w:val="nil"/>
              <w:left w:val="nil"/>
              <w:bottom w:val="single" w:color="000000" w:sz="4" w:space="0"/>
              <w:right w:val="single" w:color="000000" w:sz="4" w:space="0"/>
            </w:tcBorders>
            <w:shd w:val="clear" w:color="FFFFFF" w:fill="FFFFFF"/>
            <w:vAlign w:val="center"/>
          </w:tcPr>
          <w:p w14:paraId="3AB3092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R$ 0,18</w:t>
            </w:r>
          </w:p>
        </w:tc>
        <w:tc>
          <w:tcPr>
            <w:tcW w:w="1771" w:type="dxa"/>
            <w:tcBorders>
              <w:top w:val="nil"/>
              <w:left w:val="nil"/>
              <w:bottom w:val="single" w:color="000000" w:sz="4" w:space="0"/>
              <w:right w:val="single" w:color="000000" w:sz="4" w:space="0"/>
            </w:tcBorders>
            <w:shd w:val="clear" w:color="auto" w:fill="auto"/>
            <w:vAlign w:val="center"/>
          </w:tcPr>
          <w:p w14:paraId="017309B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R$ 46.800,00</w:t>
            </w:r>
          </w:p>
        </w:tc>
      </w:tr>
      <w:tr w14:paraId="262CE89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EB6601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393</w:t>
            </w:r>
          </w:p>
        </w:tc>
        <w:tc>
          <w:tcPr>
            <w:tcW w:w="3053" w:type="dxa"/>
            <w:tcBorders>
              <w:top w:val="nil"/>
              <w:left w:val="nil"/>
              <w:bottom w:val="single" w:color="000000" w:sz="4" w:space="0"/>
              <w:right w:val="nil"/>
            </w:tcBorders>
            <w:shd w:val="clear" w:color="FFFFFF" w:fill="FFFFFF"/>
            <w:vAlign w:val="center"/>
          </w:tcPr>
          <w:p w14:paraId="1591FCD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Gabapentina 300mg</w:t>
            </w:r>
          </w:p>
        </w:tc>
        <w:tc>
          <w:tcPr>
            <w:tcW w:w="958" w:type="dxa"/>
            <w:tcBorders>
              <w:top w:val="nil"/>
              <w:left w:val="single" w:color="000000" w:sz="4" w:space="0"/>
              <w:bottom w:val="single" w:color="000000" w:sz="4" w:space="0"/>
              <w:right w:val="nil"/>
            </w:tcBorders>
            <w:shd w:val="clear" w:color="FFFFFF" w:fill="FFFFFF"/>
            <w:noWrap/>
            <w:vAlign w:val="center"/>
          </w:tcPr>
          <w:p w14:paraId="1C9D53B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F8D587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9AECD0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AA07EB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5A2B503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R$ 0,80</w:t>
            </w:r>
          </w:p>
        </w:tc>
        <w:tc>
          <w:tcPr>
            <w:tcW w:w="1771" w:type="dxa"/>
            <w:tcBorders>
              <w:top w:val="nil"/>
              <w:left w:val="nil"/>
              <w:bottom w:val="single" w:color="000000" w:sz="4" w:space="0"/>
              <w:right w:val="single" w:color="000000" w:sz="4" w:space="0"/>
            </w:tcBorders>
            <w:shd w:val="clear" w:color="auto" w:fill="auto"/>
            <w:vAlign w:val="center"/>
          </w:tcPr>
          <w:p w14:paraId="4AB1E86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R$ 10.400,00</w:t>
            </w:r>
          </w:p>
        </w:tc>
      </w:tr>
      <w:tr w14:paraId="2D3DAE02">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3E3E5C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394</w:t>
            </w:r>
          </w:p>
        </w:tc>
        <w:tc>
          <w:tcPr>
            <w:tcW w:w="3053" w:type="dxa"/>
            <w:tcBorders>
              <w:top w:val="nil"/>
              <w:left w:val="nil"/>
              <w:bottom w:val="single" w:color="000000" w:sz="4" w:space="0"/>
              <w:right w:val="nil"/>
            </w:tcBorders>
            <w:shd w:val="clear" w:color="FFFFFF" w:fill="FFFFFF"/>
            <w:vAlign w:val="center"/>
          </w:tcPr>
          <w:p w14:paraId="78F23B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Haloperidol1mg</w:t>
            </w:r>
          </w:p>
        </w:tc>
        <w:tc>
          <w:tcPr>
            <w:tcW w:w="958" w:type="dxa"/>
            <w:tcBorders>
              <w:top w:val="nil"/>
              <w:left w:val="single" w:color="000000" w:sz="4" w:space="0"/>
              <w:bottom w:val="single" w:color="000000" w:sz="4" w:space="0"/>
              <w:right w:val="nil"/>
            </w:tcBorders>
            <w:shd w:val="clear" w:color="FFFFFF" w:fill="FFFFFF"/>
            <w:noWrap/>
            <w:vAlign w:val="center"/>
          </w:tcPr>
          <w:p w14:paraId="7FED69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938D49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B6D832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1F3B80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19500</w:t>
            </w:r>
          </w:p>
        </w:tc>
        <w:tc>
          <w:tcPr>
            <w:tcW w:w="1417" w:type="dxa"/>
            <w:tcBorders>
              <w:top w:val="nil"/>
              <w:left w:val="nil"/>
              <w:bottom w:val="single" w:color="000000" w:sz="4" w:space="0"/>
              <w:right w:val="single" w:color="000000" w:sz="4" w:space="0"/>
            </w:tcBorders>
            <w:shd w:val="clear" w:color="FFFFFF" w:fill="FFFFFF"/>
            <w:vAlign w:val="center"/>
          </w:tcPr>
          <w:p w14:paraId="0DE878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R$ 0,32</w:t>
            </w:r>
          </w:p>
        </w:tc>
        <w:tc>
          <w:tcPr>
            <w:tcW w:w="1771" w:type="dxa"/>
            <w:tcBorders>
              <w:top w:val="nil"/>
              <w:left w:val="nil"/>
              <w:bottom w:val="single" w:color="000000" w:sz="4" w:space="0"/>
              <w:right w:val="single" w:color="000000" w:sz="4" w:space="0"/>
            </w:tcBorders>
            <w:shd w:val="clear" w:color="auto" w:fill="auto"/>
            <w:vAlign w:val="center"/>
          </w:tcPr>
          <w:p w14:paraId="2A6985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R$ 6.240,00</w:t>
            </w:r>
          </w:p>
        </w:tc>
      </w:tr>
      <w:tr w14:paraId="137A206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2495B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395</w:t>
            </w:r>
          </w:p>
        </w:tc>
        <w:tc>
          <w:tcPr>
            <w:tcW w:w="3053" w:type="dxa"/>
            <w:tcBorders>
              <w:top w:val="nil"/>
              <w:left w:val="nil"/>
              <w:bottom w:val="single" w:color="000000" w:sz="4" w:space="0"/>
              <w:right w:val="nil"/>
            </w:tcBorders>
            <w:shd w:val="clear" w:color="FFFFFF" w:fill="FFFFFF"/>
            <w:vAlign w:val="center"/>
          </w:tcPr>
          <w:p w14:paraId="434B9A0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Haloperidol 2mg/ml 20ml</w:t>
            </w:r>
          </w:p>
        </w:tc>
        <w:tc>
          <w:tcPr>
            <w:tcW w:w="958" w:type="dxa"/>
            <w:tcBorders>
              <w:top w:val="nil"/>
              <w:left w:val="single" w:color="000000" w:sz="4" w:space="0"/>
              <w:bottom w:val="single" w:color="000000" w:sz="4" w:space="0"/>
              <w:right w:val="nil"/>
            </w:tcBorders>
            <w:shd w:val="clear" w:color="FFFFFF" w:fill="FFFFFF"/>
            <w:noWrap/>
            <w:vAlign w:val="center"/>
          </w:tcPr>
          <w:p w14:paraId="4660E7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2172E7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CA7B26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E903FC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w:t>
            </w:r>
          </w:p>
        </w:tc>
        <w:tc>
          <w:tcPr>
            <w:tcW w:w="1417" w:type="dxa"/>
            <w:tcBorders>
              <w:top w:val="nil"/>
              <w:left w:val="nil"/>
              <w:bottom w:val="single" w:color="000000" w:sz="4" w:space="0"/>
              <w:right w:val="single" w:color="000000" w:sz="4" w:space="0"/>
            </w:tcBorders>
            <w:shd w:val="clear" w:color="auto" w:fill="auto"/>
            <w:vAlign w:val="center"/>
          </w:tcPr>
          <w:p w14:paraId="4EEC48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R$ 8,36</w:t>
            </w:r>
          </w:p>
        </w:tc>
        <w:tc>
          <w:tcPr>
            <w:tcW w:w="1771" w:type="dxa"/>
            <w:tcBorders>
              <w:top w:val="nil"/>
              <w:left w:val="nil"/>
              <w:bottom w:val="single" w:color="000000" w:sz="4" w:space="0"/>
              <w:right w:val="single" w:color="000000" w:sz="4" w:space="0"/>
            </w:tcBorders>
            <w:shd w:val="clear" w:color="auto" w:fill="auto"/>
            <w:vAlign w:val="center"/>
          </w:tcPr>
          <w:p w14:paraId="599DBD7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R$ 4.347,20</w:t>
            </w:r>
          </w:p>
        </w:tc>
      </w:tr>
      <w:tr w14:paraId="47F4633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F39BC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396</w:t>
            </w:r>
          </w:p>
        </w:tc>
        <w:tc>
          <w:tcPr>
            <w:tcW w:w="3053" w:type="dxa"/>
            <w:tcBorders>
              <w:top w:val="nil"/>
              <w:left w:val="nil"/>
              <w:bottom w:val="single" w:color="000000" w:sz="4" w:space="0"/>
              <w:right w:val="nil"/>
            </w:tcBorders>
            <w:shd w:val="clear" w:color="FFFFFF" w:fill="FFFFFF"/>
            <w:vAlign w:val="center"/>
          </w:tcPr>
          <w:p w14:paraId="74F9A83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Haloperidol 5mg*</w:t>
            </w:r>
          </w:p>
        </w:tc>
        <w:tc>
          <w:tcPr>
            <w:tcW w:w="958" w:type="dxa"/>
            <w:tcBorders>
              <w:top w:val="nil"/>
              <w:left w:val="single" w:color="000000" w:sz="4" w:space="0"/>
              <w:bottom w:val="single" w:color="000000" w:sz="4" w:space="0"/>
              <w:right w:val="nil"/>
            </w:tcBorders>
            <w:shd w:val="clear" w:color="FFFFFF" w:fill="FFFFFF"/>
            <w:noWrap/>
            <w:vAlign w:val="center"/>
          </w:tcPr>
          <w:p w14:paraId="28B83D4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2B1AFD3">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CED448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F14604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91000</w:t>
            </w:r>
          </w:p>
        </w:tc>
        <w:tc>
          <w:tcPr>
            <w:tcW w:w="1417" w:type="dxa"/>
            <w:tcBorders>
              <w:top w:val="nil"/>
              <w:left w:val="nil"/>
              <w:bottom w:val="single" w:color="000000" w:sz="4" w:space="0"/>
              <w:right w:val="single" w:color="000000" w:sz="4" w:space="0"/>
            </w:tcBorders>
            <w:shd w:val="clear" w:color="FFFFFF" w:fill="FFFFFF"/>
            <w:vAlign w:val="center"/>
          </w:tcPr>
          <w:p w14:paraId="0BBF66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R$ 0,40</w:t>
            </w:r>
          </w:p>
        </w:tc>
        <w:tc>
          <w:tcPr>
            <w:tcW w:w="1771" w:type="dxa"/>
            <w:tcBorders>
              <w:top w:val="nil"/>
              <w:left w:val="nil"/>
              <w:bottom w:val="single" w:color="000000" w:sz="4" w:space="0"/>
              <w:right w:val="single" w:color="000000" w:sz="4" w:space="0"/>
            </w:tcBorders>
            <w:shd w:val="clear" w:color="auto" w:fill="auto"/>
            <w:vAlign w:val="center"/>
          </w:tcPr>
          <w:p w14:paraId="48BAF9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R$ 36.400,00</w:t>
            </w:r>
          </w:p>
        </w:tc>
      </w:tr>
      <w:tr w14:paraId="1418D66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58F3B5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397</w:t>
            </w:r>
          </w:p>
        </w:tc>
        <w:tc>
          <w:tcPr>
            <w:tcW w:w="3053" w:type="dxa"/>
            <w:tcBorders>
              <w:top w:val="nil"/>
              <w:left w:val="nil"/>
              <w:bottom w:val="single" w:color="000000" w:sz="4" w:space="0"/>
              <w:right w:val="nil"/>
            </w:tcBorders>
            <w:shd w:val="clear" w:color="FFFFFF" w:fill="FFFFFF"/>
            <w:vAlign w:val="center"/>
          </w:tcPr>
          <w:p w14:paraId="62E3D32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Haloperidol 5mg/ml sol  inj 1ml*</w:t>
            </w:r>
          </w:p>
        </w:tc>
        <w:tc>
          <w:tcPr>
            <w:tcW w:w="958" w:type="dxa"/>
            <w:tcBorders>
              <w:top w:val="nil"/>
              <w:left w:val="single" w:color="000000" w:sz="4" w:space="0"/>
              <w:bottom w:val="single" w:color="000000" w:sz="4" w:space="0"/>
              <w:right w:val="nil"/>
            </w:tcBorders>
            <w:shd w:val="clear" w:color="FFFFFF" w:fill="FFFFFF"/>
            <w:noWrap/>
            <w:vAlign w:val="center"/>
          </w:tcPr>
          <w:p w14:paraId="5927ECC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B5A912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D64A67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BB4AE2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w:t>
            </w:r>
          </w:p>
        </w:tc>
        <w:tc>
          <w:tcPr>
            <w:tcW w:w="1417" w:type="dxa"/>
            <w:tcBorders>
              <w:top w:val="nil"/>
              <w:left w:val="nil"/>
              <w:bottom w:val="single" w:color="000000" w:sz="4" w:space="0"/>
              <w:right w:val="single" w:color="000000" w:sz="4" w:space="0"/>
            </w:tcBorders>
            <w:shd w:val="clear" w:color="auto" w:fill="auto"/>
            <w:vAlign w:val="center"/>
          </w:tcPr>
          <w:p w14:paraId="0D899F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R$ 4,29</w:t>
            </w:r>
          </w:p>
        </w:tc>
        <w:tc>
          <w:tcPr>
            <w:tcW w:w="1771" w:type="dxa"/>
            <w:tcBorders>
              <w:top w:val="nil"/>
              <w:left w:val="nil"/>
              <w:bottom w:val="single" w:color="000000" w:sz="4" w:space="0"/>
              <w:right w:val="single" w:color="000000" w:sz="4" w:space="0"/>
            </w:tcBorders>
            <w:shd w:val="clear" w:color="auto" w:fill="auto"/>
            <w:vAlign w:val="center"/>
          </w:tcPr>
          <w:p w14:paraId="73B223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R$ 4.461,60</w:t>
            </w:r>
          </w:p>
        </w:tc>
      </w:tr>
      <w:tr w14:paraId="5153EE4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7E4D8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398</w:t>
            </w:r>
          </w:p>
        </w:tc>
        <w:tc>
          <w:tcPr>
            <w:tcW w:w="3053" w:type="dxa"/>
            <w:tcBorders>
              <w:top w:val="nil"/>
              <w:left w:val="nil"/>
              <w:bottom w:val="single" w:color="000000" w:sz="4" w:space="0"/>
              <w:right w:val="nil"/>
            </w:tcBorders>
            <w:shd w:val="clear" w:color="FFFFFF" w:fill="FFFFFF"/>
            <w:vAlign w:val="center"/>
          </w:tcPr>
          <w:p w14:paraId="415FCA9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Haloperidol decanoato 70,52 mg/m*</w:t>
            </w:r>
          </w:p>
        </w:tc>
        <w:tc>
          <w:tcPr>
            <w:tcW w:w="958" w:type="dxa"/>
            <w:tcBorders>
              <w:top w:val="nil"/>
              <w:left w:val="single" w:color="000000" w:sz="4" w:space="0"/>
              <w:bottom w:val="single" w:color="000000" w:sz="4" w:space="0"/>
              <w:right w:val="nil"/>
            </w:tcBorders>
            <w:shd w:val="clear" w:color="FFFFFF" w:fill="FFFFFF"/>
            <w:noWrap/>
            <w:vAlign w:val="center"/>
          </w:tcPr>
          <w:p w14:paraId="12EC8A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4ECF2B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239681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79C7D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w:t>
            </w:r>
          </w:p>
        </w:tc>
        <w:tc>
          <w:tcPr>
            <w:tcW w:w="1417" w:type="dxa"/>
            <w:tcBorders>
              <w:top w:val="nil"/>
              <w:left w:val="nil"/>
              <w:bottom w:val="single" w:color="000000" w:sz="4" w:space="0"/>
              <w:right w:val="single" w:color="000000" w:sz="4" w:space="0"/>
            </w:tcBorders>
            <w:shd w:val="clear" w:color="FFFFFF" w:fill="FFFFFF"/>
            <w:vAlign w:val="center"/>
          </w:tcPr>
          <w:p w14:paraId="69885C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R$ 12,09</w:t>
            </w:r>
          </w:p>
        </w:tc>
        <w:tc>
          <w:tcPr>
            <w:tcW w:w="1771" w:type="dxa"/>
            <w:tcBorders>
              <w:top w:val="nil"/>
              <w:left w:val="nil"/>
              <w:bottom w:val="single" w:color="000000" w:sz="4" w:space="0"/>
              <w:right w:val="single" w:color="000000" w:sz="4" w:space="0"/>
            </w:tcBorders>
            <w:shd w:val="clear" w:color="auto" w:fill="auto"/>
            <w:vAlign w:val="center"/>
          </w:tcPr>
          <w:p w14:paraId="2F4A52B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R$ 47.151,00</w:t>
            </w:r>
          </w:p>
        </w:tc>
      </w:tr>
      <w:tr w14:paraId="2AB0873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BE9E62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399</w:t>
            </w:r>
          </w:p>
        </w:tc>
        <w:tc>
          <w:tcPr>
            <w:tcW w:w="3053" w:type="dxa"/>
            <w:tcBorders>
              <w:top w:val="nil"/>
              <w:left w:val="nil"/>
              <w:bottom w:val="single" w:color="000000" w:sz="4" w:space="0"/>
              <w:right w:val="nil"/>
            </w:tcBorders>
            <w:shd w:val="clear" w:color="FFFFFF" w:fill="FFFFFF"/>
            <w:vAlign w:val="center"/>
          </w:tcPr>
          <w:p w14:paraId="77301CE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Imipramina 25mg  comp*</w:t>
            </w:r>
          </w:p>
        </w:tc>
        <w:tc>
          <w:tcPr>
            <w:tcW w:w="958" w:type="dxa"/>
            <w:tcBorders>
              <w:top w:val="nil"/>
              <w:left w:val="single" w:color="000000" w:sz="4" w:space="0"/>
              <w:bottom w:val="single" w:color="000000" w:sz="4" w:space="0"/>
              <w:right w:val="nil"/>
            </w:tcBorders>
            <w:shd w:val="clear" w:color="FFFFFF" w:fill="FFFFFF"/>
            <w:noWrap/>
            <w:vAlign w:val="center"/>
          </w:tcPr>
          <w:p w14:paraId="0BD1612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4755F08">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C46961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A88AE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w:t>
            </w:r>
          </w:p>
        </w:tc>
        <w:tc>
          <w:tcPr>
            <w:tcW w:w="1417" w:type="dxa"/>
            <w:tcBorders>
              <w:top w:val="nil"/>
              <w:left w:val="nil"/>
              <w:bottom w:val="single" w:color="000000" w:sz="4" w:space="0"/>
              <w:right w:val="single" w:color="000000" w:sz="4" w:space="0"/>
            </w:tcBorders>
            <w:shd w:val="clear" w:color="auto" w:fill="auto"/>
            <w:vAlign w:val="center"/>
          </w:tcPr>
          <w:p w14:paraId="689261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R$ 0,72</w:t>
            </w:r>
          </w:p>
        </w:tc>
        <w:tc>
          <w:tcPr>
            <w:tcW w:w="1771" w:type="dxa"/>
            <w:tcBorders>
              <w:top w:val="nil"/>
              <w:left w:val="nil"/>
              <w:bottom w:val="single" w:color="000000" w:sz="4" w:space="0"/>
              <w:right w:val="single" w:color="000000" w:sz="4" w:space="0"/>
            </w:tcBorders>
            <w:shd w:val="clear" w:color="auto" w:fill="auto"/>
            <w:vAlign w:val="center"/>
          </w:tcPr>
          <w:p w14:paraId="52A54E0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R$ 7.488,00</w:t>
            </w:r>
          </w:p>
        </w:tc>
      </w:tr>
      <w:tr w14:paraId="3C5EE838">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13F32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400</w:t>
            </w:r>
          </w:p>
        </w:tc>
        <w:tc>
          <w:tcPr>
            <w:tcW w:w="3053" w:type="dxa"/>
            <w:tcBorders>
              <w:top w:val="nil"/>
              <w:left w:val="nil"/>
              <w:bottom w:val="single" w:color="000000" w:sz="4" w:space="0"/>
              <w:right w:val="nil"/>
            </w:tcBorders>
            <w:shd w:val="clear" w:color="FFFFFF" w:fill="FFFFFF"/>
            <w:vAlign w:val="center"/>
          </w:tcPr>
          <w:p w14:paraId="0079831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Levomepromazina 25 mg</w:t>
            </w:r>
          </w:p>
        </w:tc>
        <w:tc>
          <w:tcPr>
            <w:tcW w:w="958" w:type="dxa"/>
            <w:tcBorders>
              <w:top w:val="nil"/>
              <w:left w:val="single" w:color="000000" w:sz="4" w:space="0"/>
              <w:bottom w:val="single" w:color="000000" w:sz="4" w:space="0"/>
              <w:right w:val="nil"/>
            </w:tcBorders>
            <w:shd w:val="clear" w:color="FFFFFF" w:fill="FFFFFF"/>
            <w:noWrap/>
            <w:vAlign w:val="center"/>
          </w:tcPr>
          <w:p w14:paraId="50A728B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A79650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F10D39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37D24ED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nil"/>
              <w:bottom w:val="single" w:color="000000" w:sz="4" w:space="0"/>
              <w:right w:val="single" w:color="000000" w:sz="4" w:space="0"/>
            </w:tcBorders>
            <w:shd w:val="clear" w:color="auto" w:fill="auto"/>
            <w:vAlign w:val="center"/>
          </w:tcPr>
          <w:p w14:paraId="1A26BF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R$ 1,10</w:t>
            </w:r>
          </w:p>
        </w:tc>
        <w:tc>
          <w:tcPr>
            <w:tcW w:w="1771" w:type="dxa"/>
            <w:tcBorders>
              <w:top w:val="nil"/>
              <w:left w:val="nil"/>
              <w:bottom w:val="single" w:color="000000" w:sz="4" w:space="0"/>
              <w:right w:val="single" w:color="000000" w:sz="4" w:space="0"/>
            </w:tcBorders>
            <w:shd w:val="clear" w:color="auto" w:fill="auto"/>
            <w:vAlign w:val="center"/>
          </w:tcPr>
          <w:p w14:paraId="5B7F43F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R$ 8.580,00</w:t>
            </w:r>
          </w:p>
        </w:tc>
      </w:tr>
      <w:tr w14:paraId="12933AB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FFF7A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401</w:t>
            </w:r>
          </w:p>
        </w:tc>
        <w:tc>
          <w:tcPr>
            <w:tcW w:w="3053" w:type="dxa"/>
            <w:tcBorders>
              <w:top w:val="nil"/>
              <w:left w:val="nil"/>
              <w:bottom w:val="single" w:color="000000" w:sz="4" w:space="0"/>
              <w:right w:val="nil"/>
            </w:tcBorders>
            <w:shd w:val="clear" w:color="FFFFFF" w:fill="FFFFFF"/>
            <w:vAlign w:val="center"/>
          </w:tcPr>
          <w:p w14:paraId="270B1E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Levomepromazina 100mg</w:t>
            </w:r>
          </w:p>
        </w:tc>
        <w:tc>
          <w:tcPr>
            <w:tcW w:w="958" w:type="dxa"/>
            <w:tcBorders>
              <w:top w:val="nil"/>
              <w:left w:val="single" w:color="000000" w:sz="4" w:space="0"/>
              <w:bottom w:val="single" w:color="000000" w:sz="4" w:space="0"/>
              <w:right w:val="nil"/>
            </w:tcBorders>
            <w:shd w:val="clear" w:color="FFFFFF" w:fill="FFFFFF"/>
            <w:noWrap/>
            <w:vAlign w:val="center"/>
          </w:tcPr>
          <w:p w14:paraId="70AE13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0E03E7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D19DA7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13BB2E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10400</w:t>
            </w:r>
          </w:p>
        </w:tc>
        <w:tc>
          <w:tcPr>
            <w:tcW w:w="1417" w:type="dxa"/>
            <w:tcBorders>
              <w:top w:val="nil"/>
              <w:left w:val="nil"/>
              <w:bottom w:val="single" w:color="000000" w:sz="4" w:space="0"/>
              <w:right w:val="single" w:color="000000" w:sz="4" w:space="0"/>
            </w:tcBorders>
            <w:shd w:val="clear" w:color="FFFFFF" w:fill="FFFFFF"/>
            <w:vAlign w:val="center"/>
          </w:tcPr>
          <w:p w14:paraId="4A4A868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R$ 2,46</w:t>
            </w:r>
          </w:p>
        </w:tc>
        <w:tc>
          <w:tcPr>
            <w:tcW w:w="1771" w:type="dxa"/>
            <w:tcBorders>
              <w:top w:val="nil"/>
              <w:left w:val="nil"/>
              <w:bottom w:val="single" w:color="000000" w:sz="4" w:space="0"/>
              <w:right w:val="single" w:color="000000" w:sz="4" w:space="0"/>
            </w:tcBorders>
            <w:shd w:val="clear" w:color="auto" w:fill="auto"/>
            <w:vAlign w:val="center"/>
          </w:tcPr>
          <w:p w14:paraId="2816ED1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R$ 25.584,00</w:t>
            </w:r>
          </w:p>
        </w:tc>
      </w:tr>
      <w:tr w14:paraId="4CB0075A">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354150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402</w:t>
            </w:r>
          </w:p>
        </w:tc>
        <w:tc>
          <w:tcPr>
            <w:tcW w:w="3053" w:type="dxa"/>
            <w:tcBorders>
              <w:top w:val="nil"/>
              <w:left w:val="nil"/>
              <w:bottom w:val="single" w:color="000000" w:sz="4" w:space="0"/>
              <w:right w:val="nil"/>
            </w:tcBorders>
            <w:shd w:val="clear" w:color="FFFFFF" w:fill="FFFFFF"/>
            <w:vAlign w:val="center"/>
          </w:tcPr>
          <w:p w14:paraId="25B0C78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Levomepromazina 1% 20ml</w:t>
            </w:r>
          </w:p>
        </w:tc>
        <w:tc>
          <w:tcPr>
            <w:tcW w:w="958" w:type="dxa"/>
            <w:tcBorders>
              <w:top w:val="nil"/>
              <w:left w:val="single" w:color="000000" w:sz="4" w:space="0"/>
              <w:bottom w:val="single" w:color="000000" w:sz="4" w:space="0"/>
              <w:right w:val="nil"/>
            </w:tcBorders>
            <w:shd w:val="clear" w:color="FFFFFF" w:fill="FFFFFF"/>
            <w:noWrap/>
            <w:vAlign w:val="center"/>
          </w:tcPr>
          <w:p w14:paraId="09E327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0A1F7E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608FCC3">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A6DB4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w:t>
            </w:r>
          </w:p>
        </w:tc>
        <w:tc>
          <w:tcPr>
            <w:tcW w:w="1417" w:type="dxa"/>
            <w:tcBorders>
              <w:top w:val="nil"/>
              <w:left w:val="nil"/>
              <w:bottom w:val="single" w:color="000000" w:sz="4" w:space="0"/>
              <w:right w:val="single" w:color="000000" w:sz="4" w:space="0"/>
            </w:tcBorders>
            <w:shd w:val="clear" w:color="FFFFFF" w:fill="FFFFFF"/>
            <w:vAlign w:val="center"/>
          </w:tcPr>
          <w:p w14:paraId="0DA537A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R$ 11,51</w:t>
            </w:r>
          </w:p>
        </w:tc>
        <w:tc>
          <w:tcPr>
            <w:tcW w:w="1771" w:type="dxa"/>
            <w:tcBorders>
              <w:top w:val="nil"/>
              <w:left w:val="nil"/>
              <w:bottom w:val="single" w:color="000000" w:sz="4" w:space="0"/>
              <w:right w:val="single" w:color="000000" w:sz="4" w:space="0"/>
            </w:tcBorders>
            <w:shd w:val="clear" w:color="auto" w:fill="auto"/>
            <w:vAlign w:val="center"/>
          </w:tcPr>
          <w:p w14:paraId="1654C25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R$ 2.992,60</w:t>
            </w:r>
          </w:p>
        </w:tc>
      </w:tr>
      <w:tr w14:paraId="26E2E51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816E4A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403</w:t>
            </w:r>
          </w:p>
        </w:tc>
        <w:tc>
          <w:tcPr>
            <w:tcW w:w="3053" w:type="dxa"/>
            <w:tcBorders>
              <w:top w:val="nil"/>
              <w:left w:val="nil"/>
              <w:bottom w:val="single" w:color="000000" w:sz="4" w:space="0"/>
              <w:right w:val="nil"/>
            </w:tcBorders>
            <w:shd w:val="clear" w:color="FFFFFF" w:fill="FFFFFF"/>
            <w:vAlign w:val="center"/>
          </w:tcPr>
          <w:p w14:paraId="414FD10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Levomepromazazina 4% 20ml*</w:t>
            </w:r>
          </w:p>
        </w:tc>
        <w:tc>
          <w:tcPr>
            <w:tcW w:w="958" w:type="dxa"/>
            <w:tcBorders>
              <w:top w:val="nil"/>
              <w:left w:val="single" w:color="000000" w:sz="4" w:space="0"/>
              <w:bottom w:val="single" w:color="000000" w:sz="4" w:space="0"/>
              <w:right w:val="nil"/>
            </w:tcBorders>
            <w:shd w:val="clear" w:color="FFFFFF" w:fill="FFFFFF"/>
            <w:noWrap/>
            <w:vAlign w:val="center"/>
          </w:tcPr>
          <w:p w14:paraId="2E1225D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F47EC9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4B4F5C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942D3C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w:t>
            </w:r>
          </w:p>
        </w:tc>
        <w:tc>
          <w:tcPr>
            <w:tcW w:w="1417" w:type="dxa"/>
            <w:tcBorders>
              <w:top w:val="nil"/>
              <w:left w:val="nil"/>
              <w:bottom w:val="single" w:color="000000" w:sz="4" w:space="0"/>
              <w:right w:val="single" w:color="000000" w:sz="4" w:space="0"/>
            </w:tcBorders>
            <w:shd w:val="clear" w:color="FFFFFF" w:fill="FFFFFF"/>
            <w:vAlign w:val="center"/>
          </w:tcPr>
          <w:p w14:paraId="63C3E40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R$ 16,00</w:t>
            </w:r>
          </w:p>
        </w:tc>
        <w:tc>
          <w:tcPr>
            <w:tcW w:w="1771" w:type="dxa"/>
            <w:tcBorders>
              <w:top w:val="nil"/>
              <w:left w:val="nil"/>
              <w:bottom w:val="single" w:color="000000" w:sz="4" w:space="0"/>
              <w:right w:val="single" w:color="000000" w:sz="4" w:space="0"/>
            </w:tcBorders>
            <w:shd w:val="clear" w:color="auto" w:fill="auto"/>
            <w:vAlign w:val="center"/>
          </w:tcPr>
          <w:p w14:paraId="6D1056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R$ 5.200,00</w:t>
            </w:r>
          </w:p>
        </w:tc>
      </w:tr>
      <w:tr w14:paraId="3D679BE0">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97C53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404</w:t>
            </w:r>
          </w:p>
        </w:tc>
        <w:tc>
          <w:tcPr>
            <w:tcW w:w="3053" w:type="dxa"/>
            <w:tcBorders>
              <w:top w:val="nil"/>
              <w:left w:val="nil"/>
              <w:bottom w:val="single" w:color="000000" w:sz="4" w:space="0"/>
              <w:right w:val="nil"/>
            </w:tcBorders>
            <w:shd w:val="clear" w:color="FFFFFF" w:fill="FFFFFF"/>
            <w:vAlign w:val="center"/>
          </w:tcPr>
          <w:p w14:paraId="619BC6F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Lorazepam 2mg</w:t>
            </w:r>
          </w:p>
        </w:tc>
        <w:tc>
          <w:tcPr>
            <w:tcW w:w="958" w:type="dxa"/>
            <w:tcBorders>
              <w:top w:val="nil"/>
              <w:left w:val="single" w:color="000000" w:sz="4" w:space="0"/>
              <w:bottom w:val="single" w:color="000000" w:sz="4" w:space="0"/>
              <w:right w:val="nil"/>
            </w:tcBorders>
            <w:shd w:val="clear" w:color="FFFFFF" w:fill="FFFFFF"/>
            <w:noWrap/>
            <w:vAlign w:val="center"/>
          </w:tcPr>
          <w:p w14:paraId="302CC2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828B8D9">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F21DF9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02BC17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19500</w:t>
            </w:r>
          </w:p>
        </w:tc>
        <w:tc>
          <w:tcPr>
            <w:tcW w:w="1417" w:type="dxa"/>
            <w:tcBorders>
              <w:top w:val="nil"/>
              <w:left w:val="nil"/>
              <w:bottom w:val="single" w:color="000000" w:sz="4" w:space="0"/>
              <w:right w:val="single" w:color="000000" w:sz="4" w:space="0"/>
            </w:tcBorders>
            <w:shd w:val="clear" w:color="FFFFFF" w:fill="FFFFFF"/>
            <w:vAlign w:val="center"/>
          </w:tcPr>
          <w:p w14:paraId="69AAB5D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R$ 0,21</w:t>
            </w:r>
          </w:p>
        </w:tc>
        <w:tc>
          <w:tcPr>
            <w:tcW w:w="1771" w:type="dxa"/>
            <w:tcBorders>
              <w:top w:val="nil"/>
              <w:left w:val="nil"/>
              <w:bottom w:val="single" w:color="000000" w:sz="4" w:space="0"/>
              <w:right w:val="single" w:color="000000" w:sz="4" w:space="0"/>
            </w:tcBorders>
            <w:shd w:val="clear" w:color="auto" w:fill="auto"/>
            <w:vAlign w:val="center"/>
          </w:tcPr>
          <w:p w14:paraId="550F0CB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R$ 4.095,00</w:t>
            </w:r>
          </w:p>
        </w:tc>
      </w:tr>
      <w:tr w14:paraId="7243B4BE">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AD3C0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405</w:t>
            </w:r>
          </w:p>
        </w:tc>
        <w:tc>
          <w:tcPr>
            <w:tcW w:w="3053" w:type="dxa"/>
            <w:tcBorders>
              <w:top w:val="nil"/>
              <w:left w:val="nil"/>
              <w:bottom w:val="single" w:color="000000" w:sz="4" w:space="0"/>
              <w:right w:val="nil"/>
            </w:tcBorders>
            <w:shd w:val="clear" w:color="FFFFFF" w:fill="FFFFFF"/>
            <w:vAlign w:val="center"/>
          </w:tcPr>
          <w:p w14:paraId="388FF6A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Naloxona 0,4mg/ml sol inj 1ml*</w:t>
            </w:r>
          </w:p>
        </w:tc>
        <w:tc>
          <w:tcPr>
            <w:tcW w:w="958" w:type="dxa"/>
            <w:tcBorders>
              <w:top w:val="nil"/>
              <w:left w:val="single" w:color="000000" w:sz="4" w:space="0"/>
              <w:bottom w:val="single" w:color="000000" w:sz="4" w:space="0"/>
              <w:right w:val="nil"/>
            </w:tcBorders>
            <w:shd w:val="clear" w:color="FFFFFF" w:fill="FFFFFF"/>
            <w:noWrap/>
            <w:vAlign w:val="center"/>
          </w:tcPr>
          <w:p w14:paraId="05F685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127D28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9A5312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D7677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w:t>
            </w:r>
          </w:p>
        </w:tc>
        <w:tc>
          <w:tcPr>
            <w:tcW w:w="1417" w:type="dxa"/>
            <w:tcBorders>
              <w:top w:val="nil"/>
              <w:left w:val="nil"/>
              <w:bottom w:val="single" w:color="000000" w:sz="4" w:space="0"/>
              <w:right w:val="single" w:color="000000" w:sz="4" w:space="0"/>
            </w:tcBorders>
            <w:shd w:val="clear" w:color="FFFFFF" w:fill="FFFFFF"/>
            <w:vAlign w:val="center"/>
          </w:tcPr>
          <w:p w14:paraId="24E2F8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R$ 13,05</w:t>
            </w:r>
          </w:p>
        </w:tc>
        <w:tc>
          <w:tcPr>
            <w:tcW w:w="1771" w:type="dxa"/>
            <w:tcBorders>
              <w:top w:val="nil"/>
              <w:left w:val="nil"/>
              <w:bottom w:val="single" w:color="000000" w:sz="4" w:space="0"/>
              <w:right w:val="single" w:color="000000" w:sz="4" w:space="0"/>
            </w:tcBorders>
            <w:shd w:val="clear" w:color="auto" w:fill="auto"/>
            <w:vAlign w:val="center"/>
          </w:tcPr>
          <w:p w14:paraId="3275F4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R$ 4.241,25</w:t>
            </w:r>
          </w:p>
        </w:tc>
      </w:tr>
      <w:tr w14:paraId="44AE79C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A79D76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406</w:t>
            </w:r>
          </w:p>
        </w:tc>
        <w:tc>
          <w:tcPr>
            <w:tcW w:w="3053" w:type="dxa"/>
            <w:tcBorders>
              <w:top w:val="nil"/>
              <w:left w:val="nil"/>
              <w:bottom w:val="single" w:color="000000" w:sz="4" w:space="0"/>
              <w:right w:val="nil"/>
            </w:tcBorders>
            <w:shd w:val="clear" w:color="FFFFFF" w:fill="FFFFFF"/>
            <w:vAlign w:val="center"/>
          </w:tcPr>
          <w:p w14:paraId="1F4895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Midazolam 5mg/ml 3ml</w:t>
            </w:r>
          </w:p>
        </w:tc>
        <w:tc>
          <w:tcPr>
            <w:tcW w:w="958" w:type="dxa"/>
            <w:tcBorders>
              <w:top w:val="nil"/>
              <w:left w:val="single" w:color="000000" w:sz="4" w:space="0"/>
              <w:bottom w:val="single" w:color="000000" w:sz="4" w:space="0"/>
              <w:right w:val="nil"/>
            </w:tcBorders>
            <w:shd w:val="clear" w:color="FFFFFF" w:fill="FFFFFF"/>
            <w:noWrap/>
            <w:vAlign w:val="center"/>
          </w:tcPr>
          <w:p w14:paraId="3EABADD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EDA5E4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0461969">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B37D7C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5200</w:t>
            </w:r>
          </w:p>
        </w:tc>
        <w:tc>
          <w:tcPr>
            <w:tcW w:w="1417" w:type="dxa"/>
            <w:tcBorders>
              <w:top w:val="nil"/>
              <w:left w:val="nil"/>
              <w:bottom w:val="single" w:color="000000" w:sz="4" w:space="0"/>
              <w:right w:val="single" w:color="000000" w:sz="4" w:space="0"/>
            </w:tcBorders>
            <w:shd w:val="clear" w:color="FFFFFF" w:fill="FFFFFF"/>
            <w:vAlign w:val="center"/>
          </w:tcPr>
          <w:p w14:paraId="085EF2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R$ 6,32</w:t>
            </w:r>
          </w:p>
        </w:tc>
        <w:tc>
          <w:tcPr>
            <w:tcW w:w="1771" w:type="dxa"/>
            <w:tcBorders>
              <w:top w:val="nil"/>
              <w:left w:val="nil"/>
              <w:bottom w:val="single" w:color="000000" w:sz="4" w:space="0"/>
              <w:right w:val="single" w:color="000000" w:sz="4" w:space="0"/>
            </w:tcBorders>
            <w:shd w:val="clear" w:color="auto" w:fill="auto"/>
            <w:vAlign w:val="center"/>
          </w:tcPr>
          <w:p w14:paraId="3D88D0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R$ 32.864,00</w:t>
            </w:r>
          </w:p>
        </w:tc>
      </w:tr>
      <w:tr w14:paraId="106F3E27">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482495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407</w:t>
            </w:r>
          </w:p>
        </w:tc>
        <w:tc>
          <w:tcPr>
            <w:tcW w:w="3053" w:type="dxa"/>
            <w:tcBorders>
              <w:top w:val="nil"/>
              <w:left w:val="nil"/>
              <w:bottom w:val="single" w:color="000000" w:sz="4" w:space="0"/>
              <w:right w:val="nil"/>
            </w:tcBorders>
            <w:shd w:val="clear" w:color="FFFFFF" w:fill="FFFFFF"/>
            <w:vAlign w:val="center"/>
          </w:tcPr>
          <w:p w14:paraId="45437E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Midazololam 5mg/ml 10ml*</w:t>
            </w:r>
          </w:p>
        </w:tc>
        <w:tc>
          <w:tcPr>
            <w:tcW w:w="958" w:type="dxa"/>
            <w:tcBorders>
              <w:top w:val="nil"/>
              <w:left w:val="single" w:color="000000" w:sz="4" w:space="0"/>
              <w:bottom w:val="single" w:color="000000" w:sz="4" w:space="0"/>
              <w:right w:val="nil"/>
            </w:tcBorders>
            <w:shd w:val="clear" w:color="FFFFFF" w:fill="FFFFFF"/>
            <w:noWrap/>
            <w:vAlign w:val="center"/>
          </w:tcPr>
          <w:p w14:paraId="495C62D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63B8D4E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9E4EB4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784983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374160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R$ 6,00</w:t>
            </w:r>
          </w:p>
        </w:tc>
        <w:tc>
          <w:tcPr>
            <w:tcW w:w="1771" w:type="dxa"/>
            <w:tcBorders>
              <w:top w:val="nil"/>
              <w:left w:val="nil"/>
              <w:bottom w:val="single" w:color="000000" w:sz="4" w:space="0"/>
              <w:right w:val="single" w:color="000000" w:sz="4" w:space="0"/>
            </w:tcBorders>
            <w:shd w:val="clear" w:color="auto" w:fill="auto"/>
            <w:vAlign w:val="center"/>
          </w:tcPr>
          <w:p w14:paraId="622A6B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R$ 78.000,00</w:t>
            </w:r>
          </w:p>
        </w:tc>
      </w:tr>
      <w:tr w14:paraId="0AF0BBA5">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16B0290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408</w:t>
            </w:r>
          </w:p>
        </w:tc>
        <w:tc>
          <w:tcPr>
            <w:tcW w:w="3053" w:type="dxa"/>
            <w:tcBorders>
              <w:top w:val="nil"/>
              <w:left w:val="nil"/>
              <w:bottom w:val="single" w:color="000000" w:sz="4" w:space="0"/>
              <w:right w:val="nil"/>
            </w:tcBorders>
            <w:shd w:val="clear" w:color="FFFFFF" w:fill="FFFFFF"/>
            <w:vAlign w:val="center"/>
          </w:tcPr>
          <w:p w14:paraId="7F22904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Nortripitilina 10mg</w:t>
            </w:r>
          </w:p>
        </w:tc>
        <w:tc>
          <w:tcPr>
            <w:tcW w:w="958" w:type="dxa"/>
            <w:tcBorders>
              <w:top w:val="nil"/>
              <w:left w:val="single" w:color="000000" w:sz="4" w:space="0"/>
              <w:bottom w:val="single" w:color="000000" w:sz="4" w:space="0"/>
              <w:right w:val="nil"/>
            </w:tcBorders>
            <w:shd w:val="clear" w:color="FFFFFF" w:fill="FFFFFF"/>
            <w:noWrap/>
            <w:vAlign w:val="center"/>
          </w:tcPr>
          <w:p w14:paraId="6C0546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E234A6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14AB5E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1673B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9100</w:t>
            </w:r>
          </w:p>
        </w:tc>
        <w:tc>
          <w:tcPr>
            <w:tcW w:w="1417" w:type="dxa"/>
            <w:tcBorders>
              <w:top w:val="nil"/>
              <w:left w:val="nil"/>
              <w:bottom w:val="single" w:color="000000" w:sz="4" w:space="0"/>
              <w:right w:val="single" w:color="000000" w:sz="4" w:space="0"/>
            </w:tcBorders>
            <w:shd w:val="clear" w:color="FFFFFF" w:fill="FFFFFF"/>
            <w:vAlign w:val="center"/>
          </w:tcPr>
          <w:p w14:paraId="105574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R$ 1,25</w:t>
            </w:r>
          </w:p>
        </w:tc>
        <w:tc>
          <w:tcPr>
            <w:tcW w:w="1771" w:type="dxa"/>
            <w:tcBorders>
              <w:top w:val="nil"/>
              <w:left w:val="nil"/>
              <w:bottom w:val="single" w:color="000000" w:sz="4" w:space="0"/>
              <w:right w:val="single" w:color="000000" w:sz="4" w:space="0"/>
            </w:tcBorders>
            <w:shd w:val="clear" w:color="auto" w:fill="auto"/>
            <w:vAlign w:val="center"/>
          </w:tcPr>
          <w:p w14:paraId="39624B5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R$ 11.375,00</w:t>
            </w:r>
          </w:p>
        </w:tc>
      </w:tr>
      <w:tr w14:paraId="4A9CD64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05B728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409</w:t>
            </w:r>
          </w:p>
        </w:tc>
        <w:tc>
          <w:tcPr>
            <w:tcW w:w="3053" w:type="dxa"/>
            <w:tcBorders>
              <w:top w:val="nil"/>
              <w:left w:val="nil"/>
              <w:bottom w:val="single" w:color="000000" w:sz="4" w:space="0"/>
              <w:right w:val="nil"/>
            </w:tcBorders>
            <w:shd w:val="clear" w:color="FFFFFF" w:fill="FFFFFF"/>
            <w:vAlign w:val="center"/>
          </w:tcPr>
          <w:p w14:paraId="5F45406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Nortripitilina 25mg</w:t>
            </w:r>
          </w:p>
        </w:tc>
        <w:tc>
          <w:tcPr>
            <w:tcW w:w="958" w:type="dxa"/>
            <w:tcBorders>
              <w:top w:val="nil"/>
              <w:left w:val="single" w:color="000000" w:sz="4" w:space="0"/>
              <w:bottom w:val="single" w:color="000000" w:sz="4" w:space="0"/>
              <w:right w:val="nil"/>
            </w:tcBorders>
            <w:shd w:val="clear" w:color="FFFFFF" w:fill="FFFFFF"/>
            <w:noWrap/>
            <w:vAlign w:val="center"/>
          </w:tcPr>
          <w:p w14:paraId="7EC421A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74524A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00455C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54B0D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6B51FCF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R$ 0,60</w:t>
            </w:r>
          </w:p>
        </w:tc>
        <w:tc>
          <w:tcPr>
            <w:tcW w:w="1771" w:type="dxa"/>
            <w:tcBorders>
              <w:top w:val="nil"/>
              <w:left w:val="nil"/>
              <w:bottom w:val="single" w:color="000000" w:sz="4" w:space="0"/>
              <w:right w:val="single" w:color="000000" w:sz="4" w:space="0"/>
            </w:tcBorders>
            <w:shd w:val="clear" w:color="auto" w:fill="auto"/>
            <w:vAlign w:val="center"/>
          </w:tcPr>
          <w:p w14:paraId="436311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R$ 7.800,00</w:t>
            </w:r>
          </w:p>
        </w:tc>
      </w:tr>
      <w:tr w14:paraId="6B025FC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DD61B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410</w:t>
            </w:r>
          </w:p>
        </w:tc>
        <w:tc>
          <w:tcPr>
            <w:tcW w:w="3053" w:type="dxa"/>
            <w:tcBorders>
              <w:top w:val="nil"/>
              <w:left w:val="nil"/>
              <w:bottom w:val="single" w:color="000000" w:sz="4" w:space="0"/>
              <w:right w:val="nil"/>
            </w:tcBorders>
            <w:shd w:val="clear" w:color="FFFFFF" w:fill="FFFFFF"/>
            <w:vAlign w:val="center"/>
          </w:tcPr>
          <w:p w14:paraId="19E7A53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Oxcarbamazepina 300mg</w:t>
            </w:r>
          </w:p>
        </w:tc>
        <w:tc>
          <w:tcPr>
            <w:tcW w:w="958" w:type="dxa"/>
            <w:tcBorders>
              <w:top w:val="nil"/>
              <w:left w:val="single" w:color="000000" w:sz="4" w:space="0"/>
              <w:bottom w:val="single" w:color="000000" w:sz="4" w:space="0"/>
              <w:right w:val="nil"/>
            </w:tcBorders>
            <w:shd w:val="clear" w:color="FFFFFF" w:fill="FFFFFF"/>
            <w:noWrap/>
            <w:vAlign w:val="center"/>
          </w:tcPr>
          <w:p w14:paraId="66BA808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6F6A70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7F3CB68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BE2A34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609F81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R$ 1,68</w:t>
            </w:r>
          </w:p>
        </w:tc>
        <w:tc>
          <w:tcPr>
            <w:tcW w:w="1771" w:type="dxa"/>
            <w:tcBorders>
              <w:top w:val="nil"/>
              <w:left w:val="nil"/>
              <w:bottom w:val="single" w:color="000000" w:sz="4" w:space="0"/>
              <w:right w:val="single" w:color="000000" w:sz="4" w:space="0"/>
            </w:tcBorders>
            <w:shd w:val="clear" w:color="auto" w:fill="auto"/>
            <w:vAlign w:val="center"/>
          </w:tcPr>
          <w:p w14:paraId="62261B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R$ 10.920,00</w:t>
            </w:r>
          </w:p>
        </w:tc>
      </w:tr>
      <w:tr w14:paraId="038DA8B3">
        <w:tblPrEx>
          <w:tblCellMar>
            <w:top w:w="0" w:type="dxa"/>
            <w:left w:w="70" w:type="dxa"/>
            <w:bottom w:w="0" w:type="dxa"/>
            <w:right w:w="70" w:type="dxa"/>
          </w:tblCellMar>
        </w:tblPrEx>
        <w:trPr>
          <w:trHeight w:val="53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521FB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411</w:t>
            </w:r>
          </w:p>
        </w:tc>
        <w:tc>
          <w:tcPr>
            <w:tcW w:w="3053" w:type="dxa"/>
            <w:tcBorders>
              <w:top w:val="nil"/>
              <w:left w:val="nil"/>
              <w:bottom w:val="single" w:color="000000" w:sz="4" w:space="0"/>
              <w:right w:val="nil"/>
            </w:tcBorders>
            <w:shd w:val="clear" w:color="FFFFFF" w:fill="FFFFFF"/>
            <w:vAlign w:val="center"/>
          </w:tcPr>
          <w:p w14:paraId="13C9FB9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Oxcarbamazepina 600mg</w:t>
            </w:r>
          </w:p>
        </w:tc>
        <w:tc>
          <w:tcPr>
            <w:tcW w:w="958" w:type="dxa"/>
            <w:tcBorders>
              <w:top w:val="nil"/>
              <w:left w:val="single" w:color="000000" w:sz="4" w:space="0"/>
              <w:bottom w:val="single" w:color="000000" w:sz="4" w:space="0"/>
              <w:right w:val="nil"/>
            </w:tcBorders>
            <w:shd w:val="clear" w:color="FFFFFF" w:fill="FFFFFF"/>
            <w:noWrap/>
            <w:vAlign w:val="center"/>
          </w:tcPr>
          <w:p w14:paraId="46C51FC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144FB69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FFD43D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35FF16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62BDB2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R$ 3,21</w:t>
            </w:r>
          </w:p>
        </w:tc>
        <w:tc>
          <w:tcPr>
            <w:tcW w:w="1771" w:type="dxa"/>
            <w:tcBorders>
              <w:top w:val="nil"/>
              <w:left w:val="nil"/>
              <w:bottom w:val="single" w:color="000000" w:sz="4" w:space="0"/>
              <w:right w:val="single" w:color="000000" w:sz="4" w:space="0"/>
            </w:tcBorders>
            <w:shd w:val="clear" w:color="auto" w:fill="auto"/>
            <w:vAlign w:val="center"/>
          </w:tcPr>
          <w:p w14:paraId="2285D6C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R$ 20.865,00</w:t>
            </w:r>
          </w:p>
        </w:tc>
      </w:tr>
      <w:tr w14:paraId="1F6B66FD">
        <w:tblPrEx>
          <w:tblCellMar>
            <w:top w:w="0" w:type="dxa"/>
            <w:left w:w="70" w:type="dxa"/>
            <w:bottom w:w="0" w:type="dxa"/>
            <w:right w:w="70" w:type="dxa"/>
          </w:tblCellMar>
        </w:tblPrEx>
        <w:trPr>
          <w:trHeight w:val="53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C8DA00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412</w:t>
            </w:r>
          </w:p>
        </w:tc>
        <w:tc>
          <w:tcPr>
            <w:tcW w:w="3053" w:type="dxa"/>
            <w:tcBorders>
              <w:top w:val="nil"/>
              <w:left w:val="nil"/>
              <w:bottom w:val="single" w:color="000000" w:sz="4" w:space="0"/>
              <w:right w:val="nil"/>
            </w:tcBorders>
            <w:shd w:val="clear" w:color="FFFFFF" w:fill="FFFFFF"/>
            <w:vAlign w:val="center"/>
          </w:tcPr>
          <w:p w14:paraId="10415E4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Paroxerina 20mg</w:t>
            </w:r>
          </w:p>
        </w:tc>
        <w:tc>
          <w:tcPr>
            <w:tcW w:w="958" w:type="dxa"/>
            <w:tcBorders>
              <w:top w:val="nil"/>
              <w:left w:val="single" w:color="000000" w:sz="4" w:space="0"/>
              <w:bottom w:val="single" w:color="000000" w:sz="4" w:space="0"/>
              <w:right w:val="nil"/>
            </w:tcBorders>
            <w:shd w:val="clear" w:color="FFFFFF" w:fill="FFFFFF"/>
            <w:noWrap/>
            <w:vAlign w:val="center"/>
          </w:tcPr>
          <w:p w14:paraId="36CA779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Caps</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D2FAB2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0E5302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05A1B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6BE0695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R$ 0,51</w:t>
            </w:r>
          </w:p>
        </w:tc>
        <w:tc>
          <w:tcPr>
            <w:tcW w:w="1771" w:type="dxa"/>
            <w:tcBorders>
              <w:top w:val="nil"/>
              <w:left w:val="nil"/>
              <w:bottom w:val="single" w:color="000000" w:sz="4" w:space="0"/>
              <w:right w:val="single" w:color="000000" w:sz="4" w:space="0"/>
            </w:tcBorders>
            <w:shd w:val="clear" w:color="FFFFFF" w:fill="FFFFFF"/>
            <w:vAlign w:val="center"/>
          </w:tcPr>
          <w:p w14:paraId="1B36C68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R$ 6.630,00</w:t>
            </w:r>
          </w:p>
        </w:tc>
      </w:tr>
      <w:tr w14:paraId="570A7094">
        <w:tblPrEx>
          <w:tblCellMar>
            <w:top w:w="0" w:type="dxa"/>
            <w:left w:w="70" w:type="dxa"/>
            <w:bottom w:w="0" w:type="dxa"/>
            <w:right w:w="70" w:type="dxa"/>
          </w:tblCellMar>
        </w:tblPrEx>
        <w:trPr>
          <w:trHeight w:val="51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65ABC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413</w:t>
            </w:r>
          </w:p>
        </w:tc>
        <w:tc>
          <w:tcPr>
            <w:tcW w:w="3053" w:type="dxa"/>
            <w:tcBorders>
              <w:top w:val="nil"/>
              <w:left w:val="nil"/>
              <w:bottom w:val="single" w:color="000000" w:sz="4" w:space="0"/>
              <w:right w:val="nil"/>
            </w:tcBorders>
            <w:shd w:val="clear" w:color="FFFFFF" w:fill="FFFFFF"/>
            <w:vAlign w:val="center"/>
          </w:tcPr>
          <w:p w14:paraId="121148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Periciazinha 1% liqui</w:t>
            </w:r>
          </w:p>
        </w:tc>
        <w:tc>
          <w:tcPr>
            <w:tcW w:w="958" w:type="dxa"/>
            <w:tcBorders>
              <w:top w:val="nil"/>
              <w:left w:val="single" w:color="000000" w:sz="4" w:space="0"/>
              <w:bottom w:val="single" w:color="000000" w:sz="4" w:space="0"/>
              <w:right w:val="nil"/>
            </w:tcBorders>
            <w:shd w:val="clear" w:color="FFFFFF" w:fill="FFFFFF"/>
            <w:noWrap/>
            <w:vAlign w:val="center"/>
          </w:tcPr>
          <w:p w14:paraId="3C0D68F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27E6141">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F98902D">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9816C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w:t>
            </w:r>
          </w:p>
        </w:tc>
        <w:tc>
          <w:tcPr>
            <w:tcW w:w="1417" w:type="dxa"/>
            <w:tcBorders>
              <w:top w:val="nil"/>
              <w:left w:val="nil"/>
              <w:bottom w:val="single" w:color="000000" w:sz="4" w:space="0"/>
              <w:right w:val="single" w:color="000000" w:sz="4" w:space="0"/>
            </w:tcBorders>
            <w:shd w:val="clear" w:color="FFFFFF" w:fill="FFFFFF"/>
            <w:vAlign w:val="center"/>
          </w:tcPr>
          <w:p w14:paraId="251B2D2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R$ 14,21</w:t>
            </w:r>
          </w:p>
        </w:tc>
        <w:tc>
          <w:tcPr>
            <w:tcW w:w="1771" w:type="dxa"/>
            <w:tcBorders>
              <w:top w:val="nil"/>
              <w:left w:val="nil"/>
              <w:bottom w:val="single" w:color="000000" w:sz="4" w:space="0"/>
              <w:right w:val="single" w:color="000000" w:sz="4" w:space="0"/>
            </w:tcBorders>
            <w:shd w:val="clear" w:color="auto" w:fill="auto"/>
            <w:vAlign w:val="center"/>
          </w:tcPr>
          <w:p w14:paraId="1E9F0E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R$ 9.236,50</w:t>
            </w:r>
          </w:p>
        </w:tc>
      </w:tr>
      <w:tr w14:paraId="7CDB34E0">
        <w:tblPrEx>
          <w:tblCellMar>
            <w:top w:w="0" w:type="dxa"/>
            <w:left w:w="70" w:type="dxa"/>
            <w:bottom w:w="0" w:type="dxa"/>
            <w:right w:w="70" w:type="dxa"/>
          </w:tblCellMar>
        </w:tblPrEx>
        <w:trPr>
          <w:trHeight w:val="64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68DC95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414</w:t>
            </w:r>
          </w:p>
        </w:tc>
        <w:tc>
          <w:tcPr>
            <w:tcW w:w="3053" w:type="dxa"/>
            <w:tcBorders>
              <w:top w:val="nil"/>
              <w:left w:val="nil"/>
              <w:bottom w:val="single" w:color="000000" w:sz="4" w:space="0"/>
              <w:right w:val="nil"/>
            </w:tcBorders>
            <w:shd w:val="clear" w:color="FFFFFF" w:fill="FFFFFF"/>
            <w:vAlign w:val="center"/>
          </w:tcPr>
          <w:p w14:paraId="4872C85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Periciazinha 10mg</w:t>
            </w:r>
          </w:p>
        </w:tc>
        <w:tc>
          <w:tcPr>
            <w:tcW w:w="958" w:type="dxa"/>
            <w:tcBorders>
              <w:top w:val="nil"/>
              <w:left w:val="single" w:color="000000" w:sz="4" w:space="0"/>
              <w:bottom w:val="single" w:color="000000" w:sz="4" w:space="0"/>
              <w:right w:val="nil"/>
            </w:tcBorders>
            <w:shd w:val="clear" w:color="FFFFFF" w:fill="FFFFFF"/>
            <w:noWrap/>
            <w:vAlign w:val="center"/>
          </w:tcPr>
          <w:p w14:paraId="767C2CA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 xml:space="preserve"> 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DC5412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0C90378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14CA29B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7800</w:t>
            </w:r>
          </w:p>
        </w:tc>
        <w:tc>
          <w:tcPr>
            <w:tcW w:w="1417" w:type="dxa"/>
            <w:tcBorders>
              <w:top w:val="nil"/>
              <w:left w:val="nil"/>
              <w:bottom w:val="single" w:color="000000" w:sz="4" w:space="0"/>
              <w:right w:val="single" w:color="000000" w:sz="4" w:space="0"/>
            </w:tcBorders>
            <w:shd w:val="clear" w:color="FFFFFF" w:fill="FFFFFF"/>
            <w:vAlign w:val="center"/>
          </w:tcPr>
          <w:p w14:paraId="2AADF3C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R$ 0,68</w:t>
            </w:r>
          </w:p>
        </w:tc>
        <w:tc>
          <w:tcPr>
            <w:tcW w:w="1771" w:type="dxa"/>
            <w:tcBorders>
              <w:top w:val="nil"/>
              <w:left w:val="nil"/>
              <w:bottom w:val="single" w:color="000000" w:sz="4" w:space="0"/>
              <w:right w:val="single" w:color="000000" w:sz="4" w:space="0"/>
            </w:tcBorders>
            <w:shd w:val="clear" w:color="auto" w:fill="auto"/>
            <w:vAlign w:val="center"/>
          </w:tcPr>
          <w:p w14:paraId="6E6D943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R$ 5.304,00</w:t>
            </w:r>
          </w:p>
        </w:tc>
      </w:tr>
      <w:tr w14:paraId="6C425A16">
        <w:tblPrEx>
          <w:tblCellMar>
            <w:top w:w="0" w:type="dxa"/>
            <w:left w:w="70" w:type="dxa"/>
            <w:bottom w:w="0" w:type="dxa"/>
            <w:right w:w="70" w:type="dxa"/>
          </w:tblCellMar>
        </w:tblPrEx>
        <w:trPr>
          <w:trHeight w:val="626"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08879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415</w:t>
            </w:r>
          </w:p>
        </w:tc>
        <w:tc>
          <w:tcPr>
            <w:tcW w:w="3053" w:type="dxa"/>
            <w:tcBorders>
              <w:top w:val="nil"/>
              <w:left w:val="nil"/>
              <w:bottom w:val="single" w:color="000000" w:sz="4" w:space="0"/>
              <w:right w:val="nil"/>
            </w:tcBorders>
            <w:shd w:val="clear" w:color="FFFFFF" w:fill="FFFFFF"/>
            <w:vAlign w:val="center"/>
          </w:tcPr>
          <w:p w14:paraId="0E9D7A4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Periciazinha 4%*</w:t>
            </w:r>
          </w:p>
        </w:tc>
        <w:tc>
          <w:tcPr>
            <w:tcW w:w="958" w:type="dxa"/>
            <w:tcBorders>
              <w:top w:val="nil"/>
              <w:left w:val="single" w:color="000000" w:sz="4" w:space="0"/>
              <w:bottom w:val="single" w:color="000000" w:sz="4" w:space="0"/>
              <w:right w:val="nil"/>
            </w:tcBorders>
            <w:shd w:val="clear" w:color="FFFFFF" w:fill="FFFFFF"/>
            <w:noWrap/>
            <w:vAlign w:val="center"/>
          </w:tcPr>
          <w:p w14:paraId="4A69DCB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2D4A734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3D184D40">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A44A69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3300</w:t>
            </w:r>
          </w:p>
        </w:tc>
        <w:tc>
          <w:tcPr>
            <w:tcW w:w="1417" w:type="dxa"/>
            <w:tcBorders>
              <w:top w:val="nil"/>
              <w:left w:val="nil"/>
              <w:bottom w:val="single" w:color="000000" w:sz="4" w:space="0"/>
              <w:right w:val="single" w:color="000000" w:sz="4" w:space="0"/>
            </w:tcBorders>
            <w:shd w:val="clear" w:color="FFFFFF" w:fill="FFFFFF"/>
            <w:vAlign w:val="center"/>
          </w:tcPr>
          <w:p w14:paraId="16B8C6A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R$ 21,68</w:t>
            </w:r>
          </w:p>
        </w:tc>
        <w:tc>
          <w:tcPr>
            <w:tcW w:w="1771" w:type="dxa"/>
            <w:tcBorders>
              <w:top w:val="nil"/>
              <w:left w:val="nil"/>
              <w:bottom w:val="single" w:color="000000" w:sz="4" w:space="0"/>
              <w:right w:val="single" w:color="000000" w:sz="4" w:space="0"/>
            </w:tcBorders>
            <w:shd w:val="clear" w:color="auto" w:fill="auto"/>
            <w:vAlign w:val="center"/>
          </w:tcPr>
          <w:p w14:paraId="49A8D00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R$ 71.544,00</w:t>
            </w:r>
          </w:p>
        </w:tc>
      </w:tr>
      <w:tr w14:paraId="29532DB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886F64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416</w:t>
            </w:r>
          </w:p>
        </w:tc>
        <w:tc>
          <w:tcPr>
            <w:tcW w:w="3053" w:type="dxa"/>
            <w:tcBorders>
              <w:top w:val="nil"/>
              <w:left w:val="nil"/>
              <w:bottom w:val="single" w:color="000000" w:sz="4" w:space="0"/>
              <w:right w:val="nil"/>
            </w:tcBorders>
            <w:shd w:val="clear" w:color="FFFFFF" w:fill="FFFFFF"/>
            <w:vAlign w:val="center"/>
          </w:tcPr>
          <w:p w14:paraId="7CA1E3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Propofol 10mg /ml 20ml*</w:t>
            </w:r>
          </w:p>
        </w:tc>
        <w:tc>
          <w:tcPr>
            <w:tcW w:w="958" w:type="dxa"/>
            <w:tcBorders>
              <w:top w:val="nil"/>
              <w:left w:val="single" w:color="000000" w:sz="4" w:space="0"/>
              <w:bottom w:val="single" w:color="000000" w:sz="4" w:space="0"/>
              <w:right w:val="nil"/>
            </w:tcBorders>
            <w:shd w:val="clear" w:color="FFFFFF" w:fill="FFFFFF"/>
            <w:noWrap/>
            <w:vAlign w:val="center"/>
          </w:tcPr>
          <w:p w14:paraId="69A6139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2BC0322">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2121BA98">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234A76F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w:t>
            </w:r>
          </w:p>
        </w:tc>
        <w:tc>
          <w:tcPr>
            <w:tcW w:w="1417" w:type="dxa"/>
            <w:tcBorders>
              <w:top w:val="nil"/>
              <w:left w:val="nil"/>
              <w:bottom w:val="single" w:color="000000" w:sz="4" w:space="0"/>
              <w:right w:val="single" w:color="000000" w:sz="4" w:space="0"/>
            </w:tcBorders>
            <w:shd w:val="clear" w:color="FFFFFF" w:fill="FFFFFF"/>
            <w:vAlign w:val="center"/>
          </w:tcPr>
          <w:p w14:paraId="7AC316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R$ 15,39</w:t>
            </w:r>
          </w:p>
        </w:tc>
        <w:tc>
          <w:tcPr>
            <w:tcW w:w="1771" w:type="dxa"/>
            <w:tcBorders>
              <w:top w:val="nil"/>
              <w:left w:val="nil"/>
              <w:bottom w:val="single" w:color="000000" w:sz="4" w:space="0"/>
              <w:right w:val="single" w:color="000000" w:sz="4" w:space="0"/>
            </w:tcBorders>
            <w:shd w:val="clear" w:color="auto" w:fill="auto"/>
            <w:vAlign w:val="center"/>
          </w:tcPr>
          <w:p w14:paraId="294724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R$ 40.014,00</w:t>
            </w:r>
          </w:p>
        </w:tc>
      </w:tr>
      <w:tr w14:paraId="3DA99151">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70E7BA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417</w:t>
            </w:r>
          </w:p>
        </w:tc>
        <w:tc>
          <w:tcPr>
            <w:tcW w:w="3053" w:type="dxa"/>
            <w:tcBorders>
              <w:top w:val="nil"/>
              <w:left w:val="nil"/>
              <w:bottom w:val="single" w:color="000000" w:sz="4" w:space="0"/>
              <w:right w:val="nil"/>
            </w:tcBorders>
            <w:shd w:val="clear" w:color="FFFFFF" w:fill="FFFFFF"/>
            <w:vAlign w:val="center"/>
          </w:tcPr>
          <w:p w14:paraId="01ABC2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Pipotiazina , palmitato 25mg/ml sol inj 4ml*</w:t>
            </w:r>
          </w:p>
        </w:tc>
        <w:tc>
          <w:tcPr>
            <w:tcW w:w="958" w:type="dxa"/>
            <w:tcBorders>
              <w:top w:val="nil"/>
              <w:left w:val="single" w:color="000000" w:sz="4" w:space="0"/>
              <w:bottom w:val="single" w:color="000000" w:sz="4" w:space="0"/>
              <w:right w:val="nil"/>
            </w:tcBorders>
            <w:shd w:val="clear" w:color="FFFFFF" w:fill="FFFFFF"/>
            <w:noWrap/>
            <w:vAlign w:val="center"/>
          </w:tcPr>
          <w:p w14:paraId="3542AEC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7971C474">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B5875CF">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A37AC6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w:t>
            </w:r>
          </w:p>
        </w:tc>
        <w:tc>
          <w:tcPr>
            <w:tcW w:w="1417" w:type="dxa"/>
            <w:tcBorders>
              <w:top w:val="nil"/>
              <w:left w:val="nil"/>
              <w:bottom w:val="single" w:color="000000" w:sz="4" w:space="0"/>
              <w:right w:val="single" w:color="000000" w:sz="4" w:space="0"/>
            </w:tcBorders>
            <w:shd w:val="clear" w:color="FFFFFF" w:fill="FFFFFF"/>
            <w:vAlign w:val="center"/>
          </w:tcPr>
          <w:p w14:paraId="24DE17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R$ 26,77</w:t>
            </w:r>
          </w:p>
        </w:tc>
        <w:tc>
          <w:tcPr>
            <w:tcW w:w="1771" w:type="dxa"/>
            <w:tcBorders>
              <w:top w:val="nil"/>
              <w:left w:val="nil"/>
              <w:bottom w:val="single" w:color="000000" w:sz="4" w:space="0"/>
              <w:right w:val="single" w:color="000000" w:sz="4" w:space="0"/>
            </w:tcBorders>
            <w:shd w:val="clear" w:color="auto" w:fill="auto"/>
            <w:vAlign w:val="center"/>
          </w:tcPr>
          <w:p w14:paraId="7742184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R$ 3.480,10</w:t>
            </w:r>
          </w:p>
        </w:tc>
      </w:tr>
      <w:tr w14:paraId="18E777BC">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D38954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418</w:t>
            </w:r>
          </w:p>
        </w:tc>
        <w:tc>
          <w:tcPr>
            <w:tcW w:w="3053" w:type="dxa"/>
            <w:tcBorders>
              <w:top w:val="nil"/>
              <w:left w:val="nil"/>
              <w:bottom w:val="single" w:color="000000" w:sz="4" w:space="0"/>
              <w:right w:val="nil"/>
            </w:tcBorders>
            <w:shd w:val="clear" w:color="FFFFFF" w:fill="FFFFFF"/>
            <w:vAlign w:val="center"/>
          </w:tcPr>
          <w:p w14:paraId="6EC3E89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Proximetacaína 0,5% fr/amp*</w:t>
            </w:r>
          </w:p>
        </w:tc>
        <w:tc>
          <w:tcPr>
            <w:tcW w:w="958" w:type="dxa"/>
            <w:tcBorders>
              <w:top w:val="nil"/>
              <w:left w:val="single" w:color="000000" w:sz="4" w:space="0"/>
              <w:bottom w:val="single" w:color="000000" w:sz="4" w:space="0"/>
              <w:right w:val="nil"/>
            </w:tcBorders>
            <w:shd w:val="clear" w:color="FFFFFF" w:fill="FFFFFF"/>
            <w:noWrap/>
            <w:vAlign w:val="center"/>
          </w:tcPr>
          <w:p w14:paraId="6CBE9EE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0D266F2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03D822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67E1F63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w:t>
            </w:r>
          </w:p>
        </w:tc>
        <w:tc>
          <w:tcPr>
            <w:tcW w:w="1417" w:type="dxa"/>
            <w:tcBorders>
              <w:top w:val="nil"/>
              <w:left w:val="nil"/>
              <w:bottom w:val="single" w:color="000000" w:sz="4" w:space="0"/>
              <w:right w:val="single" w:color="000000" w:sz="4" w:space="0"/>
            </w:tcBorders>
            <w:shd w:val="clear" w:color="FFFFFF" w:fill="FFFFFF"/>
            <w:vAlign w:val="center"/>
          </w:tcPr>
          <w:p w14:paraId="62AFFCD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R$ 11,73</w:t>
            </w:r>
          </w:p>
        </w:tc>
        <w:tc>
          <w:tcPr>
            <w:tcW w:w="1771" w:type="dxa"/>
            <w:tcBorders>
              <w:top w:val="nil"/>
              <w:left w:val="nil"/>
              <w:bottom w:val="single" w:color="000000" w:sz="4" w:space="0"/>
              <w:right w:val="single" w:color="000000" w:sz="4" w:space="0"/>
            </w:tcBorders>
            <w:shd w:val="clear" w:color="auto" w:fill="auto"/>
            <w:vAlign w:val="center"/>
          </w:tcPr>
          <w:p w14:paraId="1483A1E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R$ 3.812,25</w:t>
            </w:r>
          </w:p>
        </w:tc>
      </w:tr>
      <w:tr w14:paraId="18F70B29">
        <w:tblPrEx>
          <w:tblCellMar>
            <w:top w:w="0" w:type="dxa"/>
            <w:left w:w="70" w:type="dxa"/>
            <w:bottom w:w="0" w:type="dxa"/>
            <w:right w:w="70" w:type="dxa"/>
          </w:tblCellMar>
        </w:tblPrEx>
        <w:trPr>
          <w:trHeight w:val="56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02E9261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419</w:t>
            </w:r>
          </w:p>
        </w:tc>
        <w:tc>
          <w:tcPr>
            <w:tcW w:w="3053" w:type="dxa"/>
            <w:tcBorders>
              <w:top w:val="nil"/>
              <w:left w:val="nil"/>
              <w:bottom w:val="single" w:color="000000" w:sz="4" w:space="0"/>
              <w:right w:val="nil"/>
            </w:tcBorders>
            <w:shd w:val="clear" w:color="FFFFFF" w:fill="FFFFFF"/>
            <w:vAlign w:val="center"/>
          </w:tcPr>
          <w:p w14:paraId="4566FC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Risperidona 1mg</w:t>
            </w:r>
          </w:p>
        </w:tc>
        <w:tc>
          <w:tcPr>
            <w:tcW w:w="958" w:type="dxa"/>
            <w:tcBorders>
              <w:top w:val="nil"/>
              <w:left w:val="single" w:color="000000" w:sz="4" w:space="0"/>
              <w:bottom w:val="single" w:color="000000" w:sz="4" w:space="0"/>
              <w:right w:val="nil"/>
            </w:tcBorders>
            <w:shd w:val="clear" w:color="FFFFFF" w:fill="FFFFFF"/>
            <w:noWrap/>
            <w:vAlign w:val="center"/>
          </w:tcPr>
          <w:p w14:paraId="1AE135D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494D6F2A">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4DB19385">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CDAD71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nil"/>
              <w:bottom w:val="single" w:color="000000" w:sz="4" w:space="0"/>
              <w:right w:val="single" w:color="000000" w:sz="4" w:space="0"/>
            </w:tcBorders>
            <w:shd w:val="clear" w:color="auto" w:fill="auto"/>
            <w:vAlign w:val="center"/>
          </w:tcPr>
          <w:p w14:paraId="027A55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R$ 0,26</w:t>
            </w:r>
          </w:p>
        </w:tc>
        <w:tc>
          <w:tcPr>
            <w:tcW w:w="1771" w:type="dxa"/>
            <w:tcBorders>
              <w:top w:val="nil"/>
              <w:left w:val="nil"/>
              <w:bottom w:val="single" w:color="000000" w:sz="4" w:space="0"/>
              <w:right w:val="single" w:color="000000" w:sz="4" w:space="0"/>
            </w:tcBorders>
            <w:shd w:val="clear" w:color="FFFFFF" w:fill="FFFFFF"/>
            <w:vAlign w:val="center"/>
          </w:tcPr>
          <w:p w14:paraId="2A29999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R$ 10.140,00</w:t>
            </w:r>
          </w:p>
        </w:tc>
      </w:tr>
      <w:tr w14:paraId="4EA50E90">
        <w:tblPrEx>
          <w:tblCellMar>
            <w:top w:w="0" w:type="dxa"/>
            <w:left w:w="70" w:type="dxa"/>
            <w:bottom w:w="0" w:type="dxa"/>
            <w:right w:w="70" w:type="dxa"/>
          </w:tblCellMar>
        </w:tblPrEx>
        <w:trPr>
          <w:trHeight w:val="688"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873D65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420</w:t>
            </w:r>
          </w:p>
        </w:tc>
        <w:tc>
          <w:tcPr>
            <w:tcW w:w="3053" w:type="dxa"/>
            <w:tcBorders>
              <w:top w:val="nil"/>
              <w:left w:val="nil"/>
              <w:bottom w:val="single" w:color="000000" w:sz="4" w:space="0"/>
              <w:right w:val="nil"/>
            </w:tcBorders>
            <w:shd w:val="clear" w:color="FFFFFF" w:fill="FFFFFF"/>
            <w:vAlign w:val="center"/>
          </w:tcPr>
          <w:p w14:paraId="6EF1EA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Risperidona 2mg</w:t>
            </w:r>
          </w:p>
        </w:tc>
        <w:tc>
          <w:tcPr>
            <w:tcW w:w="958" w:type="dxa"/>
            <w:tcBorders>
              <w:top w:val="nil"/>
              <w:left w:val="single" w:color="000000" w:sz="4" w:space="0"/>
              <w:bottom w:val="single" w:color="000000" w:sz="4" w:space="0"/>
              <w:right w:val="nil"/>
            </w:tcBorders>
            <w:shd w:val="clear" w:color="FFFFFF" w:fill="FFFFFF"/>
            <w:noWrap/>
            <w:vAlign w:val="center"/>
          </w:tcPr>
          <w:p w14:paraId="51D0FEF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51A40FD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1A00CA52">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59D345B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32500</w:t>
            </w:r>
          </w:p>
        </w:tc>
        <w:tc>
          <w:tcPr>
            <w:tcW w:w="1417" w:type="dxa"/>
            <w:tcBorders>
              <w:top w:val="nil"/>
              <w:left w:val="nil"/>
              <w:bottom w:val="single" w:color="000000" w:sz="4" w:space="0"/>
              <w:right w:val="single" w:color="000000" w:sz="4" w:space="0"/>
            </w:tcBorders>
            <w:shd w:val="clear" w:color="auto" w:fill="auto"/>
            <w:vAlign w:val="center"/>
          </w:tcPr>
          <w:p w14:paraId="192574F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R$ 0,29</w:t>
            </w:r>
          </w:p>
        </w:tc>
        <w:tc>
          <w:tcPr>
            <w:tcW w:w="1771" w:type="dxa"/>
            <w:tcBorders>
              <w:top w:val="nil"/>
              <w:left w:val="nil"/>
              <w:bottom w:val="single" w:color="000000" w:sz="4" w:space="0"/>
              <w:right w:val="single" w:color="000000" w:sz="4" w:space="0"/>
            </w:tcBorders>
            <w:shd w:val="clear" w:color="FFFFFF" w:fill="FFFFFF"/>
            <w:vAlign w:val="center"/>
          </w:tcPr>
          <w:p w14:paraId="4D04DD2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R$ 9.425,00</w:t>
            </w:r>
          </w:p>
        </w:tc>
      </w:tr>
      <w:tr w14:paraId="10E9AF81">
        <w:tblPrEx>
          <w:tblCellMar>
            <w:top w:w="0" w:type="dxa"/>
            <w:left w:w="70" w:type="dxa"/>
            <w:bottom w:w="0" w:type="dxa"/>
            <w:right w:w="70" w:type="dxa"/>
          </w:tblCellMar>
        </w:tblPrEx>
        <w:trPr>
          <w:trHeight w:val="828"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2D2C8BA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421</w:t>
            </w:r>
          </w:p>
        </w:tc>
        <w:tc>
          <w:tcPr>
            <w:tcW w:w="3053" w:type="dxa"/>
            <w:tcBorders>
              <w:top w:val="nil"/>
              <w:left w:val="nil"/>
              <w:bottom w:val="single" w:color="000000" w:sz="4" w:space="0"/>
              <w:right w:val="nil"/>
            </w:tcBorders>
            <w:shd w:val="clear" w:color="FFFFFF" w:fill="FFFFFF"/>
            <w:vAlign w:val="center"/>
          </w:tcPr>
          <w:p w14:paraId="20F610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Roncurônio, brometo 50mg 10mg/ml*</w:t>
            </w:r>
          </w:p>
        </w:tc>
        <w:tc>
          <w:tcPr>
            <w:tcW w:w="958" w:type="dxa"/>
            <w:tcBorders>
              <w:top w:val="nil"/>
              <w:left w:val="single" w:color="000000" w:sz="4" w:space="0"/>
              <w:bottom w:val="single" w:color="000000" w:sz="4" w:space="0"/>
              <w:right w:val="nil"/>
            </w:tcBorders>
            <w:shd w:val="clear" w:color="FFFFFF" w:fill="FFFFFF"/>
            <w:noWrap/>
            <w:vAlign w:val="center"/>
          </w:tcPr>
          <w:p w14:paraId="1AF3779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C9EE0F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5DE12C3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093E9CA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420C04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R$ 24,64</w:t>
            </w:r>
          </w:p>
        </w:tc>
        <w:tc>
          <w:tcPr>
            <w:tcW w:w="1771" w:type="dxa"/>
            <w:tcBorders>
              <w:top w:val="nil"/>
              <w:left w:val="nil"/>
              <w:bottom w:val="single" w:color="000000" w:sz="4" w:space="0"/>
              <w:right w:val="single" w:color="000000" w:sz="4" w:space="0"/>
            </w:tcBorders>
            <w:shd w:val="clear" w:color="auto" w:fill="auto"/>
            <w:vAlign w:val="center"/>
          </w:tcPr>
          <w:p w14:paraId="621313C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R$ 32.032,00</w:t>
            </w:r>
          </w:p>
        </w:tc>
      </w:tr>
      <w:tr w14:paraId="6630782D">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FFE99E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422</w:t>
            </w:r>
          </w:p>
        </w:tc>
        <w:tc>
          <w:tcPr>
            <w:tcW w:w="3053" w:type="dxa"/>
            <w:tcBorders>
              <w:top w:val="nil"/>
              <w:left w:val="nil"/>
              <w:bottom w:val="single" w:color="000000" w:sz="4" w:space="0"/>
              <w:right w:val="nil"/>
            </w:tcBorders>
            <w:shd w:val="clear" w:color="FFFFFF" w:fill="FFFFFF"/>
            <w:vAlign w:val="center"/>
          </w:tcPr>
          <w:p w14:paraId="15638C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Risperidona 1mg /ml*</w:t>
            </w:r>
          </w:p>
        </w:tc>
        <w:tc>
          <w:tcPr>
            <w:tcW w:w="958" w:type="dxa"/>
            <w:tcBorders>
              <w:top w:val="nil"/>
              <w:left w:val="single" w:color="000000" w:sz="4" w:space="0"/>
              <w:bottom w:val="single" w:color="000000" w:sz="4" w:space="0"/>
              <w:right w:val="nil"/>
            </w:tcBorders>
            <w:shd w:val="clear" w:color="FFFFFF" w:fill="FFFFFF"/>
            <w:noWrap/>
            <w:vAlign w:val="center"/>
          </w:tcPr>
          <w:p w14:paraId="271AE35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FRASCO</w:t>
            </w:r>
          </w:p>
        </w:tc>
        <w:tc>
          <w:tcPr>
            <w:tcW w:w="988" w:type="dxa"/>
            <w:tcBorders>
              <w:top w:val="nil"/>
              <w:left w:val="single" w:color="000000" w:sz="4" w:space="0"/>
              <w:bottom w:val="single" w:color="000000" w:sz="4" w:space="0"/>
              <w:right w:val="single" w:color="000000" w:sz="4" w:space="0"/>
            </w:tcBorders>
            <w:shd w:val="clear" w:color="FFFFFF" w:fill="FFFFFF"/>
            <w:vAlign w:val="center"/>
          </w:tcPr>
          <w:p w14:paraId="3D19204C">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shd w:val="clear" w:color="FFFFFF" w:fill="FFFFFF"/>
            <w:vAlign w:val="center"/>
          </w:tcPr>
          <w:p w14:paraId="6FB19D2E">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FFFFFF" w:fill="FFFFFF"/>
            <w:noWrap/>
            <w:vAlign w:val="center"/>
          </w:tcPr>
          <w:p w14:paraId="4D90285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910</w:t>
            </w:r>
          </w:p>
        </w:tc>
        <w:tc>
          <w:tcPr>
            <w:tcW w:w="1417" w:type="dxa"/>
            <w:tcBorders>
              <w:top w:val="nil"/>
              <w:left w:val="nil"/>
              <w:bottom w:val="single" w:color="000000" w:sz="4" w:space="0"/>
              <w:right w:val="single" w:color="000000" w:sz="4" w:space="0"/>
            </w:tcBorders>
            <w:shd w:val="clear" w:color="FFFFFF" w:fill="FFFFFF"/>
            <w:vAlign w:val="center"/>
          </w:tcPr>
          <w:p w14:paraId="2E678F9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R$ 23,44</w:t>
            </w:r>
          </w:p>
        </w:tc>
        <w:tc>
          <w:tcPr>
            <w:tcW w:w="1771" w:type="dxa"/>
            <w:tcBorders>
              <w:top w:val="nil"/>
              <w:left w:val="nil"/>
              <w:bottom w:val="single" w:color="000000" w:sz="4" w:space="0"/>
              <w:right w:val="single" w:color="000000" w:sz="4" w:space="0"/>
            </w:tcBorders>
            <w:shd w:val="clear" w:color="auto" w:fill="auto"/>
            <w:vAlign w:val="center"/>
          </w:tcPr>
          <w:p w14:paraId="55FD018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R$ 21.330,40</w:t>
            </w:r>
          </w:p>
        </w:tc>
      </w:tr>
      <w:tr w14:paraId="79D3D7DA">
        <w:tblPrEx>
          <w:tblCellMar>
            <w:top w:w="0" w:type="dxa"/>
            <w:left w:w="70" w:type="dxa"/>
            <w:bottom w:w="0" w:type="dxa"/>
            <w:right w:w="70" w:type="dxa"/>
          </w:tblCellMar>
        </w:tblPrEx>
        <w:trPr>
          <w:trHeight w:val="718"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C7F31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423</w:t>
            </w:r>
          </w:p>
        </w:tc>
        <w:tc>
          <w:tcPr>
            <w:tcW w:w="3053" w:type="dxa"/>
            <w:tcBorders>
              <w:top w:val="nil"/>
              <w:left w:val="nil"/>
              <w:bottom w:val="single" w:color="000000" w:sz="4" w:space="0"/>
              <w:right w:val="nil"/>
            </w:tcBorders>
            <w:shd w:val="clear" w:color="auto" w:fill="auto"/>
            <w:vAlign w:val="center"/>
          </w:tcPr>
          <w:p w14:paraId="66AA902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Sertralina 25 mg *</w:t>
            </w:r>
          </w:p>
        </w:tc>
        <w:tc>
          <w:tcPr>
            <w:tcW w:w="958" w:type="dxa"/>
            <w:tcBorders>
              <w:top w:val="nil"/>
              <w:left w:val="single" w:color="000000" w:sz="4" w:space="0"/>
              <w:bottom w:val="single" w:color="000000" w:sz="4" w:space="0"/>
              <w:right w:val="nil"/>
            </w:tcBorders>
            <w:shd w:val="clear" w:color="auto" w:fill="auto"/>
            <w:noWrap/>
            <w:vAlign w:val="center"/>
          </w:tcPr>
          <w:p w14:paraId="386856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vAlign w:val="center"/>
          </w:tcPr>
          <w:p w14:paraId="6E7197A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58BC3D11">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15BCC1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0547B9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R$ 0,55</w:t>
            </w:r>
          </w:p>
        </w:tc>
        <w:tc>
          <w:tcPr>
            <w:tcW w:w="1771" w:type="dxa"/>
            <w:tcBorders>
              <w:top w:val="nil"/>
              <w:left w:val="nil"/>
              <w:bottom w:val="single" w:color="000000" w:sz="4" w:space="0"/>
              <w:right w:val="single" w:color="000000" w:sz="4" w:space="0"/>
            </w:tcBorders>
            <w:shd w:val="clear" w:color="auto" w:fill="auto"/>
            <w:vAlign w:val="center"/>
          </w:tcPr>
          <w:p w14:paraId="2B9B247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R$ 7.150,00</w:t>
            </w:r>
          </w:p>
        </w:tc>
      </w:tr>
      <w:tr w14:paraId="699DF5D3">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F0CBD7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424</w:t>
            </w:r>
          </w:p>
        </w:tc>
        <w:tc>
          <w:tcPr>
            <w:tcW w:w="3053" w:type="dxa"/>
            <w:tcBorders>
              <w:top w:val="nil"/>
              <w:left w:val="nil"/>
              <w:bottom w:val="single" w:color="000000" w:sz="4" w:space="0"/>
              <w:right w:val="nil"/>
            </w:tcBorders>
            <w:shd w:val="clear" w:color="auto" w:fill="auto"/>
            <w:vAlign w:val="center"/>
          </w:tcPr>
          <w:p w14:paraId="36CDF81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Suxametônio, cloreto de 100mg iv/im*</w:t>
            </w:r>
          </w:p>
        </w:tc>
        <w:tc>
          <w:tcPr>
            <w:tcW w:w="958" w:type="dxa"/>
            <w:tcBorders>
              <w:top w:val="nil"/>
              <w:left w:val="single" w:color="000000" w:sz="4" w:space="0"/>
              <w:bottom w:val="single" w:color="000000" w:sz="4" w:space="0"/>
              <w:right w:val="nil"/>
            </w:tcBorders>
            <w:shd w:val="clear" w:color="auto" w:fill="auto"/>
            <w:noWrap/>
            <w:vAlign w:val="center"/>
          </w:tcPr>
          <w:p w14:paraId="16B467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vAlign w:val="center"/>
          </w:tcPr>
          <w:p w14:paraId="0537E2BD">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606200D7">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2205837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w:t>
            </w:r>
          </w:p>
        </w:tc>
        <w:tc>
          <w:tcPr>
            <w:tcW w:w="1417" w:type="dxa"/>
            <w:tcBorders>
              <w:top w:val="nil"/>
              <w:left w:val="nil"/>
              <w:bottom w:val="single" w:color="000000" w:sz="4" w:space="0"/>
              <w:right w:val="single" w:color="000000" w:sz="4" w:space="0"/>
            </w:tcBorders>
            <w:shd w:val="clear" w:color="FFFFFF" w:fill="FFFFFF"/>
            <w:vAlign w:val="center"/>
          </w:tcPr>
          <w:p w14:paraId="4891351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R$ 29,85</w:t>
            </w:r>
          </w:p>
        </w:tc>
        <w:tc>
          <w:tcPr>
            <w:tcW w:w="1771" w:type="dxa"/>
            <w:tcBorders>
              <w:top w:val="nil"/>
              <w:left w:val="nil"/>
              <w:bottom w:val="single" w:color="000000" w:sz="4" w:space="0"/>
              <w:right w:val="single" w:color="000000" w:sz="4" w:space="0"/>
            </w:tcBorders>
            <w:shd w:val="clear" w:color="auto" w:fill="auto"/>
            <w:vAlign w:val="center"/>
          </w:tcPr>
          <w:p w14:paraId="05AD6F9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R$ 38.805,00</w:t>
            </w:r>
          </w:p>
        </w:tc>
      </w:tr>
      <w:tr w14:paraId="28543BD3">
        <w:tblPrEx>
          <w:tblCellMar>
            <w:top w:w="0" w:type="dxa"/>
            <w:left w:w="70" w:type="dxa"/>
            <w:bottom w:w="0" w:type="dxa"/>
            <w:right w:w="70" w:type="dxa"/>
          </w:tblCellMar>
        </w:tblPrEx>
        <w:trPr>
          <w:trHeight w:val="551"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6BEC8BE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425</w:t>
            </w:r>
          </w:p>
        </w:tc>
        <w:tc>
          <w:tcPr>
            <w:tcW w:w="3053" w:type="dxa"/>
            <w:tcBorders>
              <w:top w:val="nil"/>
              <w:left w:val="nil"/>
              <w:bottom w:val="single" w:color="000000" w:sz="4" w:space="0"/>
              <w:right w:val="nil"/>
            </w:tcBorders>
            <w:shd w:val="clear" w:color="auto" w:fill="auto"/>
            <w:vAlign w:val="center"/>
          </w:tcPr>
          <w:p w14:paraId="6CC0C8A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Sertralina 50mg</w:t>
            </w:r>
          </w:p>
        </w:tc>
        <w:tc>
          <w:tcPr>
            <w:tcW w:w="958" w:type="dxa"/>
            <w:tcBorders>
              <w:top w:val="nil"/>
              <w:left w:val="single" w:color="000000" w:sz="4" w:space="0"/>
              <w:bottom w:val="single" w:color="000000" w:sz="4" w:space="0"/>
              <w:right w:val="nil"/>
            </w:tcBorders>
            <w:shd w:val="clear" w:color="auto" w:fill="auto"/>
            <w:noWrap/>
            <w:vAlign w:val="center"/>
          </w:tcPr>
          <w:p w14:paraId="3ADDB7E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vAlign w:val="center"/>
          </w:tcPr>
          <w:p w14:paraId="09E24185">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336F926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66E51D0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7E97053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R$ 0,29</w:t>
            </w:r>
          </w:p>
        </w:tc>
        <w:tc>
          <w:tcPr>
            <w:tcW w:w="1771" w:type="dxa"/>
            <w:tcBorders>
              <w:top w:val="nil"/>
              <w:left w:val="nil"/>
              <w:bottom w:val="single" w:color="000000" w:sz="4" w:space="0"/>
              <w:right w:val="single" w:color="000000" w:sz="4" w:space="0"/>
            </w:tcBorders>
            <w:shd w:val="clear" w:color="FFFFFF" w:fill="FFFFFF"/>
            <w:vAlign w:val="center"/>
          </w:tcPr>
          <w:p w14:paraId="02AFAB8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R$ 1.885,00</w:t>
            </w:r>
          </w:p>
        </w:tc>
      </w:tr>
      <w:tr w14:paraId="32475346">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287E91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426</w:t>
            </w:r>
          </w:p>
        </w:tc>
        <w:tc>
          <w:tcPr>
            <w:tcW w:w="3053" w:type="dxa"/>
            <w:tcBorders>
              <w:top w:val="nil"/>
              <w:left w:val="nil"/>
              <w:bottom w:val="single" w:color="000000" w:sz="4" w:space="0"/>
              <w:right w:val="nil"/>
            </w:tcBorders>
            <w:shd w:val="clear" w:color="auto" w:fill="auto"/>
            <w:vAlign w:val="center"/>
          </w:tcPr>
          <w:p w14:paraId="730512B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Zolpidem hemitartarado 10mg</w:t>
            </w:r>
          </w:p>
        </w:tc>
        <w:tc>
          <w:tcPr>
            <w:tcW w:w="958" w:type="dxa"/>
            <w:tcBorders>
              <w:top w:val="nil"/>
              <w:left w:val="single" w:color="000000" w:sz="4" w:space="0"/>
              <w:bottom w:val="single" w:color="000000" w:sz="4" w:space="0"/>
              <w:right w:val="nil"/>
            </w:tcBorders>
            <w:shd w:val="clear" w:color="auto" w:fill="auto"/>
            <w:noWrap/>
            <w:vAlign w:val="center"/>
          </w:tcPr>
          <w:p w14:paraId="24AC7CC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vAlign w:val="center"/>
          </w:tcPr>
          <w:p w14:paraId="17743B9B">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70CECEAB">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083CC1D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39000</w:t>
            </w:r>
          </w:p>
        </w:tc>
        <w:tc>
          <w:tcPr>
            <w:tcW w:w="1417" w:type="dxa"/>
            <w:tcBorders>
              <w:top w:val="nil"/>
              <w:left w:val="nil"/>
              <w:bottom w:val="single" w:color="000000" w:sz="4" w:space="0"/>
              <w:right w:val="single" w:color="000000" w:sz="4" w:space="0"/>
            </w:tcBorders>
            <w:shd w:val="clear" w:color="FFFFFF" w:fill="FFFFFF"/>
            <w:vAlign w:val="center"/>
          </w:tcPr>
          <w:p w14:paraId="1DE4B77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R$ 0,51</w:t>
            </w:r>
          </w:p>
        </w:tc>
        <w:tc>
          <w:tcPr>
            <w:tcW w:w="1771" w:type="dxa"/>
            <w:tcBorders>
              <w:top w:val="nil"/>
              <w:left w:val="nil"/>
              <w:bottom w:val="single" w:color="000000" w:sz="4" w:space="0"/>
              <w:right w:val="single" w:color="000000" w:sz="4" w:space="0"/>
            </w:tcBorders>
            <w:shd w:val="clear" w:color="FFFFFF" w:fill="FFFFFF"/>
            <w:vAlign w:val="center"/>
          </w:tcPr>
          <w:p w14:paraId="6A5DF9D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R$ 19.890,00</w:t>
            </w:r>
          </w:p>
        </w:tc>
      </w:tr>
      <w:tr w14:paraId="0FA546C4">
        <w:tblPrEx>
          <w:tblCellMar>
            <w:top w:w="0" w:type="dxa"/>
            <w:left w:w="70" w:type="dxa"/>
            <w:bottom w:w="0" w:type="dxa"/>
            <w:right w:w="70" w:type="dxa"/>
          </w:tblCellMar>
        </w:tblPrEx>
        <w:trPr>
          <w:trHeight w:val="53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755282E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427</w:t>
            </w:r>
          </w:p>
        </w:tc>
        <w:tc>
          <w:tcPr>
            <w:tcW w:w="3053" w:type="dxa"/>
            <w:tcBorders>
              <w:top w:val="nil"/>
              <w:left w:val="nil"/>
              <w:bottom w:val="single" w:color="000000" w:sz="4" w:space="0"/>
              <w:right w:val="nil"/>
            </w:tcBorders>
            <w:shd w:val="clear" w:color="auto" w:fill="auto"/>
            <w:vAlign w:val="center"/>
          </w:tcPr>
          <w:p w14:paraId="797526B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Topiramato 25 mg</w:t>
            </w:r>
          </w:p>
        </w:tc>
        <w:tc>
          <w:tcPr>
            <w:tcW w:w="958" w:type="dxa"/>
            <w:tcBorders>
              <w:top w:val="nil"/>
              <w:left w:val="single" w:color="000000" w:sz="4" w:space="0"/>
              <w:bottom w:val="single" w:color="000000" w:sz="4" w:space="0"/>
              <w:right w:val="nil"/>
            </w:tcBorders>
            <w:shd w:val="clear" w:color="auto" w:fill="auto"/>
            <w:noWrap/>
            <w:vAlign w:val="center"/>
          </w:tcPr>
          <w:p w14:paraId="1E5B474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vAlign w:val="center"/>
          </w:tcPr>
          <w:p w14:paraId="0BA777A7">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273FF55A">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2ECA079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nil"/>
              <w:bottom w:val="single" w:color="000000" w:sz="4" w:space="0"/>
              <w:right w:val="single" w:color="000000" w:sz="4" w:space="0"/>
            </w:tcBorders>
            <w:shd w:val="clear" w:color="FFFFFF" w:fill="FFFFFF"/>
            <w:vAlign w:val="center"/>
          </w:tcPr>
          <w:p w14:paraId="179230C8">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R$ 0,30</w:t>
            </w:r>
          </w:p>
        </w:tc>
        <w:tc>
          <w:tcPr>
            <w:tcW w:w="1771" w:type="dxa"/>
            <w:tcBorders>
              <w:top w:val="nil"/>
              <w:left w:val="nil"/>
              <w:bottom w:val="single" w:color="000000" w:sz="4" w:space="0"/>
              <w:right w:val="single" w:color="000000" w:sz="4" w:space="0"/>
            </w:tcBorders>
            <w:shd w:val="clear" w:color="FFFFFF" w:fill="FFFFFF"/>
            <w:vAlign w:val="center"/>
          </w:tcPr>
          <w:p w14:paraId="5E6624F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R$ 7.800,00</w:t>
            </w:r>
          </w:p>
        </w:tc>
      </w:tr>
      <w:tr w14:paraId="14A311F4">
        <w:tblPrEx>
          <w:tblCellMar>
            <w:top w:w="0" w:type="dxa"/>
            <w:left w:w="70" w:type="dxa"/>
            <w:bottom w:w="0" w:type="dxa"/>
            <w:right w:w="70" w:type="dxa"/>
          </w:tblCellMar>
        </w:tblPrEx>
        <w:trPr>
          <w:trHeight w:val="554"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52988C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428</w:t>
            </w:r>
          </w:p>
        </w:tc>
        <w:tc>
          <w:tcPr>
            <w:tcW w:w="3053" w:type="dxa"/>
            <w:tcBorders>
              <w:top w:val="nil"/>
              <w:left w:val="nil"/>
              <w:bottom w:val="single" w:color="000000" w:sz="4" w:space="0"/>
              <w:right w:val="nil"/>
            </w:tcBorders>
            <w:shd w:val="clear" w:color="auto" w:fill="auto"/>
            <w:vAlign w:val="center"/>
          </w:tcPr>
          <w:p w14:paraId="4159503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Topiramato 50mg</w:t>
            </w:r>
          </w:p>
        </w:tc>
        <w:tc>
          <w:tcPr>
            <w:tcW w:w="958" w:type="dxa"/>
            <w:tcBorders>
              <w:top w:val="nil"/>
              <w:left w:val="single" w:color="000000" w:sz="4" w:space="0"/>
              <w:bottom w:val="single" w:color="000000" w:sz="4" w:space="0"/>
              <w:right w:val="nil"/>
            </w:tcBorders>
            <w:shd w:val="clear" w:color="auto" w:fill="auto"/>
            <w:noWrap/>
            <w:vAlign w:val="center"/>
          </w:tcPr>
          <w:p w14:paraId="1A663A0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vAlign w:val="center"/>
          </w:tcPr>
          <w:p w14:paraId="22924B70">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2C75C3A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5ECBCF71">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4BE1F9C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R$ 0,40</w:t>
            </w:r>
          </w:p>
        </w:tc>
        <w:tc>
          <w:tcPr>
            <w:tcW w:w="1771" w:type="dxa"/>
            <w:tcBorders>
              <w:top w:val="nil"/>
              <w:left w:val="nil"/>
              <w:bottom w:val="single" w:color="000000" w:sz="4" w:space="0"/>
              <w:right w:val="single" w:color="000000" w:sz="4" w:space="0"/>
            </w:tcBorders>
            <w:shd w:val="clear" w:color="FFFFFF" w:fill="FFFFFF"/>
            <w:vAlign w:val="center"/>
          </w:tcPr>
          <w:p w14:paraId="3738AF1F">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R$ 5.200,00</w:t>
            </w:r>
          </w:p>
        </w:tc>
      </w:tr>
      <w:tr w14:paraId="7EC755B0">
        <w:tblPrEx>
          <w:tblCellMar>
            <w:top w:w="0" w:type="dxa"/>
            <w:left w:w="70" w:type="dxa"/>
            <w:bottom w:w="0" w:type="dxa"/>
            <w:right w:w="70" w:type="dxa"/>
          </w:tblCellMar>
        </w:tblPrEx>
        <w:trPr>
          <w:trHeight w:val="562"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EF4816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429</w:t>
            </w:r>
          </w:p>
        </w:tc>
        <w:tc>
          <w:tcPr>
            <w:tcW w:w="3053" w:type="dxa"/>
            <w:tcBorders>
              <w:top w:val="nil"/>
              <w:left w:val="nil"/>
              <w:bottom w:val="single" w:color="000000" w:sz="4" w:space="0"/>
              <w:right w:val="nil"/>
            </w:tcBorders>
            <w:shd w:val="clear" w:color="auto" w:fill="auto"/>
            <w:vAlign w:val="center"/>
          </w:tcPr>
          <w:p w14:paraId="1514218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Topiramato 100mg</w:t>
            </w:r>
          </w:p>
        </w:tc>
        <w:tc>
          <w:tcPr>
            <w:tcW w:w="958" w:type="dxa"/>
            <w:tcBorders>
              <w:top w:val="nil"/>
              <w:left w:val="single" w:color="000000" w:sz="4" w:space="0"/>
              <w:bottom w:val="single" w:color="000000" w:sz="4" w:space="0"/>
              <w:right w:val="nil"/>
            </w:tcBorders>
            <w:shd w:val="clear" w:color="auto" w:fill="auto"/>
            <w:noWrap/>
            <w:vAlign w:val="center"/>
          </w:tcPr>
          <w:p w14:paraId="405645B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vAlign w:val="center"/>
          </w:tcPr>
          <w:p w14:paraId="70BAA86F">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63329F44">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48BCDD30">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13000</w:t>
            </w:r>
          </w:p>
        </w:tc>
        <w:tc>
          <w:tcPr>
            <w:tcW w:w="1417" w:type="dxa"/>
            <w:tcBorders>
              <w:top w:val="nil"/>
              <w:left w:val="nil"/>
              <w:bottom w:val="single" w:color="000000" w:sz="4" w:space="0"/>
              <w:right w:val="single" w:color="000000" w:sz="4" w:space="0"/>
            </w:tcBorders>
            <w:shd w:val="clear" w:color="FFFFFF" w:fill="FFFFFF"/>
            <w:vAlign w:val="center"/>
          </w:tcPr>
          <w:p w14:paraId="107E4944">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R$ 0,72</w:t>
            </w:r>
          </w:p>
        </w:tc>
        <w:tc>
          <w:tcPr>
            <w:tcW w:w="1771" w:type="dxa"/>
            <w:tcBorders>
              <w:top w:val="nil"/>
              <w:left w:val="nil"/>
              <w:bottom w:val="single" w:color="000000" w:sz="4" w:space="0"/>
              <w:right w:val="single" w:color="000000" w:sz="4" w:space="0"/>
            </w:tcBorders>
            <w:shd w:val="clear" w:color="auto" w:fill="auto"/>
            <w:vAlign w:val="center"/>
          </w:tcPr>
          <w:p w14:paraId="57CD6C79">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R$ 9.360,00</w:t>
            </w:r>
          </w:p>
        </w:tc>
      </w:tr>
      <w:tr w14:paraId="12547C5E">
        <w:tblPrEx>
          <w:tblCellMar>
            <w:top w:w="0" w:type="dxa"/>
            <w:left w:w="70" w:type="dxa"/>
            <w:bottom w:w="0" w:type="dxa"/>
            <w:right w:w="70" w:type="dxa"/>
          </w:tblCellMar>
        </w:tblPrEx>
        <w:trPr>
          <w:trHeight w:val="414"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02F4B2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430</w:t>
            </w:r>
          </w:p>
        </w:tc>
        <w:tc>
          <w:tcPr>
            <w:tcW w:w="3053" w:type="dxa"/>
            <w:tcBorders>
              <w:top w:val="nil"/>
              <w:left w:val="nil"/>
              <w:bottom w:val="single" w:color="000000" w:sz="4" w:space="0"/>
              <w:right w:val="nil"/>
            </w:tcBorders>
            <w:shd w:val="clear" w:color="auto" w:fill="auto"/>
            <w:vAlign w:val="center"/>
          </w:tcPr>
          <w:p w14:paraId="7164027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Tramadol 50mg</w:t>
            </w:r>
          </w:p>
        </w:tc>
        <w:tc>
          <w:tcPr>
            <w:tcW w:w="958" w:type="dxa"/>
            <w:tcBorders>
              <w:top w:val="nil"/>
              <w:left w:val="single" w:color="000000" w:sz="4" w:space="0"/>
              <w:bottom w:val="single" w:color="000000" w:sz="4" w:space="0"/>
              <w:right w:val="nil"/>
            </w:tcBorders>
            <w:shd w:val="clear" w:color="auto" w:fill="auto"/>
            <w:noWrap/>
            <w:vAlign w:val="center"/>
          </w:tcPr>
          <w:p w14:paraId="24C0935C">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comp</w:t>
            </w:r>
          </w:p>
        </w:tc>
        <w:tc>
          <w:tcPr>
            <w:tcW w:w="988" w:type="dxa"/>
            <w:tcBorders>
              <w:top w:val="nil"/>
              <w:left w:val="single" w:color="000000" w:sz="4" w:space="0"/>
              <w:bottom w:val="single" w:color="000000" w:sz="4" w:space="0"/>
              <w:right w:val="single" w:color="000000" w:sz="4" w:space="0"/>
            </w:tcBorders>
            <w:vAlign w:val="center"/>
          </w:tcPr>
          <w:p w14:paraId="040828E6">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41EA35FC">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0AE2065E">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6500</w:t>
            </w:r>
          </w:p>
        </w:tc>
        <w:tc>
          <w:tcPr>
            <w:tcW w:w="1417" w:type="dxa"/>
            <w:tcBorders>
              <w:top w:val="nil"/>
              <w:left w:val="nil"/>
              <w:bottom w:val="single" w:color="000000" w:sz="4" w:space="0"/>
              <w:right w:val="single" w:color="000000" w:sz="4" w:space="0"/>
            </w:tcBorders>
            <w:shd w:val="clear" w:color="FFFFFF" w:fill="FFFFFF"/>
            <w:vAlign w:val="center"/>
          </w:tcPr>
          <w:p w14:paraId="1C1B04BD">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R$ 0,34</w:t>
            </w:r>
          </w:p>
        </w:tc>
        <w:tc>
          <w:tcPr>
            <w:tcW w:w="1771" w:type="dxa"/>
            <w:tcBorders>
              <w:top w:val="nil"/>
              <w:left w:val="nil"/>
              <w:bottom w:val="single" w:color="000000" w:sz="4" w:space="0"/>
              <w:right w:val="single" w:color="000000" w:sz="4" w:space="0"/>
            </w:tcBorders>
            <w:shd w:val="clear" w:color="FFFFFF" w:fill="FFFFFF"/>
            <w:vAlign w:val="center"/>
          </w:tcPr>
          <w:p w14:paraId="5391902A">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R$ 2.210,00</w:t>
            </w:r>
          </w:p>
        </w:tc>
      </w:tr>
      <w:tr w14:paraId="697104FF">
        <w:tblPrEx>
          <w:tblCellMar>
            <w:top w:w="0" w:type="dxa"/>
            <w:left w:w="70" w:type="dxa"/>
            <w:bottom w:w="0" w:type="dxa"/>
            <w:right w:w="70" w:type="dxa"/>
          </w:tblCellMar>
        </w:tblPrEx>
        <w:trPr>
          <w:trHeight w:val="855" w:hRule="atLeast"/>
          <w:jc w:val="center"/>
        </w:trPr>
        <w:tc>
          <w:tcPr>
            <w:tcW w:w="675" w:type="dxa"/>
            <w:tcBorders>
              <w:top w:val="nil"/>
              <w:left w:val="single" w:color="000000" w:sz="4" w:space="0"/>
              <w:bottom w:val="single" w:color="000000" w:sz="4" w:space="0"/>
              <w:right w:val="single" w:color="000000" w:sz="4" w:space="0"/>
            </w:tcBorders>
            <w:shd w:val="clear" w:color="auto" w:fill="auto"/>
            <w:vAlign w:val="center"/>
          </w:tcPr>
          <w:p w14:paraId="4E33E535">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431</w:t>
            </w:r>
          </w:p>
        </w:tc>
        <w:tc>
          <w:tcPr>
            <w:tcW w:w="3053" w:type="dxa"/>
            <w:tcBorders>
              <w:top w:val="nil"/>
              <w:left w:val="nil"/>
              <w:bottom w:val="single" w:color="000000" w:sz="4" w:space="0"/>
              <w:right w:val="nil"/>
            </w:tcBorders>
            <w:shd w:val="clear" w:color="auto" w:fill="auto"/>
            <w:vAlign w:val="center"/>
          </w:tcPr>
          <w:p w14:paraId="37ED11E6">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Tramadol injetável*50mg/ml 1ml</w:t>
            </w:r>
          </w:p>
        </w:tc>
        <w:tc>
          <w:tcPr>
            <w:tcW w:w="958" w:type="dxa"/>
            <w:tcBorders>
              <w:top w:val="nil"/>
              <w:left w:val="single" w:color="000000" w:sz="4" w:space="0"/>
              <w:bottom w:val="single" w:color="000000" w:sz="4" w:space="0"/>
              <w:right w:val="nil"/>
            </w:tcBorders>
            <w:shd w:val="clear" w:color="auto" w:fill="auto"/>
            <w:noWrap/>
            <w:vAlign w:val="center"/>
          </w:tcPr>
          <w:p w14:paraId="1CD470C2">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Amp</w:t>
            </w:r>
          </w:p>
        </w:tc>
        <w:tc>
          <w:tcPr>
            <w:tcW w:w="988" w:type="dxa"/>
            <w:tcBorders>
              <w:top w:val="nil"/>
              <w:left w:val="single" w:color="000000" w:sz="4" w:space="0"/>
              <w:bottom w:val="single" w:color="000000" w:sz="4" w:space="0"/>
              <w:right w:val="single" w:color="000000" w:sz="4" w:space="0"/>
            </w:tcBorders>
            <w:vAlign w:val="center"/>
          </w:tcPr>
          <w:p w14:paraId="0465215E">
            <w:pPr>
              <w:jc w:val="center"/>
              <w:rPr>
                <w:rFonts w:ascii="Times New Roman" w:hAnsi="Times New Roman" w:eastAsia="Times New Roman" w:cs="Times New Roman"/>
                <w:color w:val="000000"/>
                <w:sz w:val="21"/>
                <w:szCs w:val="21"/>
              </w:rPr>
            </w:pPr>
          </w:p>
        </w:tc>
        <w:tc>
          <w:tcPr>
            <w:tcW w:w="993" w:type="dxa"/>
            <w:tcBorders>
              <w:top w:val="nil"/>
              <w:left w:val="single" w:color="000000" w:sz="4" w:space="0"/>
              <w:bottom w:val="single" w:color="000000" w:sz="4" w:space="0"/>
              <w:right w:val="single" w:color="000000" w:sz="4" w:space="0"/>
            </w:tcBorders>
            <w:vAlign w:val="center"/>
          </w:tcPr>
          <w:p w14:paraId="36E515B6">
            <w:pPr>
              <w:jc w:val="center"/>
              <w:rPr>
                <w:rFonts w:ascii="Times New Roman" w:hAnsi="Times New Roman" w:eastAsia="Times New Roman" w:cs="Times New Roman"/>
                <w:color w:val="000000"/>
                <w:sz w:val="21"/>
                <w:szCs w:val="21"/>
              </w:rPr>
            </w:pPr>
          </w:p>
        </w:tc>
        <w:tc>
          <w:tcPr>
            <w:tcW w:w="1134" w:type="dxa"/>
            <w:tcBorders>
              <w:top w:val="nil"/>
              <w:left w:val="single" w:color="000000" w:sz="4" w:space="0"/>
              <w:bottom w:val="single" w:color="000000" w:sz="4" w:space="0"/>
              <w:right w:val="single" w:color="000000" w:sz="4" w:space="0"/>
            </w:tcBorders>
            <w:shd w:val="clear" w:color="auto" w:fill="auto"/>
            <w:noWrap/>
            <w:vAlign w:val="center"/>
          </w:tcPr>
          <w:p w14:paraId="1CF691E7">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26000</w:t>
            </w:r>
          </w:p>
        </w:tc>
        <w:tc>
          <w:tcPr>
            <w:tcW w:w="1417" w:type="dxa"/>
            <w:tcBorders>
              <w:top w:val="nil"/>
              <w:left w:val="nil"/>
              <w:bottom w:val="single" w:color="000000" w:sz="4" w:space="0"/>
              <w:right w:val="single" w:color="000000" w:sz="4" w:space="0"/>
            </w:tcBorders>
            <w:shd w:val="clear" w:color="FFFFFF" w:fill="FFFFFF"/>
            <w:vAlign w:val="center"/>
          </w:tcPr>
          <w:p w14:paraId="3A481313">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R$ 2,52</w:t>
            </w:r>
          </w:p>
        </w:tc>
        <w:tc>
          <w:tcPr>
            <w:tcW w:w="1771" w:type="dxa"/>
            <w:tcBorders>
              <w:top w:val="nil"/>
              <w:left w:val="nil"/>
              <w:bottom w:val="single" w:color="000000" w:sz="4" w:space="0"/>
              <w:right w:val="single" w:color="000000" w:sz="4" w:space="0"/>
            </w:tcBorders>
            <w:shd w:val="clear" w:color="auto" w:fill="auto"/>
            <w:vAlign w:val="center"/>
          </w:tcPr>
          <w:p w14:paraId="7A1096AB">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R$ 65.520,00</w:t>
            </w:r>
          </w:p>
        </w:tc>
      </w:tr>
      <w:tr w14:paraId="3D75B75C">
        <w:tblPrEx>
          <w:tblCellMar>
            <w:top w:w="0" w:type="dxa"/>
            <w:left w:w="70" w:type="dxa"/>
            <w:bottom w:w="0" w:type="dxa"/>
            <w:right w:w="70" w:type="dxa"/>
          </w:tblCellMar>
        </w:tblPrEx>
        <w:trPr>
          <w:trHeight w:val="555" w:hRule="atLeast"/>
          <w:jc w:val="center"/>
        </w:trPr>
        <w:tc>
          <w:tcPr>
            <w:tcW w:w="675" w:type="dxa"/>
            <w:tcBorders>
              <w:top w:val="nil"/>
              <w:left w:val="nil"/>
              <w:bottom w:val="nil"/>
              <w:right w:val="nil"/>
            </w:tcBorders>
            <w:shd w:val="clear" w:color="FFFFFF" w:fill="FFFFFF"/>
            <w:noWrap/>
            <w:vAlign w:val="center"/>
          </w:tcPr>
          <w:p w14:paraId="2FD9939D">
            <w:pPr>
              <w:jc w:val="center"/>
              <w:rPr>
                <w:rFonts w:ascii="Times New Roman" w:hAnsi="Times New Roman" w:eastAsia="Times New Roman" w:cs="Times New Roman"/>
                <w:b/>
                <w:bCs/>
                <w:color w:val="000000"/>
                <w:sz w:val="21"/>
                <w:szCs w:val="21"/>
              </w:rPr>
            </w:pPr>
            <w:r>
              <w:rPr>
                <w:rFonts w:ascii="Times New Roman" w:hAnsi="Times New Roman" w:eastAsia="Times New Roman" w:cs="Times New Roman"/>
                <w:b/>
                <w:bCs/>
                <w:color w:val="000000"/>
                <w:sz w:val="21"/>
                <w:szCs w:val="21"/>
              </w:rPr>
              <w:t> </w:t>
            </w:r>
          </w:p>
        </w:tc>
        <w:tc>
          <w:tcPr>
            <w:tcW w:w="3053" w:type="dxa"/>
            <w:tcBorders>
              <w:top w:val="nil"/>
              <w:left w:val="nil"/>
              <w:bottom w:val="nil"/>
              <w:right w:val="nil"/>
            </w:tcBorders>
            <w:shd w:val="clear" w:color="auto" w:fill="auto"/>
            <w:vAlign w:val="bottom"/>
          </w:tcPr>
          <w:p w14:paraId="4900B3DE">
            <w:pPr>
              <w:jc w:val="center"/>
              <w:rPr>
                <w:rFonts w:ascii="Times New Roman" w:hAnsi="Times New Roman" w:eastAsia="Times New Roman" w:cs="Times New Roman"/>
                <w:b/>
                <w:bCs/>
                <w:color w:val="000000"/>
                <w:sz w:val="21"/>
                <w:szCs w:val="21"/>
              </w:rPr>
            </w:pPr>
          </w:p>
        </w:tc>
        <w:tc>
          <w:tcPr>
            <w:tcW w:w="958" w:type="dxa"/>
            <w:tcBorders>
              <w:top w:val="nil"/>
              <w:left w:val="nil"/>
              <w:bottom w:val="nil"/>
              <w:right w:val="nil"/>
            </w:tcBorders>
            <w:shd w:val="clear" w:color="auto" w:fill="auto"/>
            <w:noWrap/>
            <w:vAlign w:val="center"/>
          </w:tcPr>
          <w:p w14:paraId="3B013094">
            <w:pPr>
              <w:rPr>
                <w:rFonts w:ascii="Times New Roman" w:hAnsi="Times New Roman" w:eastAsia="Times New Roman" w:cs="Times New Roman"/>
                <w:sz w:val="21"/>
                <w:szCs w:val="21"/>
              </w:rPr>
            </w:pPr>
          </w:p>
        </w:tc>
        <w:tc>
          <w:tcPr>
            <w:tcW w:w="988" w:type="dxa"/>
            <w:tcBorders>
              <w:top w:val="nil"/>
              <w:left w:val="nil"/>
              <w:bottom w:val="nil"/>
              <w:right w:val="nil"/>
            </w:tcBorders>
            <w:vAlign w:val="center"/>
          </w:tcPr>
          <w:p w14:paraId="269CBAC7">
            <w:pPr>
              <w:jc w:val="center"/>
              <w:rPr>
                <w:rFonts w:ascii="Times New Roman" w:hAnsi="Times New Roman" w:eastAsia="Times New Roman" w:cs="Times New Roman"/>
                <w:sz w:val="21"/>
                <w:szCs w:val="21"/>
              </w:rPr>
            </w:pPr>
          </w:p>
        </w:tc>
        <w:tc>
          <w:tcPr>
            <w:tcW w:w="993" w:type="dxa"/>
            <w:tcBorders>
              <w:top w:val="nil"/>
              <w:left w:val="nil"/>
              <w:bottom w:val="nil"/>
              <w:right w:val="nil"/>
            </w:tcBorders>
            <w:vAlign w:val="center"/>
          </w:tcPr>
          <w:p w14:paraId="5366E10B">
            <w:pPr>
              <w:jc w:val="center"/>
              <w:rPr>
                <w:rFonts w:ascii="Times New Roman" w:hAnsi="Times New Roman" w:eastAsia="Times New Roman" w:cs="Times New Roman"/>
                <w:sz w:val="21"/>
                <w:szCs w:val="21"/>
              </w:rPr>
            </w:pPr>
          </w:p>
        </w:tc>
        <w:tc>
          <w:tcPr>
            <w:tcW w:w="1134" w:type="dxa"/>
            <w:tcBorders>
              <w:top w:val="nil"/>
              <w:left w:val="nil"/>
              <w:bottom w:val="nil"/>
              <w:right w:val="nil"/>
            </w:tcBorders>
            <w:shd w:val="clear" w:color="auto" w:fill="auto"/>
            <w:noWrap/>
            <w:vAlign w:val="center"/>
          </w:tcPr>
          <w:p w14:paraId="37B16AF1">
            <w:pPr>
              <w:rPr>
                <w:rFonts w:ascii="Times New Roman" w:hAnsi="Times New Roman" w:eastAsia="Times New Roman" w:cs="Times New Roman"/>
                <w:sz w:val="21"/>
                <w:szCs w:val="21"/>
              </w:rPr>
            </w:pPr>
          </w:p>
        </w:tc>
        <w:tc>
          <w:tcPr>
            <w:tcW w:w="1417" w:type="dxa"/>
            <w:tcBorders>
              <w:top w:val="nil"/>
              <w:left w:val="nil"/>
              <w:bottom w:val="nil"/>
              <w:right w:val="nil"/>
            </w:tcBorders>
            <w:shd w:val="clear" w:color="auto" w:fill="auto"/>
            <w:noWrap/>
            <w:vAlign w:val="center"/>
          </w:tcPr>
          <w:p w14:paraId="2C607CD7">
            <w:pPr>
              <w:jc w:val="center"/>
              <w:rPr>
                <w:rFonts w:ascii="Times New Roman" w:hAnsi="Times New Roman" w:eastAsia="Times New Roman" w:cs="Times New Roman"/>
                <w:sz w:val="21"/>
                <w:szCs w:val="21"/>
              </w:rPr>
            </w:pPr>
          </w:p>
        </w:tc>
        <w:tc>
          <w:tcPr>
            <w:tcW w:w="1771" w:type="dxa"/>
            <w:tcBorders>
              <w:top w:val="nil"/>
              <w:left w:val="single" w:color="000000" w:sz="4" w:space="0"/>
              <w:bottom w:val="single" w:color="000000" w:sz="4" w:space="0"/>
              <w:right w:val="single" w:color="000000" w:sz="4" w:space="0"/>
            </w:tcBorders>
            <w:shd w:val="clear" w:color="FFFFFF" w:fill="FFFFFF"/>
            <w:noWrap/>
            <w:vAlign w:val="center"/>
          </w:tcPr>
          <w:p w14:paraId="0CA1FD0E">
            <w:pPr>
              <w:jc w:val="center"/>
              <w:rPr>
                <w:rFonts w:ascii="Times New Roman" w:hAnsi="Times New Roman" w:eastAsia="Times New Roman" w:cs="Times New Roman"/>
                <w:b/>
                <w:bCs/>
                <w:color w:val="000000"/>
                <w:sz w:val="21"/>
                <w:szCs w:val="21"/>
              </w:rPr>
            </w:pPr>
            <w:r>
              <w:rPr>
                <w:rFonts w:ascii="Times New Roman" w:hAnsi="Times New Roman" w:eastAsia="Times New Roman" w:cs="Times New Roman"/>
                <w:b/>
                <w:bCs/>
                <w:color w:val="000000"/>
                <w:sz w:val="21"/>
                <w:szCs w:val="21"/>
              </w:rPr>
              <w:t>R$ 10.790.004,61</w:t>
            </w:r>
          </w:p>
        </w:tc>
      </w:tr>
    </w:tbl>
    <w:p w14:paraId="72E0D84E">
      <w:pPr>
        <w:pStyle w:val="142"/>
        <w:rPr>
          <w:rFonts w:cs="Times New Roman"/>
        </w:rPr>
      </w:pPr>
    </w:p>
    <w:p w14:paraId="7FD10608">
      <w:pPr>
        <w:pStyle w:val="16"/>
        <w:spacing w:before="0" w:beforeAutospacing="0" w:after="0" w:afterAutospacing="0"/>
        <w:rPr>
          <w:rFonts w:eastAsia="Lucida Sans Unicode"/>
          <w:b/>
        </w:rPr>
      </w:pPr>
    </w:p>
    <w:p w14:paraId="70D9A794">
      <w:pPr>
        <w:pStyle w:val="16"/>
        <w:spacing w:before="0" w:beforeAutospacing="0" w:after="0" w:afterAutospacing="0"/>
      </w:pPr>
      <w:r>
        <w:rPr>
          <w:rFonts w:eastAsia="Lucida Sans Unicode"/>
          <w:b/>
        </w:rPr>
        <w:t xml:space="preserve">1 </w:t>
      </w:r>
      <w:r>
        <w:rPr>
          <w:rFonts w:eastAsia="Lucida Sans Unicode"/>
          <w:b/>
          <w:color w:val="000000"/>
        </w:rPr>
        <w:t xml:space="preserve">– </w:t>
      </w:r>
      <w:r>
        <w:rPr>
          <w:b/>
          <w:u w:val="single"/>
        </w:rPr>
        <w:t>PREÇO GLOBAL ESTIMADO</w:t>
      </w:r>
    </w:p>
    <w:p w14:paraId="68FED19F">
      <w:pPr>
        <w:pStyle w:val="16"/>
        <w:spacing w:before="0" w:beforeAutospacing="0" w:after="0" w:afterAutospacing="0"/>
      </w:pPr>
      <w:r>
        <w:rPr>
          <w:rFonts w:eastAsia="Lucida Sans Unicode"/>
        </w:rPr>
        <w:t xml:space="preserve">1.1 </w:t>
      </w:r>
      <w:r>
        <w:rPr>
          <w:rFonts w:eastAsia="Lucida Sans Unicode"/>
          <w:color w:val="000000"/>
        </w:rPr>
        <w:t>–</w:t>
      </w:r>
      <w:r>
        <w:t xml:space="preserve"> O preço total</w:t>
      </w:r>
      <w:r>
        <w:rPr>
          <w:color w:val="FF0000"/>
        </w:rPr>
        <w:t xml:space="preserve"> </w:t>
      </w:r>
      <w:r>
        <w:t>ofertado é R$ __________ (por extenso)</w:t>
      </w:r>
    </w:p>
    <w:p w14:paraId="12BCC084">
      <w:pPr>
        <w:pStyle w:val="16"/>
        <w:spacing w:before="0" w:beforeAutospacing="0" w:after="0" w:afterAutospacing="0"/>
      </w:pPr>
      <w:r>
        <w:rPr>
          <w:rFonts w:eastAsia="Lucida Sans Unicode"/>
        </w:rPr>
        <w:t xml:space="preserve">1.2 </w:t>
      </w:r>
      <w:r>
        <w:rPr>
          <w:rFonts w:eastAsia="Lucida Sans Unicode"/>
          <w:color w:val="000000"/>
        </w:rPr>
        <w:t>–</w:t>
      </w:r>
      <w:r>
        <w:t xml:space="preserve"> O preço ofertado inclui todas as despesas com encargos fiscais, comerciais, sociais e demais pertinentes ao objeto da licitação.</w:t>
      </w:r>
    </w:p>
    <w:p w14:paraId="6E32562D">
      <w:pPr>
        <w:pStyle w:val="16"/>
        <w:spacing w:before="0" w:beforeAutospacing="0"/>
        <w:jc w:val="both"/>
      </w:pPr>
      <w:r>
        <w:rPr>
          <w:rFonts w:eastAsia="Lucida Sans Unicode"/>
        </w:rPr>
        <w:t xml:space="preserve">1.3 </w:t>
      </w:r>
      <w:r>
        <w:rPr>
          <w:rFonts w:eastAsia="Lucida Sans Unicode"/>
          <w:color w:val="000000"/>
        </w:rPr>
        <w:t>–</w:t>
      </w:r>
      <w:r>
        <w:t xml:space="preserve"> O prazo de validade da proposta é de 90 (noventa) dias.</w:t>
      </w:r>
    </w:p>
    <w:p w14:paraId="1C20EE77">
      <w:pPr>
        <w:pStyle w:val="16"/>
        <w:spacing w:before="0" w:beforeAutospacing="0" w:after="0"/>
      </w:pPr>
      <w:r>
        <w:rPr>
          <w:rFonts w:eastAsia="Lucida Sans Unicode"/>
          <w:b/>
          <w:u w:val="single"/>
        </w:rPr>
        <w:t>Dados</w:t>
      </w:r>
      <w:r>
        <w:rPr>
          <w:b/>
          <w:u w:val="single"/>
        </w:rPr>
        <w:t xml:space="preserve"> bancários:</w:t>
      </w:r>
    </w:p>
    <w:p w14:paraId="3BB90263">
      <w:pPr>
        <w:pStyle w:val="16"/>
        <w:spacing w:before="0" w:beforeAutospacing="0" w:after="0"/>
        <w:rPr>
          <w:rFonts w:eastAsia="Lucida Sans Unicode"/>
          <w:b/>
        </w:rPr>
      </w:pPr>
      <w:r>
        <w:rPr>
          <w:rFonts w:eastAsia="Lucida Sans Unicode"/>
          <w:b/>
        </w:rPr>
        <w:t>Banco:</w:t>
      </w:r>
    </w:p>
    <w:p w14:paraId="78AF0D01">
      <w:pPr>
        <w:pStyle w:val="16"/>
        <w:spacing w:before="0" w:beforeAutospacing="0" w:after="0"/>
        <w:rPr>
          <w:rFonts w:eastAsia="Lucida Sans Unicode"/>
          <w:b/>
        </w:rPr>
      </w:pPr>
      <w:r>
        <w:rPr>
          <w:rFonts w:eastAsia="Lucida Sans Unicode"/>
          <w:b/>
        </w:rPr>
        <w:t>Conta</w:t>
      </w:r>
      <w:r>
        <w:rPr>
          <w:b/>
        </w:rPr>
        <w:t xml:space="preserve"> corrente:</w:t>
      </w:r>
    </w:p>
    <w:p w14:paraId="6E92D61F">
      <w:pPr>
        <w:pStyle w:val="16"/>
        <w:spacing w:before="0" w:beforeAutospacing="0" w:after="0"/>
      </w:pPr>
      <w:r>
        <w:rPr>
          <w:rFonts w:eastAsia="Lucida Sans Unicode"/>
          <w:b/>
        </w:rPr>
        <w:t>Agência:</w:t>
      </w:r>
    </w:p>
    <w:p w14:paraId="122D5FB9">
      <w:pPr>
        <w:pStyle w:val="16"/>
        <w:spacing w:before="0" w:beforeAutospacing="0" w:after="0"/>
        <w:jc w:val="center"/>
      </w:pPr>
      <w:r>
        <w:rPr>
          <w:rFonts w:eastAsia="Lucida Sans Unicode"/>
          <w:b/>
        </w:rPr>
        <w:t>___________________,</w:t>
      </w:r>
      <w:r>
        <w:rPr>
          <w:b/>
        </w:rPr>
        <w:t xml:space="preserve"> ______ de ____________ de 2025</w:t>
      </w:r>
      <w:r>
        <w:rPr>
          <w:rFonts w:eastAsia="Lucida Sans Unicode"/>
          <w:b/>
        </w:rPr>
        <w:t>.</w:t>
      </w:r>
    </w:p>
    <w:p w14:paraId="71BDE471">
      <w:pPr>
        <w:pStyle w:val="16"/>
        <w:spacing w:before="0" w:beforeAutospacing="0" w:after="0"/>
        <w:jc w:val="center"/>
      </w:pPr>
      <w:r>
        <w:rPr>
          <w:rFonts w:eastAsia="Lucida Sans Unicode"/>
          <w:b/>
        </w:rPr>
        <w:t>(Local</w:t>
      </w:r>
      <w:r>
        <w:rPr>
          <w:b/>
        </w:rPr>
        <w:t xml:space="preserve"> e data)</w:t>
      </w:r>
      <w:r>
        <w:rPr>
          <w:b/>
        </w:rPr>
        <w:tab/>
      </w:r>
    </w:p>
    <w:p w14:paraId="1CF1B1A6">
      <w:pPr>
        <w:pStyle w:val="142"/>
        <w:jc w:val="center"/>
        <w:rPr>
          <w:rFonts w:cs="Times New Roman"/>
        </w:rPr>
      </w:pPr>
      <w:r>
        <w:rPr>
          <w:rFonts w:eastAsia="Lucida Sans Unicode" w:cs="Times New Roman"/>
          <w:b/>
        </w:rPr>
        <w:t>_______________________________</w:t>
      </w:r>
    </w:p>
    <w:p w14:paraId="7F38E4AC">
      <w:pPr>
        <w:pStyle w:val="142"/>
        <w:jc w:val="center"/>
        <w:rPr>
          <w:rFonts w:eastAsia="Lucida Sans Unicode" w:cs="Times New Roman"/>
          <w:b/>
        </w:rPr>
      </w:pPr>
      <w:r>
        <w:rPr>
          <w:rFonts w:eastAsia="Lucida Sans Unicode" w:cs="Times New Roman"/>
          <w:b/>
        </w:rPr>
        <w:t>Assinar</w:t>
      </w:r>
      <w:r>
        <w:rPr>
          <w:rFonts w:eastAsia="Times New Roman" w:cs="Times New Roman"/>
          <w:b/>
        </w:rPr>
        <w:t xml:space="preserve"> </w:t>
      </w:r>
      <w:r>
        <w:rPr>
          <w:rFonts w:cs="Times New Roman"/>
          <w:b/>
        </w:rPr>
        <w:t>e carimbar</w:t>
      </w:r>
      <w:r>
        <w:rPr>
          <w:rFonts w:eastAsia="Lucida Sans Unicode" w:cs="Times New Roman"/>
          <w:b/>
        </w:rPr>
        <w:t xml:space="preserve"> (Carimbo da empresa)</w:t>
      </w:r>
    </w:p>
    <w:p w14:paraId="3FF126F9">
      <w:pPr>
        <w:pStyle w:val="142"/>
        <w:jc w:val="center"/>
        <w:rPr>
          <w:rFonts w:eastAsia="Lucida Sans Unicode" w:cs="Times New Roman"/>
          <w:b/>
        </w:rPr>
      </w:pPr>
    </w:p>
    <w:p w14:paraId="77E2072D">
      <w:pPr>
        <w:pStyle w:val="142"/>
        <w:jc w:val="center"/>
        <w:rPr>
          <w:rFonts w:eastAsia="Lucida Sans Unicode" w:cs="Times New Roman"/>
          <w:b/>
        </w:rPr>
      </w:pPr>
    </w:p>
    <w:p w14:paraId="353A46B4">
      <w:pPr>
        <w:pStyle w:val="142"/>
        <w:jc w:val="center"/>
        <w:rPr>
          <w:rFonts w:eastAsia="Lucida Sans Unicode" w:cs="Times New Roman"/>
          <w:b/>
        </w:rPr>
      </w:pPr>
    </w:p>
    <w:p w14:paraId="17B73CE3">
      <w:pPr>
        <w:pStyle w:val="142"/>
        <w:jc w:val="center"/>
        <w:rPr>
          <w:rFonts w:eastAsia="Lucida Sans Unicode" w:cs="Times New Roman"/>
          <w:b/>
        </w:rPr>
      </w:pPr>
    </w:p>
    <w:p w14:paraId="6BA78D9B">
      <w:pPr>
        <w:pStyle w:val="142"/>
        <w:jc w:val="center"/>
        <w:rPr>
          <w:rFonts w:eastAsia="Lucida Sans Unicode" w:cs="Times New Roman"/>
          <w:b/>
        </w:rPr>
      </w:pPr>
    </w:p>
    <w:p w14:paraId="15F0558B">
      <w:pPr>
        <w:pStyle w:val="142"/>
        <w:jc w:val="center"/>
        <w:rPr>
          <w:rFonts w:eastAsia="Lucida Sans Unicode" w:cs="Times New Roman"/>
          <w:b/>
        </w:rPr>
      </w:pPr>
    </w:p>
    <w:p w14:paraId="400E6E11">
      <w:pPr>
        <w:pStyle w:val="142"/>
        <w:jc w:val="center"/>
        <w:rPr>
          <w:rFonts w:eastAsia="Lucida Sans Unicode" w:cs="Times New Roman"/>
          <w:b/>
        </w:rPr>
      </w:pPr>
    </w:p>
    <w:p w14:paraId="04A16157">
      <w:pPr>
        <w:pStyle w:val="142"/>
        <w:jc w:val="center"/>
        <w:rPr>
          <w:rFonts w:eastAsia="Lucida Sans Unicode" w:cs="Times New Roman"/>
          <w:b/>
        </w:rPr>
      </w:pPr>
    </w:p>
    <w:p w14:paraId="3E1FEDF1">
      <w:pPr>
        <w:pStyle w:val="142"/>
        <w:jc w:val="center"/>
        <w:rPr>
          <w:rFonts w:eastAsia="Lucida Sans Unicode" w:cs="Times New Roman"/>
          <w:b/>
        </w:rPr>
      </w:pPr>
    </w:p>
    <w:p w14:paraId="69F81E40">
      <w:pPr>
        <w:pStyle w:val="142"/>
        <w:jc w:val="center"/>
        <w:rPr>
          <w:rFonts w:eastAsia="Lucida Sans Unicode" w:cs="Times New Roman"/>
          <w:b/>
        </w:rPr>
      </w:pPr>
    </w:p>
    <w:p w14:paraId="6EAD6612">
      <w:pPr>
        <w:pStyle w:val="142"/>
        <w:jc w:val="center"/>
        <w:rPr>
          <w:rFonts w:eastAsia="Lucida Sans Unicode" w:cs="Times New Roman"/>
          <w:b/>
        </w:rPr>
      </w:pPr>
    </w:p>
    <w:p w14:paraId="08C4CEFA">
      <w:pPr>
        <w:pStyle w:val="142"/>
        <w:jc w:val="center"/>
        <w:rPr>
          <w:rFonts w:eastAsia="Lucida Sans Unicode" w:cs="Times New Roman"/>
          <w:b/>
        </w:rPr>
      </w:pPr>
    </w:p>
    <w:p w14:paraId="76B200AD">
      <w:pPr>
        <w:pStyle w:val="142"/>
        <w:rPr>
          <w:rFonts w:eastAsia="Lucida Sans Unicode" w:cs="Times New Roman"/>
          <w:i/>
          <w:iCs/>
        </w:rPr>
      </w:pPr>
      <w:r>
        <w:rPr>
          <w:rFonts w:eastAsia="Lucida Sans Unicode" w:cs="Times New Roman"/>
          <w:i/>
          <w:iCs/>
        </w:rPr>
        <w:t>A proposta em epígrafe deverá ser apresentada em papel timbrado da licitante, estar assinada pelo representante legal da empresa.</w:t>
      </w:r>
      <w:bookmarkEnd w:id="63"/>
    </w:p>
    <w:p w14:paraId="0D31C52A">
      <w:pPr>
        <w:pStyle w:val="142"/>
        <w:rPr>
          <w:rFonts w:eastAsia="Lucida Sans Unicode" w:cs="Times New Roman"/>
          <w:i/>
          <w:iCs/>
        </w:rPr>
      </w:pPr>
    </w:p>
    <w:p w14:paraId="5A77BF0E">
      <w:pPr>
        <w:pStyle w:val="142"/>
        <w:rPr>
          <w:rFonts w:eastAsia="Lucida Sans Unicode" w:cs="Times New Roman"/>
          <w:i/>
          <w:iCs/>
        </w:rPr>
      </w:pPr>
    </w:p>
    <w:p w14:paraId="3EE95EFE">
      <w:pPr>
        <w:pStyle w:val="142"/>
        <w:rPr>
          <w:rFonts w:eastAsia="Lucida Sans Unicode" w:cs="Times New Roman"/>
          <w:i/>
          <w:iCs/>
        </w:rPr>
      </w:pPr>
    </w:p>
    <w:p w14:paraId="6A83F869">
      <w:pPr>
        <w:pStyle w:val="142"/>
        <w:rPr>
          <w:rFonts w:eastAsia="Lucida Sans Unicode" w:cs="Times New Roman"/>
          <w:iCs/>
        </w:rPr>
      </w:pPr>
    </w:p>
    <w:p w14:paraId="63DDCDE7">
      <w:pPr>
        <w:pStyle w:val="142"/>
        <w:rPr>
          <w:rFonts w:cs="Times New Roman"/>
          <w:b/>
        </w:rPr>
      </w:pPr>
    </w:p>
    <w:sectPr>
      <w:headerReference r:id="rId7" w:type="first"/>
      <w:footerReference r:id="rId8" w:type="default"/>
      <w:pgSz w:w="11906" w:h="16838"/>
      <w:pgMar w:top="2269" w:right="1134" w:bottom="993"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ＭＳ 明朝">
    <w:altName w:val="SimSun"/>
    <w:panose1 w:val="00000000000000000000"/>
    <w:charset w:val="86"/>
    <w:family w:val="auto"/>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WenQuanYi Micro Hei">
    <w:altName w:val="Liberation Mono"/>
    <w:panose1 w:val="00000000000000000000"/>
    <w:charset w:val="00"/>
    <w:family w:val="roman"/>
    <w:pitch w:val="default"/>
    <w:sig w:usb0="00000000" w:usb1="00000000" w:usb2="00000000" w:usb3="00000000" w:csb0="00000000" w:csb1="00000000"/>
  </w:font>
  <w:font w:name="Lohit Hindi">
    <w:altName w:val="Cambria"/>
    <w:panose1 w:val="00000000000000000000"/>
    <w:charset w:val="00"/>
    <w:family w:val="roman"/>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Lucida Sans Unicode">
    <w:panose1 w:val="020B0602030504020204"/>
    <w:charset w:val="00"/>
    <w:family w:val="swiss"/>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SimSun, 宋体">
    <w:altName w:val="SimSun"/>
    <w:panose1 w:val="00000000000000000000"/>
    <w:charset w:val="00"/>
    <w:family w:val="auto"/>
    <w:pitch w:val="default"/>
    <w:sig w:usb0="00000000" w:usb1="00000000" w:usb2="00000000" w:usb3="00000000" w:csb0="00000000" w:csb1="00000000"/>
  </w:font>
  <w:font w:name="Mangal, 'Liberation Mono'">
    <w:altName w:val="Liberation Mono"/>
    <w:panose1 w:val="00000000000000000000"/>
    <w:charset w:val="00"/>
    <w:family w:val="roman"/>
    <w:pitch w:val="default"/>
    <w:sig w:usb0="00000000" w:usb1="00000000" w:usb2="00000000" w:usb3="00000000" w:csb0="00000000" w:csb1="00000000"/>
  </w:font>
  <w:font w:name="Mangal">
    <w:altName w:val="Liberation Mono"/>
    <w:panose1 w:val="00000400000000000000"/>
    <w:charset w:val="01"/>
    <w:family w:val="roman"/>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DejaVu Sans">
    <w:panose1 w:val="020B0603030804020204"/>
    <w:charset w:val="00"/>
    <w:family w:val="swiss"/>
    <w:pitch w:val="default"/>
    <w:sig w:usb0="E7006EFF" w:usb1="D200FDFF" w:usb2="0A246029" w:usb3="0400200C" w:csb0="600001FF" w:csb1="DFFF0000"/>
  </w:font>
  <w:font w:name="Microsoft Sans Serif">
    <w:panose1 w:val="020B0604020202020204"/>
    <w:charset w:val="00"/>
    <w:family w:val="swiss"/>
    <w:pitch w:val="default"/>
    <w:sig w:usb0="E5002EFF" w:usb1="C000605B" w:usb2="00000029" w:usb3="00000000" w:csb0="200101FF" w:csb1="20280000"/>
  </w:font>
  <w:font w:name="Amiri">
    <w:panose1 w:val="00000500000000000000"/>
    <w:charset w:val="00"/>
    <w:family w:val="auto"/>
    <w:pitch w:val="default"/>
    <w:sig w:usb0="A000206F" w:usb1="82002042" w:usb2="00000008" w:usb3="00000000" w:csb0="000000D3" w:csb1="00080000"/>
  </w:font>
  <w:font w:name="Zurich BT">
    <w:altName w:val="Liberation Mono"/>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Liberation Sans">
    <w:panose1 w:val="020B0604020202020204"/>
    <w:charset w:val="00"/>
    <w:family w:val="swiss"/>
    <w:pitch w:val="default"/>
    <w:sig w:usb0="E0000AFF" w:usb1="500078FF" w:usb2="00000021" w:usb3="00000000" w:csb0="600001BF" w:csb1="DFF70000"/>
  </w:font>
  <w:font w:name="Arial1">
    <w:altName w:val="Times New Roman"/>
    <w:panose1 w:val="00000000000000000000"/>
    <w:charset w:val="00"/>
    <w:family w:val="roman"/>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Browallia New">
    <w:altName w:val="Arial"/>
    <w:panose1 w:val="00000000000000000000"/>
    <w:charset w:val="00"/>
    <w:family w:val="swiss"/>
    <w:pitch w:val="default"/>
    <w:sig w:usb0="00000000" w:usb1="00000000" w:usb2="00000000" w:usb3="00000000" w:csb0="00010001"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0ACE">
    <w:pPr>
      <w:pStyle w:val="16"/>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5549B">
    <w:pPr>
      <w:pStyle w:val="16"/>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DC78">
    <w:pPr>
      <w:pStyle w:val="23"/>
    </w:pPr>
    <w:r>
      <w:rPr>
        <w:rStyle w:val="125"/>
        <w:rFonts w:ascii="Trebuchet MS" w:hAnsi="Trebuchet MS" w:eastAsia="Lucida Sans Unicode"/>
        <w:sz w:val="16"/>
        <w:szCs w:val="16"/>
      </w:rPr>
      <w:tab/>
    </w:r>
  </w:p>
  <w:p w14:paraId="7E6308F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AE9CC">
    <w:pPr>
      <w:pStyle w:val="16"/>
      <w:spacing w:line="14" w:lineRule="auto"/>
    </w:pPr>
    <w:r>
      <mc:AlternateContent>
        <mc:Choice Requires="wpg">
          <w:drawing>
            <wp:anchor distT="0" distB="0" distL="114300" distR="114300" simplePos="0" relativeHeight="251660288" behindDoc="0" locked="0" layoutInCell="1" allowOverlap="1">
              <wp:simplePos x="0" y="0"/>
              <wp:positionH relativeFrom="column">
                <wp:posOffset>-386080</wp:posOffset>
              </wp:positionH>
              <wp:positionV relativeFrom="paragraph">
                <wp:posOffset>-15240</wp:posOffset>
              </wp:positionV>
              <wp:extent cx="6972300" cy="1028700"/>
              <wp:effectExtent l="0" t="0" r="0" b="0"/>
              <wp:wrapNone/>
              <wp:docPr id="12" name="Grupo 12"/>
              <wp:cNvGraphicFramePr/>
              <a:graphic xmlns:a="http://schemas.openxmlformats.org/drawingml/2006/main">
                <a:graphicData uri="http://schemas.microsoft.com/office/word/2010/wordprocessingGroup">
                  <wpg:wgp>
                    <wpg:cNvGrpSpPr/>
                    <wpg:grpSpPr>
                      <a:xfrm>
                        <a:off x="0" y="0"/>
                        <a:ext cx="6972300" cy="1028700"/>
                        <a:chOff x="0" y="0"/>
                        <a:chExt cx="6972300" cy="1028700"/>
                      </a:xfrm>
                    </wpg:grpSpPr>
                    <wpg:grpSp>
                      <wpg:cNvPr id="19" name="Grupo 19"/>
                      <wpg:cNvGrpSpPr/>
                      <wpg:grpSpPr>
                        <a:xfrm>
                          <a:off x="0" y="0"/>
                          <a:ext cx="6972300" cy="1028700"/>
                          <a:chOff x="0" y="1"/>
                          <a:chExt cx="6692955" cy="706838"/>
                        </a:xfrm>
                      </wpg:grpSpPr>
                      <wps:wsp>
                        <wps:cNvPr id="20" name="Caixa de Texto 2"/>
                        <wps:cNvSpPr txBox="1">
                          <a:spLocks noChangeArrowheads="1"/>
                        </wps:cNvSpPr>
                        <wps:spPr bwMode="auto">
                          <a:xfrm>
                            <a:off x="0" y="1"/>
                            <a:ext cx="6692955" cy="706837"/>
                          </a:xfrm>
                          <a:prstGeom prst="rect">
                            <a:avLst/>
                          </a:prstGeom>
                          <a:solidFill>
                            <a:srgbClr val="FFFFFF"/>
                          </a:solidFill>
                          <a:ln>
                            <a:noFill/>
                          </a:ln>
                        </wps:spPr>
                        <wps:txbx>
                          <w:txbxContent>
                            <w:p w14:paraId="64958553">
                              <w:r>
                                <w:drawing>
                                  <wp:inline distT="0" distB="0" distL="0" distR="0">
                                    <wp:extent cx="847725" cy="777240"/>
                                    <wp:effectExtent l="0" t="0" r="0" b="3810"/>
                                    <wp:docPr id="303" name="Imagem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m 3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2076" cy="781721"/>
                                            </a:xfrm>
                                            <a:prstGeom prst="rect">
                                              <a:avLst/>
                                            </a:prstGeom>
                                            <a:noFill/>
                                            <a:ln>
                                              <a:noFill/>
                                            </a:ln>
                                          </pic:spPr>
                                        </pic:pic>
                                      </a:graphicData>
                                    </a:graphic>
                                  </wp:inline>
                                </w:drawing>
                              </w:r>
                              <w:r>
                                <w:tab/>
                              </w:r>
                              <w:r>
                                <w:tab/>
                              </w:r>
                              <w:r>
                                <w:tab/>
                              </w:r>
                              <w:r>
                                <w:tab/>
                              </w:r>
                              <w:r>
                                <w:tab/>
                              </w:r>
                              <w:r>
                                <w:tab/>
                              </w:r>
                              <w:r>
                                <w:tab/>
                              </w:r>
                              <w:r>
                                <w:tab/>
                              </w:r>
                              <w:r>
                                <w:tab/>
                              </w:r>
                            </w:p>
                          </w:txbxContent>
                        </wps:txbx>
                        <wps:bodyPr rot="0" vert="horz" wrap="square" lIns="91440" tIns="45720" rIns="91440" bIns="45720" anchor="t" anchorCtr="0" upright="1">
                          <a:noAutofit/>
                        </wps:bodyPr>
                      </wps:wsp>
                      <wps:wsp>
                        <wps:cNvPr id="21" name="Caixa de texto 6"/>
                        <wps:cNvSpPr txBox="1">
                          <a:spLocks noChangeArrowheads="1"/>
                        </wps:cNvSpPr>
                        <wps:spPr bwMode="auto">
                          <a:xfrm>
                            <a:off x="901606" y="34839"/>
                            <a:ext cx="4321707" cy="672000"/>
                          </a:xfrm>
                          <a:prstGeom prst="rect">
                            <a:avLst/>
                          </a:prstGeom>
                          <a:solidFill>
                            <a:srgbClr val="FFFFFF"/>
                          </a:solidFill>
                          <a:ln>
                            <a:noFill/>
                          </a:ln>
                        </wps:spPr>
                        <wps:txbx>
                          <w:txbxContent>
                            <w:p w14:paraId="6E4C3FA5">
                              <w:pPr>
                                <w:rPr>
                                  <w:b/>
                                  <w:sz w:val="28"/>
                                  <w:szCs w:val="28"/>
                                </w:rPr>
                              </w:pPr>
                              <w:r>
                                <w:rPr>
                                  <w:b/>
                                  <w:sz w:val="28"/>
                                  <w:szCs w:val="28"/>
                                </w:rPr>
                                <w:t>ESTADO DO RIO DE JANEIRO</w:t>
                              </w:r>
                            </w:p>
                            <w:p w14:paraId="7E3293C6">
                              <w:pPr>
                                <w:rPr>
                                  <w:rFonts w:ascii="Arial" w:hAnsi="Arial" w:cs="Arial"/>
                                  <w:b/>
                                  <w:sz w:val="22"/>
                                  <w:szCs w:val="22"/>
                                </w:rPr>
                              </w:pPr>
                              <w:r>
                                <w:rPr>
                                  <w:rFonts w:ascii="Arial" w:hAnsi="Arial" w:cs="Arial"/>
                                  <w:b/>
                                  <w:sz w:val="22"/>
                                  <w:szCs w:val="22"/>
                                </w:rPr>
                                <w:t>PREFEITURA MUNICIPAL DE SILVA JARDIM</w:t>
                              </w:r>
                            </w:p>
                            <w:p w14:paraId="755C166D">
                              <w:pPr>
                                <w:pStyle w:val="21"/>
                                <w:tabs>
                                  <w:tab w:val="center" w:pos="7863"/>
                                  <w:tab w:val="center" w:pos="8112"/>
                                  <w:tab w:val="center" w:pos="8295"/>
                                  <w:tab w:val="right" w:pos="12115"/>
                                  <w:tab w:val="right" w:pos="12364"/>
                                  <w:tab w:val="right" w:pos="12547"/>
                                </w:tabs>
                                <w:jc w:val="both"/>
                                <w:rPr>
                                  <w:rFonts w:ascii="Arial" w:hAnsi="Arial" w:cs="Arial"/>
                                  <w:b/>
                                  <w:sz w:val="22"/>
                                  <w:szCs w:val="22"/>
                                </w:rPr>
                              </w:pPr>
                              <w:r>
                                <w:rPr>
                                  <w:rFonts w:ascii="Arial" w:hAnsi="Arial" w:cs="Arial"/>
                                  <w:b/>
                                  <w:sz w:val="22"/>
                                  <w:szCs w:val="22"/>
                                </w:rPr>
                                <w:t>SEC. MUN. DE LICITAÇÃO, COMPRAS E CONTRATOS</w:t>
                              </w:r>
                            </w:p>
                            <w:p w14:paraId="68D54B68">
                              <w:pPr>
                                <w:pStyle w:val="21"/>
                                <w:tabs>
                                  <w:tab w:val="center" w:pos="7971"/>
                                  <w:tab w:val="center" w:pos="8112"/>
                                  <w:tab w:val="center" w:pos="8295"/>
                                  <w:tab w:val="right" w:pos="12223"/>
                                  <w:tab w:val="right" w:pos="12364"/>
                                  <w:tab w:val="right" w:pos="12547"/>
                                </w:tabs>
                                <w:jc w:val="both"/>
                                <w:rPr>
                                  <w:rFonts w:ascii="Arial" w:hAnsi="Arial" w:cs="Arial"/>
                                  <w:color w:val="000000" w:themeColor="text1"/>
                                  <w14:textFill>
                                    <w14:solidFill>
                                      <w14:schemeClr w14:val="tx1"/>
                                    </w14:solidFill>
                                  </w14:textFill>
                                </w:rPr>
                              </w:pPr>
                              <w:r>
                                <w:rPr>
                                  <w:rFonts w:ascii="Arial" w:hAnsi="Arial" w:cs="Arial"/>
                                  <w:color w:val="000000" w:themeColor="text1"/>
                                  <w:sz w:val="18"/>
                                  <w:szCs w:val="18"/>
                                  <w14:textFill>
                                    <w14:solidFill>
                                      <w14:schemeClr w14:val="tx1"/>
                                    </w14:solidFill>
                                  </w14:textFill>
                                </w:rPr>
                                <w:t>Rua Luiz Gomes. 46, Centro, Silva Jardim/RJ, CEP: 28.820-000</w:t>
                              </w:r>
                            </w:p>
                            <w:p w14:paraId="59BABFB4">
                              <w:pPr>
                                <w:pStyle w:val="21"/>
                                <w:tabs>
                                  <w:tab w:val="center" w:pos="8079"/>
                                  <w:tab w:val="center" w:pos="8112"/>
                                  <w:tab w:val="center" w:pos="8295"/>
                                  <w:tab w:val="right" w:pos="12331"/>
                                  <w:tab w:val="right" w:pos="12364"/>
                                  <w:tab w:val="right" w:pos="12547"/>
                                </w:tabs>
                                <w:jc w:val="both"/>
                              </w:pPr>
                              <w:r>
                                <w:rPr>
                                  <w:rFonts w:ascii="Arial" w:hAnsi="Arial" w:cs="Arial"/>
                                  <w:color w:val="000000" w:themeColor="text1"/>
                                  <w:sz w:val="18"/>
                                  <w:szCs w:val="18"/>
                                  <w14:textFill>
                                    <w14:solidFill>
                                      <w14:schemeClr w14:val="tx1"/>
                                    </w14:solidFill>
                                  </w14:textFill>
                                </w:rPr>
                                <w:t>Telefone.: (22) 2668-7315 / 2668-7316  e-mail: semlicc@silvajardim.rj.gov.br</w:t>
                              </w:r>
                            </w:p>
                            <w:p w14:paraId="6C593DF2"/>
                            <w:p w14:paraId="36AA59C9"/>
                            <w:p w14:paraId="40434B03"/>
                            <w:p w14:paraId="70A18781"/>
                            <w:p w14:paraId="7FD862C2"/>
                            <w:p w14:paraId="2B51B945"/>
                            <w:p w14:paraId="793D4B3A"/>
                          </w:txbxContent>
                        </wps:txbx>
                        <wps:bodyPr rot="0" vert="horz" wrap="square" lIns="91440" tIns="45720" rIns="91440" bIns="45720" anchor="t" anchorCtr="0" upright="1">
                          <a:noAutofit/>
                        </wps:bodyPr>
                      </wps:wsp>
                    </wpg:grpSp>
                    <wps:wsp>
                      <wps:cNvPr id="9" name="Caixa de texto 7"/>
                      <wps:cNvSpPr txBox="1">
                        <a:spLocks noChangeArrowheads="1"/>
                      </wps:cNvSpPr>
                      <wps:spPr bwMode="auto">
                        <a:xfrm>
                          <a:off x="5010614" y="126342"/>
                          <a:ext cx="1820437" cy="668790"/>
                        </a:xfrm>
                        <a:prstGeom prst="rect">
                          <a:avLst/>
                        </a:prstGeom>
                        <a:solidFill>
                          <a:srgbClr val="FFFFFF"/>
                        </a:solidFill>
                        <a:ln w="6350">
                          <a:solidFill>
                            <a:srgbClr val="000000"/>
                          </a:solidFill>
                          <a:miter lim="800000"/>
                        </a:ln>
                      </wps:spPr>
                      <wps:txbx>
                        <w:txbxContent>
                          <w:p w14:paraId="3F7BF4FE">
                            <w:pPr>
                              <w:pStyle w:val="137"/>
                              <w:spacing w:line="480" w:lineRule="auto"/>
                              <w:rPr>
                                <w:rFonts w:cs="Times New Roman"/>
                                <w:color w:val="FFFFFF" w:themeColor="background1"/>
                                <w:u w:val="single"/>
                                <w14:textFill>
                                  <w14:solidFill>
                                    <w14:schemeClr w14:val="bg1"/>
                                  </w14:solidFill>
                                </w14:textFill>
                              </w:rPr>
                            </w:pPr>
                            <w:r>
                              <w:rPr>
                                <w:rFonts w:cs="Times New Roman"/>
                              </w:rPr>
                              <w:t>Processo nº 780/2025</w:t>
                            </w:r>
                            <w:r>
                              <w:rPr>
                                <w:rFonts w:cs="Times New Roman"/>
                                <w:color w:val="FFFFFF" w:themeColor="background1"/>
                                <w:u w:val="single"/>
                                <w14:textFill>
                                  <w14:solidFill>
                                    <w14:schemeClr w14:val="bg1"/>
                                  </w14:solidFill>
                                </w14:textFill>
                              </w:rPr>
                              <w:t>/</w:t>
                            </w:r>
                          </w:p>
                          <w:p w14:paraId="1172971B">
                            <w:pPr>
                              <w:pStyle w:val="137"/>
                              <w:spacing w:line="480" w:lineRule="auto"/>
                              <w:rPr>
                                <w:rFonts w:cs="Times New Roman"/>
                              </w:rPr>
                            </w:pPr>
                            <w:r>
                              <w:rPr>
                                <w:rFonts w:cs="Times New Roman"/>
                              </w:rPr>
                              <w:t xml:space="preserve">Rubrica___ Fls. </w:t>
                            </w:r>
                            <w:r>
                              <w:rPr>
                                <w:rFonts w:cs="Times New Roman"/>
                              </w:rPr>
                              <w:fldChar w:fldCharType="begin"/>
                            </w:r>
                            <w:r>
                              <w:rPr>
                                <w:rFonts w:cs="Times New Roman"/>
                              </w:rPr>
                              <w:instrText xml:space="preserve"> IF </w:instrText>
                            </w:r>
                            <w:r>
                              <w:rPr>
                                <w:rFonts w:cs="Times New Roman"/>
                              </w:rPr>
                              <w:fldChar w:fldCharType="begin"/>
                            </w:r>
                            <w:r>
                              <w:rPr>
                                <w:rFonts w:cs="Times New Roman"/>
                              </w:rPr>
                              <w:instrText xml:space="preserve"> =MOD( </w:instrText>
                            </w:r>
                            <w:r>
                              <w:rPr>
                                <w:rFonts w:cs="Times New Roman"/>
                              </w:rPr>
                              <w:fldChar w:fldCharType="begin"/>
                            </w:r>
                            <w:r>
                              <w:rPr>
                                <w:rFonts w:cs="Times New Roman"/>
                              </w:rPr>
                              <w:instrText xml:space="preserve"> PAGE </w:instrText>
                            </w:r>
                            <w:r>
                              <w:rPr>
                                <w:rFonts w:cs="Times New Roman"/>
                              </w:rPr>
                              <w:fldChar w:fldCharType="separate"/>
                            </w:r>
                            <w:r>
                              <w:rPr>
                                <w:rFonts w:cs="Times New Roman"/>
                              </w:rPr>
                              <w:instrText xml:space="preserve">29</w:instrText>
                            </w:r>
                            <w:r>
                              <w:rPr>
                                <w:rFonts w:cs="Times New Roman"/>
                              </w:rPr>
                              <w:fldChar w:fldCharType="end"/>
                            </w:r>
                            <w:r>
                              <w:rPr>
                                <w:rFonts w:cs="Times New Roman"/>
                              </w:rPr>
                              <w:instrText xml:space="preserve">,2) </w:instrText>
                            </w:r>
                            <w:r>
                              <w:rPr>
                                <w:rFonts w:cs="Times New Roman"/>
                              </w:rPr>
                              <w:fldChar w:fldCharType="separate"/>
                            </w:r>
                            <w:r>
                              <w:rPr>
                                <w:rFonts w:cs="Times New Roman"/>
                                <w:b/>
                              </w:rPr>
                              <w:instrText xml:space="preserve">!Erro de sintaxe, )</w:instrText>
                            </w:r>
                            <w:r>
                              <w:rPr>
                                <w:rFonts w:cs="Times New Roman"/>
                              </w:rPr>
                              <w:fldChar w:fldCharType="end"/>
                            </w:r>
                            <w:r>
                              <w:rPr>
                                <w:rFonts w:cs="Times New Roman"/>
                              </w:rPr>
                              <w:instrText xml:space="preserve"> = 0 </w:instrText>
                            </w:r>
                            <w:r>
                              <w:rPr>
                                <w:rFonts w:cs="Times New Roman"/>
                              </w:rPr>
                              <w:br w:type="textWrapping"/>
                            </w:r>
                            <w:r>
                              <w:rPr>
                                <w:rFonts w:cs="Times New Roman"/>
                              </w:rPr>
                              <w:instrText xml:space="preserve">"</w:instrText>
                            </w:r>
                            <w:r>
                              <w:rPr>
                                <w:rFonts w:cs="Times New Roman"/>
                              </w:rPr>
                              <w:fldChar w:fldCharType="begin"/>
                            </w:r>
                            <w:r>
                              <w:rPr>
                                <w:rFonts w:cs="Times New Roman"/>
                              </w:rPr>
                              <w:instrText xml:space="preserve"> =INT( ( </w:instrText>
                            </w:r>
                            <w:r>
                              <w:rPr>
                                <w:rFonts w:cs="Times New Roman"/>
                              </w:rPr>
                              <w:fldChar w:fldCharType="begin"/>
                            </w:r>
                            <w:r>
                              <w:rPr>
                                <w:rFonts w:cs="Times New Roman"/>
                              </w:rPr>
                              <w:instrText xml:space="preserve"> PAGE </w:instrText>
                            </w:r>
                            <w:r>
                              <w:rPr>
                                <w:rFonts w:cs="Times New Roman"/>
                              </w:rPr>
                              <w:fldChar w:fldCharType="end"/>
                            </w:r>
                            <w:r>
                              <w:rPr>
                                <w:rFonts w:cs="Times New Roman"/>
                              </w:rPr>
                              <w:instrText xml:space="preserve"> + 1 ) / 2 ) + 0 </w:instrText>
                            </w:r>
                            <w:r>
                              <w:rPr>
                                <w:rFonts w:cs="Times New Roman"/>
                              </w:rPr>
                              <w:fldChar w:fldCharType="end"/>
                            </w:r>
                            <w:r>
                              <w:rPr>
                                <w:rFonts w:cs="Times New Roman"/>
                              </w:rPr>
                              <w:instrText xml:space="preserve">"</w:instrText>
                            </w:r>
                          </w:p>
                          <w:p w14:paraId="741BB0AF">
                            <w:pPr>
                              <w:pStyle w:val="137"/>
                              <w:spacing w:line="480" w:lineRule="auto"/>
                              <w:rPr>
                                <w:rFonts w:cs="Times New Roman"/>
                              </w:rPr>
                            </w:pPr>
                            <w:r>
                              <w:rPr>
                                <w:rFonts w:cs="Times New Roman"/>
                              </w:rPr>
                              <w:instrText xml:space="preserve">"</w:instrText>
                            </w:r>
                            <w:r>
                              <w:rPr>
                                <w:rFonts w:cs="Times New Roman"/>
                              </w:rPr>
                              <w:fldChar w:fldCharType="begin"/>
                            </w:r>
                            <w:r>
                              <w:rPr>
                                <w:rFonts w:cs="Times New Roman"/>
                              </w:rPr>
                              <w:instrText xml:space="preserve"> =INT( ( </w:instrText>
                            </w:r>
                            <w:r>
                              <w:rPr>
                                <w:rFonts w:cs="Times New Roman"/>
                              </w:rPr>
                              <w:fldChar w:fldCharType="begin"/>
                            </w:r>
                            <w:r>
                              <w:rPr>
                                <w:rFonts w:cs="Times New Roman"/>
                              </w:rPr>
                              <w:instrText xml:space="preserve"> PAGE </w:instrText>
                            </w:r>
                            <w:r>
                              <w:rPr>
                                <w:rFonts w:cs="Times New Roman"/>
                              </w:rPr>
                              <w:fldChar w:fldCharType="separate"/>
                            </w:r>
                            <w:r>
                              <w:rPr>
                                <w:rFonts w:cs="Times New Roman"/>
                              </w:rPr>
                              <w:instrText xml:space="preserve">29</w:instrText>
                            </w:r>
                            <w:r>
                              <w:rPr>
                                <w:rFonts w:cs="Times New Roman"/>
                              </w:rPr>
                              <w:fldChar w:fldCharType="end"/>
                            </w:r>
                            <w:r>
                              <w:rPr>
                                <w:rFonts w:cs="Times New Roman"/>
                              </w:rPr>
                              <w:instrText xml:space="preserve"> + 1 ) / 2 ) + 953 </w:instrText>
                            </w:r>
                            <w:r>
                              <w:rPr>
                                <w:rFonts w:cs="Times New Roman"/>
                              </w:rPr>
                              <w:fldChar w:fldCharType="separate"/>
                            </w:r>
                            <w:r>
                              <w:rPr>
                                <w:rFonts w:cs="Times New Roman"/>
                              </w:rPr>
                              <w:instrText xml:space="preserve">968</w:instrText>
                            </w:r>
                            <w:r>
                              <w:rPr>
                                <w:rFonts w:cs="Times New Roman"/>
                              </w:rPr>
                              <w:fldChar w:fldCharType="end"/>
                            </w:r>
                            <w:r>
                              <w:rPr>
                                <w:rFonts w:cs="Times New Roman"/>
                              </w:rPr>
                              <w:instrText xml:space="preserve">"</w:instrText>
                            </w:r>
                          </w:p>
                          <w:p w14:paraId="65562D85">
                            <w:pPr>
                              <w:pStyle w:val="137"/>
                              <w:spacing w:line="480" w:lineRule="auto"/>
                              <w:rPr>
                                <w:rFonts w:cs="Times New Roman"/>
                              </w:rPr>
                            </w:pPr>
                            <w:r>
                              <w:rPr>
                                <w:rFonts w:cs="Times New Roman"/>
                              </w:rPr>
                              <w:fldChar w:fldCharType="separate"/>
                            </w:r>
                            <w:r>
                              <w:rPr>
                                <w:rFonts w:cs="Times New Roman"/>
                              </w:rPr>
                              <w:t>968</w:t>
                            </w:r>
                            <w:r>
                              <w:rPr>
                                <w:rFonts w:cs="Times New Roman"/>
                              </w:rPr>
                              <w:fldChar w:fldCharType="end"/>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0.4pt;margin-top:-1.2pt;height:81pt;width:549pt;z-index:251660288;mso-width-relative:page;mso-height-relative:page;" coordsize="6972300,1028700" o:gfxdata="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y2uZOtsAAAALAQAADwAAAAAA&#10;AAABACAAAAAiAAAAZHJzL2Rvd25yZXYueG1sUEsBAhQAFAAAAAgAh07iQDJES2QtAwAA0wsAAA4A&#10;AAAAAAAAAQAgAAAAKgEAAGRycy9lMm9Eb2MueG1sUEsFBgAAAAAGAAYAWQEAAMkGAAAAAA==&#10;">
              <o:lock v:ext="edit" aspectratio="f"/>
              <v:group id="_x0000_s1026" o:spid="_x0000_s1026" o:spt="203" style="position:absolute;left:0;top:0;height:1028700;width:6972300;" coordorigin="0,1" coordsize="6692955,706838"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Caixa de Texto 2" o:spid="_x0000_s1026" o:spt="202" type="#_x0000_t202" style="position:absolute;left:0;top:1;height:706837;width:6692955;"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64958553">
                        <w:r>
                          <w:drawing>
                            <wp:inline distT="0" distB="0" distL="0" distR="0">
                              <wp:extent cx="847725" cy="777240"/>
                              <wp:effectExtent l="0" t="0" r="0" b="3810"/>
                              <wp:docPr id="303" name="Imagem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m 3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2076" cy="781721"/>
                                      </a:xfrm>
                                      <a:prstGeom prst="rect">
                                        <a:avLst/>
                                      </a:prstGeom>
                                      <a:noFill/>
                                      <a:ln>
                                        <a:noFill/>
                                      </a:ln>
                                    </pic:spPr>
                                  </pic:pic>
                                </a:graphicData>
                              </a:graphic>
                            </wp:inline>
                          </w:drawing>
                        </w:r>
                        <w:r>
                          <w:tab/>
                        </w:r>
                        <w:r>
                          <w:tab/>
                        </w:r>
                        <w:r>
                          <w:tab/>
                        </w:r>
                        <w:r>
                          <w:tab/>
                        </w:r>
                        <w:r>
                          <w:tab/>
                        </w:r>
                        <w:r>
                          <w:tab/>
                        </w:r>
                        <w:r>
                          <w:tab/>
                        </w:r>
                        <w:r>
                          <w:tab/>
                        </w:r>
                        <w:r>
                          <w:tab/>
                        </w:r>
                      </w:p>
                    </w:txbxContent>
                  </v:textbox>
                </v:shape>
                <v:shape id="Caixa de texto 6" o:spid="_x0000_s1026" o:spt="202" type="#_x0000_t202" style="position:absolute;left:901606;top:34839;height:672000;width:4321707;"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E4C3FA5">
                        <w:pPr>
                          <w:rPr>
                            <w:b/>
                            <w:sz w:val="28"/>
                            <w:szCs w:val="28"/>
                          </w:rPr>
                        </w:pPr>
                        <w:r>
                          <w:rPr>
                            <w:b/>
                            <w:sz w:val="28"/>
                            <w:szCs w:val="28"/>
                          </w:rPr>
                          <w:t>ESTADO DO RIO DE JANEIRO</w:t>
                        </w:r>
                      </w:p>
                      <w:p w14:paraId="7E3293C6">
                        <w:pPr>
                          <w:rPr>
                            <w:rFonts w:ascii="Arial" w:hAnsi="Arial" w:cs="Arial"/>
                            <w:b/>
                            <w:sz w:val="22"/>
                            <w:szCs w:val="22"/>
                          </w:rPr>
                        </w:pPr>
                        <w:r>
                          <w:rPr>
                            <w:rFonts w:ascii="Arial" w:hAnsi="Arial" w:cs="Arial"/>
                            <w:b/>
                            <w:sz w:val="22"/>
                            <w:szCs w:val="22"/>
                          </w:rPr>
                          <w:t>PREFEITURA MUNICIPAL DE SILVA JARDIM</w:t>
                        </w:r>
                      </w:p>
                      <w:p w14:paraId="755C166D">
                        <w:pPr>
                          <w:pStyle w:val="21"/>
                          <w:tabs>
                            <w:tab w:val="center" w:pos="7863"/>
                            <w:tab w:val="center" w:pos="8112"/>
                            <w:tab w:val="center" w:pos="8295"/>
                            <w:tab w:val="right" w:pos="12115"/>
                            <w:tab w:val="right" w:pos="12364"/>
                            <w:tab w:val="right" w:pos="12547"/>
                          </w:tabs>
                          <w:jc w:val="both"/>
                          <w:rPr>
                            <w:rFonts w:ascii="Arial" w:hAnsi="Arial" w:cs="Arial"/>
                            <w:b/>
                            <w:sz w:val="22"/>
                            <w:szCs w:val="22"/>
                          </w:rPr>
                        </w:pPr>
                        <w:r>
                          <w:rPr>
                            <w:rFonts w:ascii="Arial" w:hAnsi="Arial" w:cs="Arial"/>
                            <w:b/>
                            <w:sz w:val="22"/>
                            <w:szCs w:val="22"/>
                          </w:rPr>
                          <w:t>SEC. MUN. DE LICITAÇÃO, COMPRAS E CONTRATOS</w:t>
                        </w:r>
                      </w:p>
                      <w:p w14:paraId="68D54B68">
                        <w:pPr>
                          <w:pStyle w:val="21"/>
                          <w:tabs>
                            <w:tab w:val="center" w:pos="7971"/>
                            <w:tab w:val="center" w:pos="8112"/>
                            <w:tab w:val="center" w:pos="8295"/>
                            <w:tab w:val="right" w:pos="12223"/>
                            <w:tab w:val="right" w:pos="12364"/>
                            <w:tab w:val="right" w:pos="12547"/>
                          </w:tabs>
                          <w:jc w:val="both"/>
                          <w:rPr>
                            <w:rFonts w:ascii="Arial" w:hAnsi="Arial" w:cs="Arial"/>
                            <w:color w:val="000000" w:themeColor="text1"/>
                            <w14:textFill>
                              <w14:solidFill>
                                <w14:schemeClr w14:val="tx1"/>
                              </w14:solidFill>
                            </w14:textFill>
                          </w:rPr>
                        </w:pPr>
                        <w:r>
                          <w:rPr>
                            <w:rFonts w:ascii="Arial" w:hAnsi="Arial" w:cs="Arial"/>
                            <w:color w:val="000000" w:themeColor="text1"/>
                            <w:sz w:val="18"/>
                            <w:szCs w:val="18"/>
                            <w14:textFill>
                              <w14:solidFill>
                                <w14:schemeClr w14:val="tx1"/>
                              </w14:solidFill>
                            </w14:textFill>
                          </w:rPr>
                          <w:t>Rua Luiz Gomes. 46, Centro, Silva Jardim/RJ, CEP: 28.820-000</w:t>
                        </w:r>
                      </w:p>
                      <w:p w14:paraId="59BABFB4">
                        <w:pPr>
                          <w:pStyle w:val="21"/>
                          <w:tabs>
                            <w:tab w:val="center" w:pos="8079"/>
                            <w:tab w:val="center" w:pos="8112"/>
                            <w:tab w:val="center" w:pos="8295"/>
                            <w:tab w:val="right" w:pos="12331"/>
                            <w:tab w:val="right" w:pos="12364"/>
                            <w:tab w:val="right" w:pos="12547"/>
                          </w:tabs>
                          <w:jc w:val="both"/>
                        </w:pPr>
                        <w:r>
                          <w:rPr>
                            <w:rFonts w:ascii="Arial" w:hAnsi="Arial" w:cs="Arial"/>
                            <w:color w:val="000000" w:themeColor="text1"/>
                            <w:sz w:val="18"/>
                            <w:szCs w:val="18"/>
                            <w14:textFill>
                              <w14:solidFill>
                                <w14:schemeClr w14:val="tx1"/>
                              </w14:solidFill>
                            </w14:textFill>
                          </w:rPr>
                          <w:t>Telefone.: (22) 2668-7315 / 2668-7316  e-mail: semlicc@silvajardim.rj.gov.br</w:t>
                        </w:r>
                      </w:p>
                      <w:p w14:paraId="6C593DF2"/>
                      <w:p w14:paraId="36AA59C9"/>
                      <w:p w14:paraId="40434B03"/>
                      <w:p w14:paraId="70A18781"/>
                      <w:p w14:paraId="7FD862C2"/>
                      <w:p w14:paraId="2B51B945"/>
                      <w:p w14:paraId="793D4B3A"/>
                    </w:txbxContent>
                  </v:textbox>
                </v:shape>
              </v:group>
              <v:shape id="Caixa de texto 7" o:spid="_x0000_s1026" o:spt="202" type="#_x0000_t202" style="position:absolute;left:5010614;top:126342;height:668790;width:1820437;"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miterlimit="8" joinstyle="miter"/>
                <v:imagedata o:title=""/>
                <o:lock v:ext="edit" aspectratio="f"/>
                <v:textbox>
                  <w:txbxContent>
                    <w:p w14:paraId="3F7BF4FE">
                      <w:pPr>
                        <w:pStyle w:val="137"/>
                        <w:spacing w:line="480" w:lineRule="auto"/>
                        <w:rPr>
                          <w:rFonts w:cs="Times New Roman"/>
                          <w:color w:val="FFFFFF" w:themeColor="background1"/>
                          <w:u w:val="single"/>
                          <w14:textFill>
                            <w14:solidFill>
                              <w14:schemeClr w14:val="bg1"/>
                            </w14:solidFill>
                          </w14:textFill>
                        </w:rPr>
                      </w:pPr>
                      <w:r>
                        <w:rPr>
                          <w:rFonts w:cs="Times New Roman"/>
                        </w:rPr>
                        <w:t>Processo nº 780/2025</w:t>
                      </w:r>
                      <w:r>
                        <w:rPr>
                          <w:rFonts w:cs="Times New Roman"/>
                          <w:color w:val="FFFFFF" w:themeColor="background1"/>
                          <w:u w:val="single"/>
                          <w14:textFill>
                            <w14:solidFill>
                              <w14:schemeClr w14:val="bg1"/>
                            </w14:solidFill>
                          </w14:textFill>
                        </w:rPr>
                        <w:t>/</w:t>
                      </w:r>
                    </w:p>
                    <w:p w14:paraId="1172971B">
                      <w:pPr>
                        <w:pStyle w:val="137"/>
                        <w:spacing w:line="480" w:lineRule="auto"/>
                        <w:rPr>
                          <w:rFonts w:cs="Times New Roman"/>
                        </w:rPr>
                      </w:pPr>
                      <w:r>
                        <w:rPr>
                          <w:rFonts w:cs="Times New Roman"/>
                        </w:rPr>
                        <w:t xml:space="preserve">Rubrica___ Fls. </w:t>
                      </w:r>
                      <w:r>
                        <w:rPr>
                          <w:rFonts w:cs="Times New Roman"/>
                        </w:rPr>
                        <w:fldChar w:fldCharType="begin"/>
                      </w:r>
                      <w:r>
                        <w:rPr>
                          <w:rFonts w:cs="Times New Roman"/>
                        </w:rPr>
                        <w:instrText xml:space="preserve"> IF </w:instrText>
                      </w:r>
                      <w:r>
                        <w:rPr>
                          <w:rFonts w:cs="Times New Roman"/>
                        </w:rPr>
                        <w:fldChar w:fldCharType="begin"/>
                      </w:r>
                      <w:r>
                        <w:rPr>
                          <w:rFonts w:cs="Times New Roman"/>
                        </w:rPr>
                        <w:instrText xml:space="preserve"> =MOD( </w:instrText>
                      </w:r>
                      <w:r>
                        <w:rPr>
                          <w:rFonts w:cs="Times New Roman"/>
                        </w:rPr>
                        <w:fldChar w:fldCharType="begin"/>
                      </w:r>
                      <w:r>
                        <w:rPr>
                          <w:rFonts w:cs="Times New Roman"/>
                        </w:rPr>
                        <w:instrText xml:space="preserve"> PAGE </w:instrText>
                      </w:r>
                      <w:r>
                        <w:rPr>
                          <w:rFonts w:cs="Times New Roman"/>
                        </w:rPr>
                        <w:fldChar w:fldCharType="separate"/>
                      </w:r>
                      <w:r>
                        <w:rPr>
                          <w:rFonts w:cs="Times New Roman"/>
                        </w:rPr>
                        <w:instrText xml:space="preserve">29</w:instrText>
                      </w:r>
                      <w:r>
                        <w:rPr>
                          <w:rFonts w:cs="Times New Roman"/>
                        </w:rPr>
                        <w:fldChar w:fldCharType="end"/>
                      </w:r>
                      <w:r>
                        <w:rPr>
                          <w:rFonts w:cs="Times New Roman"/>
                        </w:rPr>
                        <w:instrText xml:space="preserve">,2) </w:instrText>
                      </w:r>
                      <w:r>
                        <w:rPr>
                          <w:rFonts w:cs="Times New Roman"/>
                        </w:rPr>
                        <w:fldChar w:fldCharType="separate"/>
                      </w:r>
                      <w:r>
                        <w:rPr>
                          <w:rFonts w:cs="Times New Roman"/>
                          <w:b/>
                        </w:rPr>
                        <w:instrText xml:space="preserve">!Erro de sintaxe, )</w:instrText>
                      </w:r>
                      <w:r>
                        <w:rPr>
                          <w:rFonts w:cs="Times New Roman"/>
                        </w:rPr>
                        <w:fldChar w:fldCharType="end"/>
                      </w:r>
                      <w:r>
                        <w:rPr>
                          <w:rFonts w:cs="Times New Roman"/>
                        </w:rPr>
                        <w:instrText xml:space="preserve"> = 0 </w:instrText>
                      </w:r>
                      <w:r>
                        <w:rPr>
                          <w:rFonts w:cs="Times New Roman"/>
                        </w:rPr>
                        <w:br w:type="textWrapping"/>
                      </w:r>
                      <w:r>
                        <w:rPr>
                          <w:rFonts w:cs="Times New Roman"/>
                        </w:rPr>
                        <w:instrText xml:space="preserve">"</w:instrText>
                      </w:r>
                      <w:r>
                        <w:rPr>
                          <w:rFonts w:cs="Times New Roman"/>
                        </w:rPr>
                        <w:fldChar w:fldCharType="begin"/>
                      </w:r>
                      <w:r>
                        <w:rPr>
                          <w:rFonts w:cs="Times New Roman"/>
                        </w:rPr>
                        <w:instrText xml:space="preserve"> =INT( ( </w:instrText>
                      </w:r>
                      <w:r>
                        <w:rPr>
                          <w:rFonts w:cs="Times New Roman"/>
                        </w:rPr>
                        <w:fldChar w:fldCharType="begin"/>
                      </w:r>
                      <w:r>
                        <w:rPr>
                          <w:rFonts w:cs="Times New Roman"/>
                        </w:rPr>
                        <w:instrText xml:space="preserve"> PAGE </w:instrText>
                      </w:r>
                      <w:r>
                        <w:rPr>
                          <w:rFonts w:cs="Times New Roman"/>
                        </w:rPr>
                        <w:fldChar w:fldCharType="end"/>
                      </w:r>
                      <w:r>
                        <w:rPr>
                          <w:rFonts w:cs="Times New Roman"/>
                        </w:rPr>
                        <w:instrText xml:space="preserve"> + 1 ) / 2 ) + 0 </w:instrText>
                      </w:r>
                      <w:r>
                        <w:rPr>
                          <w:rFonts w:cs="Times New Roman"/>
                        </w:rPr>
                        <w:fldChar w:fldCharType="end"/>
                      </w:r>
                      <w:r>
                        <w:rPr>
                          <w:rFonts w:cs="Times New Roman"/>
                        </w:rPr>
                        <w:instrText xml:space="preserve">"</w:instrText>
                      </w:r>
                    </w:p>
                    <w:p w14:paraId="741BB0AF">
                      <w:pPr>
                        <w:pStyle w:val="137"/>
                        <w:spacing w:line="480" w:lineRule="auto"/>
                        <w:rPr>
                          <w:rFonts w:cs="Times New Roman"/>
                        </w:rPr>
                      </w:pPr>
                      <w:r>
                        <w:rPr>
                          <w:rFonts w:cs="Times New Roman"/>
                        </w:rPr>
                        <w:instrText xml:space="preserve">"</w:instrText>
                      </w:r>
                      <w:r>
                        <w:rPr>
                          <w:rFonts w:cs="Times New Roman"/>
                        </w:rPr>
                        <w:fldChar w:fldCharType="begin"/>
                      </w:r>
                      <w:r>
                        <w:rPr>
                          <w:rFonts w:cs="Times New Roman"/>
                        </w:rPr>
                        <w:instrText xml:space="preserve"> =INT( ( </w:instrText>
                      </w:r>
                      <w:r>
                        <w:rPr>
                          <w:rFonts w:cs="Times New Roman"/>
                        </w:rPr>
                        <w:fldChar w:fldCharType="begin"/>
                      </w:r>
                      <w:r>
                        <w:rPr>
                          <w:rFonts w:cs="Times New Roman"/>
                        </w:rPr>
                        <w:instrText xml:space="preserve"> PAGE </w:instrText>
                      </w:r>
                      <w:r>
                        <w:rPr>
                          <w:rFonts w:cs="Times New Roman"/>
                        </w:rPr>
                        <w:fldChar w:fldCharType="separate"/>
                      </w:r>
                      <w:r>
                        <w:rPr>
                          <w:rFonts w:cs="Times New Roman"/>
                        </w:rPr>
                        <w:instrText xml:space="preserve">29</w:instrText>
                      </w:r>
                      <w:r>
                        <w:rPr>
                          <w:rFonts w:cs="Times New Roman"/>
                        </w:rPr>
                        <w:fldChar w:fldCharType="end"/>
                      </w:r>
                      <w:r>
                        <w:rPr>
                          <w:rFonts w:cs="Times New Roman"/>
                        </w:rPr>
                        <w:instrText xml:space="preserve"> + 1 ) / 2 ) + 953 </w:instrText>
                      </w:r>
                      <w:r>
                        <w:rPr>
                          <w:rFonts w:cs="Times New Roman"/>
                        </w:rPr>
                        <w:fldChar w:fldCharType="separate"/>
                      </w:r>
                      <w:r>
                        <w:rPr>
                          <w:rFonts w:cs="Times New Roman"/>
                        </w:rPr>
                        <w:instrText xml:space="preserve">968</w:instrText>
                      </w:r>
                      <w:r>
                        <w:rPr>
                          <w:rFonts w:cs="Times New Roman"/>
                        </w:rPr>
                        <w:fldChar w:fldCharType="end"/>
                      </w:r>
                      <w:r>
                        <w:rPr>
                          <w:rFonts w:cs="Times New Roman"/>
                        </w:rPr>
                        <w:instrText xml:space="preserve">"</w:instrText>
                      </w:r>
                    </w:p>
                    <w:p w14:paraId="65562D85">
                      <w:pPr>
                        <w:pStyle w:val="137"/>
                        <w:spacing w:line="480" w:lineRule="auto"/>
                        <w:rPr>
                          <w:rFonts w:cs="Times New Roman"/>
                        </w:rPr>
                      </w:pPr>
                      <w:r>
                        <w:rPr>
                          <w:rFonts w:cs="Times New Roman"/>
                        </w:rPr>
                        <w:fldChar w:fldCharType="separate"/>
                      </w:r>
                      <w:r>
                        <w:rPr>
                          <w:rFonts w:cs="Times New Roman"/>
                        </w:rPr>
                        <w:t>968</w:t>
                      </w:r>
                      <w:r>
                        <w:rPr>
                          <w:rFonts w:cs="Times New Roman"/>
                        </w:rPr>
                        <w:fldChar w:fldCharType="end"/>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299D">
    <w:pPr>
      <w:pStyle w:val="21"/>
    </w:pPr>
    <w:r>
      <mc:AlternateContent>
        <mc:Choice Requires="wpg">
          <w:drawing>
            <wp:anchor distT="0" distB="0" distL="114300" distR="114300" simplePos="0" relativeHeight="251661312" behindDoc="0" locked="0" layoutInCell="1" allowOverlap="1">
              <wp:simplePos x="0" y="0"/>
              <wp:positionH relativeFrom="column">
                <wp:posOffset>-358775</wp:posOffset>
              </wp:positionH>
              <wp:positionV relativeFrom="paragraph">
                <wp:posOffset>0</wp:posOffset>
              </wp:positionV>
              <wp:extent cx="6957060" cy="1028700"/>
              <wp:effectExtent l="0" t="0" r="15240" b="0"/>
              <wp:wrapNone/>
              <wp:docPr id="13" name="Grupo 13"/>
              <wp:cNvGraphicFramePr/>
              <a:graphic xmlns:a="http://schemas.openxmlformats.org/drawingml/2006/main">
                <a:graphicData uri="http://schemas.microsoft.com/office/word/2010/wordprocessingGroup">
                  <wpg:wgp>
                    <wpg:cNvGrpSpPr/>
                    <wpg:grpSpPr>
                      <a:xfrm>
                        <a:off x="0" y="0"/>
                        <a:ext cx="6957061" cy="1028700"/>
                        <a:chOff x="0" y="0"/>
                        <a:chExt cx="6957061" cy="1028700"/>
                      </a:xfrm>
                    </wpg:grpSpPr>
                    <wpg:grpSp>
                      <wpg:cNvPr id="5" name="Grupo 5"/>
                      <wpg:cNvGrpSpPr/>
                      <wpg:grpSpPr>
                        <a:xfrm>
                          <a:off x="0" y="0"/>
                          <a:ext cx="5441319" cy="1028700"/>
                          <a:chOff x="0" y="1"/>
                          <a:chExt cx="5223313" cy="706838"/>
                        </a:xfrm>
                      </wpg:grpSpPr>
                      <wps:wsp>
                        <wps:cNvPr id="6" name="Caixa de Texto 2"/>
                        <wps:cNvSpPr txBox="1">
                          <a:spLocks noChangeArrowheads="1"/>
                        </wps:cNvSpPr>
                        <wps:spPr bwMode="auto">
                          <a:xfrm>
                            <a:off x="0" y="1"/>
                            <a:ext cx="4931181" cy="706837"/>
                          </a:xfrm>
                          <a:prstGeom prst="rect">
                            <a:avLst/>
                          </a:prstGeom>
                          <a:solidFill>
                            <a:srgbClr val="FFFFFF"/>
                          </a:solidFill>
                          <a:ln>
                            <a:noFill/>
                          </a:ln>
                        </wps:spPr>
                        <wps:txbx>
                          <w:txbxContent>
                            <w:p w14:paraId="720FAFB5">
                              <w:r>
                                <w:drawing>
                                  <wp:inline distT="0" distB="0" distL="0" distR="0">
                                    <wp:extent cx="847725" cy="777240"/>
                                    <wp:effectExtent l="0" t="0" r="0" b="381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2076" cy="781721"/>
                                            </a:xfrm>
                                            <a:prstGeom prst="rect">
                                              <a:avLst/>
                                            </a:prstGeom>
                                            <a:noFill/>
                                            <a:ln>
                                              <a:noFill/>
                                            </a:ln>
                                          </pic:spPr>
                                        </pic:pic>
                                      </a:graphicData>
                                    </a:graphic>
                                  </wp:inline>
                                </w:drawing>
                              </w:r>
                              <w:r>
                                <w:tab/>
                              </w:r>
                              <w:r>
                                <w:tab/>
                              </w:r>
                              <w:r>
                                <w:tab/>
                              </w:r>
                              <w:r>
                                <w:tab/>
                              </w:r>
                              <w:r>
                                <w:tab/>
                              </w:r>
                              <w:r>
                                <w:tab/>
                              </w:r>
                              <w:r>
                                <w:tab/>
                              </w:r>
                              <w:r>
                                <w:tab/>
                              </w:r>
                              <w:r>
                                <w:tab/>
                              </w:r>
                            </w:p>
                          </w:txbxContent>
                        </wps:txbx>
                        <wps:bodyPr rot="0" vert="horz" wrap="square" lIns="91440" tIns="45720" rIns="91440" bIns="45720" anchor="t" anchorCtr="0" upright="1">
                          <a:noAutofit/>
                        </wps:bodyPr>
                      </wps:wsp>
                      <wps:wsp>
                        <wps:cNvPr id="7" name="Caixa de texto 6"/>
                        <wps:cNvSpPr txBox="1">
                          <a:spLocks noChangeArrowheads="1"/>
                        </wps:cNvSpPr>
                        <wps:spPr bwMode="auto">
                          <a:xfrm>
                            <a:off x="901606" y="34839"/>
                            <a:ext cx="4321707" cy="672000"/>
                          </a:xfrm>
                          <a:prstGeom prst="rect">
                            <a:avLst/>
                          </a:prstGeom>
                          <a:solidFill>
                            <a:srgbClr val="FFFFFF"/>
                          </a:solidFill>
                          <a:ln>
                            <a:noFill/>
                          </a:ln>
                        </wps:spPr>
                        <wps:txbx>
                          <w:txbxContent>
                            <w:p w14:paraId="17012194">
                              <w:pPr>
                                <w:rPr>
                                  <w:b/>
                                  <w:sz w:val="28"/>
                                  <w:szCs w:val="28"/>
                                </w:rPr>
                              </w:pPr>
                              <w:r>
                                <w:rPr>
                                  <w:b/>
                                  <w:sz w:val="28"/>
                                  <w:szCs w:val="28"/>
                                </w:rPr>
                                <w:t>ESTADO DO RIO DE JANEIRO</w:t>
                              </w:r>
                            </w:p>
                            <w:p w14:paraId="2171E224">
                              <w:pPr>
                                <w:rPr>
                                  <w:rFonts w:ascii="Arial" w:hAnsi="Arial" w:cs="Arial"/>
                                  <w:b/>
                                  <w:sz w:val="22"/>
                                  <w:szCs w:val="22"/>
                                </w:rPr>
                              </w:pPr>
                              <w:r>
                                <w:rPr>
                                  <w:rFonts w:ascii="Arial" w:hAnsi="Arial" w:cs="Arial"/>
                                  <w:b/>
                                  <w:sz w:val="22"/>
                                  <w:szCs w:val="22"/>
                                </w:rPr>
                                <w:t>PREFEITURA MUNICIPAL DE SILVA JARDIM</w:t>
                              </w:r>
                            </w:p>
                            <w:p w14:paraId="28FD3B79">
                              <w:pPr>
                                <w:tabs>
                                  <w:tab w:val="center" w:pos="7863"/>
                                  <w:tab w:val="center" w:pos="8112"/>
                                  <w:tab w:val="center" w:pos="8295"/>
                                  <w:tab w:val="right" w:pos="12115"/>
                                  <w:tab w:val="right" w:pos="12364"/>
                                  <w:tab w:val="right" w:pos="12547"/>
                                </w:tabs>
                                <w:jc w:val="both"/>
                                <w:rPr>
                                  <w:rFonts w:ascii="Arial" w:hAnsi="Arial" w:cs="Arial"/>
                                  <w:b/>
                                  <w:sz w:val="22"/>
                                  <w:szCs w:val="22"/>
                                </w:rPr>
                              </w:pPr>
                              <w:r>
                                <w:rPr>
                                  <w:rFonts w:ascii="Arial" w:hAnsi="Arial" w:cs="Arial"/>
                                  <w:b/>
                                  <w:sz w:val="22"/>
                                  <w:szCs w:val="22"/>
                                </w:rPr>
                                <w:t>SEC. MUN. DE LICITAÇÃO, COMPRAS E CONTRATOS</w:t>
                              </w:r>
                            </w:p>
                            <w:p w14:paraId="15DF53DF">
                              <w:pPr>
                                <w:tabs>
                                  <w:tab w:val="center" w:pos="7971"/>
                                  <w:tab w:val="center" w:pos="8112"/>
                                  <w:tab w:val="center" w:pos="8295"/>
                                  <w:tab w:val="right" w:pos="12223"/>
                                  <w:tab w:val="right" w:pos="12364"/>
                                  <w:tab w:val="right" w:pos="12547"/>
                                </w:tabs>
                                <w:jc w:val="both"/>
                                <w:rPr>
                                  <w:rFonts w:ascii="Arial" w:hAnsi="Arial" w:cs="Arial"/>
                                  <w:color w:val="000000" w:themeColor="text1"/>
                                  <w14:textFill>
                                    <w14:solidFill>
                                      <w14:schemeClr w14:val="tx1"/>
                                    </w14:solidFill>
                                  </w14:textFill>
                                </w:rPr>
                              </w:pPr>
                              <w:r>
                                <w:rPr>
                                  <w:rFonts w:ascii="Arial" w:hAnsi="Arial" w:cs="Arial"/>
                                  <w:color w:val="000000" w:themeColor="text1"/>
                                  <w:sz w:val="18"/>
                                  <w:szCs w:val="18"/>
                                  <w14:textFill>
                                    <w14:solidFill>
                                      <w14:schemeClr w14:val="tx1"/>
                                    </w14:solidFill>
                                  </w14:textFill>
                                </w:rPr>
                                <w:t>Rua Luiz Gomes. 46, Centro, Silva Jardim/RJ, CEP: 28.820-000</w:t>
                              </w:r>
                            </w:p>
                            <w:p w14:paraId="33A14D5B">
                              <w:pPr>
                                <w:tabs>
                                  <w:tab w:val="center" w:pos="8079"/>
                                  <w:tab w:val="center" w:pos="8112"/>
                                  <w:tab w:val="center" w:pos="8295"/>
                                  <w:tab w:val="right" w:pos="12331"/>
                                  <w:tab w:val="right" w:pos="12364"/>
                                  <w:tab w:val="right" w:pos="12547"/>
                                </w:tabs>
                                <w:jc w:val="both"/>
                              </w:pPr>
                              <w:r>
                                <w:rPr>
                                  <w:rFonts w:ascii="Arial" w:hAnsi="Arial" w:cs="Arial"/>
                                  <w:color w:val="000000" w:themeColor="text1"/>
                                  <w:sz w:val="18"/>
                                  <w:szCs w:val="18"/>
                                  <w14:textFill>
                                    <w14:solidFill>
                                      <w14:schemeClr w14:val="tx1"/>
                                    </w14:solidFill>
                                  </w14:textFill>
                                </w:rPr>
                                <w:t>Telefone.: (22) 2668-7315 / 2668-7316  e-mail: semlicc@silvajardim.rj.gov.br</w:t>
                              </w:r>
                            </w:p>
                            <w:p w14:paraId="4E217081"/>
                            <w:p w14:paraId="73E5D389"/>
                            <w:p w14:paraId="52F12455"/>
                            <w:p w14:paraId="080BAA92"/>
                            <w:p w14:paraId="429B66C6"/>
                            <w:p w14:paraId="5EC29B8F"/>
                            <w:p w14:paraId="6AD6B0C9"/>
                          </w:txbxContent>
                        </wps:txbx>
                        <wps:bodyPr rot="0" vert="horz" wrap="square" lIns="91440" tIns="45720" rIns="91440" bIns="45720" anchor="t" anchorCtr="0" upright="1">
                          <a:noAutofit/>
                        </wps:bodyPr>
                      </wps:wsp>
                    </wpg:grpSp>
                    <wps:wsp>
                      <wps:cNvPr id="8" name="Caixa de texto 7"/>
                      <wps:cNvSpPr txBox="1">
                        <a:spLocks noChangeArrowheads="1"/>
                      </wps:cNvSpPr>
                      <wps:spPr bwMode="auto">
                        <a:xfrm>
                          <a:off x="5136624" y="100734"/>
                          <a:ext cx="1820437" cy="654640"/>
                        </a:xfrm>
                        <a:prstGeom prst="rect">
                          <a:avLst/>
                        </a:prstGeom>
                        <a:solidFill>
                          <a:srgbClr val="FFFFFF"/>
                        </a:solidFill>
                        <a:ln w="6350">
                          <a:solidFill>
                            <a:srgbClr val="000000"/>
                          </a:solidFill>
                          <a:miter lim="800000"/>
                        </a:ln>
                      </wps:spPr>
                      <wps:txbx>
                        <w:txbxContent>
                          <w:p w14:paraId="4949082E">
                            <w:pPr>
                              <w:spacing w:line="480" w:lineRule="auto"/>
                              <w:rPr>
                                <w:rFonts w:ascii="Times New Roman" w:hAnsi="Times New Roman" w:cs="Times New Roman"/>
                                <w:color w:val="FFFFFF" w:themeColor="background1"/>
                                <w:u w:val="single"/>
                                <w14:textFill>
                                  <w14:solidFill>
                                    <w14:schemeClr w14:val="bg1"/>
                                  </w14:solidFill>
                                </w14:textFill>
                              </w:rPr>
                            </w:pPr>
                            <w:r>
                              <w:rPr>
                                <w:rFonts w:ascii="Times New Roman" w:hAnsi="Times New Roman" w:cs="Times New Roman"/>
                              </w:rPr>
                              <w:t>Processo nº 780/2025</w:t>
                            </w:r>
                            <w:r>
                              <w:rPr>
                                <w:rFonts w:ascii="Times New Roman" w:hAnsi="Times New Roman" w:cs="Times New Roman"/>
                                <w:color w:val="FFFFFF" w:themeColor="background1"/>
                                <w:u w:val="single"/>
                                <w14:textFill>
                                  <w14:solidFill>
                                    <w14:schemeClr w14:val="bg1"/>
                                  </w14:solidFill>
                                </w14:textFill>
                              </w:rPr>
                              <w:t>/</w:t>
                            </w:r>
                          </w:p>
                          <w:p w14:paraId="11CB9B9D">
                            <w:pPr>
                              <w:spacing w:line="480" w:lineRule="auto"/>
                              <w:rPr>
                                <w:rFonts w:ascii="Times New Roman" w:hAnsi="Times New Roman" w:cs="Times New Roman"/>
                              </w:rPr>
                            </w:pPr>
                            <w:r>
                              <w:rPr>
                                <w:rFonts w:ascii="Times New Roman" w:hAnsi="Times New Roman" w:cs="Times New Roman"/>
                              </w:rPr>
                              <w:t xml:space="preserve">Rubrica___ Fls. </w:t>
                            </w:r>
                            <w:r>
                              <w:rPr>
                                <w:rFonts w:ascii="Times New Roman" w:hAnsi="Times New Roman" w:cs="Times New Roman"/>
                              </w:rPr>
                              <w:fldChar w:fldCharType="begin"/>
                            </w:r>
                            <w:r>
                              <w:rPr>
                                <w:rFonts w:ascii="Times New Roman" w:hAnsi="Times New Roman" w:cs="Times New Roman"/>
                              </w:rPr>
                              <w:instrText xml:space="preserve"> IF </w:instrText>
                            </w:r>
                            <w:r>
                              <w:rPr>
                                <w:rFonts w:ascii="Times New Roman" w:hAnsi="Times New Roman" w:cs="Times New Roman"/>
                              </w:rPr>
                              <w:fldChar w:fldCharType="begin"/>
                            </w:r>
                            <w:r>
                              <w:rPr>
                                <w:rFonts w:ascii="Times New Roman" w:hAnsi="Times New Roman" w:cs="Times New Roman"/>
                              </w:rPr>
                              <w:instrText xml:space="preserve"> =MOD( </w:instrTex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instrText xml:space="preserve">32</w:instrText>
                            </w:r>
                            <w:r>
                              <w:rPr>
                                <w:rFonts w:ascii="Times New Roman" w:hAnsi="Times New Roman" w:cs="Times New Roman"/>
                              </w:rPr>
                              <w:fldChar w:fldCharType="end"/>
                            </w:r>
                            <w:r>
                              <w:rPr>
                                <w:rFonts w:ascii="Times New Roman" w:hAnsi="Times New Roman" w:cs="Times New Roman"/>
                              </w:rPr>
                              <w:instrText xml:space="preserve">,2) </w:instrText>
                            </w:r>
                            <w:r>
                              <w:rPr>
                                <w:rFonts w:ascii="Times New Roman" w:hAnsi="Times New Roman" w:cs="Times New Roman"/>
                              </w:rPr>
                              <w:fldChar w:fldCharType="separate"/>
                            </w:r>
                            <w:r>
                              <w:rPr>
                                <w:rFonts w:ascii="Times New Roman" w:hAnsi="Times New Roman" w:cs="Times New Roman"/>
                                <w:b/>
                              </w:rPr>
                              <w:instrText xml:space="preserve">!Erro de sintaxe, )</w:instrText>
                            </w:r>
                            <w:r>
                              <w:rPr>
                                <w:rFonts w:ascii="Times New Roman" w:hAnsi="Times New Roman" w:cs="Times New Roman"/>
                              </w:rPr>
                              <w:fldChar w:fldCharType="end"/>
                            </w:r>
                            <w:r>
                              <w:rPr>
                                <w:rFonts w:ascii="Times New Roman" w:hAnsi="Times New Roman" w:cs="Times New Roman"/>
                              </w:rPr>
                              <w:instrText xml:space="preserve"> = 0 </w:instrText>
                            </w:r>
                            <w:r>
                              <w:rPr>
                                <w:rFonts w:ascii="Times New Roman" w:hAnsi="Times New Roman" w:cs="Times New Roman"/>
                              </w:rPr>
                              <w:br w:type="textWrapping"/>
                            </w:r>
                            <w:r>
                              <w:rPr>
                                <w:rFonts w:ascii="Times New Roman" w:hAnsi="Times New Roman" w:cs="Times New Roman"/>
                              </w:rPr>
                              <w:instrText xml:space="preserve">"</w:instrText>
                            </w:r>
                            <w:r>
                              <w:rPr>
                                <w:rFonts w:ascii="Times New Roman" w:hAnsi="Times New Roman" w:cs="Times New Roman"/>
                              </w:rPr>
                              <w:fldChar w:fldCharType="begin"/>
                            </w:r>
                            <w:r>
                              <w:rPr>
                                <w:rFonts w:ascii="Times New Roman" w:hAnsi="Times New Roman" w:cs="Times New Roman"/>
                              </w:rPr>
                              <w:instrText xml:space="preserve"> =INT( ( </w:instrTex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end"/>
                            </w:r>
                            <w:r>
                              <w:rPr>
                                <w:rFonts w:ascii="Times New Roman" w:hAnsi="Times New Roman" w:cs="Times New Roman"/>
                              </w:rPr>
                              <w:instrText xml:space="preserve"> + 1 ) / 2 ) + 0 </w:instrText>
                            </w:r>
                            <w:r>
                              <w:rPr>
                                <w:rFonts w:ascii="Times New Roman" w:hAnsi="Times New Roman" w:cs="Times New Roman"/>
                              </w:rPr>
                              <w:fldChar w:fldCharType="end"/>
                            </w:r>
                            <w:r>
                              <w:rPr>
                                <w:rFonts w:ascii="Times New Roman" w:hAnsi="Times New Roman" w:cs="Times New Roman"/>
                              </w:rPr>
                              <w:instrText xml:space="preserve">"</w:instrText>
                            </w:r>
                          </w:p>
                          <w:p w14:paraId="4B1D93C7">
                            <w:pPr>
                              <w:spacing w:line="480" w:lineRule="auto"/>
                              <w:rPr>
                                <w:rFonts w:ascii="Times New Roman" w:hAnsi="Times New Roman" w:cs="Times New Roman"/>
                              </w:rPr>
                            </w:pPr>
                            <w:r>
                              <w:rPr>
                                <w:rFonts w:ascii="Times New Roman" w:hAnsi="Times New Roman" w:cs="Times New Roman"/>
                              </w:rPr>
                              <w:instrText xml:space="preserve">"</w:instrText>
                            </w:r>
                            <w:r>
                              <w:rPr>
                                <w:rFonts w:ascii="Times New Roman" w:hAnsi="Times New Roman" w:cs="Times New Roman"/>
                              </w:rPr>
                              <w:fldChar w:fldCharType="begin"/>
                            </w:r>
                            <w:r>
                              <w:rPr>
                                <w:rFonts w:ascii="Times New Roman" w:hAnsi="Times New Roman" w:cs="Times New Roman"/>
                              </w:rPr>
                              <w:instrText xml:space="preserve"> =INT( ( </w:instrTex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instrText xml:space="preserve">32</w:instrText>
                            </w:r>
                            <w:r>
                              <w:rPr>
                                <w:rFonts w:ascii="Times New Roman" w:hAnsi="Times New Roman" w:cs="Times New Roman"/>
                              </w:rPr>
                              <w:fldChar w:fldCharType="end"/>
                            </w:r>
                            <w:r>
                              <w:rPr>
                                <w:rFonts w:ascii="Times New Roman" w:hAnsi="Times New Roman" w:cs="Times New Roman"/>
                              </w:rPr>
                              <w:instrText xml:space="preserve"> + 1 ) / 2 ) + 953 </w:instrText>
                            </w:r>
                            <w:r>
                              <w:rPr>
                                <w:rFonts w:ascii="Times New Roman" w:hAnsi="Times New Roman" w:cs="Times New Roman"/>
                              </w:rPr>
                              <w:fldChar w:fldCharType="separate"/>
                            </w:r>
                            <w:r>
                              <w:rPr>
                                <w:rFonts w:ascii="Times New Roman" w:hAnsi="Times New Roman" w:cs="Times New Roman"/>
                              </w:rPr>
                              <w:instrText xml:space="preserve">969</w:instrText>
                            </w:r>
                            <w:r>
                              <w:rPr>
                                <w:rFonts w:ascii="Times New Roman" w:hAnsi="Times New Roman" w:cs="Times New Roman"/>
                              </w:rPr>
                              <w:fldChar w:fldCharType="end"/>
                            </w:r>
                            <w:r>
                              <w:rPr>
                                <w:rFonts w:ascii="Times New Roman" w:hAnsi="Times New Roman" w:cs="Times New Roman"/>
                              </w:rPr>
                              <w:instrText xml:space="preserve">v"</w:instrText>
                            </w:r>
                          </w:p>
                          <w:p w14:paraId="48BB068B">
                            <w:pPr>
                              <w:spacing w:line="480" w:lineRule="auto"/>
                              <w:rPr>
                                <w:rFonts w:ascii="Times New Roman" w:hAnsi="Times New Roman" w:cs="Times New Roman"/>
                              </w:rPr>
                            </w:pPr>
                            <w:r>
                              <w:rPr>
                                <w:rFonts w:ascii="Times New Roman" w:hAnsi="Times New Roman" w:cs="Times New Roman"/>
                              </w:rPr>
                              <w:fldChar w:fldCharType="separate"/>
                            </w:r>
                            <w:r>
                              <w:rPr>
                                <w:rFonts w:ascii="Times New Roman" w:hAnsi="Times New Roman" w:cs="Times New Roman"/>
                              </w:rPr>
                              <w:t>969v</w:t>
                            </w:r>
                            <w:r>
                              <w:rPr>
                                <w:rFonts w:ascii="Times New Roman" w:hAnsi="Times New Roman" w:cs="Times New Roman"/>
                              </w:rPr>
                              <w:fldChar w:fldCharType="end"/>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8.25pt;margin-top:0pt;height:81pt;width:547.8pt;z-index:251661312;mso-width-relative:page;mso-height-relative:page;" coordsize="6957061,1028700" o:gfxdata="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mmcy4dkAAAAJAQAADwAAAAAAAAABACAAAAAiAAAAZHJzL2Rvd25yZXYueG1sUEsBAhQAFAAAAAgA&#10;h07iQEA6kTFBAwAAzwsAAA4AAAAAAAAAAQAgAAAAKAEAAGRycy9lMm9Eb2MueG1sUEsFBgAAAAAG&#10;AAYAWQEAANsGAAAAAA==&#10;">
              <o:lock v:ext="edit" aspectratio="f"/>
              <v:group id="_x0000_s1026" o:spid="_x0000_s1026" o:spt="203" style="position:absolute;left:0;top:0;height:1028700;width:5441319;" coordorigin="0,1" coordsize="5223313,706838"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Caixa de Texto 2" o:spid="_x0000_s1026" o:spt="202" type="#_x0000_t202" style="position:absolute;left:0;top:1;height:706837;width:4931181;" fillcolor="#FFFFFF" filled="t" stroked="f" coordsize="21600,21600" o:gfxdata="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4zB6L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720FAFB5">
                        <w:r>
                          <w:drawing>
                            <wp:inline distT="0" distB="0" distL="0" distR="0">
                              <wp:extent cx="847725" cy="777240"/>
                              <wp:effectExtent l="0" t="0" r="0" b="381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2076" cy="781721"/>
                                      </a:xfrm>
                                      <a:prstGeom prst="rect">
                                        <a:avLst/>
                                      </a:prstGeom>
                                      <a:noFill/>
                                      <a:ln>
                                        <a:noFill/>
                                      </a:ln>
                                    </pic:spPr>
                                  </pic:pic>
                                </a:graphicData>
                              </a:graphic>
                            </wp:inline>
                          </w:drawing>
                        </w:r>
                        <w:r>
                          <w:tab/>
                        </w:r>
                        <w:r>
                          <w:tab/>
                        </w:r>
                        <w:r>
                          <w:tab/>
                        </w:r>
                        <w:r>
                          <w:tab/>
                        </w:r>
                        <w:r>
                          <w:tab/>
                        </w:r>
                        <w:r>
                          <w:tab/>
                        </w:r>
                        <w:r>
                          <w:tab/>
                        </w:r>
                        <w:r>
                          <w:tab/>
                        </w:r>
                        <w:r>
                          <w:tab/>
                        </w:r>
                      </w:p>
                    </w:txbxContent>
                  </v:textbox>
                </v:shape>
                <v:shape id="Caixa de texto 6" o:spid="_x0000_s1026" o:spt="202" type="#_x0000_t202" style="position:absolute;left:901606;top:34839;height:672000;width:4321707;" fillcolor="#FFFFFF" filled="t" stroked="f" coordsize="21600,21600" o:gfxdata="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Bkc7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17012194">
                        <w:pPr>
                          <w:rPr>
                            <w:b/>
                            <w:sz w:val="28"/>
                            <w:szCs w:val="28"/>
                          </w:rPr>
                        </w:pPr>
                        <w:r>
                          <w:rPr>
                            <w:b/>
                            <w:sz w:val="28"/>
                            <w:szCs w:val="28"/>
                          </w:rPr>
                          <w:t>ESTADO DO RIO DE JANEIRO</w:t>
                        </w:r>
                      </w:p>
                      <w:p w14:paraId="2171E224">
                        <w:pPr>
                          <w:rPr>
                            <w:rFonts w:ascii="Arial" w:hAnsi="Arial" w:cs="Arial"/>
                            <w:b/>
                            <w:sz w:val="22"/>
                            <w:szCs w:val="22"/>
                          </w:rPr>
                        </w:pPr>
                        <w:r>
                          <w:rPr>
                            <w:rFonts w:ascii="Arial" w:hAnsi="Arial" w:cs="Arial"/>
                            <w:b/>
                            <w:sz w:val="22"/>
                            <w:szCs w:val="22"/>
                          </w:rPr>
                          <w:t>PREFEITURA MUNICIPAL DE SILVA JARDIM</w:t>
                        </w:r>
                      </w:p>
                      <w:p w14:paraId="28FD3B79">
                        <w:pPr>
                          <w:tabs>
                            <w:tab w:val="center" w:pos="7863"/>
                            <w:tab w:val="center" w:pos="8112"/>
                            <w:tab w:val="center" w:pos="8295"/>
                            <w:tab w:val="right" w:pos="12115"/>
                            <w:tab w:val="right" w:pos="12364"/>
                            <w:tab w:val="right" w:pos="12547"/>
                          </w:tabs>
                          <w:jc w:val="both"/>
                          <w:rPr>
                            <w:rFonts w:ascii="Arial" w:hAnsi="Arial" w:cs="Arial"/>
                            <w:b/>
                            <w:sz w:val="22"/>
                            <w:szCs w:val="22"/>
                          </w:rPr>
                        </w:pPr>
                        <w:r>
                          <w:rPr>
                            <w:rFonts w:ascii="Arial" w:hAnsi="Arial" w:cs="Arial"/>
                            <w:b/>
                            <w:sz w:val="22"/>
                            <w:szCs w:val="22"/>
                          </w:rPr>
                          <w:t>SEC. MUN. DE LICITAÇÃO, COMPRAS E CONTRATOS</w:t>
                        </w:r>
                      </w:p>
                      <w:p w14:paraId="15DF53DF">
                        <w:pPr>
                          <w:tabs>
                            <w:tab w:val="center" w:pos="7971"/>
                            <w:tab w:val="center" w:pos="8112"/>
                            <w:tab w:val="center" w:pos="8295"/>
                            <w:tab w:val="right" w:pos="12223"/>
                            <w:tab w:val="right" w:pos="12364"/>
                            <w:tab w:val="right" w:pos="12547"/>
                          </w:tabs>
                          <w:jc w:val="both"/>
                          <w:rPr>
                            <w:rFonts w:ascii="Arial" w:hAnsi="Arial" w:cs="Arial"/>
                            <w:color w:val="000000" w:themeColor="text1"/>
                            <w14:textFill>
                              <w14:solidFill>
                                <w14:schemeClr w14:val="tx1"/>
                              </w14:solidFill>
                            </w14:textFill>
                          </w:rPr>
                        </w:pPr>
                        <w:r>
                          <w:rPr>
                            <w:rFonts w:ascii="Arial" w:hAnsi="Arial" w:cs="Arial"/>
                            <w:color w:val="000000" w:themeColor="text1"/>
                            <w:sz w:val="18"/>
                            <w:szCs w:val="18"/>
                            <w14:textFill>
                              <w14:solidFill>
                                <w14:schemeClr w14:val="tx1"/>
                              </w14:solidFill>
                            </w14:textFill>
                          </w:rPr>
                          <w:t>Rua Luiz Gomes. 46, Centro, Silva Jardim/RJ, CEP: 28.820-000</w:t>
                        </w:r>
                      </w:p>
                      <w:p w14:paraId="33A14D5B">
                        <w:pPr>
                          <w:tabs>
                            <w:tab w:val="center" w:pos="8079"/>
                            <w:tab w:val="center" w:pos="8112"/>
                            <w:tab w:val="center" w:pos="8295"/>
                            <w:tab w:val="right" w:pos="12331"/>
                            <w:tab w:val="right" w:pos="12364"/>
                            <w:tab w:val="right" w:pos="12547"/>
                          </w:tabs>
                          <w:jc w:val="both"/>
                        </w:pPr>
                        <w:r>
                          <w:rPr>
                            <w:rFonts w:ascii="Arial" w:hAnsi="Arial" w:cs="Arial"/>
                            <w:color w:val="000000" w:themeColor="text1"/>
                            <w:sz w:val="18"/>
                            <w:szCs w:val="18"/>
                            <w14:textFill>
                              <w14:solidFill>
                                <w14:schemeClr w14:val="tx1"/>
                              </w14:solidFill>
                            </w14:textFill>
                          </w:rPr>
                          <w:t>Telefone.: (22) 2668-7315 / 2668-7316  e-mail: semlicc@silvajardim.rj.gov.br</w:t>
                        </w:r>
                      </w:p>
                      <w:p w14:paraId="4E217081"/>
                      <w:p w14:paraId="73E5D389"/>
                      <w:p w14:paraId="52F12455"/>
                      <w:p w14:paraId="080BAA92"/>
                      <w:p w14:paraId="429B66C6"/>
                      <w:p w14:paraId="5EC29B8F"/>
                      <w:p w14:paraId="6AD6B0C9"/>
                    </w:txbxContent>
                  </v:textbox>
                </v:shape>
              </v:group>
              <v:shape id="Caixa de texto 7" o:spid="_x0000_s1026" o:spt="202" type="#_x0000_t202" style="position:absolute;left:5136624;top:100734;height:654640;width:1820437;" fillcolor="#FFFFFF"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miterlimit="8" joinstyle="miter"/>
                <v:imagedata o:title=""/>
                <o:lock v:ext="edit" aspectratio="f"/>
                <v:textbox>
                  <w:txbxContent>
                    <w:p w14:paraId="4949082E">
                      <w:pPr>
                        <w:spacing w:line="480" w:lineRule="auto"/>
                        <w:rPr>
                          <w:rFonts w:ascii="Times New Roman" w:hAnsi="Times New Roman" w:cs="Times New Roman"/>
                          <w:color w:val="FFFFFF" w:themeColor="background1"/>
                          <w:u w:val="single"/>
                          <w14:textFill>
                            <w14:solidFill>
                              <w14:schemeClr w14:val="bg1"/>
                            </w14:solidFill>
                          </w14:textFill>
                        </w:rPr>
                      </w:pPr>
                      <w:r>
                        <w:rPr>
                          <w:rFonts w:ascii="Times New Roman" w:hAnsi="Times New Roman" w:cs="Times New Roman"/>
                        </w:rPr>
                        <w:t>Processo nº 780/2025</w:t>
                      </w:r>
                      <w:r>
                        <w:rPr>
                          <w:rFonts w:ascii="Times New Roman" w:hAnsi="Times New Roman" w:cs="Times New Roman"/>
                          <w:color w:val="FFFFFF" w:themeColor="background1"/>
                          <w:u w:val="single"/>
                          <w14:textFill>
                            <w14:solidFill>
                              <w14:schemeClr w14:val="bg1"/>
                            </w14:solidFill>
                          </w14:textFill>
                        </w:rPr>
                        <w:t>/</w:t>
                      </w:r>
                    </w:p>
                    <w:p w14:paraId="11CB9B9D">
                      <w:pPr>
                        <w:spacing w:line="480" w:lineRule="auto"/>
                        <w:rPr>
                          <w:rFonts w:ascii="Times New Roman" w:hAnsi="Times New Roman" w:cs="Times New Roman"/>
                        </w:rPr>
                      </w:pPr>
                      <w:r>
                        <w:rPr>
                          <w:rFonts w:ascii="Times New Roman" w:hAnsi="Times New Roman" w:cs="Times New Roman"/>
                        </w:rPr>
                        <w:t xml:space="preserve">Rubrica___ Fls. </w:t>
                      </w:r>
                      <w:r>
                        <w:rPr>
                          <w:rFonts w:ascii="Times New Roman" w:hAnsi="Times New Roman" w:cs="Times New Roman"/>
                        </w:rPr>
                        <w:fldChar w:fldCharType="begin"/>
                      </w:r>
                      <w:r>
                        <w:rPr>
                          <w:rFonts w:ascii="Times New Roman" w:hAnsi="Times New Roman" w:cs="Times New Roman"/>
                        </w:rPr>
                        <w:instrText xml:space="preserve"> IF </w:instrText>
                      </w:r>
                      <w:r>
                        <w:rPr>
                          <w:rFonts w:ascii="Times New Roman" w:hAnsi="Times New Roman" w:cs="Times New Roman"/>
                        </w:rPr>
                        <w:fldChar w:fldCharType="begin"/>
                      </w:r>
                      <w:r>
                        <w:rPr>
                          <w:rFonts w:ascii="Times New Roman" w:hAnsi="Times New Roman" w:cs="Times New Roman"/>
                        </w:rPr>
                        <w:instrText xml:space="preserve"> =MOD( </w:instrTex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instrText xml:space="preserve">32</w:instrText>
                      </w:r>
                      <w:r>
                        <w:rPr>
                          <w:rFonts w:ascii="Times New Roman" w:hAnsi="Times New Roman" w:cs="Times New Roman"/>
                        </w:rPr>
                        <w:fldChar w:fldCharType="end"/>
                      </w:r>
                      <w:r>
                        <w:rPr>
                          <w:rFonts w:ascii="Times New Roman" w:hAnsi="Times New Roman" w:cs="Times New Roman"/>
                        </w:rPr>
                        <w:instrText xml:space="preserve">,2) </w:instrText>
                      </w:r>
                      <w:r>
                        <w:rPr>
                          <w:rFonts w:ascii="Times New Roman" w:hAnsi="Times New Roman" w:cs="Times New Roman"/>
                        </w:rPr>
                        <w:fldChar w:fldCharType="separate"/>
                      </w:r>
                      <w:r>
                        <w:rPr>
                          <w:rFonts w:ascii="Times New Roman" w:hAnsi="Times New Roman" w:cs="Times New Roman"/>
                          <w:b/>
                        </w:rPr>
                        <w:instrText xml:space="preserve">!Erro de sintaxe, )</w:instrText>
                      </w:r>
                      <w:r>
                        <w:rPr>
                          <w:rFonts w:ascii="Times New Roman" w:hAnsi="Times New Roman" w:cs="Times New Roman"/>
                        </w:rPr>
                        <w:fldChar w:fldCharType="end"/>
                      </w:r>
                      <w:r>
                        <w:rPr>
                          <w:rFonts w:ascii="Times New Roman" w:hAnsi="Times New Roman" w:cs="Times New Roman"/>
                        </w:rPr>
                        <w:instrText xml:space="preserve"> = 0 </w:instrText>
                      </w:r>
                      <w:r>
                        <w:rPr>
                          <w:rFonts w:ascii="Times New Roman" w:hAnsi="Times New Roman" w:cs="Times New Roman"/>
                        </w:rPr>
                        <w:br w:type="textWrapping"/>
                      </w:r>
                      <w:r>
                        <w:rPr>
                          <w:rFonts w:ascii="Times New Roman" w:hAnsi="Times New Roman" w:cs="Times New Roman"/>
                        </w:rPr>
                        <w:instrText xml:space="preserve">"</w:instrText>
                      </w:r>
                      <w:r>
                        <w:rPr>
                          <w:rFonts w:ascii="Times New Roman" w:hAnsi="Times New Roman" w:cs="Times New Roman"/>
                        </w:rPr>
                        <w:fldChar w:fldCharType="begin"/>
                      </w:r>
                      <w:r>
                        <w:rPr>
                          <w:rFonts w:ascii="Times New Roman" w:hAnsi="Times New Roman" w:cs="Times New Roman"/>
                        </w:rPr>
                        <w:instrText xml:space="preserve"> =INT( ( </w:instrTex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end"/>
                      </w:r>
                      <w:r>
                        <w:rPr>
                          <w:rFonts w:ascii="Times New Roman" w:hAnsi="Times New Roman" w:cs="Times New Roman"/>
                        </w:rPr>
                        <w:instrText xml:space="preserve"> + 1 ) / 2 ) + 0 </w:instrText>
                      </w:r>
                      <w:r>
                        <w:rPr>
                          <w:rFonts w:ascii="Times New Roman" w:hAnsi="Times New Roman" w:cs="Times New Roman"/>
                        </w:rPr>
                        <w:fldChar w:fldCharType="end"/>
                      </w:r>
                      <w:r>
                        <w:rPr>
                          <w:rFonts w:ascii="Times New Roman" w:hAnsi="Times New Roman" w:cs="Times New Roman"/>
                        </w:rPr>
                        <w:instrText xml:space="preserve">"</w:instrText>
                      </w:r>
                    </w:p>
                    <w:p w14:paraId="4B1D93C7">
                      <w:pPr>
                        <w:spacing w:line="480" w:lineRule="auto"/>
                        <w:rPr>
                          <w:rFonts w:ascii="Times New Roman" w:hAnsi="Times New Roman" w:cs="Times New Roman"/>
                        </w:rPr>
                      </w:pPr>
                      <w:r>
                        <w:rPr>
                          <w:rFonts w:ascii="Times New Roman" w:hAnsi="Times New Roman" w:cs="Times New Roman"/>
                        </w:rPr>
                        <w:instrText xml:space="preserve">"</w:instrText>
                      </w:r>
                      <w:r>
                        <w:rPr>
                          <w:rFonts w:ascii="Times New Roman" w:hAnsi="Times New Roman" w:cs="Times New Roman"/>
                        </w:rPr>
                        <w:fldChar w:fldCharType="begin"/>
                      </w:r>
                      <w:r>
                        <w:rPr>
                          <w:rFonts w:ascii="Times New Roman" w:hAnsi="Times New Roman" w:cs="Times New Roman"/>
                        </w:rPr>
                        <w:instrText xml:space="preserve"> =INT( ( </w:instrTex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instrText xml:space="preserve">32</w:instrText>
                      </w:r>
                      <w:r>
                        <w:rPr>
                          <w:rFonts w:ascii="Times New Roman" w:hAnsi="Times New Roman" w:cs="Times New Roman"/>
                        </w:rPr>
                        <w:fldChar w:fldCharType="end"/>
                      </w:r>
                      <w:r>
                        <w:rPr>
                          <w:rFonts w:ascii="Times New Roman" w:hAnsi="Times New Roman" w:cs="Times New Roman"/>
                        </w:rPr>
                        <w:instrText xml:space="preserve"> + 1 ) / 2 ) + 953 </w:instrText>
                      </w:r>
                      <w:r>
                        <w:rPr>
                          <w:rFonts w:ascii="Times New Roman" w:hAnsi="Times New Roman" w:cs="Times New Roman"/>
                        </w:rPr>
                        <w:fldChar w:fldCharType="separate"/>
                      </w:r>
                      <w:r>
                        <w:rPr>
                          <w:rFonts w:ascii="Times New Roman" w:hAnsi="Times New Roman" w:cs="Times New Roman"/>
                        </w:rPr>
                        <w:instrText xml:space="preserve">969</w:instrText>
                      </w:r>
                      <w:r>
                        <w:rPr>
                          <w:rFonts w:ascii="Times New Roman" w:hAnsi="Times New Roman" w:cs="Times New Roman"/>
                        </w:rPr>
                        <w:fldChar w:fldCharType="end"/>
                      </w:r>
                      <w:r>
                        <w:rPr>
                          <w:rFonts w:ascii="Times New Roman" w:hAnsi="Times New Roman" w:cs="Times New Roman"/>
                        </w:rPr>
                        <w:instrText xml:space="preserve">v"</w:instrText>
                      </w:r>
                    </w:p>
                    <w:p w14:paraId="48BB068B">
                      <w:pPr>
                        <w:spacing w:line="480" w:lineRule="auto"/>
                        <w:rPr>
                          <w:rFonts w:ascii="Times New Roman" w:hAnsi="Times New Roman" w:cs="Times New Roman"/>
                        </w:rPr>
                      </w:pPr>
                      <w:r>
                        <w:rPr>
                          <w:rFonts w:ascii="Times New Roman" w:hAnsi="Times New Roman" w:cs="Times New Roman"/>
                        </w:rPr>
                        <w:fldChar w:fldCharType="separate"/>
                      </w:r>
                      <w:r>
                        <w:rPr>
                          <w:rFonts w:ascii="Times New Roman" w:hAnsi="Times New Roman" w:cs="Times New Roman"/>
                        </w:rPr>
                        <w:t>969v</w:t>
                      </w:r>
                      <w:r>
                        <w:rPr>
                          <w:rFonts w:ascii="Times New Roman" w:hAnsi="Times New Roman" w:cs="Times New Roman"/>
                        </w:rPr>
                        <w:fldChar w:fldCharType="end"/>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0E2A">
    <w: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-188595</wp:posOffset>
              </wp:positionV>
              <wp:extent cx="6972300" cy="1028700"/>
              <wp:effectExtent l="0" t="0" r="0" b="0"/>
              <wp:wrapNone/>
              <wp:docPr id="1" name="Grupo 1"/>
              <wp:cNvGraphicFramePr/>
              <a:graphic xmlns:a="http://schemas.openxmlformats.org/drawingml/2006/main">
                <a:graphicData uri="http://schemas.microsoft.com/office/word/2010/wordprocessingGroup">
                  <wpg:wgp>
                    <wpg:cNvGrpSpPr/>
                    <wpg:grpSpPr>
                      <a:xfrm>
                        <a:off x="0" y="0"/>
                        <a:ext cx="6972300" cy="1028700"/>
                        <a:chOff x="0" y="1"/>
                        <a:chExt cx="6692955" cy="706838"/>
                      </a:xfrm>
                    </wpg:grpSpPr>
                    <wps:wsp>
                      <wps:cNvPr id="2" name="Caixa de Texto 2"/>
                      <wps:cNvSpPr txBox="1">
                        <a:spLocks noChangeArrowheads="1"/>
                      </wps:cNvSpPr>
                      <wps:spPr bwMode="auto">
                        <a:xfrm>
                          <a:off x="0" y="1"/>
                          <a:ext cx="6692955" cy="706837"/>
                        </a:xfrm>
                        <a:prstGeom prst="rect">
                          <a:avLst/>
                        </a:prstGeom>
                        <a:solidFill>
                          <a:srgbClr val="FFFFFF"/>
                        </a:solidFill>
                        <a:ln>
                          <a:noFill/>
                        </a:ln>
                      </wps:spPr>
                      <wps:txbx>
                        <w:txbxContent>
                          <w:p w14:paraId="7195A941">
                            <w:r>
                              <w:drawing>
                                <wp:inline distT="0" distB="0" distL="0" distR="0">
                                  <wp:extent cx="847725" cy="777240"/>
                                  <wp:effectExtent l="0" t="0" r="0" b="381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2076" cy="781721"/>
                                          </a:xfrm>
                                          <a:prstGeom prst="rect">
                                            <a:avLst/>
                                          </a:prstGeom>
                                          <a:noFill/>
                                          <a:ln>
                                            <a:noFill/>
                                          </a:ln>
                                        </pic:spPr>
                                      </pic:pic>
                                    </a:graphicData>
                                  </a:graphic>
                                </wp:inline>
                              </w:drawing>
                            </w:r>
                            <w:r>
                              <w:tab/>
                            </w:r>
                            <w:r>
                              <w:tab/>
                            </w:r>
                            <w:r>
                              <w:tab/>
                            </w:r>
                            <w:r>
                              <w:tab/>
                            </w:r>
                            <w:r>
                              <w:tab/>
                            </w:r>
                            <w:r>
                              <w:tab/>
                            </w:r>
                            <w:r>
                              <w:tab/>
                            </w:r>
                            <w:r>
                              <w:tab/>
                            </w:r>
                            <w:r>
                              <w:tab/>
                            </w:r>
                          </w:p>
                        </w:txbxContent>
                      </wps:txbx>
                      <wps:bodyPr rot="0" vert="horz" wrap="square" lIns="91440" tIns="45720" rIns="91440" bIns="45720" anchor="t" anchorCtr="0" upright="1">
                        <a:noAutofit/>
                      </wps:bodyPr>
                    </wps:wsp>
                    <wps:wsp>
                      <wps:cNvPr id="3" name="Caixa de texto 6"/>
                      <wps:cNvSpPr txBox="1">
                        <a:spLocks noChangeArrowheads="1"/>
                      </wps:cNvSpPr>
                      <wps:spPr bwMode="auto">
                        <a:xfrm>
                          <a:off x="901606" y="34839"/>
                          <a:ext cx="4321707" cy="672000"/>
                        </a:xfrm>
                        <a:prstGeom prst="rect">
                          <a:avLst/>
                        </a:prstGeom>
                        <a:solidFill>
                          <a:srgbClr val="FFFFFF"/>
                        </a:solidFill>
                        <a:ln>
                          <a:noFill/>
                        </a:ln>
                      </wps:spPr>
                      <wps:txbx>
                        <w:txbxContent>
                          <w:p w14:paraId="4B2C179A">
                            <w:pPr>
                              <w:rPr>
                                <w:b/>
                                <w:sz w:val="28"/>
                                <w:szCs w:val="28"/>
                              </w:rPr>
                            </w:pPr>
                            <w:r>
                              <w:rPr>
                                <w:b/>
                                <w:sz w:val="28"/>
                                <w:szCs w:val="28"/>
                              </w:rPr>
                              <w:t>ESTADO DO RIO DE JANEIRO</w:t>
                            </w:r>
                          </w:p>
                          <w:p w14:paraId="75924ABB">
                            <w:pPr>
                              <w:rPr>
                                <w:rFonts w:ascii="Arial" w:hAnsi="Arial" w:cs="Arial"/>
                                <w:b/>
                                <w:sz w:val="22"/>
                                <w:szCs w:val="22"/>
                              </w:rPr>
                            </w:pPr>
                            <w:r>
                              <w:rPr>
                                <w:rFonts w:ascii="Arial" w:hAnsi="Arial" w:cs="Arial"/>
                                <w:b/>
                                <w:sz w:val="22"/>
                                <w:szCs w:val="22"/>
                              </w:rPr>
                              <w:t>PREFEITURA MUNICIPAL DE SILVA JARDIM</w:t>
                            </w:r>
                          </w:p>
                          <w:p w14:paraId="0849D555">
                            <w:pPr>
                              <w:pStyle w:val="21"/>
                              <w:tabs>
                                <w:tab w:val="center" w:pos="7863"/>
                                <w:tab w:val="center" w:pos="8112"/>
                                <w:tab w:val="center" w:pos="8295"/>
                                <w:tab w:val="right" w:pos="12115"/>
                                <w:tab w:val="right" w:pos="12364"/>
                                <w:tab w:val="right" w:pos="12547"/>
                              </w:tabs>
                              <w:jc w:val="both"/>
                              <w:rPr>
                                <w:rFonts w:ascii="Arial" w:hAnsi="Arial" w:cs="Arial"/>
                                <w:b/>
                                <w:sz w:val="22"/>
                                <w:szCs w:val="22"/>
                              </w:rPr>
                            </w:pPr>
                            <w:r>
                              <w:rPr>
                                <w:rFonts w:ascii="Arial" w:hAnsi="Arial" w:cs="Arial"/>
                                <w:b/>
                                <w:sz w:val="22"/>
                                <w:szCs w:val="22"/>
                              </w:rPr>
                              <w:t>SEC. MUN. DE LICITAÇÃO, COMPRAS E CONTRATOS</w:t>
                            </w:r>
                          </w:p>
                          <w:p w14:paraId="1389D8DA">
                            <w:pPr>
                              <w:pStyle w:val="21"/>
                              <w:tabs>
                                <w:tab w:val="center" w:pos="7971"/>
                                <w:tab w:val="center" w:pos="8112"/>
                                <w:tab w:val="center" w:pos="8295"/>
                                <w:tab w:val="right" w:pos="12223"/>
                                <w:tab w:val="right" w:pos="12364"/>
                                <w:tab w:val="right" w:pos="12547"/>
                              </w:tabs>
                              <w:jc w:val="both"/>
                              <w:rPr>
                                <w:rFonts w:ascii="Arial" w:hAnsi="Arial" w:cs="Arial"/>
                                <w:color w:val="000000" w:themeColor="text1"/>
                                <w14:textFill>
                                  <w14:solidFill>
                                    <w14:schemeClr w14:val="tx1"/>
                                  </w14:solidFill>
                                </w14:textFill>
                              </w:rPr>
                            </w:pPr>
                            <w:r>
                              <w:rPr>
                                <w:rFonts w:ascii="Arial" w:hAnsi="Arial" w:cs="Arial"/>
                                <w:color w:val="000000" w:themeColor="text1"/>
                                <w:sz w:val="18"/>
                                <w:szCs w:val="18"/>
                                <w14:textFill>
                                  <w14:solidFill>
                                    <w14:schemeClr w14:val="tx1"/>
                                  </w14:solidFill>
                                </w14:textFill>
                              </w:rPr>
                              <w:t>Rua Luiz Gomes. 46, Centro, Silva Jardim/RJ, CEP: 28.820-000</w:t>
                            </w:r>
                          </w:p>
                          <w:p w14:paraId="2A50D4CD">
                            <w:pPr>
                              <w:pStyle w:val="21"/>
                              <w:tabs>
                                <w:tab w:val="center" w:pos="8079"/>
                                <w:tab w:val="center" w:pos="8112"/>
                                <w:tab w:val="center" w:pos="8295"/>
                                <w:tab w:val="right" w:pos="12331"/>
                                <w:tab w:val="right" w:pos="12364"/>
                                <w:tab w:val="right" w:pos="12547"/>
                              </w:tabs>
                              <w:jc w:val="both"/>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Telefone.: (22) 2668-7315 / 2668-7316         e-mail: pmsj.licitacao@gmail.com</w:t>
                            </w:r>
                          </w:p>
                          <w:p w14:paraId="7A007963"/>
                          <w:p w14:paraId="7F3DBEA7"/>
                          <w:p w14:paraId="7EC7F7E3"/>
                          <w:p w14:paraId="587DBCF8"/>
                          <w:p w14:paraId="6AC75985"/>
                          <w:p w14:paraId="7CC244F0"/>
                          <w:p w14:paraId="43DBB4AE"/>
                          <w:p w14:paraId="5EAF5D09"/>
                        </w:txbxContent>
                      </wps:txbx>
                      <wps:bodyPr rot="0" vert="horz" wrap="square" lIns="91440" tIns="45720" rIns="91440" bIns="45720" anchor="t" anchorCtr="0" upright="1">
                        <a:noAutofit/>
                      </wps:bodyPr>
                    </wps:wsp>
                    <wps:wsp>
                      <wps:cNvPr id="4" name="Caixa de texto 7"/>
                      <wps:cNvSpPr txBox="1">
                        <a:spLocks noChangeArrowheads="1"/>
                      </wps:cNvSpPr>
                      <wps:spPr bwMode="auto">
                        <a:xfrm>
                          <a:off x="5028861" y="60982"/>
                          <a:ext cx="1581804" cy="530453"/>
                        </a:xfrm>
                        <a:prstGeom prst="rect">
                          <a:avLst/>
                        </a:prstGeom>
                        <a:solidFill>
                          <a:srgbClr val="FFFFFF"/>
                        </a:solidFill>
                        <a:ln w="6350">
                          <a:solidFill>
                            <a:srgbClr val="000000"/>
                          </a:solidFill>
                          <a:miter lim="800000"/>
                        </a:ln>
                      </wps:spPr>
                      <wps:txbx>
                        <w:txbxContent>
                          <w:p w14:paraId="08911CB5">
                            <w:pPr>
                              <w:pStyle w:val="137"/>
                              <w:spacing w:line="360" w:lineRule="auto"/>
                            </w:pPr>
                            <w:r>
                              <w:rPr>
                                <w:rFonts w:ascii="Browallia New" w:hAnsi="Browallia New" w:cs="Browallia New"/>
                              </w:rPr>
                              <w:t xml:space="preserve">Processo nº </w:t>
                            </w:r>
                            <w:r>
                              <w:rPr>
                                <w:rFonts w:cs="Browallia New"/>
                                <w:u w:val="single"/>
                              </w:rPr>
                              <w:t xml:space="preserve"> </w:t>
                            </w:r>
                            <w:r>
                              <w:rPr>
                                <w:rFonts w:cs="Browallia New"/>
                                <w:color w:val="FF0000"/>
                                <w:u w:val="single"/>
                              </w:rPr>
                              <w:t>2332/24</w:t>
                            </w:r>
                            <w:r>
                              <w:rPr>
                                <w:rFonts w:cs="Browallia New"/>
                                <w:b/>
                                <w:bCs/>
                                <w:color w:val="FF0000"/>
                                <w:u w:val="single"/>
                              </w:rPr>
                              <w:t xml:space="preserve">            </w:t>
                            </w:r>
                          </w:p>
                          <w:p w14:paraId="4206F796">
                            <w:r>
                              <w:rPr>
                                <w:rFonts w:ascii="Browallia New" w:hAnsi="Browallia New" w:cs="Browallia New"/>
                              </w:rPr>
                              <w:t xml:space="preserve">Rubrica____ Fls.: </w:t>
                            </w:r>
                            <w:r>
                              <w:rPr>
                                <w:rFonts w:cs="Browallia New"/>
                                <w:b/>
                                <w:bCs/>
                                <w:color w:val="FF0000"/>
                                <w:u w:val="single"/>
                              </w:rPr>
                              <w:fldChar w:fldCharType="begin"/>
                            </w:r>
                            <w:r>
                              <w:rPr>
                                <w:rFonts w:cs="Browallia New"/>
                                <w:b/>
                                <w:bCs/>
                                <w:color w:val="FF0000"/>
                                <w:u w:val="single"/>
                              </w:rPr>
                              <w:instrText xml:space="preserve"> PAGE </w:instrText>
                            </w:r>
                            <w:r>
                              <w:rPr>
                                <w:rFonts w:cs="Browallia New"/>
                                <w:b/>
                                <w:bCs/>
                                <w:color w:val="FF0000"/>
                                <w:u w:val="single"/>
                              </w:rPr>
                              <w:fldChar w:fldCharType="separate"/>
                            </w:r>
                            <w:r>
                              <w:rPr>
                                <w:rFonts w:cs="Browallia New"/>
                                <w:b/>
                                <w:bCs/>
                                <w:color w:val="FF0000"/>
                                <w:u w:val="single"/>
                              </w:rPr>
                              <w:t>1</w:t>
                            </w:r>
                            <w:r>
                              <w:rPr>
                                <w:rFonts w:cs="Browallia New"/>
                                <w:b/>
                                <w:bCs/>
                                <w:color w:val="FF0000"/>
                                <w:u w:val="single"/>
                              </w:rPr>
                              <w:fldChar w:fldCharType="end"/>
                            </w:r>
                            <w:r>
                              <w:rPr>
                                <w:rFonts w:cs="Browallia New"/>
                                <w:b/>
                                <w:bCs/>
                                <w:color w:val="FF0000"/>
                                <w:u w:val="single"/>
                              </w:rPr>
                              <w:t xml:space="preserve">    </w:t>
                            </w:r>
                            <w:r>
                              <w:rPr>
                                <w:rFonts w:cs="Browallia New"/>
                                <w:b/>
                                <w:bCs/>
                                <w:u w:val="single"/>
                              </w:rPr>
                              <w:t xml:space="preserve">    </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top:-14.85pt;height:81pt;width:549pt;mso-position-horizontal:center;mso-position-horizontal-relative:margin;z-index:251659264;mso-width-relative:page;mso-height-relative:page;" coordorigin="0,1" coordsize="6692955,706838" o:gfxdata="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08713dkAAAAJAQAADwAAAAAAAAABACAAAAAiAAAAZHJzL2Rvd25yZXYueG1sUEsB&#10;AhQAFAAAAAgAh07iQOmMYwIRAwAAmAoAAA4AAAAAAAAAAQAgAAAAKAEAAGRycy9lMm9Eb2MueG1s&#10;UEsFBgAAAAAGAAYAWQEAAKsGAAAAAA==&#10;">
              <o:lock v:ext="edit" aspectratio="f"/>
              <v:shape id="_x0000_s1026" o:spid="_x0000_s1026" o:spt="202" type="#_x0000_t202" style="position:absolute;left:0;top:1;height:706837;width:6692955;" fillcolor="#FFFFFF" filled="t" stroked="f" coordsize="21600,21600" o:gfxdata="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t8fr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7195A941">
                      <w:r>
                        <w:drawing>
                          <wp:inline distT="0" distB="0" distL="0" distR="0">
                            <wp:extent cx="847725" cy="777240"/>
                            <wp:effectExtent l="0" t="0" r="0" b="381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2076" cy="781721"/>
                                    </a:xfrm>
                                    <a:prstGeom prst="rect">
                                      <a:avLst/>
                                    </a:prstGeom>
                                    <a:noFill/>
                                    <a:ln>
                                      <a:noFill/>
                                    </a:ln>
                                  </pic:spPr>
                                </pic:pic>
                              </a:graphicData>
                            </a:graphic>
                          </wp:inline>
                        </w:drawing>
                      </w:r>
                      <w:r>
                        <w:tab/>
                      </w:r>
                      <w:r>
                        <w:tab/>
                      </w:r>
                      <w:r>
                        <w:tab/>
                      </w:r>
                      <w:r>
                        <w:tab/>
                      </w:r>
                      <w:r>
                        <w:tab/>
                      </w:r>
                      <w:r>
                        <w:tab/>
                      </w:r>
                      <w:r>
                        <w:tab/>
                      </w:r>
                      <w:r>
                        <w:tab/>
                      </w:r>
                      <w:r>
                        <w:tab/>
                      </w:r>
                    </w:p>
                  </w:txbxContent>
                </v:textbox>
              </v:shape>
              <v:shape id="Caixa de texto 6" o:spid="_x0000_s1026" o:spt="202" type="#_x0000_t202" style="position:absolute;left:901606;top:34839;height:672000;width:4321707;" fillcolor="#FFFFFF" filled="t" stroked="f" coordsize="21600,21600" o:gfxdata="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Jw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4B2C179A">
                      <w:pPr>
                        <w:rPr>
                          <w:b/>
                          <w:sz w:val="28"/>
                          <w:szCs w:val="28"/>
                        </w:rPr>
                      </w:pPr>
                      <w:r>
                        <w:rPr>
                          <w:b/>
                          <w:sz w:val="28"/>
                          <w:szCs w:val="28"/>
                        </w:rPr>
                        <w:t>ESTADO DO RIO DE JANEIRO</w:t>
                      </w:r>
                    </w:p>
                    <w:p w14:paraId="75924ABB">
                      <w:pPr>
                        <w:rPr>
                          <w:rFonts w:ascii="Arial" w:hAnsi="Arial" w:cs="Arial"/>
                          <w:b/>
                          <w:sz w:val="22"/>
                          <w:szCs w:val="22"/>
                        </w:rPr>
                      </w:pPr>
                      <w:r>
                        <w:rPr>
                          <w:rFonts w:ascii="Arial" w:hAnsi="Arial" w:cs="Arial"/>
                          <w:b/>
                          <w:sz w:val="22"/>
                          <w:szCs w:val="22"/>
                        </w:rPr>
                        <w:t>PREFEITURA MUNICIPAL DE SILVA JARDIM</w:t>
                      </w:r>
                    </w:p>
                    <w:p w14:paraId="0849D555">
                      <w:pPr>
                        <w:pStyle w:val="21"/>
                        <w:tabs>
                          <w:tab w:val="center" w:pos="7863"/>
                          <w:tab w:val="center" w:pos="8112"/>
                          <w:tab w:val="center" w:pos="8295"/>
                          <w:tab w:val="right" w:pos="12115"/>
                          <w:tab w:val="right" w:pos="12364"/>
                          <w:tab w:val="right" w:pos="12547"/>
                        </w:tabs>
                        <w:jc w:val="both"/>
                        <w:rPr>
                          <w:rFonts w:ascii="Arial" w:hAnsi="Arial" w:cs="Arial"/>
                          <w:b/>
                          <w:sz w:val="22"/>
                          <w:szCs w:val="22"/>
                        </w:rPr>
                      </w:pPr>
                      <w:r>
                        <w:rPr>
                          <w:rFonts w:ascii="Arial" w:hAnsi="Arial" w:cs="Arial"/>
                          <w:b/>
                          <w:sz w:val="22"/>
                          <w:szCs w:val="22"/>
                        </w:rPr>
                        <w:t>SEC. MUN. DE LICITAÇÃO, COMPRAS E CONTRATOS</w:t>
                      </w:r>
                    </w:p>
                    <w:p w14:paraId="1389D8DA">
                      <w:pPr>
                        <w:pStyle w:val="21"/>
                        <w:tabs>
                          <w:tab w:val="center" w:pos="7971"/>
                          <w:tab w:val="center" w:pos="8112"/>
                          <w:tab w:val="center" w:pos="8295"/>
                          <w:tab w:val="right" w:pos="12223"/>
                          <w:tab w:val="right" w:pos="12364"/>
                          <w:tab w:val="right" w:pos="12547"/>
                        </w:tabs>
                        <w:jc w:val="both"/>
                        <w:rPr>
                          <w:rFonts w:ascii="Arial" w:hAnsi="Arial" w:cs="Arial"/>
                          <w:color w:val="000000" w:themeColor="text1"/>
                          <w14:textFill>
                            <w14:solidFill>
                              <w14:schemeClr w14:val="tx1"/>
                            </w14:solidFill>
                          </w14:textFill>
                        </w:rPr>
                      </w:pPr>
                      <w:r>
                        <w:rPr>
                          <w:rFonts w:ascii="Arial" w:hAnsi="Arial" w:cs="Arial"/>
                          <w:color w:val="000000" w:themeColor="text1"/>
                          <w:sz w:val="18"/>
                          <w:szCs w:val="18"/>
                          <w14:textFill>
                            <w14:solidFill>
                              <w14:schemeClr w14:val="tx1"/>
                            </w14:solidFill>
                          </w14:textFill>
                        </w:rPr>
                        <w:t>Rua Luiz Gomes. 46, Centro, Silva Jardim/RJ, CEP: 28.820-000</w:t>
                      </w:r>
                    </w:p>
                    <w:p w14:paraId="2A50D4CD">
                      <w:pPr>
                        <w:pStyle w:val="21"/>
                        <w:tabs>
                          <w:tab w:val="center" w:pos="8079"/>
                          <w:tab w:val="center" w:pos="8112"/>
                          <w:tab w:val="center" w:pos="8295"/>
                          <w:tab w:val="right" w:pos="12331"/>
                          <w:tab w:val="right" w:pos="12364"/>
                          <w:tab w:val="right" w:pos="12547"/>
                        </w:tabs>
                        <w:jc w:val="both"/>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Telefone.: (22) 2668-7315 / 2668-7316         e-mail: pmsj.licitacao@gmail.com</w:t>
                      </w:r>
                    </w:p>
                    <w:p w14:paraId="7A007963"/>
                    <w:p w14:paraId="7F3DBEA7"/>
                    <w:p w14:paraId="7EC7F7E3"/>
                    <w:p w14:paraId="587DBCF8"/>
                    <w:p w14:paraId="6AC75985"/>
                    <w:p w14:paraId="7CC244F0"/>
                    <w:p w14:paraId="43DBB4AE"/>
                    <w:p w14:paraId="5EAF5D09"/>
                  </w:txbxContent>
                </v:textbox>
              </v:shape>
              <v:shape id="Caixa de texto 7" o:spid="_x0000_s1026" o:spt="202" type="#_x0000_t202" style="position:absolute;left:5028861;top:60982;height:530453;width:1581804;" fillcolor="#FFFFFF"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miterlimit="8" joinstyle="miter"/>
                <v:imagedata o:title=""/>
                <o:lock v:ext="edit" aspectratio="f"/>
                <v:textbox>
                  <w:txbxContent>
                    <w:p w14:paraId="08911CB5">
                      <w:pPr>
                        <w:pStyle w:val="137"/>
                        <w:spacing w:line="360" w:lineRule="auto"/>
                      </w:pPr>
                      <w:r>
                        <w:rPr>
                          <w:rFonts w:ascii="Browallia New" w:hAnsi="Browallia New" w:cs="Browallia New"/>
                        </w:rPr>
                        <w:t xml:space="preserve">Processo nº </w:t>
                      </w:r>
                      <w:r>
                        <w:rPr>
                          <w:rFonts w:cs="Browallia New"/>
                          <w:u w:val="single"/>
                        </w:rPr>
                        <w:t xml:space="preserve"> </w:t>
                      </w:r>
                      <w:r>
                        <w:rPr>
                          <w:rFonts w:cs="Browallia New"/>
                          <w:color w:val="FF0000"/>
                          <w:u w:val="single"/>
                        </w:rPr>
                        <w:t>2332/24</w:t>
                      </w:r>
                      <w:r>
                        <w:rPr>
                          <w:rFonts w:cs="Browallia New"/>
                          <w:b/>
                          <w:bCs/>
                          <w:color w:val="FF0000"/>
                          <w:u w:val="single"/>
                        </w:rPr>
                        <w:t xml:space="preserve">            </w:t>
                      </w:r>
                    </w:p>
                    <w:p w14:paraId="4206F796">
                      <w:r>
                        <w:rPr>
                          <w:rFonts w:ascii="Browallia New" w:hAnsi="Browallia New" w:cs="Browallia New"/>
                        </w:rPr>
                        <w:t xml:space="preserve">Rubrica____ Fls.: </w:t>
                      </w:r>
                      <w:r>
                        <w:rPr>
                          <w:rFonts w:cs="Browallia New"/>
                          <w:b/>
                          <w:bCs/>
                          <w:color w:val="FF0000"/>
                          <w:u w:val="single"/>
                        </w:rPr>
                        <w:fldChar w:fldCharType="begin"/>
                      </w:r>
                      <w:r>
                        <w:rPr>
                          <w:rFonts w:cs="Browallia New"/>
                          <w:b/>
                          <w:bCs/>
                          <w:color w:val="FF0000"/>
                          <w:u w:val="single"/>
                        </w:rPr>
                        <w:instrText xml:space="preserve"> PAGE </w:instrText>
                      </w:r>
                      <w:r>
                        <w:rPr>
                          <w:rFonts w:cs="Browallia New"/>
                          <w:b/>
                          <w:bCs/>
                          <w:color w:val="FF0000"/>
                          <w:u w:val="single"/>
                        </w:rPr>
                        <w:fldChar w:fldCharType="separate"/>
                      </w:r>
                      <w:r>
                        <w:rPr>
                          <w:rFonts w:cs="Browallia New"/>
                          <w:b/>
                          <w:bCs/>
                          <w:color w:val="FF0000"/>
                          <w:u w:val="single"/>
                        </w:rPr>
                        <w:t>1</w:t>
                      </w:r>
                      <w:r>
                        <w:rPr>
                          <w:rFonts w:cs="Browallia New"/>
                          <w:b/>
                          <w:bCs/>
                          <w:color w:val="FF0000"/>
                          <w:u w:val="single"/>
                        </w:rPr>
                        <w:fldChar w:fldCharType="end"/>
                      </w:r>
                      <w:r>
                        <w:rPr>
                          <w:rFonts w:cs="Browallia New"/>
                          <w:b/>
                          <w:bCs/>
                          <w:color w:val="FF0000"/>
                          <w:u w:val="single"/>
                        </w:rPr>
                        <w:t xml:space="preserve">    </w:t>
                      </w:r>
                      <w:r>
                        <w:rPr>
                          <w:rFonts w:cs="Browallia New"/>
                          <w:b/>
                          <w:bCs/>
                          <w:u w:val="single"/>
                        </w:rPr>
                        <w:t xml:space="preserve">    </w:t>
                      </w:r>
                    </w:p>
                  </w:txbxContent>
                </v:textbox>
              </v:shape>
            </v:group>
          </w:pict>
        </mc:Fallback>
      </mc:AlternateContent>
    </w:r>
    <w:r>
      <w:tab/>
    </w:r>
  </w:p>
  <w:p w14:paraId="7DDE3553"/>
  <w:p w14:paraId="50B0A9B6"/>
  <w:p w14:paraId="246B8F00"/>
  <w:p w14:paraId="4D59AB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19"/>
      <w:lvlText w:val=""/>
      <w:lvlJc w:val="left"/>
      <w:pPr>
        <w:tabs>
          <w:tab w:val="left" w:pos="1492"/>
        </w:tabs>
        <w:ind w:left="1492" w:hanging="360"/>
      </w:pPr>
      <w:rPr>
        <w:rFonts w:hint="default" w:ascii="Symbol" w:hAnsi="Symbol"/>
      </w:rPr>
    </w:lvl>
  </w:abstractNum>
  <w:abstractNum w:abstractNumId="1">
    <w:nsid w:val="03310CD2"/>
    <w:multiLevelType w:val="multilevel"/>
    <w:tmpl w:val="03310CD2"/>
    <w:lvl w:ilvl="0" w:tentative="0">
      <w:start w:val="1"/>
      <w:numFmt w:val="decimal"/>
      <w:lvlText w:val="%1."/>
      <w:lvlJc w:val="left"/>
      <w:pPr>
        <w:ind w:left="1379" w:hanging="567"/>
      </w:pPr>
      <w:rPr>
        <w:rFonts w:hint="default" w:ascii="Times New Roman" w:hAnsi="Times New Roman" w:eastAsia="Calibri" w:cs="Times New Roman"/>
        <w:b/>
        <w:bCs/>
        <w:i w:val="0"/>
        <w:iCs w:val="0"/>
        <w:spacing w:val="-1"/>
        <w:w w:val="99"/>
        <w:sz w:val="24"/>
        <w:szCs w:val="24"/>
        <w:lang w:val="pt-PT" w:eastAsia="en-US" w:bidi="ar-SA"/>
      </w:rPr>
    </w:lvl>
    <w:lvl w:ilvl="1" w:tentative="0">
      <w:start w:val="1"/>
      <w:numFmt w:val="decimal"/>
      <w:lvlText w:val="%1.%2."/>
      <w:lvlJc w:val="left"/>
      <w:pPr>
        <w:ind w:left="812" w:hanging="709"/>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1"/>
      <w:numFmt w:val="decimal"/>
      <w:lvlText w:val="%1.%2.%3."/>
      <w:lvlJc w:val="left"/>
      <w:pPr>
        <w:ind w:left="1096" w:hanging="1133"/>
      </w:pPr>
      <w:rPr>
        <w:rFonts w:hint="default" w:ascii="Times New Roman" w:hAnsi="Times New Roman" w:eastAsia="Calibri" w:cs="Times New Roman"/>
        <w:b w:val="0"/>
        <w:bCs w:val="0"/>
        <w:i w:val="0"/>
        <w:iCs w:val="0"/>
        <w:spacing w:val="-1"/>
        <w:w w:val="99"/>
        <w:sz w:val="24"/>
        <w:szCs w:val="24"/>
        <w:lang w:val="pt-PT" w:eastAsia="en-US" w:bidi="ar-SA"/>
      </w:rPr>
    </w:lvl>
    <w:lvl w:ilvl="3" w:tentative="0">
      <w:start w:val="1"/>
      <w:numFmt w:val="decimal"/>
      <w:lvlText w:val="%1.%2.%3.%4."/>
      <w:lvlJc w:val="left"/>
      <w:pPr>
        <w:ind w:left="1379" w:hanging="850"/>
      </w:pPr>
      <w:rPr>
        <w:rFonts w:hint="default" w:ascii="Times New Roman" w:hAnsi="Times New Roman" w:eastAsia="Calibri" w:cs="Times New Roman"/>
        <w:b w:val="0"/>
        <w:bCs w:val="0"/>
        <w:i w:val="0"/>
        <w:iCs w:val="0"/>
        <w:spacing w:val="-1"/>
        <w:w w:val="99"/>
        <w:sz w:val="24"/>
        <w:szCs w:val="24"/>
        <w:lang w:val="pt-PT" w:eastAsia="en-US" w:bidi="ar-SA"/>
      </w:rPr>
    </w:lvl>
    <w:lvl w:ilvl="4" w:tentative="0">
      <w:start w:val="0"/>
      <w:numFmt w:val="bullet"/>
      <w:lvlText w:val="•"/>
      <w:lvlJc w:val="left"/>
      <w:pPr>
        <w:ind w:left="2220" w:hanging="850"/>
      </w:pPr>
      <w:rPr>
        <w:rFonts w:hint="default"/>
        <w:lang w:val="pt-PT" w:eastAsia="en-US" w:bidi="ar-SA"/>
      </w:rPr>
    </w:lvl>
    <w:lvl w:ilvl="5" w:tentative="0">
      <w:start w:val="0"/>
      <w:numFmt w:val="bullet"/>
      <w:lvlText w:val="•"/>
      <w:lvlJc w:val="left"/>
      <w:pPr>
        <w:ind w:left="3724" w:hanging="850"/>
      </w:pPr>
      <w:rPr>
        <w:rFonts w:hint="default"/>
        <w:lang w:val="pt-PT" w:eastAsia="en-US" w:bidi="ar-SA"/>
      </w:rPr>
    </w:lvl>
    <w:lvl w:ilvl="6" w:tentative="0">
      <w:start w:val="0"/>
      <w:numFmt w:val="bullet"/>
      <w:lvlText w:val="•"/>
      <w:lvlJc w:val="left"/>
      <w:pPr>
        <w:ind w:left="5228" w:hanging="850"/>
      </w:pPr>
      <w:rPr>
        <w:rFonts w:hint="default"/>
        <w:lang w:val="pt-PT" w:eastAsia="en-US" w:bidi="ar-SA"/>
      </w:rPr>
    </w:lvl>
    <w:lvl w:ilvl="7" w:tentative="0">
      <w:start w:val="0"/>
      <w:numFmt w:val="bullet"/>
      <w:lvlText w:val="•"/>
      <w:lvlJc w:val="left"/>
      <w:pPr>
        <w:ind w:left="6732" w:hanging="850"/>
      </w:pPr>
      <w:rPr>
        <w:rFonts w:hint="default"/>
        <w:lang w:val="pt-PT" w:eastAsia="en-US" w:bidi="ar-SA"/>
      </w:rPr>
    </w:lvl>
    <w:lvl w:ilvl="8" w:tentative="0">
      <w:start w:val="0"/>
      <w:numFmt w:val="bullet"/>
      <w:lvlText w:val="•"/>
      <w:lvlJc w:val="left"/>
      <w:pPr>
        <w:ind w:left="8236" w:hanging="850"/>
      </w:pPr>
      <w:rPr>
        <w:rFonts w:hint="default"/>
        <w:lang w:val="pt-PT" w:eastAsia="en-US" w:bidi="ar-SA"/>
      </w:rPr>
    </w:lvl>
  </w:abstractNum>
  <w:abstractNum w:abstractNumId="2">
    <w:nsid w:val="05DC7B72"/>
    <w:multiLevelType w:val="multilevel"/>
    <w:tmpl w:val="05DC7B72"/>
    <w:lvl w:ilvl="0" w:tentative="0">
      <w:start w:val="11"/>
      <w:numFmt w:val="decimal"/>
      <w:lvlText w:val="%1"/>
      <w:lvlJc w:val="left"/>
      <w:pPr>
        <w:ind w:left="1096" w:hanging="1133"/>
      </w:pPr>
      <w:rPr>
        <w:rFonts w:hint="default"/>
        <w:lang w:val="pt-PT" w:eastAsia="en-US" w:bidi="ar-SA"/>
      </w:rPr>
    </w:lvl>
    <w:lvl w:ilvl="1" w:tentative="0">
      <w:start w:val="3"/>
      <w:numFmt w:val="decimal"/>
      <w:lvlText w:val="%1.%2"/>
      <w:lvlJc w:val="left"/>
      <w:pPr>
        <w:ind w:left="1096" w:hanging="1133"/>
      </w:pPr>
      <w:rPr>
        <w:rFonts w:hint="default"/>
        <w:lang w:val="pt-PT" w:eastAsia="en-US" w:bidi="ar-SA"/>
      </w:rPr>
    </w:lvl>
    <w:lvl w:ilvl="2" w:tentative="0">
      <w:start w:val="1"/>
      <w:numFmt w:val="upperLetter"/>
      <w:lvlText w:val="%1.%2.%3."/>
      <w:lvlJc w:val="left"/>
      <w:pPr>
        <w:ind w:left="1096" w:hanging="1133"/>
      </w:pPr>
      <w:rPr>
        <w:rFonts w:hint="default" w:ascii="Times New Roman" w:hAnsi="Times New Roman" w:eastAsia="Calibri" w:cs="Times New Roman"/>
        <w:b w:val="0"/>
        <w:bCs w:val="0"/>
        <w:i w:val="0"/>
        <w:iCs w:val="0"/>
        <w:spacing w:val="-1"/>
        <w:w w:val="99"/>
        <w:sz w:val="24"/>
        <w:szCs w:val="24"/>
        <w:lang w:val="pt-PT" w:eastAsia="en-US" w:bidi="ar-SA"/>
      </w:rPr>
    </w:lvl>
    <w:lvl w:ilvl="3" w:tentative="0">
      <w:start w:val="0"/>
      <w:numFmt w:val="bullet"/>
      <w:lvlText w:val="•"/>
      <w:lvlJc w:val="left"/>
      <w:pPr>
        <w:ind w:left="4143" w:hanging="1133"/>
      </w:pPr>
      <w:rPr>
        <w:rFonts w:hint="default"/>
        <w:lang w:val="pt-PT" w:eastAsia="en-US" w:bidi="ar-SA"/>
      </w:rPr>
    </w:lvl>
    <w:lvl w:ilvl="4" w:tentative="0">
      <w:start w:val="0"/>
      <w:numFmt w:val="bullet"/>
      <w:lvlText w:val="•"/>
      <w:lvlJc w:val="left"/>
      <w:pPr>
        <w:ind w:left="5157" w:hanging="1133"/>
      </w:pPr>
      <w:rPr>
        <w:rFonts w:hint="default"/>
        <w:lang w:val="pt-PT" w:eastAsia="en-US" w:bidi="ar-SA"/>
      </w:rPr>
    </w:lvl>
    <w:lvl w:ilvl="5" w:tentative="0">
      <w:start w:val="0"/>
      <w:numFmt w:val="bullet"/>
      <w:lvlText w:val="•"/>
      <w:lvlJc w:val="left"/>
      <w:pPr>
        <w:ind w:left="6172" w:hanging="1133"/>
      </w:pPr>
      <w:rPr>
        <w:rFonts w:hint="default"/>
        <w:lang w:val="pt-PT" w:eastAsia="en-US" w:bidi="ar-SA"/>
      </w:rPr>
    </w:lvl>
    <w:lvl w:ilvl="6" w:tentative="0">
      <w:start w:val="0"/>
      <w:numFmt w:val="bullet"/>
      <w:lvlText w:val="•"/>
      <w:lvlJc w:val="left"/>
      <w:pPr>
        <w:ind w:left="7186" w:hanging="1133"/>
      </w:pPr>
      <w:rPr>
        <w:rFonts w:hint="default"/>
        <w:lang w:val="pt-PT" w:eastAsia="en-US" w:bidi="ar-SA"/>
      </w:rPr>
    </w:lvl>
    <w:lvl w:ilvl="7" w:tentative="0">
      <w:start w:val="0"/>
      <w:numFmt w:val="bullet"/>
      <w:lvlText w:val="•"/>
      <w:lvlJc w:val="left"/>
      <w:pPr>
        <w:ind w:left="8201" w:hanging="1133"/>
      </w:pPr>
      <w:rPr>
        <w:rFonts w:hint="default"/>
        <w:lang w:val="pt-PT" w:eastAsia="en-US" w:bidi="ar-SA"/>
      </w:rPr>
    </w:lvl>
    <w:lvl w:ilvl="8" w:tentative="0">
      <w:start w:val="0"/>
      <w:numFmt w:val="bullet"/>
      <w:lvlText w:val="•"/>
      <w:lvlJc w:val="left"/>
      <w:pPr>
        <w:ind w:left="9215" w:hanging="1133"/>
      </w:pPr>
      <w:rPr>
        <w:rFonts w:hint="default"/>
        <w:lang w:val="pt-PT" w:eastAsia="en-US" w:bidi="ar-SA"/>
      </w:rPr>
    </w:lvl>
  </w:abstractNum>
  <w:abstractNum w:abstractNumId="3">
    <w:nsid w:val="05E37B2B"/>
    <w:multiLevelType w:val="multilevel"/>
    <w:tmpl w:val="05E37B2B"/>
    <w:lvl w:ilvl="0" w:tentative="0">
      <w:start w:val="8"/>
      <w:numFmt w:val="decimal"/>
      <w:lvlText w:val="%1"/>
      <w:lvlJc w:val="left"/>
      <w:pPr>
        <w:ind w:left="1161" w:hanging="349"/>
      </w:pPr>
      <w:rPr>
        <w:rFonts w:hint="default"/>
        <w:lang w:val="pt-PT" w:eastAsia="en-US" w:bidi="ar-SA"/>
      </w:rPr>
    </w:lvl>
    <w:lvl w:ilvl="1" w:tentative="0">
      <w:start w:val="1"/>
      <w:numFmt w:val="decimal"/>
      <w:lvlText w:val="%1.%2."/>
      <w:lvlJc w:val="left"/>
      <w:pPr>
        <w:ind w:left="1161" w:hanging="349"/>
      </w:pPr>
      <w:rPr>
        <w:rFonts w:hint="default" w:ascii="Calibri" w:hAnsi="Calibri" w:eastAsia="Calibri" w:cs="Calibri"/>
        <w:b w:val="0"/>
        <w:bCs w:val="0"/>
        <w:i w:val="0"/>
        <w:iCs w:val="0"/>
        <w:spacing w:val="-1"/>
        <w:w w:val="99"/>
        <w:sz w:val="24"/>
        <w:szCs w:val="24"/>
        <w:lang w:val="pt-PT" w:eastAsia="en-US" w:bidi="ar-SA"/>
      </w:rPr>
    </w:lvl>
    <w:lvl w:ilvl="2" w:tentative="0">
      <w:start w:val="0"/>
      <w:numFmt w:val="bullet"/>
      <w:lvlText w:val="•"/>
      <w:lvlJc w:val="left"/>
      <w:pPr>
        <w:ind w:left="3176" w:hanging="349"/>
      </w:pPr>
      <w:rPr>
        <w:rFonts w:hint="default"/>
        <w:lang w:val="pt-PT" w:eastAsia="en-US" w:bidi="ar-SA"/>
      </w:rPr>
    </w:lvl>
    <w:lvl w:ilvl="3" w:tentative="0">
      <w:start w:val="0"/>
      <w:numFmt w:val="bullet"/>
      <w:lvlText w:val="•"/>
      <w:lvlJc w:val="left"/>
      <w:pPr>
        <w:ind w:left="4185" w:hanging="349"/>
      </w:pPr>
      <w:rPr>
        <w:rFonts w:hint="default"/>
        <w:lang w:val="pt-PT" w:eastAsia="en-US" w:bidi="ar-SA"/>
      </w:rPr>
    </w:lvl>
    <w:lvl w:ilvl="4" w:tentative="0">
      <w:start w:val="0"/>
      <w:numFmt w:val="bullet"/>
      <w:lvlText w:val="•"/>
      <w:lvlJc w:val="left"/>
      <w:pPr>
        <w:ind w:left="5193" w:hanging="349"/>
      </w:pPr>
      <w:rPr>
        <w:rFonts w:hint="default"/>
        <w:lang w:val="pt-PT" w:eastAsia="en-US" w:bidi="ar-SA"/>
      </w:rPr>
    </w:lvl>
    <w:lvl w:ilvl="5" w:tentative="0">
      <w:start w:val="0"/>
      <w:numFmt w:val="bullet"/>
      <w:lvlText w:val="•"/>
      <w:lvlJc w:val="left"/>
      <w:pPr>
        <w:ind w:left="6202" w:hanging="349"/>
      </w:pPr>
      <w:rPr>
        <w:rFonts w:hint="default"/>
        <w:lang w:val="pt-PT" w:eastAsia="en-US" w:bidi="ar-SA"/>
      </w:rPr>
    </w:lvl>
    <w:lvl w:ilvl="6" w:tentative="0">
      <w:start w:val="0"/>
      <w:numFmt w:val="bullet"/>
      <w:lvlText w:val="•"/>
      <w:lvlJc w:val="left"/>
      <w:pPr>
        <w:ind w:left="7210" w:hanging="349"/>
      </w:pPr>
      <w:rPr>
        <w:rFonts w:hint="default"/>
        <w:lang w:val="pt-PT" w:eastAsia="en-US" w:bidi="ar-SA"/>
      </w:rPr>
    </w:lvl>
    <w:lvl w:ilvl="7" w:tentative="0">
      <w:start w:val="0"/>
      <w:numFmt w:val="bullet"/>
      <w:lvlText w:val="•"/>
      <w:lvlJc w:val="left"/>
      <w:pPr>
        <w:ind w:left="8219" w:hanging="349"/>
      </w:pPr>
      <w:rPr>
        <w:rFonts w:hint="default"/>
        <w:lang w:val="pt-PT" w:eastAsia="en-US" w:bidi="ar-SA"/>
      </w:rPr>
    </w:lvl>
    <w:lvl w:ilvl="8" w:tentative="0">
      <w:start w:val="0"/>
      <w:numFmt w:val="bullet"/>
      <w:lvlText w:val="•"/>
      <w:lvlJc w:val="left"/>
      <w:pPr>
        <w:ind w:left="9227" w:hanging="349"/>
      </w:pPr>
      <w:rPr>
        <w:rFonts w:hint="default"/>
        <w:lang w:val="pt-PT" w:eastAsia="en-US" w:bidi="ar-SA"/>
      </w:rPr>
    </w:lvl>
  </w:abstractNum>
  <w:abstractNum w:abstractNumId="4">
    <w:nsid w:val="07FC0DFD"/>
    <w:multiLevelType w:val="multilevel"/>
    <w:tmpl w:val="07FC0DFD"/>
    <w:lvl w:ilvl="0" w:tentative="0">
      <w:start w:val="5"/>
      <w:numFmt w:val="decimal"/>
      <w:lvlText w:val="%1"/>
      <w:lvlJc w:val="left"/>
      <w:pPr>
        <w:ind w:left="1161" w:hanging="349"/>
      </w:pPr>
      <w:rPr>
        <w:rFonts w:hint="default"/>
        <w:lang w:val="pt-PT" w:eastAsia="en-US" w:bidi="ar-SA"/>
      </w:rPr>
    </w:lvl>
    <w:lvl w:ilvl="1" w:tentative="0">
      <w:start w:val="1"/>
      <w:numFmt w:val="decimal"/>
      <w:lvlText w:val="%1.%2."/>
      <w:lvlJc w:val="left"/>
      <w:pPr>
        <w:ind w:left="1161" w:hanging="349"/>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3176" w:hanging="349"/>
      </w:pPr>
      <w:rPr>
        <w:rFonts w:hint="default"/>
        <w:lang w:val="pt-PT" w:eastAsia="en-US" w:bidi="ar-SA"/>
      </w:rPr>
    </w:lvl>
    <w:lvl w:ilvl="3" w:tentative="0">
      <w:start w:val="0"/>
      <w:numFmt w:val="bullet"/>
      <w:lvlText w:val="•"/>
      <w:lvlJc w:val="left"/>
      <w:pPr>
        <w:ind w:left="4185" w:hanging="349"/>
      </w:pPr>
      <w:rPr>
        <w:rFonts w:hint="default"/>
        <w:lang w:val="pt-PT" w:eastAsia="en-US" w:bidi="ar-SA"/>
      </w:rPr>
    </w:lvl>
    <w:lvl w:ilvl="4" w:tentative="0">
      <w:start w:val="0"/>
      <w:numFmt w:val="bullet"/>
      <w:lvlText w:val="•"/>
      <w:lvlJc w:val="left"/>
      <w:pPr>
        <w:ind w:left="5193" w:hanging="349"/>
      </w:pPr>
      <w:rPr>
        <w:rFonts w:hint="default"/>
        <w:lang w:val="pt-PT" w:eastAsia="en-US" w:bidi="ar-SA"/>
      </w:rPr>
    </w:lvl>
    <w:lvl w:ilvl="5" w:tentative="0">
      <w:start w:val="0"/>
      <w:numFmt w:val="bullet"/>
      <w:lvlText w:val="•"/>
      <w:lvlJc w:val="left"/>
      <w:pPr>
        <w:ind w:left="6202" w:hanging="349"/>
      </w:pPr>
      <w:rPr>
        <w:rFonts w:hint="default"/>
        <w:lang w:val="pt-PT" w:eastAsia="en-US" w:bidi="ar-SA"/>
      </w:rPr>
    </w:lvl>
    <w:lvl w:ilvl="6" w:tentative="0">
      <w:start w:val="0"/>
      <w:numFmt w:val="bullet"/>
      <w:lvlText w:val="•"/>
      <w:lvlJc w:val="left"/>
      <w:pPr>
        <w:ind w:left="7210" w:hanging="349"/>
      </w:pPr>
      <w:rPr>
        <w:rFonts w:hint="default"/>
        <w:lang w:val="pt-PT" w:eastAsia="en-US" w:bidi="ar-SA"/>
      </w:rPr>
    </w:lvl>
    <w:lvl w:ilvl="7" w:tentative="0">
      <w:start w:val="0"/>
      <w:numFmt w:val="bullet"/>
      <w:lvlText w:val="•"/>
      <w:lvlJc w:val="left"/>
      <w:pPr>
        <w:ind w:left="8219" w:hanging="349"/>
      </w:pPr>
      <w:rPr>
        <w:rFonts w:hint="default"/>
        <w:lang w:val="pt-PT" w:eastAsia="en-US" w:bidi="ar-SA"/>
      </w:rPr>
    </w:lvl>
    <w:lvl w:ilvl="8" w:tentative="0">
      <w:start w:val="0"/>
      <w:numFmt w:val="bullet"/>
      <w:lvlText w:val="•"/>
      <w:lvlJc w:val="left"/>
      <w:pPr>
        <w:ind w:left="9227" w:hanging="349"/>
      </w:pPr>
      <w:rPr>
        <w:rFonts w:hint="default"/>
        <w:lang w:val="pt-PT" w:eastAsia="en-US" w:bidi="ar-SA"/>
      </w:rPr>
    </w:lvl>
  </w:abstractNum>
  <w:abstractNum w:abstractNumId="5">
    <w:nsid w:val="09CF03E8"/>
    <w:multiLevelType w:val="multilevel"/>
    <w:tmpl w:val="09CF03E8"/>
    <w:lvl w:ilvl="0" w:tentative="0">
      <w:start w:val="10"/>
      <w:numFmt w:val="decimal"/>
      <w:lvlText w:val="%1"/>
      <w:lvlJc w:val="left"/>
      <w:pPr>
        <w:ind w:left="1262" w:hanging="450"/>
      </w:pPr>
      <w:rPr>
        <w:rFonts w:hint="default"/>
        <w:lang w:val="pt-PT" w:eastAsia="en-US" w:bidi="ar-SA"/>
      </w:rPr>
    </w:lvl>
    <w:lvl w:ilvl="1" w:tentative="0">
      <w:start w:val="1"/>
      <w:numFmt w:val="decimal"/>
      <w:lvlText w:val="%1.%2."/>
      <w:lvlJc w:val="left"/>
      <w:pPr>
        <w:ind w:left="1262" w:hanging="450"/>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3256" w:hanging="450"/>
      </w:pPr>
      <w:rPr>
        <w:rFonts w:hint="default"/>
        <w:lang w:val="pt-PT" w:eastAsia="en-US" w:bidi="ar-SA"/>
      </w:rPr>
    </w:lvl>
    <w:lvl w:ilvl="3" w:tentative="0">
      <w:start w:val="0"/>
      <w:numFmt w:val="bullet"/>
      <w:lvlText w:val="•"/>
      <w:lvlJc w:val="left"/>
      <w:pPr>
        <w:ind w:left="4255" w:hanging="450"/>
      </w:pPr>
      <w:rPr>
        <w:rFonts w:hint="default"/>
        <w:lang w:val="pt-PT" w:eastAsia="en-US" w:bidi="ar-SA"/>
      </w:rPr>
    </w:lvl>
    <w:lvl w:ilvl="4" w:tentative="0">
      <w:start w:val="0"/>
      <w:numFmt w:val="bullet"/>
      <w:lvlText w:val="•"/>
      <w:lvlJc w:val="left"/>
      <w:pPr>
        <w:ind w:left="5253" w:hanging="450"/>
      </w:pPr>
      <w:rPr>
        <w:rFonts w:hint="default"/>
        <w:lang w:val="pt-PT" w:eastAsia="en-US" w:bidi="ar-SA"/>
      </w:rPr>
    </w:lvl>
    <w:lvl w:ilvl="5" w:tentative="0">
      <w:start w:val="0"/>
      <w:numFmt w:val="bullet"/>
      <w:lvlText w:val="•"/>
      <w:lvlJc w:val="left"/>
      <w:pPr>
        <w:ind w:left="6252" w:hanging="450"/>
      </w:pPr>
      <w:rPr>
        <w:rFonts w:hint="default"/>
        <w:lang w:val="pt-PT" w:eastAsia="en-US" w:bidi="ar-SA"/>
      </w:rPr>
    </w:lvl>
    <w:lvl w:ilvl="6" w:tentative="0">
      <w:start w:val="0"/>
      <w:numFmt w:val="bullet"/>
      <w:lvlText w:val="•"/>
      <w:lvlJc w:val="left"/>
      <w:pPr>
        <w:ind w:left="7250" w:hanging="450"/>
      </w:pPr>
      <w:rPr>
        <w:rFonts w:hint="default"/>
        <w:lang w:val="pt-PT" w:eastAsia="en-US" w:bidi="ar-SA"/>
      </w:rPr>
    </w:lvl>
    <w:lvl w:ilvl="7" w:tentative="0">
      <w:start w:val="0"/>
      <w:numFmt w:val="bullet"/>
      <w:lvlText w:val="•"/>
      <w:lvlJc w:val="left"/>
      <w:pPr>
        <w:ind w:left="8249" w:hanging="450"/>
      </w:pPr>
      <w:rPr>
        <w:rFonts w:hint="default"/>
        <w:lang w:val="pt-PT" w:eastAsia="en-US" w:bidi="ar-SA"/>
      </w:rPr>
    </w:lvl>
    <w:lvl w:ilvl="8" w:tentative="0">
      <w:start w:val="0"/>
      <w:numFmt w:val="bullet"/>
      <w:lvlText w:val="•"/>
      <w:lvlJc w:val="left"/>
      <w:pPr>
        <w:ind w:left="9247" w:hanging="450"/>
      </w:pPr>
      <w:rPr>
        <w:rFonts w:hint="default"/>
        <w:lang w:val="pt-PT" w:eastAsia="en-US" w:bidi="ar-SA"/>
      </w:rPr>
    </w:lvl>
  </w:abstractNum>
  <w:abstractNum w:abstractNumId="6">
    <w:nsid w:val="0D0116A6"/>
    <w:multiLevelType w:val="multilevel"/>
    <w:tmpl w:val="0D0116A6"/>
    <w:lvl w:ilvl="0" w:tentative="0">
      <w:start w:val="18"/>
      <w:numFmt w:val="decimal"/>
      <w:lvlText w:val="%1."/>
      <w:lvlJc w:val="left"/>
      <w:pPr>
        <w:ind w:left="480" w:hanging="480"/>
      </w:pPr>
      <w:rPr>
        <w:rFonts w:hint="default"/>
      </w:rPr>
    </w:lvl>
    <w:lvl w:ilvl="1" w:tentative="0">
      <w:start w:val="1"/>
      <w:numFmt w:val="decimal"/>
      <w:lvlText w:val="%1.%2."/>
      <w:lvlJc w:val="left"/>
      <w:pPr>
        <w:ind w:left="583" w:hanging="480"/>
      </w:pPr>
      <w:rPr>
        <w:rFonts w:hint="default"/>
      </w:rPr>
    </w:lvl>
    <w:lvl w:ilvl="2" w:tentative="0">
      <w:start w:val="1"/>
      <w:numFmt w:val="decimal"/>
      <w:lvlText w:val="%1.%2.%3."/>
      <w:lvlJc w:val="left"/>
      <w:pPr>
        <w:ind w:left="926" w:hanging="720"/>
      </w:pPr>
      <w:rPr>
        <w:rFonts w:hint="default"/>
      </w:rPr>
    </w:lvl>
    <w:lvl w:ilvl="3" w:tentative="0">
      <w:start w:val="1"/>
      <w:numFmt w:val="decimal"/>
      <w:lvlText w:val="%1.%2.%3.%4."/>
      <w:lvlJc w:val="left"/>
      <w:pPr>
        <w:ind w:left="1029" w:hanging="720"/>
      </w:pPr>
      <w:rPr>
        <w:rFonts w:hint="default"/>
      </w:rPr>
    </w:lvl>
    <w:lvl w:ilvl="4" w:tentative="0">
      <w:start w:val="1"/>
      <w:numFmt w:val="decimal"/>
      <w:lvlText w:val="%1.%2.%3.%4.%5."/>
      <w:lvlJc w:val="left"/>
      <w:pPr>
        <w:ind w:left="1492" w:hanging="1080"/>
      </w:pPr>
      <w:rPr>
        <w:rFonts w:hint="default"/>
      </w:rPr>
    </w:lvl>
    <w:lvl w:ilvl="5" w:tentative="0">
      <w:start w:val="1"/>
      <w:numFmt w:val="decimal"/>
      <w:lvlText w:val="%1.%2.%3.%4.%5.%6."/>
      <w:lvlJc w:val="left"/>
      <w:pPr>
        <w:ind w:left="1595" w:hanging="1080"/>
      </w:pPr>
      <w:rPr>
        <w:rFonts w:hint="default"/>
      </w:rPr>
    </w:lvl>
    <w:lvl w:ilvl="6" w:tentative="0">
      <w:start w:val="1"/>
      <w:numFmt w:val="decimal"/>
      <w:lvlText w:val="%1.%2.%3.%4.%5.%6.%7."/>
      <w:lvlJc w:val="left"/>
      <w:pPr>
        <w:ind w:left="2058" w:hanging="1440"/>
      </w:pPr>
      <w:rPr>
        <w:rFonts w:hint="default"/>
      </w:rPr>
    </w:lvl>
    <w:lvl w:ilvl="7" w:tentative="0">
      <w:start w:val="1"/>
      <w:numFmt w:val="decimal"/>
      <w:lvlText w:val="%1.%2.%3.%4.%5.%6.%7.%8."/>
      <w:lvlJc w:val="left"/>
      <w:pPr>
        <w:ind w:left="2161" w:hanging="1440"/>
      </w:pPr>
      <w:rPr>
        <w:rFonts w:hint="default"/>
      </w:rPr>
    </w:lvl>
    <w:lvl w:ilvl="8" w:tentative="0">
      <w:start w:val="1"/>
      <w:numFmt w:val="decimal"/>
      <w:lvlText w:val="%1.%2.%3.%4.%5.%6.%7.%8.%9."/>
      <w:lvlJc w:val="left"/>
      <w:pPr>
        <w:ind w:left="2624" w:hanging="1800"/>
      </w:pPr>
      <w:rPr>
        <w:rFonts w:hint="default"/>
      </w:rPr>
    </w:lvl>
  </w:abstractNum>
  <w:abstractNum w:abstractNumId="7">
    <w:nsid w:val="12C24F2E"/>
    <w:multiLevelType w:val="multilevel"/>
    <w:tmpl w:val="12C24F2E"/>
    <w:lvl w:ilvl="0" w:tentative="0">
      <w:start w:val="1"/>
      <w:numFmt w:val="lowerLetter"/>
      <w:lvlText w:val="%1)"/>
      <w:lvlJc w:val="left"/>
      <w:pPr>
        <w:ind w:left="1521" w:hanging="425"/>
      </w:pPr>
      <w:rPr>
        <w:rFonts w:hint="default" w:ascii="Times New Roman" w:hAnsi="Times New Roman" w:eastAsia="Calibri" w:cs="Times New Roman"/>
        <w:b w:val="0"/>
        <w:bCs w:val="0"/>
        <w:i w:val="0"/>
        <w:iCs w:val="0"/>
        <w:spacing w:val="0"/>
        <w:w w:val="99"/>
        <w:sz w:val="24"/>
        <w:szCs w:val="24"/>
        <w:lang w:val="pt-PT" w:eastAsia="en-US" w:bidi="ar-SA"/>
      </w:rPr>
    </w:lvl>
    <w:lvl w:ilvl="1" w:tentative="0">
      <w:start w:val="0"/>
      <w:numFmt w:val="bullet"/>
      <w:lvlText w:val="•"/>
      <w:lvlJc w:val="left"/>
      <w:pPr>
        <w:ind w:left="2492" w:hanging="425"/>
      </w:pPr>
      <w:rPr>
        <w:rFonts w:hint="default"/>
        <w:lang w:val="pt-PT" w:eastAsia="en-US" w:bidi="ar-SA"/>
      </w:rPr>
    </w:lvl>
    <w:lvl w:ilvl="2" w:tentative="0">
      <w:start w:val="0"/>
      <w:numFmt w:val="bullet"/>
      <w:lvlText w:val="•"/>
      <w:lvlJc w:val="left"/>
      <w:pPr>
        <w:ind w:left="3464" w:hanging="425"/>
      </w:pPr>
      <w:rPr>
        <w:rFonts w:hint="default"/>
        <w:lang w:val="pt-PT" w:eastAsia="en-US" w:bidi="ar-SA"/>
      </w:rPr>
    </w:lvl>
    <w:lvl w:ilvl="3" w:tentative="0">
      <w:start w:val="0"/>
      <w:numFmt w:val="bullet"/>
      <w:lvlText w:val="•"/>
      <w:lvlJc w:val="left"/>
      <w:pPr>
        <w:ind w:left="4437" w:hanging="425"/>
      </w:pPr>
      <w:rPr>
        <w:rFonts w:hint="default"/>
        <w:lang w:val="pt-PT" w:eastAsia="en-US" w:bidi="ar-SA"/>
      </w:rPr>
    </w:lvl>
    <w:lvl w:ilvl="4" w:tentative="0">
      <w:start w:val="0"/>
      <w:numFmt w:val="bullet"/>
      <w:lvlText w:val="•"/>
      <w:lvlJc w:val="left"/>
      <w:pPr>
        <w:ind w:left="5409" w:hanging="425"/>
      </w:pPr>
      <w:rPr>
        <w:rFonts w:hint="default"/>
        <w:lang w:val="pt-PT" w:eastAsia="en-US" w:bidi="ar-SA"/>
      </w:rPr>
    </w:lvl>
    <w:lvl w:ilvl="5" w:tentative="0">
      <w:start w:val="0"/>
      <w:numFmt w:val="bullet"/>
      <w:lvlText w:val="•"/>
      <w:lvlJc w:val="left"/>
      <w:pPr>
        <w:ind w:left="6382" w:hanging="425"/>
      </w:pPr>
      <w:rPr>
        <w:rFonts w:hint="default"/>
        <w:lang w:val="pt-PT" w:eastAsia="en-US" w:bidi="ar-SA"/>
      </w:rPr>
    </w:lvl>
    <w:lvl w:ilvl="6" w:tentative="0">
      <w:start w:val="0"/>
      <w:numFmt w:val="bullet"/>
      <w:lvlText w:val="•"/>
      <w:lvlJc w:val="left"/>
      <w:pPr>
        <w:ind w:left="7354" w:hanging="425"/>
      </w:pPr>
      <w:rPr>
        <w:rFonts w:hint="default"/>
        <w:lang w:val="pt-PT" w:eastAsia="en-US" w:bidi="ar-SA"/>
      </w:rPr>
    </w:lvl>
    <w:lvl w:ilvl="7" w:tentative="0">
      <w:start w:val="0"/>
      <w:numFmt w:val="bullet"/>
      <w:lvlText w:val="•"/>
      <w:lvlJc w:val="left"/>
      <w:pPr>
        <w:ind w:left="8327" w:hanging="425"/>
      </w:pPr>
      <w:rPr>
        <w:rFonts w:hint="default"/>
        <w:lang w:val="pt-PT" w:eastAsia="en-US" w:bidi="ar-SA"/>
      </w:rPr>
    </w:lvl>
    <w:lvl w:ilvl="8" w:tentative="0">
      <w:start w:val="0"/>
      <w:numFmt w:val="bullet"/>
      <w:lvlText w:val="•"/>
      <w:lvlJc w:val="left"/>
      <w:pPr>
        <w:ind w:left="9299" w:hanging="425"/>
      </w:pPr>
      <w:rPr>
        <w:rFonts w:hint="default"/>
        <w:lang w:val="pt-PT" w:eastAsia="en-US" w:bidi="ar-SA"/>
      </w:rPr>
    </w:lvl>
  </w:abstractNum>
  <w:abstractNum w:abstractNumId="8">
    <w:nsid w:val="1D5C100D"/>
    <w:multiLevelType w:val="multilevel"/>
    <w:tmpl w:val="1D5C100D"/>
    <w:lvl w:ilvl="0" w:tentative="0">
      <w:start w:val="1"/>
      <w:numFmt w:val="decimal"/>
      <w:pStyle w:val="43"/>
      <w:lvlText w:val="%1."/>
      <w:lvlJc w:val="left"/>
      <w:pPr>
        <w:ind w:left="360" w:hanging="360"/>
      </w:pPr>
      <w:rPr>
        <w:b/>
      </w:rPr>
    </w:lvl>
    <w:lvl w:ilvl="1" w:tentative="0">
      <w:start w:val="1"/>
      <w:numFmt w:val="decimal"/>
      <w:pStyle w:val="60"/>
      <w:lvlText w:val="%1.%2."/>
      <w:lvlJc w:val="left"/>
      <w:pPr>
        <w:ind w:left="858" w:hanging="432"/>
      </w:pPr>
      <w:rPr>
        <w:rFonts w:hint="default" w:ascii="Times New Roman" w:hAnsi="Times New Roman" w:cs="Times New Roman"/>
        <w:b w:val="0"/>
        <w:i w:val="0"/>
        <w:strike w:val="0"/>
        <w:color w:val="auto"/>
        <w:sz w:val="24"/>
        <w:szCs w:val="24"/>
        <w:u w:val="none"/>
      </w:rPr>
    </w:lvl>
    <w:lvl w:ilvl="2" w:tentative="0">
      <w:start w:val="1"/>
      <w:numFmt w:val="decimal"/>
      <w:pStyle w:val="62"/>
      <w:lvlText w:val="%1.%2.%3."/>
      <w:lvlJc w:val="left"/>
      <w:pPr>
        <w:ind w:left="1638" w:hanging="504"/>
      </w:pPr>
      <w:rPr>
        <w:rFonts w:hint="default" w:ascii="Times New Roman" w:hAnsi="Times New Roman" w:cs="Times New Roman"/>
        <w:b w:val="0"/>
        <w:i w:val="0"/>
        <w:strike w:val="0"/>
        <w:color w:val="auto"/>
        <w:sz w:val="24"/>
        <w:szCs w:val="24"/>
      </w:rPr>
    </w:lvl>
    <w:lvl w:ilvl="3" w:tentative="0">
      <w:start w:val="1"/>
      <w:numFmt w:val="decimal"/>
      <w:pStyle w:val="63"/>
      <w:lvlText w:val="%1.%2.%3.%4."/>
      <w:lvlJc w:val="left"/>
      <w:pPr>
        <w:ind w:left="2491" w:hanging="648"/>
      </w:pPr>
      <w:rPr>
        <w:rFonts w:hint="default" w:ascii="Times New Roman" w:hAnsi="Times New Roman" w:cs="Times New Roman"/>
        <w:sz w:val="24"/>
        <w:szCs w:val="24"/>
      </w:rPr>
    </w:lvl>
    <w:lvl w:ilvl="4" w:tentative="0">
      <w:start w:val="1"/>
      <w:numFmt w:val="decimal"/>
      <w:pStyle w:val="64"/>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2D0A1908"/>
    <w:multiLevelType w:val="multilevel"/>
    <w:tmpl w:val="2D0A1908"/>
    <w:lvl w:ilvl="0" w:tentative="0">
      <w:start w:val="1"/>
      <w:numFmt w:val="decimal"/>
      <w:lvlText w:val="%1"/>
      <w:lvlJc w:val="left"/>
      <w:pPr>
        <w:ind w:left="812" w:hanging="709"/>
      </w:pPr>
      <w:rPr>
        <w:rFonts w:hint="default"/>
        <w:lang w:val="pt-PT" w:eastAsia="en-US" w:bidi="ar-SA"/>
      </w:rPr>
    </w:lvl>
    <w:lvl w:ilvl="1" w:tentative="0">
      <w:start w:val="1"/>
      <w:numFmt w:val="decimal"/>
      <w:lvlText w:val="%1.%2."/>
      <w:lvlJc w:val="left"/>
      <w:pPr>
        <w:ind w:left="812" w:hanging="709"/>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1"/>
      <w:numFmt w:val="decimal"/>
      <w:lvlText w:val="%1.%2.%3."/>
      <w:lvlJc w:val="left"/>
      <w:pPr>
        <w:ind w:left="2229" w:hanging="1133"/>
      </w:pPr>
      <w:rPr>
        <w:rFonts w:hint="default" w:ascii="Times New Roman" w:hAnsi="Times New Roman" w:eastAsia="Calibri" w:cs="Times New Roman"/>
        <w:b w:val="0"/>
        <w:bCs w:val="0"/>
        <w:i w:val="0"/>
        <w:iCs w:val="0"/>
        <w:spacing w:val="-1"/>
        <w:w w:val="99"/>
        <w:sz w:val="24"/>
        <w:szCs w:val="24"/>
        <w:lang w:val="pt-PT" w:eastAsia="en-US" w:bidi="ar-SA"/>
      </w:rPr>
    </w:lvl>
    <w:lvl w:ilvl="3" w:tentative="0">
      <w:start w:val="0"/>
      <w:numFmt w:val="bullet"/>
      <w:lvlText w:val="•"/>
      <w:lvlJc w:val="left"/>
      <w:pPr>
        <w:ind w:left="4225" w:hanging="1133"/>
      </w:pPr>
      <w:rPr>
        <w:rFonts w:hint="default"/>
        <w:lang w:val="pt-PT" w:eastAsia="en-US" w:bidi="ar-SA"/>
      </w:rPr>
    </w:lvl>
    <w:lvl w:ilvl="4" w:tentative="0">
      <w:start w:val="0"/>
      <w:numFmt w:val="bullet"/>
      <w:lvlText w:val="•"/>
      <w:lvlJc w:val="left"/>
      <w:pPr>
        <w:ind w:left="5228" w:hanging="1133"/>
      </w:pPr>
      <w:rPr>
        <w:rFonts w:hint="default"/>
        <w:lang w:val="pt-PT" w:eastAsia="en-US" w:bidi="ar-SA"/>
      </w:rPr>
    </w:lvl>
    <w:lvl w:ilvl="5" w:tentative="0">
      <w:start w:val="0"/>
      <w:numFmt w:val="bullet"/>
      <w:lvlText w:val="•"/>
      <w:lvlJc w:val="left"/>
      <w:pPr>
        <w:ind w:left="6230" w:hanging="1133"/>
      </w:pPr>
      <w:rPr>
        <w:rFonts w:hint="default"/>
        <w:lang w:val="pt-PT" w:eastAsia="en-US" w:bidi="ar-SA"/>
      </w:rPr>
    </w:lvl>
    <w:lvl w:ilvl="6" w:tentative="0">
      <w:start w:val="0"/>
      <w:numFmt w:val="bullet"/>
      <w:lvlText w:val="•"/>
      <w:lvlJc w:val="left"/>
      <w:pPr>
        <w:ind w:left="7233" w:hanging="1133"/>
      </w:pPr>
      <w:rPr>
        <w:rFonts w:hint="default"/>
        <w:lang w:val="pt-PT" w:eastAsia="en-US" w:bidi="ar-SA"/>
      </w:rPr>
    </w:lvl>
    <w:lvl w:ilvl="7" w:tentative="0">
      <w:start w:val="0"/>
      <w:numFmt w:val="bullet"/>
      <w:lvlText w:val="•"/>
      <w:lvlJc w:val="left"/>
      <w:pPr>
        <w:ind w:left="8236" w:hanging="1133"/>
      </w:pPr>
      <w:rPr>
        <w:rFonts w:hint="default"/>
        <w:lang w:val="pt-PT" w:eastAsia="en-US" w:bidi="ar-SA"/>
      </w:rPr>
    </w:lvl>
    <w:lvl w:ilvl="8" w:tentative="0">
      <w:start w:val="0"/>
      <w:numFmt w:val="bullet"/>
      <w:lvlText w:val="•"/>
      <w:lvlJc w:val="left"/>
      <w:pPr>
        <w:ind w:left="9238" w:hanging="1133"/>
      </w:pPr>
      <w:rPr>
        <w:rFonts w:hint="default"/>
        <w:lang w:val="pt-PT" w:eastAsia="en-US" w:bidi="ar-SA"/>
      </w:rPr>
    </w:lvl>
  </w:abstractNum>
  <w:abstractNum w:abstractNumId="10">
    <w:nsid w:val="2D2477A5"/>
    <w:multiLevelType w:val="multilevel"/>
    <w:tmpl w:val="2D2477A5"/>
    <w:lvl w:ilvl="0" w:tentative="0">
      <w:start w:val="1"/>
      <w:numFmt w:val="upperRoman"/>
      <w:lvlText w:val="%1."/>
      <w:lvlJc w:val="left"/>
      <w:pPr>
        <w:ind w:left="1953" w:hanging="720"/>
      </w:pPr>
      <w:rPr>
        <w:rFonts w:hint="default"/>
      </w:rPr>
    </w:lvl>
    <w:lvl w:ilvl="1" w:tentative="0">
      <w:start w:val="1"/>
      <w:numFmt w:val="lowerLetter"/>
      <w:lvlText w:val="%2."/>
      <w:lvlJc w:val="left"/>
      <w:pPr>
        <w:ind w:left="2313" w:hanging="360"/>
      </w:pPr>
    </w:lvl>
    <w:lvl w:ilvl="2" w:tentative="0">
      <w:start w:val="1"/>
      <w:numFmt w:val="lowerRoman"/>
      <w:lvlText w:val="%3."/>
      <w:lvlJc w:val="right"/>
      <w:pPr>
        <w:ind w:left="3033" w:hanging="180"/>
      </w:pPr>
    </w:lvl>
    <w:lvl w:ilvl="3" w:tentative="0">
      <w:start w:val="1"/>
      <w:numFmt w:val="decimal"/>
      <w:lvlText w:val="%4."/>
      <w:lvlJc w:val="left"/>
      <w:pPr>
        <w:ind w:left="3753" w:hanging="360"/>
      </w:pPr>
    </w:lvl>
    <w:lvl w:ilvl="4" w:tentative="0">
      <w:start w:val="1"/>
      <w:numFmt w:val="lowerLetter"/>
      <w:lvlText w:val="%5."/>
      <w:lvlJc w:val="left"/>
      <w:pPr>
        <w:ind w:left="4473" w:hanging="360"/>
      </w:pPr>
    </w:lvl>
    <w:lvl w:ilvl="5" w:tentative="0">
      <w:start w:val="1"/>
      <w:numFmt w:val="lowerRoman"/>
      <w:lvlText w:val="%6."/>
      <w:lvlJc w:val="right"/>
      <w:pPr>
        <w:ind w:left="5193" w:hanging="180"/>
      </w:pPr>
    </w:lvl>
    <w:lvl w:ilvl="6" w:tentative="0">
      <w:start w:val="1"/>
      <w:numFmt w:val="decimal"/>
      <w:lvlText w:val="%7."/>
      <w:lvlJc w:val="left"/>
      <w:pPr>
        <w:ind w:left="5913" w:hanging="360"/>
      </w:pPr>
    </w:lvl>
    <w:lvl w:ilvl="7" w:tentative="0">
      <w:start w:val="1"/>
      <w:numFmt w:val="lowerLetter"/>
      <w:lvlText w:val="%8."/>
      <w:lvlJc w:val="left"/>
      <w:pPr>
        <w:ind w:left="6633" w:hanging="360"/>
      </w:pPr>
    </w:lvl>
    <w:lvl w:ilvl="8" w:tentative="0">
      <w:start w:val="1"/>
      <w:numFmt w:val="lowerRoman"/>
      <w:lvlText w:val="%9."/>
      <w:lvlJc w:val="right"/>
      <w:pPr>
        <w:ind w:left="7353" w:hanging="180"/>
      </w:pPr>
    </w:lvl>
  </w:abstractNum>
  <w:abstractNum w:abstractNumId="11">
    <w:nsid w:val="3C390BC5"/>
    <w:multiLevelType w:val="multilevel"/>
    <w:tmpl w:val="3C390BC5"/>
    <w:lvl w:ilvl="0" w:tentative="0">
      <w:start w:val="1"/>
      <w:numFmt w:val="decimal"/>
      <w:lvlText w:val="%1."/>
      <w:lvlJc w:val="left"/>
      <w:pPr>
        <w:ind w:left="1173" w:hanging="361"/>
      </w:pPr>
      <w:rPr>
        <w:rFonts w:hint="default" w:ascii="Calibri" w:hAnsi="Calibri" w:eastAsia="Calibri" w:cs="Calibri"/>
        <w:b/>
        <w:bCs/>
        <w:i w:val="0"/>
        <w:iCs w:val="0"/>
        <w:spacing w:val="-1"/>
        <w:w w:val="99"/>
        <w:sz w:val="20"/>
        <w:szCs w:val="20"/>
        <w:lang w:val="pt-PT" w:eastAsia="en-US" w:bidi="ar-SA"/>
      </w:rPr>
    </w:lvl>
    <w:lvl w:ilvl="1" w:tentative="0">
      <w:start w:val="1"/>
      <w:numFmt w:val="decimal"/>
      <w:lvlText w:val="%1.%2."/>
      <w:lvlJc w:val="left"/>
      <w:pPr>
        <w:ind w:left="359" w:hanging="359"/>
      </w:pPr>
      <w:rPr>
        <w:rFonts w:hint="default"/>
        <w:spacing w:val="-1"/>
        <w:w w:val="99"/>
        <w:lang w:val="pt-PT" w:eastAsia="en-US" w:bidi="ar-SA"/>
      </w:rPr>
    </w:lvl>
    <w:lvl w:ilvl="2" w:tentative="0">
      <w:start w:val="1"/>
      <w:numFmt w:val="decimal"/>
      <w:lvlText w:val="%1.%2.%3."/>
      <w:lvlJc w:val="left"/>
      <w:pPr>
        <w:ind w:left="1379" w:hanging="359"/>
      </w:pPr>
      <w:rPr>
        <w:rFonts w:hint="default"/>
        <w:spacing w:val="-1"/>
        <w:w w:val="99"/>
        <w:lang w:val="pt-PT" w:eastAsia="en-US" w:bidi="ar-SA"/>
      </w:rPr>
    </w:lvl>
    <w:lvl w:ilvl="3" w:tentative="0">
      <w:start w:val="0"/>
      <w:numFmt w:val="bullet"/>
      <w:lvlText w:val="•"/>
      <w:lvlJc w:val="left"/>
      <w:pPr>
        <w:ind w:left="1540" w:hanging="359"/>
      </w:pPr>
      <w:rPr>
        <w:rFonts w:hint="default"/>
        <w:lang w:val="pt-PT" w:eastAsia="en-US" w:bidi="ar-SA"/>
      </w:rPr>
    </w:lvl>
    <w:lvl w:ilvl="4" w:tentative="0">
      <w:start w:val="0"/>
      <w:numFmt w:val="bullet"/>
      <w:lvlText w:val="•"/>
      <w:lvlJc w:val="left"/>
      <w:pPr>
        <w:ind w:left="1900" w:hanging="359"/>
      </w:pPr>
      <w:rPr>
        <w:rFonts w:hint="default"/>
        <w:lang w:val="pt-PT" w:eastAsia="en-US" w:bidi="ar-SA"/>
      </w:rPr>
    </w:lvl>
    <w:lvl w:ilvl="5" w:tentative="0">
      <w:start w:val="0"/>
      <w:numFmt w:val="bullet"/>
      <w:lvlText w:val="•"/>
      <w:lvlJc w:val="left"/>
      <w:pPr>
        <w:ind w:left="3457" w:hanging="359"/>
      </w:pPr>
      <w:rPr>
        <w:rFonts w:hint="default"/>
        <w:lang w:val="pt-PT" w:eastAsia="en-US" w:bidi="ar-SA"/>
      </w:rPr>
    </w:lvl>
    <w:lvl w:ilvl="6" w:tentative="0">
      <w:start w:val="0"/>
      <w:numFmt w:val="bullet"/>
      <w:lvlText w:val="•"/>
      <w:lvlJc w:val="left"/>
      <w:pPr>
        <w:ind w:left="5014" w:hanging="359"/>
      </w:pPr>
      <w:rPr>
        <w:rFonts w:hint="default"/>
        <w:lang w:val="pt-PT" w:eastAsia="en-US" w:bidi="ar-SA"/>
      </w:rPr>
    </w:lvl>
    <w:lvl w:ilvl="7" w:tentative="0">
      <w:start w:val="0"/>
      <w:numFmt w:val="bullet"/>
      <w:lvlText w:val="•"/>
      <w:lvlJc w:val="left"/>
      <w:pPr>
        <w:ind w:left="6572" w:hanging="359"/>
      </w:pPr>
      <w:rPr>
        <w:rFonts w:hint="default"/>
        <w:lang w:val="pt-PT" w:eastAsia="en-US" w:bidi="ar-SA"/>
      </w:rPr>
    </w:lvl>
    <w:lvl w:ilvl="8" w:tentative="0">
      <w:start w:val="0"/>
      <w:numFmt w:val="bullet"/>
      <w:lvlText w:val="•"/>
      <w:lvlJc w:val="left"/>
      <w:pPr>
        <w:ind w:left="8129" w:hanging="359"/>
      </w:pPr>
      <w:rPr>
        <w:rFonts w:hint="default"/>
        <w:lang w:val="pt-PT" w:eastAsia="en-US" w:bidi="ar-SA"/>
      </w:rPr>
    </w:lvl>
  </w:abstractNum>
  <w:abstractNum w:abstractNumId="12">
    <w:nsid w:val="49E9231E"/>
    <w:multiLevelType w:val="multilevel"/>
    <w:tmpl w:val="49E9231E"/>
    <w:lvl w:ilvl="0" w:tentative="0">
      <w:start w:val="11"/>
      <w:numFmt w:val="decimal"/>
      <w:lvlText w:val="%1"/>
      <w:lvlJc w:val="left"/>
      <w:pPr>
        <w:ind w:left="1262" w:hanging="450"/>
      </w:pPr>
      <w:rPr>
        <w:rFonts w:hint="default"/>
        <w:lang w:val="pt-PT" w:eastAsia="en-US" w:bidi="ar-SA"/>
      </w:rPr>
    </w:lvl>
    <w:lvl w:ilvl="1" w:tentative="0">
      <w:start w:val="1"/>
      <w:numFmt w:val="decimal"/>
      <w:lvlText w:val="%1.%2."/>
      <w:lvlJc w:val="left"/>
      <w:pPr>
        <w:ind w:left="1262" w:hanging="450"/>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3256" w:hanging="450"/>
      </w:pPr>
      <w:rPr>
        <w:rFonts w:hint="default"/>
        <w:lang w:val="pt-PT" w:eastAsia="en-US" w:bidi="ar-SA"/>
      </w:rPr>
    </w:lvl>
    <w:lvl w:ilvl="3" w:tentative="0">
      <w:start w:val="0"/>
      <w:numFmt w:val="bullet"/>
      <w:lvlText w:val="•"/>
      <w:lvlJc w:val="left"/>
      <w:pPr>
        <w:ind w:left="4255" w:hanging="450"/>
      </w:pPr>
      <w:rPr>
        <w:rFonts w:hint="default"/>
        <w:lang w:val="pt-PT" w:eastAsia="en-US" w:bidi="ar-SA"/>
      </w:rPr>
    </w:lvl>
    <w:lvl w:ilvl="4" w:tentative="0">
      <w:start w:val="0"/>
      <w:numFmt w:val="bullet"/>
      <w:lvlText w:val="•"/>
      <w:lvlJc w:val="left"/>
      <w:pPr>
        <w:ind w:left="5253" w:hanging="450"/>
      </w:pPr>
      <w:rPr>
        <w:rFonts w:hint="default"/>
        <w:lang w:val="pt-PT" w:eastAsia="en-US" w:bidi="ar-SA"/>
      </w:rPr>
    </w:lvl>
    <w:lvl w:ilvl="5" w:tentative="0">
      <w:start w:val="0"/>
      <w:numFmt w:val="bullet"/>
      <w:lvlText w:val="•"/>
      <w:lvlJc w:val="left"/>
      <w:pPr>
        <w:ind w:left="6252" w:hanging="450"/>
      </w:pPr>
      <w:rPr>
        <w:rFonts w:hint="default"/>
        <w:lang w:val="pt-PT" w:eastAsia="en-US" w:bidi="ar-SA"/>
      </w:rPr>
    </w:lvl>
    <w:lvl w:ilvl="6" w:tentative="0">
      <w:start w:val="0"/>
      <w:numFmt w:val="bullet"/>
      <w:lvlText w:val="•"/>
      <w:lvlJc w:val="left"/>
      <w:pPr>
        <w:ind w:left="7250" w:hanging="450"/>
      </w:pPr>
      <w:rPr>
        <w:rFonts w:hint="default"/>
        <w:lang w:val="pt-PT" w:eastAsia="en-US" w:bidi="ar-SA"/>
      </w:rPr>
    </w:lvl>
    <w:lvl w:ilvl="7" w:tentative="0">
      <w:start w:val="0"/>
      <w:numFmt w:val="bullet"/>
      <w:lvlText w:val="•"/>
      <w:lvlJc w:val="left"/>
      <w:pPr>
        <w:ind w:left="8249" w:hanging="450"/>
      </w:pPr>
      <w:rPr>
        <w:rFonts w:hint="default"/>
        <w:lang w:val="pt-PT" w:eastAsia="en-US" w:bidi="ar-SA"/>
      </w:rPr>
    </w:lvl>
    <w:lvl w:ilvl="8" w:tentative="0">
      <w:start w:val="0"/>
      <w:numFmt w:val="bullet"/>
      <w:lvlText w:val="•"/>
      <w:lvlJc w:val="left"/>
      <w:pPr>
        <w:ind w:left="9247" w:hanging="450"/>
      </w:pPr>
      <w:rPr>
        <w:rFonts w:hint="default"/>
        <w:lang w:val="pt-PT" w:eastAsia="en-US" w:bidi="ar-SA"/>
      </w:rPr>
    </w:lvl>
  </w:abstractNum>
  <w:abstractNum w:abstractNumId="13">
    <w:nsid w:val="4F995C0D"/>
    <w:multiLevelType w:val="multilevel"/>
    <w:tmpl w:val="4F995C0D"/>
    <w:lvl w:ilvl="0" w:tentative="0">
      <w:start w:val="4"/>
      <w:numFmt w:val="decimal"/>
      <w:lvlText w:val="%1"/>
      <w:lvlJc w:val="left"/>
      <w:pPr>
        <w:ind w:left="1161" w:hanging="349"/>
      </w:pPr>
      <w:rPr>
        <w:rFonts w:hint="default"/>
        <w:lang w:val="pt-PT" w:eastAsia="en-US" w:bidi="ar-SA"/>
      </w:rPr>
    </w:lvl>
    <w:lvl w:ilvl="1" w:tentative="0">
      <w:start w:val="1"/>
      <w:numFmt w:val="decimal"/>
      <w:lvlText w:val="%1.%2."/>
      <w:lvlJc w:val="left"/>
      <w:pPr>
        <w:ind w:left="1161" w:hanging="349"/>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3176" w:hanging="349"/>
      </w:pPr>
      <w:rPr>
        <w:rFonts w:hint="default"/>
        <w:lang w:val="pt-PT" w:eastAsia="en-US" w:bidi="ar-SA"/>
      </w:rPr>
    </w:lvl>
    <w:lvl w:ilvl="3" w:tentative="0">
      <w:start w:val="0"/>
      <w:numFmt w:val="bullet"/>
      <w:lvlText w:val="•"/>
      <w:lvlJc w:val="left"/>
      <w:pPr>
        <w:ind w:left="4185" w:hanging="349"/>
      </w:pPr>
      <w:rPr>
        <w:rFonts w:hint="default"/>
        <w:lang w:val="pt-PT" w:eastAsia="en-US" w:bidi="ar-SA"/>
      </w:rPr>
    </w:lvl>
    <w:lvl w:ilvl="4" w:tentative="0">
      <w:start w:val="0"/>
      <w:numFmt w:val="bullet"/>
      <w:lvlText w:val="•"/>
      <w:lvlJc w:val="left"/>
      <w:pPr>
        <w:ind w:left="5193" w:hanging="349"/>
      </w:pPr>
      <w:rPr>
        <w:rFonts w:hint="default"/>
        <w:lang w:val="pt-PT" w:eastAsia="en-US" w:bidi="ar-SA"/>
      </w:rPr>
    </w:lvl>
    <w:lvl w:ilvl="5" w:tentative="0">
      <w:start w:val="0"/>
      <w:numFmt w:val="bullet"/>
      <w:lvlText w:val="•"/>
      <w:lvlJc w:val="left"/>
      <w:pPr>
        <w:ind w:left="6202" w:hanging="349"/>
      </w:pPr>
      <w:rPr>
        <w:rFonts w:hint="default"/>
        <w:lang w:val="pt-PT" w:eastAsia="en-US" w:bidi="ar-SA"/>
      </w:rPr>
    </w:lvl>
    <w:lvl w:ilvl="6" w:tentative="0">
      <w:start w:val="0"/>
      <w:numFmt w:val="bullet"/>
      <w:lvlText w:val="•"/>
      <w:lvlJc w:val="left"/>
      <w:pPr>
        <w:ind w:left="7210" w:hanging="349"/>
      </w:pPr>
      <w:rPr>
        <w:rFonts w:hint="default"/>
        <w:lang w:val="pt-PT" w:eastAsia="en-US" w:bidi="ar-SA"/>
      </w:rPr>
    </w:lvl>
    <w:lvl w:ilvl="7" w:tentative="0">
      <w:start w:val="0"/>
      <w:numFmt w:val="bullet"/>
      <w:lvlText w:val="•"/>
      <w:lvlJc w:val="left"/>
      <w:pPr>
        <w:ind w:left="8219" w:hanging="349"/>
      </w:pPr>
      <w:rPr>
        <w:rFonts w:hint="default"/>
        <w:lang w:val="pt-PT" w:eastAsia="en-US" w:bidi="ar-SA"/>
      </w:rPr>
    </w:lvl>
    <w:lvl w:ilvl="8" w:tentative="0">
      <w:start w:val="0"/>
      <w:numFmt w:val="bullet"/>
      <w:lvlText w:val="•"/>
      <w:lvlJc w:val="left"/>
      <w:pPr>
        <w:ind w:left="9227" w:hanging="349"/>
      </w:pPr>
      <w:rPr>
        <w:rFonts w:hint="default"/>
        <w:lang w:val="pt-PT" w:eastAsia="en-US" w:bidi="ar-SA"/>
      </w:rPr>
    </w:lvl>
  </w:abstractNum>
  <w:abstractNum w:abstractNumId="14">
    <w:nsid w:val="52901925"/>
    <w:multiLevelType w:val="multilevel"/>
    <w:tmpl w:val="52901925"/>
    <w:lvl w:ilvl="0" w:tentative="0">
      <w:start w:val="15"/>
      <w:numFmt w:val="decimal"/>
      <w:lvlText w:val="%1"/>
      <w:lvlJc w:val="left"/>
      <w:pPr>
        <w:ind w:left="1233" w:hanging="421"/>
      </w:pPr>
      <w:rPr>
        <w:rFonts w:hint="default"/>
        <w:lang w:val="pt-PT" w:eastAsia="en-US" w:bidi="ar-SA"/>
      </w:rPr>
    </w:lvl>
    <w:lvl w:ilvl="1" w:tentative="0">
      <w:start w:val="1"/>
      <w:numFmt w:val="decimal"/>
      <w:lvlText w:val="%1.%2."/>
      <w:lvlJc w:val="left"/>
      <w:pPr>
        <w:ind w:left="1233" w:hanging="421"/>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3240" w:hanging="421"/>
      </w:pPr>
      <w:rPr>
        <w:rFonts w:hint="default"/>
        <w:lang w:val="pt-PT" w:eastAsia="en-US" w:bidi="ar-SA"/>
      </w:rPr>
    </w:lvl>
    <w:lvl w:ilvl="3" w:tentative="0">
      <w:start w:val="0"/>
      <w:numFmt w:val="bullet"/>
      <w:lvlText w:val="•"/>
      <w:lvlJc w:val="left"/>
      <w:pPr>
        <w:ind w:left="4241" w:hanging="421"/>
      </w:pPr>
      <w:rPr>
        <w:rFonts w:hint="default"/>
        <w:lang w:val="pt-PT" w:eastAsia="en-US" w:bidi="ar-SA"/>
      </w:rPr>
    </w:lvl>
    <w:lvl w:ilvl="4" w:tentative="0">
      <w:start w:val="0"/>
      <w:numFmt w:val="bullet"/>
      <w:lvlText w:val="•"/>
      <w:lvlJc w:val="left"/>
      <w:pPr>
        <w:ind w:left="5241" w:hanging="421"/>
      </w:pPr>
      <w:rPr>
        <w:rFonts w:hint="default"/>
        <w:lang w:val="pt-PT" w:eastAsia="en-US" w:bidi="ar-SA"/>
      </w:rPr>
    </w:lvl>
    <w:lvl w:ilvl="5" w:tentative="0">
      <w:start w:val="0"/>
      <w:numFmt w:val="bullet"/>
      <w:lvlText w:val="•"/>
      <w:lvlJc w:val="left"/>
      <w:pPr>
        <w:ind w:left="6242" w:hanging="421"/>
      </w:pPr>
      <w:rPr>
        <w:rFonts w:hint="default"/>
        <w:lang w:val="pt-PT" w:eastAsia="en-US" w:bidi="ar-SA"/>
      </w:rPr>
    </w:lvl>
    <w:lvl w:ilvl="6" w:tentative="0">
      <w:start w:val="0"/>
      <w:numFmt w:val="bullet"/>
      <w:lvlText w:val="•"/>
      <w:lvlJc w:val="left"/>
      <w:pPr>
        <w:ind w:left="7242" w:hanging="421"/>
      </w:pPr>
      <w:rPr>
        <w:rFonts w:hint="default"/>
        <w:lang w:val="pt-PT" w:eastAsia="en-US" w:bidi="ar-SA"/>
      </w:rPr>
    </w:lvl>
    <w:lvl w:ilvl="7" w:tentative="0">
      <w:start w:val="0"/>
      <w:numFmt w:val="bullet"/>
      <w:lvlText w:val="•"/>
      <w:lvlJc w:val="left"/>
      <w:pPr>
        <w:ind w:left="8243" w:hanging="421"/>
      </w:pPr>
      <w:rPr>
        <w:rFonts w:hint="default"/>
        <w:lang w:val="pt-PT" w:eastAsia="en-US" w:bidi="ar-SA"/>
      </w:rPr>
    </w:lvl>
    <w:lvl w:ilvl="8" w:tentative="0">
      <w:start w:val="0"/>
      <w:numFmt w:val="bullet"/>
      <w:lvlText w:val="•"/>
      <w:lvlJc w:val="left"/>
      <w:pPr>
        <w:ind w:left="9243" w:hanging="421"/>
      </w:pPr>
      <w:rPr>
        <w:rFonts w:hint="default"/>
        <w:lang w:val="pt-PT" w:eastAsia="en-US" w:bidi="ar-SA"/>
      </w:rPr>
    </w:lvl>
  </w:abstractNum>
  <w:abstractNum w:abstractNumId="15">
    <w:nsid w:val="53F51B78"/>
    <w:multiLevelType w:val="multilevel"/>
    <w:tmpl w:val="53F51B78"/>
    <w:lvl w:ilvl="0" w:tentative="0">
      <w:start w:val="1"/>
      <w:numFmt w:val="low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6">
    <w:nsid w:val="5F7F4BE9"/>
    <w:multiLevelType w:val="multilevel"/>
    <w:tmpl w:val="5F7F4BE9"/>
    <w:lvl w:ilvl="0" w:tentative="0">
      <w:start w:val="1"/>
      <w:numFmt w:val="decimal"/>
      <w:lvlText w:val="%1."/>
      <w:lvlJc w:val="left"/>
      <w:pPr>
        <w:ind w:left="1013" w:hanging="201"/>
      </w:pPr>
      <w:rPr>
        <w:rFonts w:hint="default" w:ascii="Times New Roman" w:hAnsi="Times New Roman" w:eastAsia="Times New Roman" w:cs="Times New Roman"/>
        <w:b/>
        <w:bCs/>
        <w:i w:val="0"/>
        <w:iCs w:val="0"/>
        <w:spacing w:val="0"/>
        <w:w w:val="99"/>
        <w:sz w:val="20"/>
        <w:szCs w:val="20"/>
        <w:lang w:val="pt-PT" w:eastAsia="en-US" w:bidi="ar-SA"/>
      </w:rPr>
    </w:lvl>
    <w:lvl w:ilvl="1" w:tentative="0">
      <w:start w:val="1"/>
      <w:numFmt w:val="decimal"/>
      <w:lvlText w:val="%1.%2."/>
      <w:lvlJc w:val="left"/>
      <w:pPr>
        <w:ind w:left="812" w:hanging="354"/>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2156" w:hanging="354"/>
      </w:pPr>
      <w:rPr>
        <w:rFonts w:hint="default"/>
        <w:lang w:val="pt-PT" w:eastAsia="en-US" w:bidi="ar-SA"/>
      </w:rPr>
    </w:lvl>
    <w:lvl w:ilvl="3" w:tentative="0">
      <w:start w:val="0"/>
      <w:numFmt w:val="bullet"/>
      <w:lvlText w:val="•"/>
      <w:lvlJc w:val="left"/>
      <w:pPr>
        <w:ind w:left="3292" w:hanging="354"/>
      </w:pPr>
      <w:rPr>
        <w:rFonts w:hint="default"/>
        <w:lang w:val="pt-PT" w:eastAsia="en-US" w:bidi="ar-SA"/>
      </w:rPr>
    </w:lvl>
    <w:lvl w:ilvl="4" w:tentative="0">
      <w:start w:val="0"/>
      <w:numFmt w:val="bullet"/>
      <w:lvlText w:val="•"/>
      <w:lvlJc w:val="left"/>
      <w:pPr>
        <w:ind w:left="4428" w:hanging="354"/>
      </w:pPr>
      <w:rPr>
        <w:rFonts w:hint="default"/>
        <w:lang w:val="pt-PT" w:eastAsia="en-US" w:bidi="ar-SA"/>
      </w:rPr>
    </w:lvl>
    <w:lvl w:ilvl="5" w:tentative="0">
      <w:start w:val="0"/>
      <w:numFmt w:val="bullet"/>
      <w:lvlText w:val="•"/>
      <w:lvlJc w:val="left"/>
      <w:pPr>
        <w:ind w:left="5564" w:hanging="354"/>
      </w:pPr>
      <w:rPr>
        <w:rFonts w:hint="default"/>
        <w:lang w:val="pt-PT" w:eastAsia="en-US" w:bidi="ar-SA"/>
      </w:rPr>
    </w:lvl>
    <w:lvl w:ilvl="6" w:tentative="0">
      <w:start w:val="0"/>
      <w:numFmt w:val="bullet"/>
      <w:lvlText w:val="•"/>
      <w:lvlJc w:val="left"/>
      <w:pPr>
        <w:ind w:left="6700" w:hanging="354"/>
      </w:pPr>
      <w:rPr>
        <w:rFonts w:hint="default"/>
        <w:lang w:val="pt-PT" w:eastAsia="en-US" w:bidi="ar-SA"/>
      </w:rPr>
    </w:lvl>
    <w:lvl w:ilvl="7" w:tentative="0">
      <w:start w:val="0"/>
      <w:numFmt w:val="bullet"/>
      <w:lvlText w:val="•"/>
      <w:lvlJc w:val="left"/>
      <w:pPr>
        <w:ind w:left="7836" w:hanging="354"/>
      </w:pPr>
      <w:rPr>
        <w:rFonts w:hint="default"/>
        <w:lang w:val="pt-PT" w:eastAsia="en-US" w:bidi="ar-SA"/>
      </w:rPr>
    </w:lvl>
    <w:lvl w:ilvl="8" w:tentative="0">
      <w:start w:val="0"/>
      <w:numFmt w:val="bullet"/>
      <w:lvlText w:val="•"/>
      <w:lvlJc w:val="left"/>
      <w:pPr>
        <w:ind w:left="8972" w:hanging="354"/>
      </w:pPr>
      <w:rPr>
        <w:rFonts w:hint="default"/>
        <w:lang w:val="pt-PT" w:eastAsia="en-US" w:bidi="ar-SA"/>
      </w:rPr>
    </w:lvl>
  </w:abstractNum>
  <w:abstractNum w:abstractNumId="17">
    <w:nsid w:val="62010435"/>
    <w:multiLevelType w:val="multilevel"/>
    <w:tmpl w:val="62010435"/>
    <w:lvl w:ilvl="0" w:tentative="0">
      <w:start w:val="13"/>
      <w:numFmt w:val="decimal"/>
      <w:lvlText w:val="%1"/>
      <w:lvlJc w:val="left"/>
      <w:pPr>
        <w:ind w:left="1233" w:hanging="421"/>
      </w:pPr>
      <w:rPr>
        <w:rFonts w:hint="default"/>
        <w:lang w:val="pt-PT" w:eastAsia="en-US" w:bidi="ar-SA"/>
      </w:rPr>
    </w:lvl>
    <w:lvl w:ilvl="1" w:tentative="0">
      <w:start w:val="1"/>
      <w:numFmt w:val="decimal"/>
      <w:lvlText w:val="%1.%2."/>
      <w:lvlJc w:val="left"/>
      <w:pPr>
        <w:ind w:left="1233" w:hanging="421"/>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3240" w:hanging="421"/>
      </w:pPr>
      <w:rPr>
        <w:rFonts w:hint="default"/>
        <w:lang w:val="pt-PT" w:eastAsia="en-US" w:bidi="ar-SA"/>
      </w:rPr>
    </w:lvl>
    <w:lvl w:ilvl="3" w:tentative="0">
      <w:start w:val="0"/>
      <w:numFmt w:val="bullet"/>
      <w:lvlText w:val="•"/>
      <w:lvlJc w:val="left"/>
      <w:pPr>
        <w:ind w:left="4241" w:hanging="421"/>
      </w:pPr>
      <w:rPr>
        <w:rFonts w:hint="default"/>
        <w:lang w:val="pt-PT" w:eastAsia="en-US" w:bidi="ar-SA"/>
      </w:rPr>
    </w:lvl>
    <w:lvl w:ilvl="4" w:tentative="0">
      <w:start w:val="0"/>
      <w:numFmt w:val="bullet"/>
      <w:lvlText w:val="•"/>
      <w:lvlJc w:val="left"/>
      <w:pPr>
        <w:ind w:left="5241" w:hanging="421"/>
      </w:pPr>
      <w:rPr>
        <w:rFonts w:hint="default"/>
        <w:lang w:val="pt-PT" w:eastAsia="en-US" w:bidi="ar-SA"/>
      </w:rPr>
    </w:lvl>
    <w:lvl w:ilvl="5" w:tentative="0">
      <w:start w:val="0"/>
      <w:numFmt w:val="bullet"/>
      <w:lvlText w:val="•"/>
      <w:lvlJc w:val="left"/>
      <w:pPr>
        <w:ind w:left="6242" w:hanging="421"/>
      </w:pPr>
      <w:rPr>
        <w:rFonts w:hint="default"/>
        <w:lang w:val="pt-PT" w:eastAsia="en-US" w:bidi="ar-SA"/>
      </w:rPr>
    </w:lvl>
    <w:lvl w:ilvl="6" w:tentative="0">
      <w:start w:val="0"/>
      <w:numFmt w:val="bullet"/>
      <w:lvlText w:val="•"/>
      <w:lvlJc w:val="left"/>
      <w:pPr>
        <w:ind w:left="7242" w:hanging="421"/>
      </w:pPr>
      <w:rPr>
        <w:rFonts w:hint="default"/>
        <w:lang w:val="pt-PT" w:eastAsia="en-US" w:bidi="ar-SA"/>
      </w:rPr>
    </w:lvl>
    <w:lvl w:ilvl="7" w:tentative="0">
      <w:start w:val="0"/>
      <w:numFmt w:val="bullet"/>
      <w:lvlText w:val="•"/>
      <w:lvlJc w:val="left"/>
      <w:pPr>
        <w:ind w:left="8243" w:hanging="421"/>
      </w:pPr>
      <w:rPr>
        <w:rFonts w:hint="default"/>
        <w:lang w:val="pt-PT" w:eastAsia="en-US" w:bidi="ar-SA"/>
      </w:rPr>
    </w:lvl>
    <w:lvl w:ilvl="8" w:tentative="0">
      <w:start w:val="0"/>
      <w:numFmt w:val="bullet"/>
      <w:lvlText w:val="•"/>
      <w:lvlJc w:val="left"/>
      <w:pPr>
        <w:ind w:left="9243" w:hanging="421"/>
      </w:pPr>
      <w:rPr>
        <w:rFonts w:hint="default"/>
        <w:lang w:val="pt-PT" w:eastAsia="en-US" w:bidi="ar-SA"/>
      </w:rPr>
    </w:lvl>
  </w:abstractNum>
  <w:abstractNum w:abstractNumId="18">
    <w:nsid w:val="623C6F55"/>
    <w:multiLevelType w:val="multilevel"/>
    <w:tmpl w:val="623C6F55"/>
    <w:lvl w:ilvl="0" w:tentative="0">
      <w:start w:val="9"/>
      <w:numFmt w:val="decimal"/>
      <w:lvlText w:val="%1"/>
      <w:lvlJc w:val="left"/>
      <w:pPr>
        <w:ind w:left="812" w:hanging="366"/>
      </w:pPr>
      <w:rPr>
        <w:rFonts w:hint="default"/>
        <w:lang w:val="pt-PT" w:eastAsia="en-US" w:bidi="ar-SA"/>
      </w:rPr>
    </w:lvl>
    <w:lvl w:ilvl="1" w:tentative="0">
      <w:start w:val="1"/>
      <w:numFmt w:val="decimal"/>
      <w:lvlText w:val="%1.%2."/>
      <w:lvlJc w:val="left"/>
      <w:pPr>
        <w:ind w:left="812" w:hanging="366"/>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2904" w:hanging="366"/>
      </w:pPr>
      <w:rPr>
        <w:rFonts w:hint="default"/>
        <w:lang w:val="pt-PT" w:eastAsia="en-US" w:bidi="ar-SA"/>
      </w:rPr>
    </w:lvl>
    <w:lvl w:ilvl="3" w:tentative="0">
      <w:start w:val="0"/>
      <w:numFmt w:val="bullet"/>
      <w:lvlText w:val="•"/>
      <w:lvlJc w:val="left"/>
      <w:pPr>
        <w:ind w:left="3947" w:hanging="366"/>
      </w:pPr>
      <w:rPr>
        <w:rFonts w:hint="default"/>
        <w:lang w:val="pt-PT" w:eastAsia="en-US" w:bidi="ar-SA"/>
      </w:rPr>
    </w:lvl>
    <w:lvl w:ilvl="4" w:tentative="0">
      <w:start w:val="0"/>
      <w:numFmt w:val="bullet"/>
      <w:lvlText w:val="•"/>
      <w:lvlJc w:val="left"/>
      <w:pPr>
        <w:ind w:left="4989" w:hanging="366"/>
      </w:pPr>
      <w:rPr>
        <w:rFonts w:hint="default"/>
        <w:lang w:val="pt-PT" w:eastAsia="en-US" w:bidi="ar-SA"/>
      </w:rPr>
    </w:lvl>
    <w:lvl w:ilvl="5" w:tentative="0">
      <w:start w:val="0"/>
      <w:numFmt w:val="bullet"/>
      <w:lvlText w:val="•"/>
      <w:lvlJc w:val="left"/>
      <w:pPr>
        <w:ind w:left="6032" w:hanging="366"/>
      </w:pPr>
      <w:rPr>
        <w:rFonts w:hint="default"/>
        <w:lang w:val="pt-PT" w:eastAsia="en-US" w:bidi="ar-SA"/>
      </w:rPr>
    </w:lvl>
    <w:lvl w:ilvl="6" w:tentative="0">
      <w:start w:val="0"/>
      <w:numFmt w:val="bullet"/>
      <w:lvlText w:val="•"/>
      <w:lvlJc w:val="left"/>
      <w:pPr>
        <w:ind w:left="7074" w:hanging="366"/>
      </w:pPr>
      <w:rPr>
        <w:rFonts w:hint="default"/>
        <w:lang w:val="pt-PT" w:eastAsia="en-US" w:bidi="ar-SA"/>
      </w:rPr>
    </w:lvl>
    <w:lvl w:ilvl="7" w:tentative="0">
      <w:start w:val="0"/>
      <w:numFmt w:val="bullet"/>
      <w:lvlText w:val="•"/>
      <w:lvlJc w:val="left"/>
      <w:pPr>
        <w:ind w:left="8117" w:hanging="366"/>
      </w:pPr>
      <w:rPr>
        <w:rFonts w:hint="default"/>
        <w:lang w:val="pt-PT" w:eastAsia="en-US" w:bidi="ar-SA"/>
      </w:rPr>
    </w:lvl>
    <w:lvl w:ilvl="8" w:tentative="0">
      <w:start w:val="0"/>
      <w:numFmt w:val="bullet"/>
      <w:lvlText w:val="•"/>
      <w:lvlJc w:val="left"/>
      <w:pPr>
        <w:ind w:left="9159" w:hanging="366"/>
      </w:pPr>
      <w:rPr>
        <w:rFonts w:hint="default"/>
        <w:lang w:val="pt-PT" w:eastAsia="en-US" w:bidi="ar-SA"/>
      </w:rPr>
    </w:lvl>
  </w:abstractNum>
  <w:abstractNum w:abstractNumId="19">
    <w:nsid w:val="68A72B2E"/>
    <w:multiLevelType w:val="multilevel"/>
    <w:tmpl w:val="68A72B2E"/>
    <w:lvl w:ilvl="0" w:tentative="0">
      <w:start w:val="16"/>
      <w:numFmt w:val="decimal"/>
      <w:lvlText w:val="%1"/>
      <w:lvlJc w:val="left"/>
      <w:pPr>
        <w:ind w:left="812" w:hanging="462"/>
      </w:pPr>
      <w:rPr>
        <w:rFonts w:hint="default"/>
        <w:lang w:val="pt-PT" w:eastAsia="en-US" w:bidi="ar-SA"/>
      </w:rPr>
    </w:lvl>
    <w:lvl w:ilvl="1" w:tentative="0">
      <w:start w:val="1"/>
      <w:numFmt w:val="decimal"/>
      <w:lvlText w:val="%1.%2."/>
      <w:lvlJc w:val="left"/>
      <w:pPr>
        <w:ind w:left="812" w:hanging="462"/>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2904" w:hanging="462"/>
      </w:pPr>
      <w:rPr>
        <w:rFonts w:hint="default"/>
        <w:lang w:val="pt-PT" w:eastAsia="en-US" w:bidi="ar-SA"/>
      </w:rPr>
    </w:lvl>
    <w:lvl w:ilvl="3" w:tentative="0">
      <w:start w:val="0"/>
      <w:numFmt w:val="bullet"/>
      <w:lvlText w:val="•"/>
      <w:lvlJc w:val="left"/>
      <w:pPr>
        <w:ind w:left="3947" w:hanging="462"/>
      </w:pPr>
      <w:rPr>
        <w:rFonts w:hint="default"/>
        <w:lang w:val="pt-PT" w:eastAsia="en-US" w:bidi="ar-SA"/>
      </w:rPr>
    </w:lvl>
    <w:lvl w:ilvl="4" w:tentative="0">
      <w:start w:val="0"/>
      <w:numFmt w:val="bullet"/>
      <w:lvlText w:val="•"/>
      <w:lvlJc w:val="left"/>
      <w:pPr>
        <w:ind w:left="4989" w:hanging="462"/>
      </w:pPr>
      <w:rPr>
        <w:rFonts w:hint="default"/>
        <w:lang w:val="pt-PT" w:eastAsia="en-US" w:bidi="ar-SA"/>
      </w:rPr>
    </w:lvl>
    <w:lvl w:ilvl="5" w:tentative="0">
      <w:start w:val="0"/>
      <w:numFmt w:val="bullet"/>
      <w:lvlText w:val="•"/>
      <w:lvlJc w:val="left"/>
      <w:pPr>
        <w:ind w:left="6032" w:hanging="462"/>
      </w:pPr>
      <w:rPr>
        <w:rFonts w:hint="default"/>
        <w:lang w:val="pt-PT" w:eastAsia="en-US" w:bidi="ar-SA"/>
      </w:rPr>
    </w:lvl>
    <w:lvl w:ilvl="6" w:tentative="0">
      <w:start w:val="0"/>
      <w:numFmt w:val="bullet"/>
      <w:lvlText w:val="•"/>
      <w:lvlJc w:val="left"/>
      <w:pPr>
        <w:ind w:left="7074" w:hanging="462"/>
      </w:pPr>
      <w:rPr>
        <w:rFonts w:hint="default"/>
        <w:lang w:val="pt-PT" w:eastAsia="en-US" w:bidi="ar-SA"/>
      </w:rPr>
    </w:lvl>
    <w:lvl w:ilvl="7" w:tentative="0">
      <w:start w:val="0"/>
      <w:numFmt w:val="bullet"/>
      <w:lvlText w:val="•"/>
      <w:lvlJc w:val="left"/>
      <w:pPr>
        <w:ind w:left="8117" w:hanging="462"/>
      </w:pPr>
      <w:rPr>
        <w:rFonts w:hint="default"/>
        <w:lang w:val="pt-PT" w:eastAsia="en-US" w:bidi="ar-SA"/>
      </w:rPr>
    </w:lvl>
    <w:lvl w:ilvl="8" w:tentative="0">
      <w:start w:val="0"/>
      <w:numFmt w:val="bullet"/>
      <w:lvlText w:val="•"/>
      <w:lvlJc w:val="left"/>
      <w:pPr>
        <w:ind w:left="9159" w:hanging="462"/>
      </w:pPr>
      <w:rPr>
        <w:rFonts w:hint="default"/>
        <w:lang w:val="pt-PT" w:eastAsia="en-US" w:bidi="ar-SA"/>
      </w:rPr>
    </w:lvl>
  </w:abstractNum>
  <w:abstractNum w:abstractNumId="20">
    <w:nsid w:val="69BE6DD9"/>
    <w:multiLevelType w:val="multilevel"/>
    <w:tmpl w:val="69BE6DD9"/>
    <w:lvl w:ilvl="0" w:tentative="0">
      <w:start w:val="2"/>
      <w:numFmt w:val="decimal"/>
      <w:lvlText w:val="%1"/>
      <w:lvlJc w:val="left"/>
      <w:pPr>
        <w:ind w:left="812" w:hanging="709"/>
      </w:pPr>
      <w:rPr>
        <w:rFonts w:hint="default"/>
        <w:lang w:val="pt-PT" w:eastAsia="en-US" w:bidi="ar-SA"/>
      </w:rPr>
    </w:lvl>
    <w:lvl w:ilvl="1" w:tentative="0">
      <w:start w:val="1"/>
      <w:numFmt w:val="decimal"/>
      <w:lvlText w:val="%1.%2."/>
      <w:lvlJc w:val="left"/>
      <w:pPr>
        <w:ind w:left="812" w:hanging="709"/>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1"/>
      <w:numFmt w:val="decimal"/>
      <w:lvlText w:val="%1.%2.%3."/>
      <w:lvlJc w:val="left"/>
      <w:pPr>
        <w:ind w:left="1096" w:hanging="1133"/>
      </w:pPr>
      <w:rPr>
        <w:rFonts w:hint="default" w:ascii="Times New Roman" w:hAnsi="Times New Roman" w:eastAsia="Calibri" w:cs="Times New Roman"/>
        <w:b w:val="0"/>
        <w:bCs w:val="0"/>
        <w:i w:val="0"/>
        <w:iCs w:val="0"/>
        <w:spacing w:val="-1"/>
        <w:w w:val="99"/>
        <w:sz w:val="24"/>
        <w:szCs w:val="24"/>
        <w:lang w:val="pt-PT" w:eastAsia="en-US" w:bidi="ar-SA"/>
      </w:rPr>
    </w:lvl>
    <w:lvl w:ilvl="3" w:tentative="0">
      <w:start w:val="0"/>
      <w:numFmt w:val="bullet"/>
      <w:lvlText w:val="•"/>
      <w:lvlJc w:val="left"/>
      <w:pPr>
        <w:ind w:left="3354" w:hanging="1133"/>
      </w:pPr>
      <w:rPr>
        <w:rFonts w:hint="default"/>
        <w:lang w:val="pt-PT" w:eastAsia="en-US" w:bidi="ar-SA"/>
      </w:rPr>
    </w:lvl>
    <w:lvl w:ilvl="4" w:tentative="0">
      <w:start w:val="0"/>
      <w:numFmt w:val="bullet"/>
      <w:lvlText w:val="•"/>
      <w:lvlJc w:val="left"/>
      <w:pPr>
        <w:ind w:left="4481" w:hanging="1133"/>
      </w:pPr>
      <w:rPr>
        <w:rFonts w:hint="default"/>
        <w:lang w:val="pt-PT" w:eastAsia="en-US" w:bidi="ar-SA"/>
      </w:rPr>
    </w:lvl>
    <w:lvl w:ilvl="5" w:tentative="0">
      <w:start w:val="0"/>
      <w:numFmt w:val="bullet"/>
      <w:lvlText w:val="•"/>
      <w:lvlJc w:val="left"/>
      <w:pPr>
        <w:ind w:left="5608" w:hanging="1133"/>
      </w:pPr>
      <w:rPr>
        <w:rFonts w:hint="default"/>
        <w:lang w:val="pt-PT" w:eastAsia="en-US" w:bidi="ar-SA"/>
      </w:rPr>
    </w:lvl>
    <w:lvl w:ilvl="6" w:tentative="0">
      <w:start w:val="0"/>
      <w:numFmt w:val="bullet"/>
      <w:lvlText w:val="•"/>
      <w:lvlJc w:val="left"/>
      <w:pPr>
        <w:ind w:left="6735" w:hanging="1133"/>
      </w:pPr>
      <w:rPr>
        <w:rFonts w:hint="default"/>
        <w:lang w:val="pt-PT" w:eastAsia="en-US" w:bidi="ar-SA"/>
      </w:rPr>
    </w:lvl>
    <w:lvl w:ilvl="7" w:tentative="0">
      <w:start w:val="0"/>
      <w:numFmt w:val="bullet"/>
      <w:lvlText w:val="•"/>
      <w:lvlJc w:val="left"/>
      <w:pPr>
        <w:ind w:left="7862" w:hanging="1133"/>
      </w:pPr>
      <w:rPr>
        <w:rFonts w:hint="default"/>
        <w:lang w:val="pt-PT" w:eastAsia="en-US" w:bidi="ar-SA"/>
      </w:rPr>
    </w:lvl>
    <w:lvl w:ilvl="8" w:tentative="0">
      <w:start w:val="0"/>
      <w:numFmt w:val="bullet"/>
      <w:lvlText w:val="•"/>
      <w:lvlJc w:val="left"/>
      <w:pPr>
        <w:ind w:left="8990" w:hanging="1133"/>
      </w:pPr>
      <w:rPr>
        <w:rFonts w:hint="default"/>
        <w:lang w:val="pt-PT" w:eastAsia="en-US" w:bidi="ar-SA"/>
      </w:rPr>
    </w:lvl>
  </w:abstractNum>
  <w:abstractNum w:abstractNumId="21">
    <w:nsid w:val="6AB86A27"/>
    <w:multiLevelType w:val="multilevel"/>
    <w:tmpl w:val="6AB86A27"/>
    <w:lvl w:ilvl="0" w:tentative="0">
      <w:start w:val="11"/>
      <w:numFmt w:val="decimal"/>
      <w:lvlText w:val="%1"/>
      <w:lvlJc w:val="left"/>
      <w:pPr>
        <w:ind w:left="812" w:hanging="709"/>
      </w:pPr>
      <w:rPr>
        <w:rFonts w:hint="default"/>
        <w:lang w:val="pt-PT" w:eastAsia="en-US" w:bidi="ar-SA"/>
      </w:rPr>
    </w:lvl>
    <w:lvl w:ilvl="1" w:tentative="0">
      <w:start w:val="4"/>
      <w:numFmt w:val="decimal"/>
      <w:lvlText w:val="%1.%2."/>
      <w:lvlJc w:val="left"/>
      <w:pPr>
        <w:ind w:left="812" w:hanging="709"/>
      </w:pPr>
      <w:rPr>
        <w:rFonts w:hint="default"/>
        <w:i w:val="0"/>
        <w:spacing w:val="-1"/>
        <w:w w:val="99"/>
        <w:lang w:val="pt-PT" w:eastAsia="en-US" w:bidi="ar-SA"/>
      </w:rPr>
    </w:lvl>
    <w:lvl w:ilvl="2" w:tentative="0">
      <w:start w:val="1"/>
      <w:numFmt w:val="lowerLetter"/>
      <w:lvlText w:val="%3)"/>
      <w:lvlJc w:val="left"/>
      <w:pPr>
        <w:ind w:left="1521" w:hanging="425"/>
      </w:pPr>
      <w:rPr>
        <w:rFonts w:hint="default" w:ascii="Calibri" w:hAnsi="Calibri" w:eastAsia="Calibri" w:cs="Calibri"/>
        <w:b w:val="0"/>
        <w:bCs w:val="0"/>
        <w:i w:val="0"/>
        <w:iCs w:val="0"/>
        <w:spacing w:val="0"/>
        <w:w w:val="99"/>
        <w:sz w:val="20"/>
        <w:szCs w:val="20"/>
        <w:lang w:val="pt-PT" w:eastAsia="en-US" w:bidi="ar-SA"/>
      </w:rPr>
    </w:lvl>
    <w:lvl w:ilvl="3" w:tentative="0">
      <w:start w:val="0"/>
      <w:numFmt w:val="bullet"/>
      <w:lvlText w:val="•"/>
      <w:lvlJc w:val="left"/>
      <w:pPr>
        <w:ind w:left="3680" w:hanging="425"/>
      </w:pPr>
      <w:rPr>
        <w:rFonts w:hint="default"/>
        <w:lang w:val="pt-PT" w:eastAsia="en-US" w:bidi="ar-SA"/>
      </w:rPr>
    </w:lvl>
    <w:lvl w:ilvl="4" w:tentative="0">
      <w:start w:val="0"/>
      <w:numFmt w:val="bullet"/>
      <w:lvlText w:val="•"/>
      <w:lvlJc w:val="left"/>
      <w:pPr>
        <w:ind w:left="4761" w:hanging="425"/>
      </w:pPr>
      <w:rPr>
        <w:rFonts w:hint="default"/>
        <w:lang w:val="pt-PT" w:eastAsia="en-US" w:bidi="ar-SA"/>
      </w:rPr>
    </w:lvl>
    <w:lvl w:ilvl="5" w:tentative="0">
      <w:start w:val="0"/>
      <w:numFmt w:val="bullet"/>
      <w:lvlText w:val="•"/>
      <w:lvlJc w:val="left"/>
      <w:pPr>
        <w:ind w:left="5841" w:hanging="425"/>
      </w:pPr>
      <w:rPr>
        <w:rFonts w:hint="default"/>
        <w:lang w:val="pt-PT" w:eastAsia="en-US" w:bidi="ar-SA"/>
      </w:rPr>
    </w:lvl>
    <w:lvl w:ilvl="6" w:tentative="0">
      <w:start w:val="0"/>
      <w:numFmt w:val="bullet"/>
      <w:lvlText w:val="•"/>
      <w:lvlJc w:val="left"/>
      <w:pPr>
        <w:ind w:left="6922" w:hanging="425"/>
      </w:pPr>
      <w:rPr>
        <w:rFonts w:hint="default"/>
        <w:lang w:val="pt-PT" w:eastAsia="en-US" w:bidi="ar-SA"/>
      </w:rPr>
    </w:lvl>
    <w:lvl w:ilvl="7" w:tentative="0">
      <w:start w:val="0"/>
      <w:numFmt w:val="bullet"/>
      <w:lvlText w:val="•"/>
      <w:lvlJc w:val="left"/>
      <w:pPr>
        <w:ind w:left="8002" w:hanging="425"/>
      </w:pPr>
      <w:rPr>
        <w:rFonts w:hint="default"/>
        <w:lang w:val="pt-PT" w:eastAsia="en-US" w:bidi="ar-SA"/>
      </w:rPr>
    </w:lvl>
    <w:lvl w:ilvl="8" w:tentative="0">
      <w:start w:val="0"/>
      <w:numFmt w:val="bullet"/>
      <w:lvlText w:val="•"/>
      <w:lvlJc w:val="left"/>
      <w:pPr>
        <w:ind w:left="9083" w:hanging="425"/>
      </w:pPr>
      <w:rPr>
        <w:rFonts w:hint="default"/>
        <w:lang w:val="pt-PT" w:eastAsia="en-US" w:bidi="ar-SA"/>
      </w:rPr>
    </w:lvl>
  </w:abstractNum>
  <w:abstractNum w:abstractNumId="22">
    <w:nsid w:val="751C71A4"/>
    <w:multiLevelType w:val="multilevel"/>
    <w:tmpl w:val="751C71A4"/>
    <w:lvl w:ilvl="0" w:tentative="0">
      <w:start w:val="12"/>
      <w:numFmt w:val="decimal"/>
      <w:lvlText w:val="%1"/>
      <w:lvlJc w:val="left"/>
      <w:pPr>
        <w:ind w:left="812" w:hanging="709"/>
      </w:pPr>
      <w:rPr>
        <w:rFonts w:hint="default"/>
        <w:lang w:val="pt-PT" w:eastAsia="en-US" w:bidi="ar-SA"/>
      </w:rPr>
    </w:lvl>
    <w:lvl w:ilvl="1" w:tentative="0">
      <w:start w:val="1"/>
      <w:numFmt w:val="decimal"/>
      <w:lvlText w:val="%1.%2."/>
      <w:lvlJc w:val="left"/>
      <w:pPr>
        <w:ind w:left="812" w:hanging="709"/>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1"/>
      <w:numFmt w:val="upperLetter"/>
      <w:lvlText w:val="%1.%2.%3."/>
      <w:lvlJc w:val="left"/>
      <w:pPr>
        <w:ind w:left="2229" w:hanging="1133"/>
      </w:pPr>
      <w:rPr>
        <w:rFonts w:hint="default" w:ascii="Times New Roman" w:hAnsi="Times New Roman" w:eastAsia="Calibri" w:cs="Times New Roman"/>
        <w:b w:val="0"/>
        <w:bCs w:val="0"/>
        <w:i w:val="0"/>
        <w:iCs w:val="0"/>
        <w:spacing w:val="-1"/>
        <w:w w:val="99"/>
        <w:sz w:val="24"/>
        <w:szCs w:val="24"/>
        <w:lang w:val="pt-PT" w:eastAsia="en-US" w:bidi="ar-SA"/>
      </w:rPr>
    </w:lvl>
    <w:lvl w:ilvl="3" w:tentative="0">
      <w:start w:val="1"/>
      <w:numFmt w:val="decimal"/>
      <w:lvlText w:val="%1.%2.%3.%4."/>
      <w:lvlJc w:val="left"/>
      <w:pPr>
        <w:ind w:left="1379" w:hanging="850"/>
      </w:pPr>
      <w:rPr>
        <w:rFonts w:hint="default" w:ascii="Times New Roman" w:hAnsi="Times New Roman" w:eastAsia="Calibri" w:cs="Times New Roman"/>
        <w:b w:val="0"/>
        <w:bCs w:val="0"/>
        <w:i w:val="0"/>
        <w:iCs w:val="0"/>
        <w:spacing w:val="-1"/>
        <w:w w:val="99"/>
        <w:sz w:val="24"/>
        <w:szCs w:val="24"/>
        <w:lang w:val="pt-PT" w:eastAsia="en-US" w:bidi="ar-SA"/>
      </w:rPr>
    </w:lvl>
    <w:lvl w:ilvl="4" w:tentative="0">
      <w:start w:val="0"/>
      <w:numFmt w:val="bullet"/>
      <w:lvlText w:val="•"/>
      <w:lvlJc w:val="left"/>
      <w:pPr>
        <w:ind w:left="4476" w:hanging="850"/>
      </w:pPr>
      <w:rPr>
        <w:rFonts w:hint="default"/>
        <w:lang w:val="pt-PT" w:eastAsia="en-US" w:bidi="ar-SA"/>
      </w:rPr>
    </w:lvl>
    <w:lvl w:ilvl="5" w:tentative="0">
      <w:start w:val="0"/>
      <w:numFmt w:val="bullet"/>
      <w:lvlText w:val="•"/>
      <w:lvlJc w:val="left"/>
      <w:pPr>
        <w:ind w:left="5604" w:hanging="850"/>
      </w:pPr>
      <w:rPr>
        <w:rFonts w:hint="default"/>
        <w:lang w:val="pt-PT" w:eastAsia="en-US" w:bidi="ar-SA"/>
      </w:rPr>
    </w:lvl>
    <w:lvl w:ilvl="6" w:tentative="0">
      <w:start w:val="0"/>
      <w:numFmt w:val="bullet"/>
      <w:lvlText w:val="•"/>
      <w:lvlJc w:val="left"/>
      <w:pPr>
        <w:ind w:left="6732" w:hanging="850"/>
      </w:pPr>
      <w:rPr>
        <w:rFonts w:hint="default"/>
        <w:lang w:val="pt-PT" w:eastAsia="en-US" w:bidi="ar-SA"/>
      </w:rPr>
    </w:lvl>
    <w:lvl w:ilvl="7" w:tentative="0">
      <w:start w:val="0"/>
      <w:numFmt w:val="bullet"/>
      <w:lvlText w:val="•"/>
      <w:lvlJc w:val="left"/>
      <w:pPr>
        <w:ind w:left="7860" w:hanging="850"/>
      </w:pPr>
      <w:rPr>
        <w:rFonts w:hint="default"/>
        <w:lang w:val="pt-PT" w:eastAsia="en-US" w:bidi="ar-SA"/>
      </w:rPr>
    </w:lvl>
    <w:lvl w:ilvl="8" w:tentative="0">
      <w:start w:val="0"/>
      <w:numFmt w:val="bullet"/>
      <w:lvlText w:val="•"/>
      <w:lvlJc w:val="left"/>
      <w:pPr>
        <w:ind w:left="8988" w:hanging="850"/>
      </w:pPr>
      <w:rPr>
        <w:rFonts w:hint="default"/>
        <w:lang w:val="pt-PT" w:eastAsia="en-US" w:bidi="ar-SA"/>
      </w:rPr>
    </w:lvl>
  </w:abstractNum>
  <w:abstractNum w:abstractNumId="23">
    <w:nsid w:val="7BD15F30"/>
    <w:multiLevelType w:val="multilevel"/>
    <w:tmpl w:val="7BD15F30"/>
    <w:lvl w:ilvl="0" w:tentative="0">
      <w:start w:val="1"/>
      <w:numFmt w:val="lowerRoman"/>
      <w:lvlText w:val="%1."/>
      <w:lvlJc w:val="left"/>
      <w:pPr>
        <w:ind w:left="1096" w:hanging="97"/>
        <w:jc w:val="right"/>
      </w:pPr>
      <w:rPr>
        <w:rFonts w:hint="default" w:ascii="Times New Roman" w:hAnsi="Times New Roman" w:eastAsia="Calibri" w:cs="Times New Roman"/>
        <w:b w:val="0"/>
        <w:bCs w:val="0"/>
        <w:i w:val="0"/>
        <w:iCs w:val="0"/>
        <w:color w:val="auto"/>
        <w:spacing w:val="-1"/>
        <w:w w:val="88"/>
        <w:sz w:val="24"/>
        <w:szCs w:val="24"/>
        <w:lang w:val="pt-PT" w:eastAsia="en-US" w:bidi="ar-SA"/>
      </w:rPr>
    </w:lvl>
    <w:lvl w:ilvl="1" w:tentative="0">
      <w:start w:val="1"/>
      <w:numFmt w:val="decimal"/>
      <w:lvlText w:val="%2."/>
      <w:lvlJc w:val="left"/>
      <w:pPr>
        <w:ind w:left="1379" w:hanging="850"/>
      </w:pPr>
      <w:rPr>
        <w:rFonts w:hint="default" w:ascii="Times New Roman" w:hAnsi="Times New Roman" w:eastAsia="Calibri" w:cs="Times New Roman"/>
        <w:b w:val="0"/>
        <w:bCs w:val="0"/>
        <w:i w:val="0"/>
        <w:iCs w:val="0"/>
        <w:spacing w:val="-1"/>
        <w:w w:val="99"/>
        <w:sz w:val="24"/>
        <w:szCs w:val="24"/>
        <w:lang w:val="pt-PT" w:eastAsia="en-US" w:bidi="ar-SA"/>
      </w:rPr>
    </w:lvl>
    <w:lvl w:ilvl="2" w:tentative="0">
      <w:start w:val="0"/>
      <w:numFmt w:val="bullet"/>
      <w:lvlText w:val="•"/>
      <w:lvlJc w:val="left"/>
      <w:pPr>
        <w:ind w:left="2476" w:hanging="850"/>
      </w:pPr>
      <w:rPr>
        <w:rFonts w:hint="default"/>
        <w:lang w:val="pt-PT" w:eastAsia="en-US" w:bidi="ar-SA"/>
      </w:rPr>
    </w:lvl>
    <w:lvl w:ilvl="3" w:tentative="0">
      <w:start w:val="0"/>
      <w:numFmt w:val="bullet"/>
      <w:lvlText w:val="•"/>
      <w:lvlJc w:val="left"/>
      <w:pPr>
        <w:ind w:left="3572" w:hanging="850"/>
      </w:pPr>
      <w:rPr>
        <w:rFonts w:hint="default"/>
        <w:lang w:val="pt-PT" w:eastAsia="en-US" w:bidi="ar-SA"/>
      </w:rPr>
    </w:lvl>
    <w:lvl w:ilvl="4" w:tentative="0">
      <w:start w:val="0"/>
      <w:numFmt w:val="bullet"/>
      <w:lvlText w:val="•"/>
      <w:lvlJc w:val="left"/>
      <w:pPr>
        <w:ind w:left="4668" w:hanging="850"/>
      </w:pPr>
      <w:rPr>
        <w:rFonts w:hint="default"/>
        <w:lang w:val="pt-PT" w:eastAsia="en-US" w:bidi="ar-SA"/>
      </w:rPr>
    </w:lvl>
    <w:lvl w:ilvl="5" w:tentative="0">
      <w:start w:val="0"/>
      <w:numFmt w:val="bullet"/>
      <w:lvlText w:val="•"/>
      <w:lvlJc w:val="left"/>
      <w:pPr>
        <w:ind w:left="5764" w:hanging="850"/>
      </w:pPr>
      <w:rPr>
        <w:rFonts w:hint="default"/>
        <w:lang w:val="pt-PT" w:eastAsia="en-US" w:bidi="ar-SA"/>
      </w:rPr>
    </w:lvl>
    <w:lvl w:ilvl="6" w:tentative="0">
      <w:start w:val="0"/>
      <w:numFmt w:val="bullet"/>
      <w:lvlText w:val="•"/>
      <w:lvlJc w:val="left"/>
      <w:pPr>
        <w:ind w:left="6860" w:hanging="850"/>
      </w:pPr>
      <w:rPr>
        <w:rFonts w:hint="default"/>
        <w:lang w:val="pt-PT" w:eastAsia="en-US" w:bidi="ar-SA"/>
      </w:rPr>
    </w:lvl>
    <w:lvl w:ilvl="7" w:tentative="0">
      <w:start w:val="0"/>
      <w:numFmt w:val="bullet"/>
      <w:lvlText w:val="•"/>
      <w:lvlJc w:val="left"/>
      <w:pPr>
        <w:ind w:left="7956" w:hanging="850"/>
      </w:pPr>
      <w:rPr>
        <w:rFonts w:hint="default"/>
        <w:lang w:val="pt-PT" w:eastAsia="en-US" w:bidi="ar-SA"/>
      </w:rPr>
    </w:lvl>
    <w:lvl w:ilvl="8" w:tentative="0">
      <w:start w:val="0"/>
      <w:numFmt w:val="bullet"/>
      <w:lvlText w:val="•"/>
      <w:lvlJc w:val="left"/>
      <w:pPr>
        <w:ind w:left="9052" w:hanging="850"/>
      </w:pPr>
      <w:rPr>
        <w:rFonts w:hint="default"/>
        <w:lang w:val="pt-PT" w:eastAsia="en-US" w:bidi="ar-SA"/>
      </w:rPr>
    </w:lvl>
  </w:abstractNum>
  <w:num w:numId="1">
    <w:abstractNumId w:val="0"/>
  </w:num>
  <w:num w:numId="2">
    <w:abstractNumId w:val="8"/>
  </w:num>
  <w:num w:numId="3">
    <w:abstractNumId w:val="1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9"/>
    </w:lvlOverride>
    <w:lvlOverride w:ilvl="1">
      <w:startOverride w:val="2"/>
    </w:lvlOverride>
    <w:lvlOverride w:ilvl="2">
      <w:startOverride w:val="1"/>
    </w:lvlOverride>
  </w:num>
  <w:num w:numId="6">
    <w:abstractNumId w:val="9"/>
  </w:num>
  <w:num w:numId="7">
    <w:abstractNumId w:val="20"/>
  </w:num>
  <w:num w:numId="8">
    <w:abstractNumId w:val="13"/>
  </w:num>
  <w:num w:numId="9">
    <w:abstractNumId w:val="4"/>
  </w:num>
  <w:num w:numId="10">
    <w:abstractNumId w:val="16"/>
  </w:num>
  <w:num w:numId="11">
    <w:abstractNumId w:val="11"/>
  </w:num>
  <w:num w:numId="12">
    <w:abstractNumId w:val="3"/>
  </w:num>
  <w:num w:numId="13">
    <w:abstractNumId w:val="18"/>
  </w:num>
  <w:num w:numId="14">
    <w:abstractNumId w:val="5"/>
  </w:num>
  <w:num w:numId="15">
    <w:abstractNumId w:val="12"/>
  </w:num>
  <w:num w:numId="16">
    <w:abstractNumId w:val="7"/>
  </w:num>
  <w:num w:numId="17">
    <w:abstractNumId w:val="23"/>
  </w:num>
  <w:num w:numId="18">
    <w:abstractNumId w:val="2"/>
  </w:num>
  <w:num w:numId="19">
    <w:abstractNumId w:val="21"/>
  </w:num>
  <w:num w:numId="20">
    <w:abstractNumId w:val="22"/>
  </w:num>
  <w:num w:numId="21">
    <w:abstractNumId w:val="17"/>
  </w:num>
  <w:num w:numId="22">
    <w:abstractNumId w:val="10"/>
  </w:num>
  <w:num w:numId="23">
    <w:abstractNumId w:val="14"/>
  </w:num>
  <w:num w:numId="24">
    <w:abstractNumId w:val="19"/>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mirrorMargins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evenAndOddHeaders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1D7"/>
    <w:rsid w:val="00000660"/>
    <w:rsid w:val="0000071E"/>
    <w:rsid w:val="00000E05"/>
    <w:rsid w:val="00001089"/>
    <w:rsid w:val="000010AA"/>
    <w:rsid w:val="000019C6"/>
    <w:rsid w:val="0000236D"/>
    <w:rsid w:val="00003298"/>
    <w:rsid w:val="00003D0F"/>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3D0"/>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200C5"/>
    <w:rsid w:val="00020C33"/>
    <w:rsid w:val="0002118D"/>
    <w:rsid w:val="000212C9"/>
    <w:rsid w:val="00021486"/>
    <w:rsid w:val="000217FB"/>
    <w:rsid w:val="0002260C"/>
    <w:rsid w:val="0002289A"/>
    <w:rsid w:val="000229B1"/>
    <w:rsid w:val="00022BA7"/>
    <w:rsid w:val="0002306D"/>
    <w:rsid w:val="00023CDD"/>
    <w:rsid w:val="000242C8"/>
    <w:rsid w:val="00025402"/>
    <w:rsid w:val="00025B38"/>
    <w:rsid w:val="00025D5D"/>
    <w:rsid w:val="00025E06"/>
    <w:rsid w:val="00026727"/>
    <w:rsid w:val="00026A9C"/>
    <w:rsid w:val="00026B63"/>
    <w:rsid w:val="00027155"/>
    <w:rsid w:val="000277DE"/>
    <w:rsid w:val="00027855"/>
    <w:rsid w:val="00027933"/>
    <w:rsid w:val="00027963"/>
    <w:rsid w:val="00027A5D"/>
    <w:rsid w:val="000306D3"/>
    <w:rsid w:val="000318BA"/>
    <w:rsid w:val="00031DBE"/>
    <w:rsid w:val="00031E06"/>
    <w:rsid w:val="000321F5"/>
    <w:rsid w:val="000322A8"/>
    <w:rsid w:val="00032EA8"/>
    <w:rsid w:val="00033417"/>
    <w:rsid w:val="000335F5"/>
    <w:rsid w:val="00033DA9"/>
    <w:rsid w:val="00033E86"/>
    <w:rsid w:val="000340B8"/>
    <w:rsid w:val="00034A29"/>
    <w:rsid w:val="00034FD6"/>
    <w:rsid w:val="00035D80"/>
    <w:rsid w:val="00036982"/>
    <w:rsid w:val="00036DDE"/>
    <w:rsid w:val="00036DF4"/>
    <w:rsid w:val="000373BF"/>
    <w:rsid w:val="0003743B"/>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151"/>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3EF8"/>
    <w:rsid w:val="00055034"/>
    <w:rsid w:val="00055889"/>
    <w:rsid w:val="00055C19"/>
    <w:rsid w:val="00055F99"/>
    <w:rsid w:val="00055FF1"/>
    <w:rsid w:val="00056433"/>
    <w:rsid w:val="000564D1"/>
    <w:rsid w:val="00060256"/>
    <w:rsid w:val="00060414"/>
    <w:rsid w:val="0006065D"/>
    <w:rsid w:val="00060A78"/>
    <w:rsid w:val="00060B91"/>
    <w:rsid w:val="00060E15"/>
    <w:rsid w:val="00060E1B"/>
    <w:rsid w:val="00060F01"/>
    <w:rsid w:val="000610B8"/>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69B"/>
    <w:rsid w:val="0007075C"/>
    <w:rsid w:val="000709FF"/>
    <w:rsid w:val="00070EA5"/>
    <w:rsid w:val="00070FD8"/>
    <w:rsid w:val="000725AE"/>
    <w:rsid w:val="00073004"/>
    <w:rsid w:val="00073596"/>
    <w:rsid w:val="00073852"/>
    <w:rsid w:val="00073E63"/>
    <w:rsid w:val="0007625C"/>
    <w:rsid w:val="00076CBC"/>
    <w:rsid w:val="00076DBF"/>
    <w:rsid w:val="0007709E"/>
    <w:rsid w:val="00077127"/>
    <w:rsid w:val="000779C7"/>
    <w:rsid w:val="00077E39"/>
    <w:rsid w:val="00077F21"/>
    <w:rsid w:val="00080710"/>
    <w:rsid w:val="00080B53"/>
    <w:rsid w:val="00080DD9"/>
    <w:rsid w:val="00081098"/>
    <w:rsid w:val="00081282"/>
    <w:rsid w:val="00081E0C"/>
    <w:rsid w:val="0008205E"/>
    <w:rsid w:val="000823C4"/>
    <w:rsid w:val="000826B8"/>
    <w:rsid w:val="0008276E"/>
    <w:rsid w:val="00082DC7"/>
    <w:rsid w:val="000831C8"/>
    <w:rsid w:val="00083E83"/>
    <w:rsid w:val="00084490"/>
    <w:rsid w:val="00084518"/>
    <w:rsid w:val="000850DC"/>
    <w:rsid w:val="000864AB"/>
    <w:rsid w:val="00086963"/>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3F0F"/>
    <w:rsid w:val="00094191"/>
    <w:rsid w:val="00094321"/>
    <w:rsid w:val="00094790"/>
    <w:rsid w:val="00094A8E"/>
    <w:rsid w:val="00094D55"/>
    <w:rsid w:val="000967EB"/>
    <w:rsid w:val="00096B41"/>
    <w:rsid w:val="000A0129"/>
    <w:rsid w:val="000A0585"/>
    <w:rsid w:val="000A05E3"/>
    <w:rsid w:val="000A0907"/>
    <w:rsid w:val="000A0BAC"/>
    <w:rsid w:val="000A102A"/>
    <w:rsid w:val="000A179E"/>
    <w:rsid w:val="000A1A7B"/>
    <w:rsid w:val="000A1B88"/>
    <w:rsid w:val="000A1BEE"/>
    <w:rsid w:val="000A1EAC"/>
    <w:rsid w:val="000A2046"/>
    <w:rsid w:val="000A23DA"/>
    <w:rsid w:val="000A2F31"/>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3B8F"/>
    <w:rsid w:val="000B49DC"/>
    <w:rsid w:val="000B56AB"/>
    <w:rsid w:val="000B63EB"/>
    <w:rsid w:val="000B654A"/>
    <w:rsid w:val="000B663C"/>
    <w:rsid w:val="000B7B55"/>
    <w:rsid w:val="000C052F"/>
    <w:rsid w:val="000C05F5"/>
    <w:rsid w:val="000C08E9"/>
    <w:rsid w:val="000C0A7A"/>
    <w:rsid w:val="000C123B"/>
    <w:rsid w:val="000C140C"/>
    <w:rsid w:val="000C19BD"/>
    <w:rsid w:val="000C1A8D"/>
    <w:rsid w:val="000C20BD"/>
    <w:rsid w:val="000C21AD"/>
    <w:rsid w:val="000C2C16"/>
    <w:rsid w:val="000C2E00"/>
    <w:rsid w:val="000C32BF"/>
    <w:rsid w:val="000C380A"/>
    <w:rsid w:val="000C3E5F"/>
    <w:rsid w:val="000C40ED"/>
    <w:rsid w:val="000C41CD"/>
    <w:rsid w:val="000C4324"/>
    <w:rsid w:val="000C45FF"/>
    <w:rsid w:val="000C4709"/>
    <w:rsid w:val="000C4759"/>
    <w:rsid w:val="000C47AD"/>
    <w:rsid w:val="000C4C97"/>
    <w:rsid w:val="000C4E94"/>
    <w:rsid w:val="000C5919"/>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1C6E"/>
    <w:rsid w:val="000E20A6"/>
    <w:rsid w:val="000E237A"/>
    <w:rsid w:val="000E238A"/>
    <w:rsid w:val="000E27CB"/>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6DC2"/>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3B"/>
    <w:rsid w:val="00100D91"/>
    <w:rsid w:val="001011D5"/>
    <w:rsid w:val="00101E6A"/>
    <w:rsid w:val="0010236B"/>
    <w:rsid w:val="00102F0D"/>
    <w:rsid w:val="00102F2B"/>
    <w:rsid w:val="00102FBB"/>
    <w:rsid w:val="0010312E"/>
    <w:rsid w:val="00103391"/>
    <w:rsid w:val="00103440"/>
    <w:rsid w:val="00103461"/>
    <w:rsid w:val="00103668"/>
    <w:rsid w:val="00104204"/>
    <w:rsid w:val="00104C11"/>
    <w:rsid w:val="00105071"/>
    <w:rsid w:val="00105707"/>
    <w:rsid w:val="00105BB9"/>
    <w:rsid w:val="00105C7B"/>
    <w:rsid w:val="00106309"/>
    <w:rsid w:val="00106B39"/>
    <w:rsid w:val="00107793"/>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79B"/>
    <w:rsid w:val="00114C63"/>
    <w:rsid w:val="00115429"/>
    <w:rsid w:val="0011575E"/>
    <w:rsid w:val="00115823"/>
    <w:rsid w:val="00115C30"/>
    <w:rsid w:val="00116179"/>
    <w:rsid w:val="001166DA"/>
    <w:rsid w:val="001169D7"/>
    <w:rsid w:val="00116D83"/>
    <w:rsid w:val="001208D4"/>
    <w:rsid w:val="00120DAD"/>
    <w:rsid w:val="0012102E"/>
    <w:rsid w:val="001219B0"/>
    <w:rsid w:val="00121BF7"/>
    <w:rsid w:val="00121E12"/>
    <w:rsid w:val="00122C50"/>
    <w:rsid w:val="00122CF4"/>
    <w:rsid w:val="00123693"/>
    <w:rsid w:val="001237AB"/>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100"/>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C24"/>
    <w:rsid w:val="00142DE6"/>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16EA"/>
    <w:rsid w:val="0015172D"/>
    <w:rsid w:val="00151789"/>
    <w:rsid w:val="00152E21"/>
    <w:rsid w:val="0015394F"/>
    <w:rsid w:val="00153E25"/>
    <w:rsid w:val="00154505"/>
    <w:rsid w:val="00154B86"/>
    <w:rsid w:val="00154BF4"/>
    <w:rsid w:val="00154DE4"/>
    <w:rsid w:val="00155D25"/>
    <w:rsid w:val="001562A8"/>
    <w:rsid w:val="00156349"/>
    <w:rsid w:val="001565DA"/>
    <w:rsid w:val="0015684D"/>
    <w:rsid w:val="00156C74"/>
    <w:rsid w:val="00156E90"/>
    <w:rsid w:val="00157C2A"/>
    <w:rsid w:val="00157D8E"/>
    <w:rsid w:val="00160549"/>
    <w:rsid w:val="00160602"/>
    <w:rsid w:val="001608E4"/>
    <w:rsid w:val="00160BBD"/>
    <w:rsid w:val="00160D9F"/>
    <w:rsid w:val="00160DA4"/>
    <w:rsid w:val="00162645"/>
    <w:rsid w:val="00162A69"/>
    <w:rsid w:val="0016418C"/>
    <w:rsid w:val="00164870"/>
    <w:rsid w:val="001648FB"/>
    <w:rsid w:val="00164CC3"/>
    <w:rsid w:val="00164D3A"/>
    <w:rsid w:val="00164EBC"/>
    <w:rsid w:val="0016553F"/>
    <w:rsid w:val="00165573"/>
    <w:rsid w:val="00165577"/>
    <w:rsid w:val="0016584A"/>
    <w:rsid w:val="0016603C"/>
    <w:rsid w:val="00166516"/>
    <w:rsid w:val="00166820"/>
    <w:rsid w:val="00166F09"/>
    <w:rsid w:val="00167C91"/>
    <w:rsid w:val="00170173"/>
    <w:rsid w:val="00170558"/>
    <w:rsid w:val="001705DE"/>
    <w:rsid w:val="001706E2"/>
    <w:rsid w:val="001708CD"/>
    <w:rsid w:val="00170CE1"/>
    <w:rsid w:val="00170D49"/>
    <w:rsid w:val="00171A80"/>
    <w:rsid w:val="001723DF"/>
    <w:rsid w:val="0017284B"/>
    <w:rsid w:val="00172A0F"/>
    <w:rsid w:val="0017326E"/>
    <w:rsid w:val="0017421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2777"/>
    <w:rsid w:val="001935E5"/>
    <w:rsid w:val="001937C4"/>
    <w:rsid w:val="00194091"/>
    <w:rsid w:val="00194118"/>
    <w:rsid w:val="00194866"/>
    <w:rsid w:val="00194F7C"/>
    <w:rsid w:val="001950E8"/>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6B3"/>
    <w:rsid w:val="001A570F"/>
    <w:rsid w:val="001A6234"/>
    <w:rsid w:val="001A67FA"/>
    <w:rsid w:val="001A7EEF"/>
    <w:rsid w:val="001A7F1F"/>
    <w:rsid w:val="001A7FAF"/>
    <w:rsid w:val="001B005B"/>
    <w:rsid w:val="001B1079"/>
    <w:rsid w:val="001B1976"/>
    <w:rsid w:val="001B2538"/>
    <w:rsid w:val="001B2A3F"/>
    <w:rsid w:val="001B2FAE"/>
    <w:rsid w:val="001B3448"/>
    <w:rsid w:val="001B3617"/>
    <w:rsid w:val="001B3DA3"/>
    <w:rsid w:val="001B4796"/>
    <w:rsid w:val="001B4A0C"/>
    <w:rsid w:val="001B53DE"/>
    <w:rsid w:val="001B57D2"/>
    <w:rsid w:val="001B6423"/>
    <w:rsid w:val="001B7184"/>
    <w:rsid w:val="001B7FE6"/>
    <w:rsid w:val="001C11C5"/>
    <w:rsid w:val="001C1FEF"/>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916"/>
    <w:rsid w:val="001D7B52"/>
    <w:rsid w:val="001E053E"/>
    <w:rsid w:val="001E093F"/>
    <w:rsid w:val="001E1335"/>
    <w:rsid w:val="001E137B"/>
    <w:rsid w:val="001E1D6B"/>
    <w:rsid w:val="001E204B"/>
    <w:rsid w:val="001E2495"/>
    <w:rsid w:val="001E2579"/>
    <w:rsid w:val="001E2E97"/>
    <w:rsid w:val="001E3798"/>
    <w:rsid w:val="001E3AAF"/>
    <w:rsid w:val="001E40D3"/>
    <w:rsid w:val="001E52DF"/>
    <w:rsid w:val="001E60BA"/>
    <w:rsid w:val="001E702D"/>
    <w:rsid w:val="001E722B"/>
    <w:rsid w:val="001E7281"/>
    <w:rsid w:val="001E757E"/>
    <w:rsid w:val="001E7652"/>
    <w:rsid w:val="001E7948"/>
    <w:rsid w:val="001E7CE4"/>
    <w:rsid w:val="001F04FF"/>
    <w:rsid w:val="001F0A6E"/>
    <w:rsid w:val="001F0D23"/>
    <w:rsid w:val="001F0E4E"/>
    <w:rsid w:val="001F0F3C"/>
    <w:rsid w:val="001F28BE"/>
    <w:rsid w:val="001F3016"/>
    <w:rsid w:val="001F39FA"/>
    <w:rsid w:val="001F4655"/>
    <w:rsid w:val="001F4C3C"/>
    <w:rsid w:val="001F5154"/>
    <w:rsid w:val="001F66DD"/>
    <w:rsid w:val="001F6A1C"/>
    <w:rsid w:val="001F6AED"/>
    <w:rsid w:val="001F6C44"/>
    <w:rsid w:val="00200097"/>
    <w:rsid w:val="0020019F"/>
    <w:rsid w:val="00200A4B"/>
    <w:rsid w:val="00200E6F"/>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C23"/>
    <w:rsid w:val="00205D29"/>
    <w:rsid w:val="00205F6E"/>
    <w:rsid w:val="00206083"/>
    <w:rsid w:val="00206118"/>
    <w:rsid w:val="00206480"/>
    <w:rsid w:val="00207932"/>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59B"/>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89E"/>
    <w:rsid w:val="00235187"/>
    <w:rsid w:val="00236150"/>
    <w:rsid w:val="00236166"/>
    <w:rsid w:val="00236A0C"/>
    <w:rsid w:val="00236EF6"/>
    <w:rsid w:val="0024029E"/>
    <w:rsid w:val="00240611"/>
    <w:rsid w:val="00240B17"/>
    <w:rsid w:val="00240E5B"/>
    <w:rsid w:val="00241680"/>
    <w:rsid w:val="00241D78"/>
    <w:rsid w:val="00241F34"/>
    <w:rsid w:val="002422CC"/>
    <w:rsid w:val="0024276C"/>
    <w:rsid w:val="002430F2"/>
    <w:rsid w:val="00243760"/>
    <w:rsid w:val="00244403"/>
    <w:rsid w:val="00244A5A"/>
    <w:rsid w:val="0024515A"/>
    <w:rsid w:val="0024516A"/>
    <w:rsid w:val="00245337"/>
    <w:rsid w:val="00245410"/>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3DD"/>
    <w:rsid w:val="002564EF"/>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99F"/>
    <w:rsid w:val="00282AC5"/>
    <w:rsid w:val="00282DB1"/>
    <w:rsid w:val="002834AF"/>
    <w:rsid w:val="002835A5"/>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29D0"/>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23"/>
    <w:rsid w:val="002B3ACD"/>
    <w:rsid w:val="002B3F95"/>
    <w:rsid w:val="002B4882"/>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0AD1"/>
    <w:rsid w:val="002D14AB"/>
    <w:rsid w:val="002D1815"/>
    <w:rsid w:val="002D1B50"/>
    <w:rsid w:val="002D21D8"/>
    <w:rsid w:val="002D381A"/>
    <w:rsid w:val="002D4EF6"/>
    <w:rsid w:val="002D5122"/>
    <w:rsid w:val="002D5A18"/>
    <w:rsid w:val="002D5AAD"/>
    <w:rsid w:val="002D5CA9"/>
    <w:rsid w:val="002D6984"/>
    <w:rsid w:val="002D6BF6"/>
    <w:rsid w:val="002D6C2D"/>
    <w:rsid w:val="002D6CFB"/>
    <w:rsid w:val="002D6DBE"/>
    <w:rsid w:val="002D78B4"/>
    <w:rsid w:val="002D7C8E"/>
    <w:rsid w:val="002E02CC"/>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21A"/>
    <w:rsid w:val="002E4709"/>
    <w:rsid w:val="002E480D"/>
    <w:rsid w:val="002E5386"/>
    <w:rsid w:val="002E544D"/>
    <w:rsid w:val="002E590E"/>
    <w:rsid w:val="002E5E81"/>
    <w:rsid w:val="002E5F6B"/>
    <w:rsid w:val="002E60B3"/>
    <w:rsid w:val="002E637D"/>
    <w:rsid w:val="002E6499"/>
    <w:rsid w:val="002E649F"/>
    <w:rsid w:val="002E6DA0"/>
    <w:rsid w:val="002E7459"/>
    <w:rsid w:val="002E7544"/>
    <w:rsid w:val="002E7C0B"/>
    <w:rsid w:val="002E7F19"/>
    <w:rsid w:val="002F06A0"/>
    <w:rsid w:val="002F084D"/>
    <w:rsid w:val="002F0A9A"/>
    <w:rsid w:val="002F0D0C"/>
    <w:rsid w:val="002F11CA"/>
    <w:rsid w:val="002F1CE6"/>
    <w:rsid w:val="002F1DAD"/>
    <w:rsid w:val="002F2202"/>
    <w:rsid w:val="002F308B"/>
    <w:rsid w:val="002F3699"/>
    <w:rsid w:val="002F3A33"/>
    <w:rsid w:val="002F3AC5"/>
    <w:rsid w:val="002F3B04"/>
    <w:rsid w:val="002F4811"/>
    <w:rsid w:val="002F48A7"/>
    <w:rsid w:val="002F6672"/>
    <w:rsid w:val="002F6A58"/>
    <w:rsid w:val="002F6AC0"/>
    <w:rsid w:val="002F70BE"/>
    <w:rsid w:val="002F717F"/>
    <w:rsid w:val="002F7EB1"/>
    <w:rsid w:val="00301CAE"/>
    <w:rsid w:val="00302138"/>
    <w:rsid w:val="00302A6E"/>
    <w:rsid w:val="00303864"/>
    <w:rsid w:val="00303DF2"/>
    <w:rsid w:val="00304AEA"/>
    <w:rsid w:val="00304B56"/>
    <w:rsid w:val="003051D8"/>
    <w:rsid w:val="00305F81"/>
    <w:rsid w:val="0030625F"/>
    <w:rsid w:val="00306E80"/>
    <w:rsid w:val="00307DBE"/>
    <w:rsid w:val="00307E70"/>
    <w:rsid w:val="00307EB8"/>
    <w:rsid w:val="003105D9"/>
    <w:rsid w:val="003109E1"/>
    <w:rsid w:val="00310B4A"/>
    <w:rsid w:val="00310D57"/>
    <w:rsid w:val="00311620"/>
    <w:rsid w:val="00311D0A"/>
    <w:rsid w:val="00313147"/>
    <w:rsid w:val="0031358C"/>
    <w:rsid w:val="00313B45"/>
    <w:rsid w:val="00313E32"/>
    <w:rsid w:val="00313F5C"/>
    <w:rsid w:val="003141E8"/>
    <w:rsid w:val="00314264"/>
    <w:rsid w:val="00314319"/>
    <w:rsid w:val="00314CA9"/>
    <w:rsid w:val="003156BC"/>
    <w:rsid w:val="00315A92"/>
    <w:rsid w:val="00315CA8"/>
    <w:rsid w:val="003165FE"/>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970"/>
    <w:rsid w:val="00325FD8"/>
    <w:rsid w:val="003265B9"/>
    <w:rsid w:val="003265FC"/>
    <w:rsid w:val="0032701E"/>
    <w:rsid w:val="00327232"/>
    <w:rsid w:val="00327923"/>
    <w:rsid w:val="00327DD2"/>
    <w:rsid w:val="00330864"/>
    <w:rsid w:val="0033103B"/>
    <w:rsid w:val="003310F0"/>
    <w:rsid w:val="00331182"/>
    <w:rsid w:val="003323B5"/>
    <w:rsid w:val="00332811"/>
    <w:rsid w:val="00332AB2"/>
    <w:rsid w:val="00332C60"/>
    <w:rsid w:val="00333B87"/>
    <w:rsid w:val="00333D81"/>
    <w:rsid w:val="003342E1"/>
    <w:rsid w:val="003343F8"/>
    <w:rsid w:val="003350AA"/>
    <w:rsid w:val="00335189"/>
    <w:rsid w:val="0033550F"/>
    <w:rsid w:val="0033678D"/>
    <w:rsid w:val="003367B5"/>
    <w:rsid w:val="0033700F"/>
    <w:rsid w:val="00337355"/>
    <w:rsid w:val="003373DB"/>
    <w:rsid w:val="00337520"/>
    <w:rsid w:val="00337730"/>
    <w:rsid w:val="0033777C"/>
    <w:rsid w:val="0033795C"/>
    <w:rsid w:val="0034018E"/>
    <w:rsid w:val="00340192"/>
    <w:rsid w:val="0034062D"/>
    <w:rsid w:val="00340692"/>
    <w:rsid w:val="00340EE0"/>
    <w:rsid w:val="00340FFA"/>
    <w:rsid w:val="00341018"/>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546"/>
    <w:rsid w:val="00345AA4"/>
    <w:rsid w:val="003466A3"/>
    <w:rsid w:val="00346A80"/>
    <w:rsid w:val="00346C68"/>
    <w:rsid w:val="0034712C"/>
    <w:rsid w:val="0034750F"/>
    <w:rsid w:val="00347519"/>
    <w:rsid w:val="00347598"/>
    <w:rsid w:val="0034783E"/>
    <w:rsid w:val="00350615"/>
    <w:rsid w:val="003509A7"/>
    <w:rsid w:val="00350BED"/>
    <w:rsid w:val="00350E1F"/>
    <w:rsid w:val="003521BE"/>
    <w:rsid w:val="00352541"/>
    <w:rsid w:val="00354B78"/>
    <w:rsid w:val="00355B23"/>
    <w:rsid w:val="00355BB3"/>
    <w:rsid w:val="00355EDF"/>
    <w:rsid w:val="0035658A"/>
    <w:rsid w:val="00357ADD"/>
    <w:rsid w:val="00357CA2"/>
    <w:rsid w:val="00357DC7"/>
    <w:rsid w:val="00360444"/>
    <w:rsid w:val="00360501"/>
    <w:rsid w:val="0036051A"/>
    <w:rsid w:val="003605F6"/>
    <w:rsid w:val="003606BD"/>
    <w:rsid w:val="00361551"/>
    <w:rsid w:val="003618E3"/>
    <w:rsid w:val="00361D6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3E0"/>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9CC"/>
    <w:rsid w:val="00376A71"/>
    <w:rsid w:val="00377222"/>
    <w:rsid w:val="003778BE"/>
    <w:rsid w:val="003779A2"/>
    <w:rsid w:val="003800AF"/>
    <w:rsid w:val="00380466"/>
    <w:rsid w:val="00380CB3"/>
    <w:rsid w:val="0038139C"/>
    <w:rsid w:val="00381727"/>
    <w:rsid w:val="00381E84"/>
    <w:rsid w:val="003823E1"/>
    <w:rsid w:val="0038245E"/>
    <w:rsid w:val="00382798"/>
    <w:rsid w:val="00383436"/>
    <w:rsid w:val="00383CAA"/>
    <w:rsid w:val="003841F2"/>
    <w:rsid w:val="003842E9"/>
    <w:rsid w:val="00384CB4"/>
    <w:rsid w:val="00384DBB"/>
    <w:rsid w:val="0038519B"/>
    <w:rsid w:val="003854E6"/>
    <w:rsid w:val="003859E2"/>
    <w:rsid w:val="00385B97"/>
    <w:rsid w:val="00386157"/>
    <w:rsid w:val="00386912"/>
    <w:rsid w:val="00386AAC"/>
    <w:rsid w:val="00386ADE"/>
    <w:rsid w:val="00386C8D"/>
    <w:rsid w:val="00386FCA"/>
    <w:rsid w:val="00390D0A"/>
    <w:rsid w:val="00390F03"/>
    <w:rsid w:val="003911FA"/>
    <w:rsid w:val="003915B4"/>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79C"/>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2E0"/>
    <w:rsid w:val="003B09A5"/>
    <w:rsid w:val="003B0A07"/>
    <w:rsid w:val="003B0D27"/>
    <w:rsid w:val="003B2188"/>
    <w:rsid w:val="003B219B"/>
    <w:rsid w:val="003B2ACE"/>
    <w:rsid w:val="003B2B65"/>
    <w:rsid w:val="003B32C1"/>
    <w:rsid w:val="003B3A4B"/>
    <w:rsid w:val="003B3D4D"/>
    <w:rsid w:val="003B3F08"/>
    <w:rsid w:val="003B479C"/>
    <w:rsid w:val="003B47AE"/>
    <w:rsid w:val="003B48C0"/>
    <w:rsid w:val="003B4D7B"/>
    <w:rsid w:val="003B55DE"/>
    <w:rsid w:val="003B5DF2"/>
    <w:rsid w:val="003B6D97"/>
    <w:rsid w:val="003B7226"/>
    <w:rsid w:val="003B74E1"/>
    <w:rsid w:val="003B791E"/>
    <w:rsid w:val="003B7E95"/>
    <w:rsid w:val="003B7EA4"/>
    <w:rsid w:val="003C0A84"/>
    <w:rsid w:val="003C0AA6"/>
    <w:rsid w:val="003C1379"/>
    <w:rsid w:val="003C181E"/>
    <w:rsid w:val="003C2524"/>
    <w:rsid w:val="003C2A40"/>
    <w:rsid w:val="003C32AE"/>
    <w:rsid w:val="003C36DD"/>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039"/>
    <w:rsid w:val="003E036D"/>
    <w:rsid w:val="003E0F62"/>
    <w:rsid w:val="003E1085"/>
    <w:rsid w:val="003E26F1"/>
    <w:rsid w:val="003E2DA0"/>
    <w:rsid w:val="003E30C4"/>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3C8"/>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4FA6"/>
    <w:rsid w:val="004053E1"/>
    <w:rsid w:val="004055C9"/>
    <w:rsid w:val="00405763"/>
    <w:rsid w:val="00405F05"/>
    <w:rsid w:val="00406952"/>
    <w:rsid w:val="00407603"/>
    <w:rsid w:val="00407680"/>
    <w:rsid w:val="004076F7"/>
    <w:rsid w:val="00407F1C"/>
    <w:rsid w:val="004119BA"/>
    <w:rsid w:val="004122ED"/>
    <w:rsid w:val="00412C7A"/>
    <w:rsid w:val="00413089"/>
    <w:rsid w:val="004130BD"/>
    <w:rsid w:val="00413764"/>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47A"/>
    <w:rsid w:val="00422721"/>
    <w:rsid w:val="00422A84"/>
    <w:rsid w:val="00422AD3"/>
    <w:rsid w:val="004230DE"/>
    <w:rsid w:val="00423B4A"/>
    <w:rsid w:val="00423F44"/>
    <w:rsid w:val="004246E7"/>
    <w:rsid w:val="0042495C"/>
    <w:rsid w:val="00424E92"/>
    <w:rsid w:val="00424EA3"/>
    <w:rsid w:val="00425359"/>
    <w:rsid w:val="00425856"/>
    <w:rsid w:val="0042589A"/>
    <w:rsid w:val="00426BA6"/>
    <w:rsid w:val="00427410"/>
    <w:rsid w:val="00427990"/>
    <w:rsid w:val="00427A6C"/>
    <w:rsid w:val="00427FE3"/>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0FA"/>
    <w:rsid w:val="0044294C"/>
    <w:rsid w:val="00443B3B"/>
    <w:rsid w:val="00443D53"/>
    <w:rsid w:val="00443E2F"/>
    <w:rsid w:val="00445418"/>
    <w:rsid w:val="0044564C"/>
    <w:rsid w:val="00445798"/>
    <w:rsid w:val="00445E62"/>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370"/>
    <w:rsid w:val="004546BE"/>
    <w:rsid w:val="004549EA"/>
    <w:rsid w:val="00454CC0"/>
    <w:rsid w:val="00454F2D"/>
    <w:rsid w:val="0045512F"/>
    <w:rsid w:val="0045540E"/>
    <w:rsid w:val="00455494"/>
    <w:rsid w:val="00455950"/>
    <w:rsid w:val="00455AB5"/>
    <w:rsid w:val="00455AE6"/>
    <w:rsid w:val="00455CBE"/>
    <w:rsid w:val="00455EB7"/>
    <w:rsid w:val="00455FD5"/>
    <w:rsid w:val="00456538"/>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1D9"/>
    <w:rsid w:val="00474F4B"/>
    <w:rsid w:val="00475020"/>
    <w:rsid w:val="004750E0"/>
    <w:rsid w:val="00475ACE"/>
    <w:rsid w:val="00475C7D"/>
    <w:rsid w:val="0047641C"/>
    <w:rsid w:val="00476A57"/>
    <w:rsid w:val="00476AF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3E64"/>
    <w:rsid w:val="004B460A"/>
    <w:rsid w:val="004B4F03"/>
    <w:rsid w:val="004B68C4"/>
    <w:rsid w:val="004B6B1E"/>
    <w:rsid w:val="004C0212"/>
    <w:rsid w:val="004C05F9"/>
    <w:rsid w:val="004C0B32"/>
    <w:rsid w:val="004C1573"/>
    <w:rsid w:val="004C1862"/>
    <w:rsid w:val="004C18FD"/>
    <w:rsid w:val="004C2123"/>
    <w:rsid w:val="004C24F8"/>
    <w:rsid w:val="004C2751"/>
    <w:rsid w:val="004C2864"/>
    <w:rsid w:val="004C2BFF"/>
    <w:rsid w:val="004C30A7"/>
    <w:rsid w:val="004C41A0"/>
    <w:rsid w:val="004C4681"/>
    <w:rsid w:val="004C487F"/>
    <w:rsid w:val="004C49F0"/>
    <w:rsid w:val="004C4F8F"/>
    <w:rsid w:val="004C52CE"/>
    <w:rsid w:val="004C5311"/>
    <w:rsid w:val="004C6779"/>
    <w:rsid w:val="004C755A"/>
    <w:rsid w:val="004C77A7"/>
    <w:rsid w:val="004C7856"/>
    <w:rsid w:val="004D067A"/>
    <w:rsid w:val="004D0D16"/>
    <w:rsid w:val="004D133F"/>
    <w:rsid w:val="004D19AF"/>
    <w:rsid w:val="004D2BC8"/>
    <w:rsid w:val="004D31CA"/>
    <w:rsid w:val="004D3268"/>
    <w:rsid w:val="004D374E"/>
    <w:rsid w:val="004D38D3"/>
    <w:rsid w:val="004D3991"/>
    <w:rsid w:val="004D39AE"/>
    <w:rsid w:val="004D4748"/>
    <w:rsid w:val="004D5F2B"/>
    <w:rsid w:val="004D63AE"/>
    <w:rsid w:val="004D6968"/>
    <w:rsid w:val="004D6DCA"/>
    <w:rsid w:val="004D715C"/>
    <w:rsid w:val="004D7205"/>
    <w:rsid w:val="004D7340"/>
    <w:rsid w:val="004D79E0"/>
    <w:rsid w:val="004E003E"/>
    <w:rsid w:val="004E0194"/>
    <w:rsid w:val="004E1286"/>
    <w:rsid w:val="004E1325"/>
    <w:rsid w:val="004E13D4"/>
    <w:rsid w:val="004E1905"/>
    <w:rsid w:val="004E1E6B"/>
    <w:rsid w:val="004E22F7"/>
    <w:rsid w:val="004E2308"/>
    <w:rsid w:val="004E2404"/>
    <w:rsid w:val="004E244E"/>
    <w:rsid w:val="004E25E8"/>
    <w:rsid w:val="004E2628"/>
    <w:rsid w:val="004E26D6"/>
    <w:rsid w:val="004E2A2E"/>
    <w:rsid w:val="004E2F37"/>
    <w:rsid w:val="004E3BF3"/>
    <w:rsid w:val="004E4437"/>
    <w:rsid w:val="004E4A16"/>
    <w:rsid w:val="004E52AA"/>
    <w:rsid w:val="004E54DA"/>
    <w:rsid w:val="004E5811"/>
    <w:rsid w:val="004E58A5"/>
    <w:rsid w:val="004E5A77"/>
    <w:rsid w:val="004E6641"/>
    <w:rsid w:val="004E6F11"/>
    <w:rsid w:val="004E6FA6"/>
    <w:rsid w:val="004E7DB2"/>
    <w:rsid w:val="004EE66A"/>
    <w:rsid w:val="004F0A3B"/>
    <w:rsid w:val="004F0BDB"/>
    <w:rsid w:val="004F0C21"/>
    <w:rsid w:val="004F0E63"/>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4F7E37"/>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01"/>
    <w:rsid w:val="005072FA"/>
    <w:rsid w:val="005076BB"/>
    <w:rsid w:val="005076D6"/>
    <w:rsid w:val="005077D1"/>
    <w:rsid w:val="005079D6"/>
    <w:rsid w:val="00507ACD"/>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3C4"/>
    <w:rsid w:val="00532993"/>
    <w:rsid w:val="00532A04"/>
    <w:rsid w:val="00533750"/>
    <w:rsid w:val="005338DF"/>
    <w:rsid w:val="0053391D"/>
    <w:rsid w:val="00534696"/>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47C11"/>
    <w:rsid w:val="00547CD9"/>
    <w:rsid w:val="0055011B"/>
    <w:rsid w:val="0055057F"/>
    <w:rsid w:val="005506AB"/>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EC2"/>
    <w:rsid w:val="005652D1"/>
    <w:rsid w:val="00565AD2"/>
    <w:rsid w:val="0056638F"/>
    <w:rsid w:val="005663FC"/>
    <w:rsid w:val="00566D73"/>
    <w:rsid w:val="00567C15"/>
    <w:rsid w:val="00570051"/>
    <w:rsid w:val="00570B5A"/>
    <w:rsid w:val="00570DD6"/>
    <w:rsid w:val="0057154B"/>
    <w:rsid w:val="0057249A"/>
    <w:rsid w:val="00572580"/>
    <w:rsid w:val="00572663"/>
    <w:rsid w:val="00572967"/>
    <w:rsid w:val="00572EE5"/>
    <w:rsid w:val="00573B09"/>
    <w:rsid w:val="00573BD8"/>
    <w:rsid w:val="0057447A"/>
    <w:rsid w:val="00575326"/>
    <w:rsid w:val="0057585B"/>
    <w:rsid w:val="00575F9B"/>
    <w:rsid w:val="00575FA2"/>
    <w:rsid w:val="00576256"/>
    <w:rsid w:val="005762B2"/>
    <w:rsid w:val="00576B75"/>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4D0"/>
    <w:rsid w:val="00587A73"/>
    <w:rsid w:val="00590646"/>
    <w:rsid w:val="00590EAF"/>
    <w:rsid w:val="00591709"/>
    <w:rsid w:val="00591ADF"/>
    <w:rsid w:val="00591B9A"/>
    <w:rsid w:val="00592626"/>
    <w:rsid w:val="005926A6"/>
    <w:rsid w:val="00592C40"/>
    <w:rsid w:val="00592FEA"/>
    <w:rsid w:val="00593A7A"/>
    <w:rsid w:val="00593CD6"/>
    <w:rsid w:val="005941CA"/>
    <w:rsid w:val="00594B18"/>
    <w:rsid w:val="0059549E"/>
    <w:rsid w:val="005954DF"/>
    <w:rsid w:val="005957DD"/>
    <w:rsid w:val="00595DA6"/>
    <w:rsid w:val="00596883"/>
    <w:rsid w:val="00596894"/>
    <w:rsid w:val="00596AF1"/>
    <w:rsid w:val="00596C72"/>
    <w:rsid w:val="00597898"/>
    <w:rsid w:val="00597AC2"/>
    <w:rsid w:val="00597CA8"/>
    <w:rsid w:val="005A0202"/>
    <w:rsid w:val="005A0528"/>
    <w:rsid w:val="005A0C51"/>
    <w:rsid w:val="005A13E9"/>
    <w:rsid w:val="005A1DF1"/>
    <w:rsid w:val="005A29E3"/>
    <w:rsid w:val="005A2EA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91A"/>
    <w:rsid w:val="005B6D5A"/>
    <w:rsid w:val="005B785F"/>
    <w:rsid w:val="005B79B7"/>
    <w:rsid w:val="005B7C12"/>
    <w:rsid w:val="005C0384"/>
    <w:rsid w:val="005C0A2B"/>
    <w:rsid w:val="005C1511"/>
    <w:rsid w:val="005C1659"/>
    <w:rsid w:val="005C1862"/>
    <w:rsid w:val="005C25B5"/>
    <w:rsid w:val="005C2627"/>
    <w:rsid w:val="005C3069"/>
    <w:rsid w:val="005C3522"/>
    <w:rsid w:val="005C36F8"/>
    <w:rsid w:val="005C3930"/>
    <w:rsid w:val="005C3E02"/>
    <w:rsid w:val="005C434E"/>
    <w:rsid w:val="005C4633"/>
    <w:rsid w:val="005C4DA7"/>
    <w:rsid w:val="005C528C"/>
    <w:rsid w:val="005C52BD"/>
    <w:rsid w:val="005C52D4"/>
    <w:rsid w:val="005C574B"/>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269"/>
    <w:rsid w:val="005D2ACC"/>
    <w:rsid w:val="005D2B55"/>
    <w:rsid w:val="005D3030"/>
    <w:rsid w:val="005D4928"/>
    <w:rsid w:val="005D5B63"/>
    <w:rsid w:val="005D6447"/>
    <w:rsid w:val="005D6671"/>
    <w:rsid w:val="005D71B0"/>
    <w:rsid w:val="005D7E32"/>
    <w:rsid w:val="005E061A"/>
    <w:rsid w:val="005E08E2"/>
    <w:rsid w:val="005E1321"/>
    <w:rsid w:val="005E15FA"/>
    <w:rsid w:val="005E162E"/>
    <w:rsid w:val="005E1631"/>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A07"/>
    <w:rsid w:val="00604CC7"/>
    <w:rsid w:val="00604DC9"/>
    <w:rsid w:val="00604FCF"/>
    <w:rsid w:val="00605362"/>
    <w:rsid w:val="0060537D"/>
    <w:rsid w:val="00605BD9"/>
    <w:rsid w:val="00605C11"/>
    <w:rsid w:val="00605D96"/>
    <w:rsid w:val="00606440"/>
    <w:rsid w:val="006078C2"/>
    <w:rsid w:val="00607A05"/>
    <w:rsid w:val="00607EFD"/>
    <w:rsid w:val="006105A2"/>
    <w:rsid w:val="0061085F"/>
    <w:rsid w:val="00610DDB"/>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2C5"/>
    <w:rsid w:val="00614AA6"/>
    <w:rsid w:val="00614B9F"/>
    <w:rsid w:val="00615222"/>
    <w:rsid w:val="006152C9"/>
    <w:rsid w:val="00615A36"/>
    <w:rsid w:val="00615C9A"/>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5595"/>
    <w:rsid w:val="00625B6A"/>
    <w:rsid w:val="00625D3B"/>
    <w:rsid w:val="00625DC4"/>
    <w:rsid w:val="006260A4"/>
    <w:rsid w:val="00626502"/>
    <w:rsid w:val="00626594"/>
    <w:rsid w:val="00626903"/>
    <w:rsid w:val="00626F87"/>
    <w:rsid w:val="006272FB"/>
    <w:rsid w:val="0062767A"/>
    <w:rsid w:val="00627C2F"/>
    <w:rsid w:val="00627F57"/>
    <w:rsid w:val="0063029C"/>
    <w:rsid w:val="00630464"/>
    <w:rsid w:val="00630CF2"/>
    <w:rsid w:val="00630F60"/>
    <w:rsid w:val="00631549"/>
    <w:rsid w:val="006316A9"/>
    <w:rsid w:val="00632048"/>
    <w:rsid w:val="0063246D"/>
    <w:rsid w:val="006324BF"/>
    <w:rsid w:val="0063257C"/>
    <w:rsid w:val="006328C5"/>
    <w:rsid w:val="00632D6B"/>
    <w:rsid w:val="006344FE"/>
    <w:rsid w:val="00634856"/>
    <w:rsid w:val="00634891"/>
    <w:rsid w:val="00634E98"/>
    <w:rsid w:val="00635279"/>
    <w:rsid w:val="00635B69"/>
    <w:rsid w:val="00636593"/>
    <w:rsid w:val="00637D68"/>
    <w:rsid w:val="00640298"/>
    <w:rsid w:val="0064056E"/>
    <w:rsid w:val="0064085B"/>
    <w:rsid w:val="00640A36"/>
    <w:rsid w:val="00640D81"/>
    <w:rsid w:val="00640F39"/>
    <w:rsid w:val="00640F57"/>
    <w:rsid w:val="006414FF"/>
    <w:rsid w:val="00641BFD"/>
    <w:rsid w:val="00642224"/>
    <w:rsid w:val="006422EB"/>
    <w:rsid w:val="0064233A"/>
    <w:rsid w:val="006431A0"/>
    <w:rsid w:val="00643CE7"/>
    <w:rsid w:val="006443EF"/>
    <w:rsid w:val="00644475"/>
    <w:rsid w:val="006445F8"/>
    <w:rsid w:val="00644D51"/>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0F7"/>
    <w:rsid w:val="006549BF"/>
    <w:rsid w:val="00654A62"/>
    <w:rsid w:val="006553B5"/>
    <w:rsid w:val="0065576A"/>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278"/>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6F48"/>
    <w:rsid w:val="00677831"/>
    <w:rsid w:val="006779CB"/>
    <w:rsid w:val="00677A77"/>
    <w:rsid w:val="006803C4"/>
    <w:rsid w:val="00680467"/>
    <w:rsid w:val="0068087C"/>
    <w:rsid w:val="00680B7E"/>
    <w:rsid w:val="00681927"/>
    <w:rsid w:val="00681F9B"/>
    <w:rsid w:val="0068204B"/>
    <w:rsid w:val="00682215"/>
    <w:rsid w:val="00683408"/>
    <w:rsid w:val="00683A5D"/>
    <w:rsid w:val="00683B94"/>
    <w:rsid w:val="00683CFC"/>
    <w:rsid w:val="00683F27"/>
    <w:rsid w:val="00684CA4"/>
    <w:rsid w:val="00684E72"/>
    <w:rsid w:val="00685909"/>
    <w:rsid w:val="0068599B"/>
    <w:rsid w:val="006864E8"/>
    <w:rsid w:val="00686692"/>
    <w:rsid w:val="006868D4"/>
    <w:rsid w:val="006869EC"/>
    <w:rsid w:val="006876DE"/>
    <w:rsid w:val="00690011"/>
    <w:rsid w:val="006901E4"/>
    <w:rsid w:val="00690316"/>
    <w:rsid w:val="0069077E"/>
    <w:rsid w:val="00690CAC"/>
    <w:rsid w:val="00691DEF"/>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6812"/>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3C9"/>
    <w:rsid w:val="006B08C6"/>
    <w:rsid w:val="006B0AB0"/>
    <w:rsid w:val="006B0D1C"/>
    <w:rsid w:val="006B10ED"/>
    <w:rsid w:val="006B1342"/>
    <w:rsid w:val="006B156A"/>
    <w:rsid w:val="006B186A"/>
    <w:rsid w:val="006B18A4"/>
    <w:rsid w:val="006B194C"/>
    <w:rsid w:val="006B1A86"/>
    <w:rsid w:val="006B26E3"/>
    <w:rsid w:val="006B3257"/>
    <w:rsid w:val="006B3A27"/>
    <w:rsid w:val="006B4CA3"/>
    <w:rsid w:val="006B51B2"/>
    <w:rsid w:val="006B55EB"/>
    <w:rsid w:val="006B5B2C"/>
    <w:rsid w:val="006B62A5"/>
    <w:rsid w:val="006B694A"/>
    <w:rsid w:val="006B70C1"/>
    <w:rsid w:val="006B75A9"/>
    <w:rsid w:val="006B7B15"/>
    <w:rsid w:val="006B7FB0"/>
    <w:rsid w:val="006C0913"/>
    <w:rsid w:val="006C0D78"/>
    <w:rsid w:val="006C17A0"/>
    <w:rsid w:val="006C17D4"/>
    <w:rsid w:val="006C2CC5"/>
    <w:rsid w:val="006C3C4A"/>
    <w:rsid w:val="006C3E4F"/>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299"/>
    <w:rsid w:val="006D472D"/>
    <w:rsid w:val="006D4818"/>
    <w:rsid w:val="006D49B7"/>
    <w:rsid w:val="006D4E1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64F4"/>
    <w:rsid w:val="006E721C"/>
    <w:rsid w:val="006E7556"/>
    <w:rsid w:val="006E786D"/>
    <w:rsid w:val="006F003B"/>
    <w:rsid w:val="006F12DD"/>
    <w:rsid w:val="006F20F5"/>
    <w:rsid w:val="006F2149"/>
    <w:rsid w:val="006F242F"/>
    <w:rsid w:val="006F2599"/>
    <w:rsid w:val="006F26AF"/>
    <w:rsid w:val="006F38DB"/>
    <w:rsid w:val="006F392C"/>
    <w:rsid w:val="006F3EE2"/>
    <w:rsid w:val="006F412D"/>
    <w:rsid w:val="006F42FA"/>
    <w:rsid w:val="006F43B0"/>
    <w:rsid w:val="006F461B"/>
    <w:rsid w:val="006F4798"/>
    <w:rsid w:val="006F480C"/>
    <w:rsid w:val="006F4BEF"/>
    <w:rsid w:val="006F4C61"/>
    <w:rsid w:val="006F52EA"/>
    <w:rsid w:val="006F55FD"/>
    <w:rsid w:val="006F5EB6"/>
    <w:rsid w:val="006F6854"/>
    <w:rsid w:val="006F777E"/>
    <w:rsid w:val="006F78F5"/>
    <w:rsid w:val="006F7AAA"/>
    <w:rsid w:val="006F7CD0"/>
    <w:rsid w:val="0070051E"/>
    <w:rsid w:val="00700CBD"/>
    <w:rsid w:val="00700E41"/>
    <w:rsid w:val="007010B9"/>
    <w:rsid w:val="0070165F"/>
    <w:rsid w:val="00701698"/>
    <w:rsid w:val="0070180C"/>
    <w:rsid w:val="007019A5"/>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99E"/>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D71"/>
    <w:rsid w:val="00720EA6"/>
    <w:rsid w:val="007214E3"/>
    <w:rsid w:val="00721F24"/>
    <w:rsid w:val="00722D13"/>
    <w:rsid w:val="00722EB6"/>
    <w:rsid w:val="00723B4F"/>
    <w:rsid w:val="007242A3"/>
    <w:rsid w:val="0072543F"/>
    <w:rsid w:val="007262AF"/>
    <w:rsid w:val="00726919"/>
    <w:rsid w:val="00726924"/>
    <w:rsid w:val="0072717B"/>
    <w:rsid w:val="00727298"/>
    <w:rsid w:val="0072781B"/>
    <w:rsid w:val="007279FE"/>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449"/>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F18"/>
    <w:rsid w:val="00745075"/>
    <w:rsid w:val="0074508F"/>
    <w:rsid w:val="00746073"/>
    <w:rsid w:val="0074686A"/>
    <w:rsid w:val="007468EF"/>
    <w:rsid w:val="00747316"/>
    <w:rsid w:val="00747434"/>
    <w:rsid w:val="0074783D"/>
    <w:rsid w:val="00747CCD"/>
    <w:rsid w:val="00747D2C"/>
    <w:rsid w:val="00750255"/>
    <w:rsid w:val="007504D7"/>
    <w:rsid w:val="007508B8"/>
    <w:rsid w:val="00750A6C"/>
    <w:rsid w:val="00751280"/>
    <w:rsid w:val="00751D83"/>
    <w:rsid w:val="007531D3"/>
    <w:rsid w:val="00754359"/>
    <w:rsid w:val="00754CD2"/>
    <w:rsid w:val="00756457"/>
    <w:rsid w:val="0075654A"/>
    <w:rsid w:val="007569EA"/>
    <w:rsid w:val="00756F76"/>
    <w:rsid w:val="00757201"/>
    <w:rsid w:val="0075748A"/>
    <w:rsid w:val="007579D9"/>
    <w:rsid w:val="00757B14"/>
    <w:rsid w:val="0076011B"/>
    <w:rsid w:val="00760128"/>
    <w:rsid w:val="00760C85"/>
    <w:rsid w:val="00761AF2"/>
    <w:rsid w:val="00761E49"/>
    <w:rsid w:val="007630D8"/>
    <w:rsid w:val="0076316C"/>
    <w:rsid w:val="00763C01"/>
    <w:rsid w:val="00763FAD"/>
    <w:rsid w:val="007643AB"/>
    <w:rsid w:val="00764B79"/>
    <w:rsid w:val="00764F36"/>
    <w:rsid w:val="00764F45"/>
    <w:rsid w:val="007656AF"/>
    <w:rsid w:val="00765733"/>
    <w:rsid w:val="00766275"/>
    <w:rsid w:val="0076696B"/>
    <w:rsid w:val="007672C9"/>
    <w:rsid w:val="007679B9"/>
    <w:rsid w:val="00767A83"/>
    <w:rsid w:val="00767DDE"/>
    <w:rsid w:val="0077067C"/>
    <w:rsid w:val="00770784"/>
    <w:rsid w:val="00771656"/>
    <w:rsid w:val="00771D84"/>
    <w:rsid w:val="00772554"/>
    <w:rsid w:val="007725B4"/>
    <w:rsid w:val="00772D94"/>
    <w:rsid w:val="00772F50"/>
    <w:rsid w:val="00773785"/>
    <w:rsid w:val="0077479B"/>
    <w:rsid w:val="0077505F"/>
    <w:rsid w:val="00775259"/>
    <w:rsid w:val="00775635"/>
    <w:rsid w:val="00775FAB"/>
    <w:rsid w:val="00776216"/>
    <w:rsid w:val="00776236"/>
    <w:rsid w:val="007763D6"/>
    <w:rsid w:val="00776572"/>
    <w:rsid w:val="00777045"/>
    <w:rsid w:val="0077738D"/>
    <w:rsid w:val="007774C2"/>
    <w:rsid w:val="00777ADF"/>
    <w:rsid w:val="00781AD8"/>
    <w:rsid w:val="00781F79"/>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8E5"/>
    <w:rsid w:val="007C19EA"/>
    <w:rsid w:val="007C1A8C"/>
    <w:rsid w:val="007C22AA"/>
    <w:rsid w:val="007C22CA"/>
    <w:rsid w:val="007C2346"/>
    <w:rsid w:val="007C268B"/>
    <w:rsid w:val="007C2707"/>
    <w:rsid w:val="007C2DD4"/>
    <w:rsid w:val="007C2F99"/>
    <w:rsid w:val="007C33CF"/>
    <w:rsid w:val="007C3543"/>
    <w:rsid w:val="007C3629"/>
    <w:rsid w:val="007C36CB"/>
    <w:rsid w:val="007C5477"/>
    <w:rsid w:val="007C608B"/>
    <w:rsid w:val="007C62E7"/>
    <w:rsid w:val="007C6623"/>
    <w:rsid w:val="007C671E"/>
    <w:rsid w:val="007C6AA3"/>
    <w:rsid w:val="007C7457"/>
    <w:rsid w:val="007D011C"/>
    <w:rsid w:val="007D0D04"/>
    <w:rsid w:val="007D1573"/>
    <w:rsid w:val="007D1CB4"/>
    <w:rsid w:val="007D1F0F"/>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D7058"/>
    <w:rsid w:val="007E01AF"/>
    <w:rsid w:val="007E02CE"/>
    <w:rsid w:val="007E103C"/>
    <w:rsid w:val="007E1221"/>
    <w:rsid w:val="007E23D0"/>
    <w:rsid w:val="007E24B8"/>
    <w:rsid w:val="007E2A27"/>
    <w:rsid w:val="007E300C"/>
    <w:rsid w:val="007E3133"/>
    <w:rsid w:val="007E313C"/>
    <w:rsid w:val="007E3995"/>
    <w:rsid w:val="007E39F0"/>
    <w:rsid w:val="007E3F65"/>
    <w:rsid w:val="007E4583"/>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B1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2D09"/>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5F7F"/>
    <w:rsid w:val="0080756C"/>
    <w:rsid w:val="00807941"/>
    <w:rsid w:val="00807FAE"/>
    <w:rsid w:val="00810322"/>
    <w:rsid w:val="00810325"/>
    <w:rsid w:val="00810D20"/>
    <w:rsid w:val="00811050"/>
    <w:rsid w:val="00811243"/>
    <w:rsid w:val="00811AF4"/>
    <w:rsid w:val="00811E3F"/>
    <w:rsid w:val="0081220D"/>
    <w:rsid w:val="00812758"/>
    <w:rsid w:val="008131BE"/>
    <w:rsid w:val="00813520"/>
    <w:rsid w:val="00813F88"/>
    <w:rsid w:val="00814B36"/>
    <w:rsid w:val="00814C82"/>
    <w:rsid w:val="0081517D"/>
    <w:rsid w:val="008152DB"/>
    <w:rsid w:val="00815792"/>
    <w:rsid w:val="00815AAD"/>
    <w:rsid w:val="00815C9B"/>
    <w:rsid w:val="00815F59"/>
    <w:rsid w:val="008168D8"/>
    <w:rsid w:val="008169D9"/>
    <w:rsid w:val="00816B57"/>
    <w:rsid w:val="00816D49"/>
    <w:rsid w:val="008203A8"/>
    <w:rsid w:val="008208E7"/>
    <w:rsid w:val="00820B31"/>
    <w:rsid w:val="00821833"/>
    <w:rsid w:val="00822506"/>
    <w:rsid w:val="00822C89"/>
    <w:rsid w:val="00823FB4"/>
    <w:rsid w:val="00824172"/>
    <w:rsid w:val="008241C6"/>
    <w:rsid w:val="008243C9"/>
    <w:rsid w:val="00824831"/>
    <w:rsid w:val="008251AB"/>
    <w:rsid w:val="008255A4"/>
    <w:rsid w:val="008257ED"/>
    <w:rsid w:val="00825ABA"/>
    <w:rsid w:val="00826A65"/>
    <w:rsid w:val="0082734C"/>
    <w:rsid w:val="008275D0"/>
    <w:rsid w:val="008278E9"/>
    <w:rsid w:val="00830723"/>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AB6"/>
    <w:rsid w:val="00833B44"/>
    <w:rsid w:val="00833D61"/>
    <w:rsid w:val="00833D71"/>
    <w:rsid w:val="0083414A"/>
    <w:rsid w:val="00834541"/>
    <w:rsid w:val="00835378"/>
    <w:rsid w:val="00835933"/>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595"/>
    <w:rsid w:val="0084788E"/>
    <w:rsid w:val="00847C28"/>
    <w:rsid w:val="00847E19"/>
    <w:rsid w:val="00850CD3"/>
    <w:rsid w:val="0085112C"/>
    <w:rsid w:val="00851170"/>
    <w:rsid w:val="00851263"/>
    <w:rsid w:val="00851659"/>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1F8A"/>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13D"/>
    <w:rsid w:val="00873E10"/>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0780"/>
    <w:rsid w:val="0088157A"/>
    <w:rsid w:val="00881678"/>
    <w:rsid w:val="00881D8A"/>
    <w:rsid w:val="008833F1"/>
    <w:rsid w:val="00883424"/>
    <w:rsid w:val="00883C32"/>
    <w:rsid w:val="00883CD5"/>
    <w:rsid w:val="00883E9B"/>
    <w:rsid w:val="00884360"/>
    <w:rsid w:val="00884ADD"/>
    <w:rsid w:val="00884EB6"/>
    <w:rsid w:val="00885C55"/>
    <w:rsid w:val="00885CDD"/>
    <w:rsid w:val="008862EF"/>
    <w:rsid w:val="008874C6"/>
    <w:rsid w:val="008877B1"/>
    <w:rsid w:val="00887874"/>
    <w:rsid w:val="00887B8D"/>
    <w:rsid w:val="00887E41"/>
    <w:rsid w:val="0089054E"/>
    <w:rsid w:val="00890645"/>
    <w:rsid w:val="008907FD"/>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97F"/>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28B"/>
    <w:rsid w:val="008B2929"/>
    <w:rsid w:val="008B2C4E"/>
    <w:rsid w:val="008B2CE0"/>
    <w:rsid w:val="008B2E67"/>
    <w:rsid w:val="008B31F9"/>
    <w:rsid w:val="008B390B"/>
    <w:rsid w:val="008B3A74"/>
    <w:rsid w:val="008B3BD2"/>
    <w:rsid w:val="008B3C40"/>
    <w:rsid w:val="008B428B"/>
    <w:rsid w:val="008B44D2"/>
    <w:rsid w:val="008B47F3"/>
    <w:rsid w:val="008B4815"/>
    <w:rsid w:val="008B4A65"/>
    <w:rsid w:val="008B4E9B"/>
    <w:rsid w:val="008B50DF"/>
    <w:rsid w:val="008B5B23"/>
    <w:rsid w:val="008B5B36"/>
    <w:rsid w:val="008B5D4D"/>
    <w:rsid w:val="008B60D9"/>
    <w:rsid w:val="008B6162"/>
    <w:rsid w:val="008B65D2"/>
    <w:rsid w:val="008B6F7E"/>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59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A25"/>
    <w:rsid w:val="008D196C"/>
    <w:rsid w:val="008D1DAF"/>
    <w:rsid w:val="008D1F64"/>
    <w:rsid w:val="008D2147"/>
    <w:rsid w:val="008D2298"/>
    <w:rsid w:val="008D2AC6"/>
    <w:rsid w:val="008D2CAF"/>
    <w:rsid w:val="008D303A"/>
    <w:rsid w:val="008D3ACE"/>
    <w:rsid w:val="008D3C0D"/>
    <w:rsid w:val="008D3C88"/>
    <w:rsid w:val="008D3DE1"/>
    <w:rsid w:val="008D4E7E"/>
    <w:rsid w:val="008D51CC"/>
    <w:rsid w:val="008D648F"/>
    <w:rsid w:val="008D6628"/>
    <w:rsid w:val="008D675F"/>
    <w:rsid w:val="008D6B57"/>
    <w:rsid w:val="008D6C14"/>
    <w:rsid w:val="008D76C3"/>
    <w:rsid w:val="008D7A55"/>
    <w:rsid w:val="008E0BE2"/>
    <w:rsid w:val="008E0CD1"/>
    <w:rsid w:val="008E10AE"/>
    <w:rsid w:val="008E1CB2"/>
    <w:rsid w:val="008E1E98"/>
    <w:rsid w:val="008E1FEA"/>
    <w:rsid w:val="008E22D6"/>
    <w:rsid w:val="008E31A9"/>
    <w:rsid w:val="008E3EEA"/>
    <w:rsid w:val="008E4455"/>
    <w:rsid w:val="008E4F95"/>
    <w:rsid w:val="008E530B"/>
    <w:rsid w:val="008E5366"/>
    <w:rsid w:val="008E5533"/>
    <w:rsid w:val="008E6356"/>
    <w:rsid w:val="008E737B"/>
    <w:rsid w:val="008E775F"/>
    <w:rsid w:val="008E7D8A"/>
    <w:rsid w:val="008F1A30"/>
    <w:rsid w:val="008F1AD1"/>
    <w:rsid w:val="008F1C6E"/>
    <w:rsid w:val="008F1FC1"/>
    <w:rsid w:val="008F2238"/>
    <w:rsid w:val="008F2691"/>
    <w:rsid w:val="008F2DF6"/>
    <w:rsid w:val="008F2E3D"/>
    <w:rsid w:val="008F330B"/>
    <w:rsid w:val="008F35DC"/>
    <w:rsid w:val="008F3B08"/>
    <w:rsid w:val="008F478E"/>
    <w:rsid w:val="008F4D52"/>
    <w:rsid w:val="008F4E41"/>
    <w:rsid w:val="008F5276"/>
    <w:rsid w:val="008F6222"/>
    <w:rsid w:val="008F652D"/>
    <w:rsid w:val="008F665E"/>
    <w:rsid w:val="008F670B"/>
    <w:rsid w:val="008F7A00"/>
    <w:rsid w:val="00900709"/>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D65"/>
    <w:rsid w:val="00905E74"/>
    <w:rsid w:val="00906538"/>
    <w:rsid w:val="00906EEC"/>
    <w:rsid w:val="0090701B"/>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2A"/>
    <w:rsid w:val="00915068"/>
    <w:rsid w:val="009153FD"/>
    <w:rsid w:val="00915C7E"/>
    <w:rsid w:val="009166AF"/>
    <w:rsid w:val="00917862"/>
    <w:rsid w:val="009206C0"/>
    <w:rsid w:val="00920C62"/>
    <w:rsid w:val="00922606"/>
    <w:rsid w:val="00922791"/>
    <w:rsid w:val="009229A5"/>
    <w:rsid w:val="00922D31"/>
    <w:rsid w:val="009239F9"/>
    <w:rsid w:val="00923F34"/>
    <w:rsid w:val="0092559F"/>
    <w:rsid w:val="00925C6F"/>
    <w:rsid w:val="0092607C"/>
    <w:rsid w:val="00926081"/>
    <w:rsid w:val="009264F9"/>
    <w:rsid w:val="0092675A"/>
    <w:rsid w:val="00926B85"/>
    <w:rsid w:val="00930389"/>
    <w:rsid w:val="0093068A"/>
    <w:rsid w:val="00930B95"/>
    <w:rsid w:val="00930F94"/>
    <w:rsid w:val="009310DB"/>
    <w:rsid w:val="00931141"/>
    <w:rsid w:val="009316EE"/>
    <w:rsid w:val="00931C86"/>
    <w:rsid w:val="009320A4"/>
    <w:rsid w:val="00932289"/>
    <w:rsid w:val="00932433"/>
    <w:rsid w:val="00932771"/>
    <w:rsid w:val="00932A03"/>
    <w:rsid w:val="00934D3B"/>
    <w:rsid w:val="00935224"/>
    <w:rsid w:val="00935665"/>
    <w:rsid w:val="00935B30"/>
    <w:rsid w:val="00935BF8"/>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4FB"/>
    <w:rsid w:val="009628F8"/>
    <w:rsid w:val="00962AFE"/>
    <w:rsid w:val="009631BA"/>
    <w:rsid w:val="009631C3"/>
    <w:rsid w:val="00963456"/>
    <w:rsid w:val="0096378F"/>
    <w:rsid w:val="00963A0C"/>
    <w:rsid w:val="00963EA1"/>
    <w:rsid w:val="009640A4"/>
    <w:rsid w:val="00964131"/>
    <w:rsid w:val="00964206"/>
    <w:rsid w:val="00965380"/>
    <w:rsid w:val="009656EE"/>
    <w:rsid w:val="00965871"/>
    <w:rsid w:val="00965E26"/>
    <w:rsid w:val="009663C6"/>
    <w:rsid w:val="0096643C"/>
    <w:rsid w:val="00966F17"/>
    <w:rsid w:val="009674C2"/>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411B"/>
    <w:rsid w:val="0097505B"/>
    <w:rsid w:val="00975118"/>
    <w:rsid w:val="009758E3"/>
    <w:rsid w:val="009763C4"/>
    <w:rsid w:val="009769DB"/>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54A"/>
    <w:rsid w:val="0098582B"/>
    <w:rsid w:val="00985947"/>
    <w:rsid w:val="00985AD5"/>
    <w:rsid w:val="00985FE7"/>
    <w:rsid w:val="00986029"/>
    <w:rsid w:val="009861AC"/>
    <w:rsid w:val="0098719C"/>
    <w:rsid w:val="00987F05"/>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AC6"/>
    <w:rsid w:val="00994F59"/>
    <w:rsid w:val="00995933"/>
    <w:rsid w:val="00995FFD"/>
    <w:rsid w:val="00996246"/>
    <w:rsid w:val="00996A15"/>
    <w:rsid w:val="00996BFD"/>
    <w:rsid w:val="0099701B"/>
    <w:rsid w:val="009977A3"/>
    <w:rsid w:val="00997F4B"/>
    <w:rsid w:val="009A0B5D"/>
    <w:rsid w:val="009A0DA5"/>
    <w:rsid w:val="009A1301"/>
    <w:rsid w:val="009A244C"/>
    <w:rsid w:val="009A2BBB"/>
    <w:rsid w:val="009A2C08"/>
    <w:rsid w:val="009A2CD1"/>
    <w:rsid w:val="009A35A6"/>
    <w:rsid w:val="009A3612"/>
    <w:rsid w:val="009A3884"/>
    <w:rsid w:val="009A3F81"/>
    <w:rsid w:val="009A3F8F"/>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0A0A"/>
    <w:rsid w:val="009B1226"/>
    <w:rsid w:val="009B13B9"/>
    <w:rsid w:val="009B18A9"/>
    <w:rsid w:val="009B1AD4"/>
    <w:rsid w:val="009B1B69"/>
    <w:rsid w:val="009B1D67"/>
    <w:rsid w:val="009B2D54"/>
    <w:rsid w:val="009B3317"/>
    <w:rsid w:val="009B3A5B"/>
    <w:rsid w:val="009B47EE"/>
    <w:rsid w:val="009B500C"/>
    <w:rsid w:val="009B533B"/>
    <w:rsid w:val="009B5518"/>
    <w:rsid w:val="009B5A67"/>
    <w:rsid w:val="009B6084"/>
    <w:rsid w:val="009B65D5"/>
    <w:rsid w:val="009B7570"/>
    <w:rsid w:val="009B7AD3"/>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32C"/>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B74"/>
    <w:rsid w:val="009E644A"/>
    <w:rsid w:val="009E664B"/>
    <w:rsid w:val="009E6A9B"/>
    <w:rsid w:val="009E6E9A"/>
    <w:rsid w:val="009E7C14"/>
    <w:rsid w:val="009F0803"/>
    <w:rsid w:val="009F094B"/>
    <w:rsid w:val="009F0A01"/>
    <w:rsid w:val="009F14DF"/>
    <w:rsid w:val="009F19AA"/>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2ACC"/>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4C3"/>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0B6"/>
    <w:rsid w:val="00A26585"/>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2E5"/>
    <w:rsid w:val="00A36AB7"/>
    <w:rsid w:val="00A374EB"/>
    <w:rsid w:val="00A3768F"/>
    <w:rsid w:val="00A40131"/>
    <w:rsid w:val="00A402A1"/>
    <w:rsid w:val="00A404C0"/>
    <w:rsid w:val="00A412F5"/>
    <w:rsid w:val="00A41D8A"/>
    <w:rsid w:val="00A4274E"/>
    <w:rsid w:val="00A440FE"/>
    <w:rsid w:val="00A44110"/>
    <w:rsid w:val="00A44175"/>
    <w:rsid w:val="00A44D8F"/>
    <w:rsid w:val="00A45768"/>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0F3F"/>
    <w:rsid w:val="00A711F0"/>
    <w:rsid w:val="00A71593"/>
    <w:rsid w:val="00A71EFB"/>
    <w:rsid w:val="00A72644"/>
    <w:rsid w:val="00A72B79"/>
    <w:rsid w:val="00A73268"/>
    <w:rsid w:val="00A73BD7"/>
    <w:rsid w:val="00A742C7"/>
    <w:rsid w:val="00A743AB"/>
    <w:rsid w:val="00A7453E"/>
    <w:rsid w:val="00A753C0"/>
    <w:rsid w:val="00A75510"/>
    <w:rsid w:val="00A75568"/>
    <w:rsid w:val="00A761E5"/>
    <w:rsid w:val="00A76C86"/>
    <w:rsid w:val="00A76CE5"/>
    <w:rsid w:val="00A76D45"/>
    <w:rsid w:val="00A77212"/>
    <w:rsid w:val="00A77A28"/>
    <w:rsid w:val="00A77C2C"/>
    <w:rsid w:val="00A80062"/>
    <w:rsid w:val="00A80110"/>
    <w:rsid w:val="00A805C1"/>
    <w:rsid w:val="00A8095B"/>
    <w:rsid w:val="00A80C7C"/>
    <w:rsid w:val="00A80F27"/>
    <w:rsid w:val="00A80F6B"/>
    <w:rsid w:val="00A8182F"/>
    <w:rsid w:val="00A81B47"/>
    <w:rsid w:val="00A81C19"/>
    <w:rsid w:val="00A82146"/>
    <w:rsid w:val="00A82545"/>
    <w:rsid w:val="00A82683"/>
    <w:rsid w:val="00A82B55"/>
    <w:rsid w:val="00A82C68"/>
    <w:rsid w:val="00A831D9"/>
    <w:rsid w:val="00A83508"/>
    <w:rsid w:val="00A8411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58E"/>
    <w:rsid w:val="00AA1C10"/>
    <w:rsid w:val="00AA1E32"/>
    <w:rsid w:val="00AA223D"/>
    <w:rsid w:val="00AA2601"/>
    <w:rsid w:val="00AA2720"/>
    <w:rsid w:val="00AA2A10"/>
    <w:rsid w:val="00AA2F7E"/>
    <w:rsid w:val="00AA3467"/>
    <w:rsid w:val="00AA3682"/>
    <w:rsid w:val="00AA397F"/>
    <w:rsid w:val="00AA3F31"/>
    <w:rsid w:val="00AA437A"/>
    <w:rsid w:val="00AA4625"/>
    <w:rsid w:val="00AA5517"/>
    <w:rsid w:val="00AA6416"/>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4E2"/>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28B"/>
    <w:rsid w:val="00AD13C0"/>
    <w:rsid w:val="00AD1852"/>
    <w:rsid w:val="00AD1F3E"/>
    <w:rsid w:val="00AD2036"/>
    <w:rsid w:val="00AD22E3"/>
    <w:rsid w:val="00AD2971"/>
    <w:rsid w:val="00AD4439"/>
    <w:rsid w:val="00AD4827"/>
    <w:rsid w:val="00AD5FE2"/>
    <w:rsid w:val="00AD76F2"/>
    <w:rsid w:val="00AD7D03"/>
    <w:rsid w:val="00AE0C0B"/>
    <w:rsid w:val="00AE1224"/>
    <w:rsid w:val="00AE12C5"/>
    <w:rsid w:val="00AE18A3"/>
    <w:rsid w:val="00AE1B0D"/>
    <w:rsid w:val="00AE1DBB"/>
    <w:rsid w:val="00AE2673"/>
    <w:rsid w:val="00AE2EAC"/>
    <w:rsid w:val="00AE3505"/>
    <w:rsid w:val="00AE3756"/>
    <w:rsid w:val="00AE3A4B"/>
    <w:rsid w:val="00AE3A63"/>
    <w:rsid w:val="00AE4572"/>
    <w:rsid w:val="00AE4755"/>
    <w:rsid w:val="00AE501D"/>
    <w:rsid w:val="00AE53FF"/>
    <w:rsid w:val="00AE5416"/>
    <w:rsid w:val="00AE5435"/>
    <w:rsid w:val="00AE5C7D"/>
    <w:rsid w:val="00AE62F6"/>
    <w:rsid w:val="00AE63B2"/>
    <w:rsid w:val="00AE645C"/>
    <w:rsid w:val="00AE71E0"/>
    <w:rsid w:val="00AE749F"/>
    <w:rsid w:val="00AE7DED"/>
    <w:rsid w:val="00AF10FA"/>
    <w:rsid w:val="00AF1211"/>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164"/>
    <w:rsid w:val="00B014D0"/>
    <w:rsid w:val="00B020E0"/>
    <w:rsid w:val="00B0226D"/>
    <w:rsid w:val="00B02CD1"/>
    <w:rsid w:val="00B03B39"/>
    <w:rsid w:val="00B03CB0"/>
    <w:rsid w:val="00B041A9"/>
    <w:rsid w:val="00B04350"/>
    <w:rsid w:val="00B0465E"/>
    <w:rsid w:val="00B048DD"/>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65F"/>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17863"/>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1B96"/>
    <w:rsid w:val="00B31D21"/>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4A5"/>
    <w:rsid w:val="00B35F95"/>
    <w:rsid w:val="00B3622D"/>
    <w:rsid w:val="00B36A8C"/>
    <w:rsid w:val="00B36B18"/>
    <w:rsid w:val="00B36C69"/>
    <w:rsid w:val="00B36D81"/>
    <w:rsid w:val="00B37304"/>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21FD"/>
    <w:rsid w:val="00B42E58"/>
    <w:rsid w:val="00B432A0"/>
    <w:rsid w:val="00B4424E"/>
    <w:rsid w:val="00B44753"/>
    <w:rsid w:val="00B44871"/>
    <w:rsid w:val="00B45088"/>
    <w:rsid w:val="00B45473"/>
    <w:rsid w:val="00B457B8"/>
    <w:rsid w:val="00B45F25"/>
    <w:rsid w:val="00B462A7"/>
    <w:rsid w:val="00B46F85"/>
    <w:rsid w:val="00B47327"/>
    <w:rsid w:val="00B4738B"/>
    <w:rsid w:val="00B4739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16D"/>
    <w:rsid w:val="00B562D1"/>
    <w:rsid w:val="00B568B8"/>
    <w:rsid w:val="00B56CDC"/>
    <w:rsid w:val="00B56E01"/>
    <w:rsid w:val="00B56F07"/>
    <w:rsid w:val="00B570B9"/>
    <w:rsid w:val="00B5715D"/>
    <w:rsid w:val="00B57479"/>
    <w:rsid w:val="00B60331"/>
    <w:rsid w:val="00B607A0"/>
    <w:rsid w:val="00B60A8A"/>
    <w:rsid w:val="00B60DCA"/>
    <w:rsid w:val="00B61128"/>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6C2"/>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4F44"/>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2C0D"/>
    <w:rsid w:val="00BA3049"/>
    <w:rsid w:val="00BA3224"/>
    <w:rsid w:val="00BA4295"/>
    <w:rsid w:val="00BA43B8"/>
    <w:rsid w:val="00BA4533"/>
    <w:rsid w:val="00BA456F"/>
    <w:rsid w:val="00BA493D"/>
    <w:rsid w:val="00BA4D69"/>
    <w:rsid w:val="00BA5352"/>
    <w:rsid w:val="00BA5B09"/>
    <w:rsid w:val="00BA5B58"/>
    <w:rsid w:val="00BA5D64"/>
    <w:rsid w:val="00BA659C"/>
    <w:rsid w:val="00BA728C"/>
    <w:rsid w:val="00BA73D4"/>
    <w:rsid w:val="00BA74F1"/>
    <w:rsid w:val="00BA78DC"/>
    <w:rsid w:val="00BA7C4B"/>
    <w:rsid w:val="00BB0082"/>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406"/>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4F4"/>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528A"/>
    <w:rsid w:val="00BE6B00"/>
    <w:rsid w:val="00BE76D4"/>
    <w:rsid w:val="00BF0A46"/>
    <w:rsid w:val="00BF0E8E"/>
    <w:rsid w:val="00BF13A1"/>
    <w:rsid w:val="00BF17C6"/>
    <w:rsid w:val="00BF1A7F"/>
    <w:rsid w:val="00BF2085"/>
    <w:rsid w:val="00BF2E36"/>
    <w:rsid w:val="00BF3E91"/>
    <w:rsid w:val="00BF5106"/>
    <w:rsid w:val="00BF5324"/>
    <w:rsid w:val="00BF53BA"/>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5FAF"/>
    <w:rsid w:val="00C0648F"/>
    <w:rsid w:val="00C06812"/>
    <w:rsid w:val="00C0752A"/>
    <w:rsid w:val="00C07F6C"/>
    <w:rsid w:val="00C10466"/>
    <w:rsid w:val="00C10CC7"/>
    <w:rsid w:val="00C1112B"/>
    <w:rsid w:val="00C111ED"/>
    <w:rsid w:val="00C11CD0"/>
    <w:rsid w:val="00C11DF8"/>
    <w:rsid w:val="00C11F38"/>
    <w:rsid w:val="00C126A6"/>
    <w:rsid w:val="00C13225"/>
    <w:rsid w:val="00C136A2"/>
    <w:rsid w:val="00C13D8F"/>
    <w:rsid w:val="00C141C9"/>
    <w:rsid w:val="00C149DC"/>
    <w:rsid w:val="00C14C86"/>
    <w:rsid w:val="00C14CD0"/>
    <w:rsid w:val="00C150EB"/>
    <w:rsid w:val="00C15313"/>
    <w:rsid w:val="00C15A5F"/>
    <w:rsid w:val="00C15E5C"/>
    <w:rsid w:val="00C15F63"/>
    <w:rsid w:val="00C174BD"/>
    <w:rsid w:val="00C17715"/>
    <w:rsid w:val="00C17B48"/>
    <w:rsid w:val="00C17E55"/>
    <w:rsid w:val="00C20227"/>
    <w:rsid w:val="00C20245"/>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AA9"/>
    <w:rsid w:val="00C23D71"/>
    <w:rsid w:val="00C25365"/>
    <w:rsid w:val="00C2540C"/>
    <w:rsid w:val="00C2551B"/>
    <w:rsid w:val="00C25B02"/>
    <w:rsid w:val="00C25BA5"/>
    <w:rsid w:val="00C270A4"/>
    <w:rsid w:val="00C27214"/>
    <w:rsid w:val="00C2764E"/>
    <w:rsid w:val="00C27A92"/>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1FC"/>
    <w:rsid w:val="00C51A32"/>
    <w:rsid w:val="00C51C28"/>
    <w:rsid w:val="00C523AD"/>
    <w:rsid w:val="00C528C5"/>
    <w:rsid w:val="00C52DB8"/>
    <w:rsid w:val="00C53456"/>
    <w:rsid w:val="00C5397B"/>
    <w:rsid w:val="00C53E6D"/>
    <w:rsid w:val="00C53E92"/>
    <w:rsid w:val="00C54063"/>
    <w:rsid w:val="00C54A67"/>
    <w:rsid w:val="00C54CD6"/>
    <w:rsid w:val="00C5578D"/>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2C"/>
    <w:rsid w:val="00C671D2"/>
    <w:rsid w:val="00C67415"/>
    <w:rsid w:val="00C67A0A"/>
    <w:rsid w:val="00C67F26"/>
    <w:rsid w:val="00C70043"/>
    <w:rsid w:val="00C71330"/>
    <w:rsid w:val="00C713F2"/>
    <w:rsid w:val="00C71B29"/>
    <w:rsid w:val="00C71B5B"/>
    <w:rsid w:val="00C71EE7"/>
    <w:rsid w:val="00C7208D"/>
    <w:rsid w:val="00C721DE"/>
    <w:rsid w:val="00C72ABC"/>
    <w:rsid w:val="00C72B5A"/>
    <w:rsid w:val="00C73861"/>
    <w:rsid w:val="00C7417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41D2"/>
    <w:rsid w:val="00C954C9"/>
    <w:rsid w:val="00C95C72"/>
    <w:rsid w:val="00C95FE9"/>
    <w:rsid w:val="00C962B5"/>
    <w:rsid w:val="00C96959"/>
    <w:rsid w:val="00C96B86"/>
    <w:rsid w:val="00C971F9"/>
    <w:rsid w:val="00C97254"/>
    <w:rsid w:val="00C97DF7"/>
    <w:rsid w:val="00CA0278"/>
    <w:rsid w:val="00CA0AEE"/>
    <w:rsid w:val="00CA13F9"/>
    <w:rsid w:val="00CA14C9"/>
    <w:rsid w:val="00CA1A6A"/>
    <w:rsid w:val="00CA20A3"/>
    <w:rsid w:val="00CA236E"/>
    <w:rsid w:val="00CA24FB"/>
    <w:rsid w:val="00CA27D6"/>
    <w:rsid w:val="00CA2D5B"/>
    <w:rsid w:val="00CA2F94"/>
    <w:rsid w:val="00CA3143"/>
    <w:rsid w:val="00CA314E"/>
    <w:rsid w:val="00CA3B64"/>
    <w:rsid w:val="00CA4E97"/>
    <w:rsid w:val="00CA5251"/>
    <w:rsid w:val="00CA53A4"/>
    <w:rsid w:val="00CA5952"/>
    <w:rsid w:val="00CA5E6A"/>
    <w:rsid w:val="00CA6108"/>
    <w:rsid w:val="00CA64D5"/>
    <w:rsid w:val="00CA66DA"/>
    <w:rsid w:val="00CA67A1"/>
    <w:rsid w:val="00CA7A20"/>
    <w:rsid w:val="00CB1877"/>
    <w:rsid w:val="00CB1AAC"/>
    <w:rsid w:val="00CB21E2"/>
    <w:rsid w:val="00CB264A"/>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0E80"/>
    <w:rsid w:val="00CC1417"/>
    <w:rsid w:val="00CC1478"/>
    <w:rsid w:val="00CC1720"/>
    <w:rsid w:val="00CC191C"/>
    <w:rsid w:val="00CC1F0F"/>
    <w:rsid w:val="00CC2759"/>
    <w:rsid w:val="00CC2F44"/>
    <w:rsid w:val="00CC356D"/>
    <w:rsid w:val="00CC3F45"/>
    <w:rsid w:val="00CC3FEB"/>
    <w:rsid w:val="00CC469A"/>
    <w:rsid w:val="00CC52D2"/>
    <w:rsid w:val="00CC5719"/>
    <w:rsid w:val="00CC5A11"/>
    <w:rsid w:val="00CC6A5F"/>
    <w:rsid w:val="00CC6F87"/>
    <w:rsid w:val="00CC7262"/>
    <w:rsid w:val="00CC7A24"/>
    <w:rsid w:val="00CC7DFE"/>
    <w:rsid w:val="00CD0040"/>
    <w:rsid w:val="00CD0569"/>
    <w:rsid w:val="00CD0BEF"/>
    <w:rsid w:val="00CD0EF3"/>
    <w:rsid w:val="00CD109D"/>
    <w:rsid w:val="00CD1B1B"/>
    <w:rsid w:val="00CD1E9D"/>
    <w:rsid w:val="00CD243C"/>
    <w:rsid w:val="00CD2A30"/>
    <w:rsid w:val="00CD2D54"/>
    <w:rsid w:val="00CD31C1"/>
    <w:rsid w:val="00CD4041"/>
    <w:rsid w:val="00CD40EC"/>
    <w:rsid w:val="00CD4565"/>
    <w:rsid w:val="00CD461B"/>
    <w:rsid w:val="00CD4823"/>
    <w:rsid w:val="00CD4B0C"/>
    <w:rsid w:val="00CD5288"/>
    <w:rsid w:val="00CD53FF"/>
    <w:rsid w:val="00CD57BE"/>
    <w:rsid w:val="00CD5DE7"/>
    <w:rsid w:val="00CD6672"/>
    <w:rsid w:val="00CD66E6"/>
    <w:rsid w:val="00CD6ABB"/>
    <w:rsid w:val="00CD6C55"/>
    <w:rsid w:val="00CD6CB5"/>
    <w:rsid w:val="00CD79E5"/>
    <w:rsid w:val="00CD7AB9"/>
    <w:rsid w:val="00CE158F"/>
    <w:rsid w:val="00CE1872"/>
    <w:rsid w:val="00CE1983"/>
    <w:rsid w:val="00CE2661"/>
    <w:rsid w:val="00CE2909"/>
    <w:rsid w:val="00CE2C36"/>
    <w:rsid w:val="00CE3135"/>
    <w:rsid w:val="00CE350A"/>
    <w:rsid w:val="00CE39CD"/>
    <w:rsid w:val="00CE3E59"/>
    <w:rsid w:val="00CE417B"/>
    <w:rsid w:val="00CE429B"/>
    <w:rsid w:val="00CE442C"/>
    <w:rsid w:val="00CE4F29"/>
    <w:rsid w:val="00CE5352"/>
    <w:rsid w:val="00CE53E5"/>
    <w:rsid w:val="00CE5813"/>
    <w:rsid w:val="00CE5A1B"/>
    <w:rsid w:val="00CE5CF2"/>
    <w:rsid w:val="00CE5D94"/>
    <w:rsid w:val="00CE5F1B"/>
    <w:rsid w:val="00CE6298"/>
    <w:rsid w:val="00CE6713"/>
    <w:rsid w:val="00CE6AF1"/>
    <w:rsid w:val="00CE71E9"/>
    <w:rsid w:val="00CE7B1F"/>
    <w:rsid w:val="00CE7F9D"/>
    <w:rsid w:val="00CF0DEC"/>
    <w:rsid w:val="00CF10DB"/>
    <w:rsid w:val="00CF126F"/>
    <w:rsid w:val="00CF1EA6"/>
    <w:rsid w:val="00CF22B7"/>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2BE"/>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305C"/>
    <w:rsid w:val="00D13087"/>
    <w:rsid w:val="00D137F1"/>
    <w:rsid w:val="00D13856"/>
    <w:rsid w:val="00D13A97"/>
    <w:rsid w:val="00D13FDC"/>
    <w:rsid w:val="00D14643"/>
    <w:rsid w:val="00D16FA0"/>
    <w:rsid w:val="00D17378"/>
    <w:rsid w:val="00D2017F"/>
    <w:rsid w:val="00D206F5"/>
    <w:rsid w:val="00D21449"/>
    <w:rsid w:val="00D216B2"/>
    <w:rsid w:val="00D21A74"/>
    <w:rsid w:val="00D222F1"/>
    <w:rsid w:val="00D2269E"/>
    <w:rsid w:val="00D22940"/>
    <w:rsid w:val="00D23974"/>
    <w:rsid w:val="00D246CE"/>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0CBE"/>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13C1"/>
    <w:rsid w:val="00D42AFB"/>
    <w:rsid w:val="00D433A0"/>
    <w:rsid w:val="00D43511"/>
    <w:rsid w:val="00D4404B"/>
    <w:rsid w:val="00D4411B"/>
    <w:rsid w:val="00D44733"/>
    <w:rsid w:val="00D44ABA"/>
    <w:rsid w:val="00D44EC6"/>
    <w:rsid w:val="00D45098"/>
    <w:rsid w:val="00D45EB6"/>
    <w:rsid w:val="00D4638E"/>
    <w:rsid w:val="00D46D18"/>
    <w:rsid w:val="00D47172"/>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713"/>
    <w:rsid w:val="00D631CB"/>
    <w:rsid w:val="00D63253"/>
    <w:rsid w:val="00D636BE"/>
    <w:rsid w:val="00D639DA"/>
    <w:rsid w:val="00D6411E"/>
    <w:rsid w:val="00D64482"/>
    <w:rsid w:val="00D64979"/>
    <w:rsid w:val="00D64A0C"/>
    <w:rsid w:val="00D656B9"/>
    <w:rsid w:val="00D65B99"/>
    <w:rsid w:val="00D65C71"/>
    <w:rsid w:val="00D65DCC"/>
    <w:rsid w:val="00D66234"/>
    <w:rsid w:val="00D66935"/>
    <w:rsid w:val="00D66C59"/>
    <w:rsid w:val="00D67313"/>
    <w:rsid w:val="00D702CA"/>
    <w:rsid w:val="00D70636"/>
    <w:rsid w:val="00D71230"/>
    <w:rsid w:val="00D722C4"/>
    <w:rsid w:val="00D727B0"/>
    <w:rsid w:val="00D7313C"/>
    <w:rsid w:val="00D7340A"/>
    <w:rsid w:val="00D735D0"/>
    <w:rsid w:val="00D738D2"/>
    <w:rsid w:val="00D74118"/>
    <w:rsid w:val="00D74693"/>
    <w:rsid w:val="00D74696"/>
    <w:rsid w:val="00D75688"/>
    <w:rsid w:val="00D757BC"/>
    <w:rsid w:val="00D7589B"/>
    <w:rsid w:val="00D760A2"/>
    <w:rsid w:val="00D76B9D"/>
    <w:rsid w:val="00D771F0"/>
    <w:rsid w:val="00D77315"/>
    <w:rsid w:val="00D77465"/>
    <w:rsid w:val="00D77D3C"/>
    <w:rsid w:val="00D80021"/>
    <w:rsid w:val="00D807E5"/>
    <w:rsid w:val="00D80803"/>
    <w:rsid w:val="00D80843"/>
    <w:rsid w:val="00D81B8F"/>
    <w:rsid w:val="00D833BE"/>
    <w:rsid w:val="00D84315"/>
    <w:rsid w:val="00D84C22"/>
    <w:rsid w:val="00D8562F"/>
    <w:rsid w:val="00D858D9"/>
    <w:rsid w:val="00D85B15"/>
    <w:rsid w:val="00D85F0E"/>
    <w:rsid w:val="00D8724C"/>
    <w:rsid w:val="00D8796D"/>
    <w:rsid w:val="00D87E37"/>
    <w:rsid w:val="00D87F8C"/>
    <w:rsid w:val="00D9027A"/>
    <w:rsid w:val="00D90280"/>
    <w:rsid w:val="00D90A85"/>
    <w:rsid w:val="00D91061"/>
    <w:rsid w:val="00D91760"/>
    <w:rsid w:val="00D923F7"/>
    <w:rsid w:val="00D9272F"/>
    <w:rsid w:val="00D92936"/>
    <w:rsid w:val="00D929A3"/>
    <w:rsid w:val="00D92F92"/>
    <w:rsid w:val="00D93004"/>
    <w:rsid w:val="00D930C0"/>
    <w:rsid w:val="00D933AD"/>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39EB"/>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D31"/>
    <w:rsid w:val="00DB4F05"/>
    <w:rsid w:val="00DB5421"/>
    <w:rsid w:val="00DB560D"/>
    <w:rsid w:val="00DB5704"/>
    <w:rsid w:val="00DB5F2D"/>
    <w:rsid w:val="00DB64F4"/>
    <w:rsid w:val="00DB6A09"/>
    <w:rsid w:val="00DB7C3F"/>
    <w:rsid w:val="00DC0172"/>
    <w:rsid w:val="00DC01C9"/>
    <w:rsid w:val="00DC039D"/>
    <w:rsid w:val="00DC1496"/>
    <w:rsid w:val="00DC198B"/>
    <w:rsid w:val="00DC1993"/>
    <w:rsid w:val="00DC20CE"/>
    <w:rsid w:val="00DC23C9"/>
    <w:rsid w:val="00DC2894"/>
    <w:rsid w:val="00DC3052"/>
    <w:rsid w:val="00DC392E"/>
    <w:rsid w:val="00DC3DDA"/>
    <w:rsid w:val="00DC3F8A"/>
    <w:rsid w:val="00DC4144"/>
    <w:rsid w:val="00DC41DD"/>
    <w:rsid w:val="00DC44D6"/>
    <w:rsid w:val="00DC45A9"/>
    <w:rsid w:val="00DC5B1A"/>
    <w:rsid w:val="00DC6AB8"/>
    <w:rsid w:val="00DC6DB4"/>
    <w:rsid w:val="00DC734C"/>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282"/>
    <w:rsid w:val="00DE16CD"/>
    <w:rsid w:val="00DE220D"/>
    <w:rsid w:val="00DE2803"/>
    <w:rsid w:val="00DE3213"/>
    <w:rsid w:val="00DE338A"/>
    <w:rsid w:val="00DE3F0E"/>
    <w:rsid w:val="00DE579E"/>
    <w:rsid w:val="00DE6492"/>
    <w:rsid w:val="00DE652F"/>
    <w:rsid w:val="00DE65AF"/>
    <w:rsid w:val="00DE67A8"/>
    <w:rsid w:val="00DE7019"/>
    <w:rsid w:val="00DE723A"/>
    <w:rsid w:val="00DE7902"/>
    <w:rsid w:val="00DE7AEF"/>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9A7"/>
    <w:rsid w:val="00E04C02"/>
    <w:rsid w:val="00E04FBA"/>
    <w:rsid w:val="00E053B2"/>
    <w:rsid w:val="00E0617A"/>
    <w:rsid w:val="00E0644B"/>
    <w:rsid w:val="00E064D3"/>
    <w:rsid w:val="00E06595"/>
    <w:rsid w:val="00E0763E"/>
    <w:rsid w:val="00E0799E"/>
    <w:rsid w:val="00E07B7D"/>
    <w:rsid w:val="00E07CA2"/>
    <w:rsid w:val="00E07DB8"/>
    <w:rsid w:val="00E1050F"/>
    <w:rsid w:val="00E11055"/>
    <w:rsid w:val="00E11290"/>
    <w:rsid w:val="00E113B7"/>
    <w:rsid w:val="00E114C5"/>
    <w:rsid w:val="00E1221B"/>
    <w:rsid w:val="00E12316"/>
    <w:rsid w:val="00E1277F"/>
    <w:rsid w:val="00E12A56"/>
    <w:rsid w:val="00E12D85"/>
    <w:rsid w:val="00E12E73"/>
    <w:rsid w:val="00E139D5"/>
    <w:rsid w:val="00E14042"/>
    <w:rsid w:val="00E144E8"/>
    <w:rsid w:val="00E147C4"/>
    <w:rsid w:val="00E14CA5"/>
    <w:rsid w:val="00E14CAD"/>
    <w:rsid w:val="00E15202"/>
    <w:rsid w:val="00E152DF"/>
    <w:rsid w:val="00E15505"/>
    <w:rsid w:val="00E15611"/>
    <w:rsid w:val="00E16210"/>
    <w:rsid w:val="00E162B5"/>
    <w:rsid w:val="00E17141"/>
    <w:rsid w:val="00E171C8"/>
    <w:rsid w:val="00E17D3D"/>
    <w:rsid w:val="00E20FFA"/>
    <w:rsid w:val="00E21896"/>
    <w:rsid w:val="00E219A1"/>
    <w:rsid w:val="00E2202A"/>
    <w:rsid w:val="00E22319"/>
    <w:rsid w:val="00E228E0"/>
    <w:rsid w:val="00E22D1B"/>
    <w:rsid w:val="00E2324A"/>
    <w:rsid w:val="00E235F5"/>
    <w:rsid w:val="00E23783"/>
    <w:rsid w:val="00E237BD"/>
    <w:rsid w:val="00E23A53"/>
    <w:rsid w:val="00E23DF4"/>
    <w:rsid w:val="00E2401E"/>
    <w:rsid w:val="00E256E5"/>
    <w:rsid w:val="00E25AD2"/>
    <w:rsid w:val="00E26408"/>
    <w:rsid w:val="00E26411"/>
    <w:rsid w:val="00E264BC"/>
    <w:rsid w:val="00E26AC1"/>
    <w:rsid w:val="00E2720A"/>
    <w:rsid w:val="00E27AE8"/>
    <w:rsid w:val="00E27AEB"/>
    <w:rsid w:val="00E3008F"/>
    <w:rsid w:val="00E307B6"/>
    <w:rsid w:val="00E3142D"/>
    <w:rsid w:val="00E316F5"/>
    <w:rsid w:val="00E31733"/>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4AB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146E"/>
    <w:rsid w:val="00E7273B"/>
    <w:rsid w:val="00E72B6E"/>
    <w:rsid w:val="00E72BD0"/>
    <w:rsid w:val="00E72C93"/>
    <w:rsid w:val="00E73047"/>
    <w:rsid w:val="00E730B2"/>
    <w:rsid w:val="00E73F23"/>
    <w:rsid w:val="00E74227"/>
    <w:rsid w:val="00E742F4"/>
    <w:rsid w:val="00E7465D"/>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206"/>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87F15"/>
    <w:rsid w:val="00E901AB"/>
    <w:rsid w:val="00E90AF8"/>
    <w:rsid w:val="00E914A8"/>
    <w:rsid w:val="00E923FD"/>
    <w:rsid w:val="00E924F7"/>
    <w:rsid w:val="00E9292A"/>
    <w:rsid w:val="00E9308C"/>
    <w:rsid w:val="00E93DA5"/>
    <w:rsid w:val="00E94687"/>
    <w:rsid w:val="00E94E3E"/>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78E"/>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B01C3"/>
    <w:rsid w:val="00EB0269"/>
    <w:rsid w:val="00EB19E0"/>
    <w:rsid w:val="00EB1C21"/>
    <w:rsid w:val="00EB249C"/>
    <w:rsid w:val="00EB28D9"/>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74C"/>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002"/>
    <w:rsid w:val="00ED683B"/>
    <w:rsid w:val="00ED7770"/>
    <w:rsid w:val="00ED78E4"/>
    <w:rsid w:val="00EE1043"/>
    <w:rsid w:val="00EE1A88"/>
    <w:rsid w:val="00EE1CA1"/>
    <w:rsid w:val="00EE220A"/>
    <w:rsid w:val="00EE2448"/>
    <w:rsid w:val="00EE249B"/>
    <w:rsid w:val="00EE2853"/>
    <w:rsid w:val="00EE2B5B"/>
    <w:rsid w:val="00EE2F02"/>
    <w:rsid w:val="00EE3012"/>
    <w:rsid w:val="00EE31AF"/>
    <w:rsid w:val="00EE329B"/>
    <w:rsid w:val="00EE352A"/>
    <w:rsid w:val="00EE4569"/>
    <w:rsid w:val="00EE4A0C"/>
    <w:rsid w:val="00EE5F9E"/>
    <w:rsid w:val="00EE627B"/>
    <w:rsid w:val="00EE7235"/>
    <w:rsid w:val="00EE7A5E"/>
    <w:rsid w:val="00EF04C8"/>
    <w:rsid w:val="00EF0685"/>
    <w:rsid w:val="00EF0DE4"/>
    <w:rsid w:val="00EF0E2B"/>
    <w:rsid w:val="00EF16CA"/>
    <w:rsid w:val="00EF1C9B"/>
    <w:rsid w:val="00EF1D1E"/>
    <w:rsid w:val="00EF214C"/>
    <w:rsid w:val="00EF242C"/>
    <w:rsid w:val="00EF26BD"/>
    <w:rsid w:val="00EF2B66"/>
    <w:rsid w:val="00EF2FDD"/>
    <w:rsid w:val="00EF31C4"/>
    <w:rsid w:val="00EF4033"/>
    <w:rsid w:val="00EF4A41"/>
    <w:rsid w:val="00EF5D36"/>
    <w:rsid w:val="00EF5F34"/>
    <w:rsid w:val="00EF66FC"/>
    <w:rsid w:val="00EF6B68"/>
    <w:rsid w:val="00EF72D1"/>
    <w:rsid w:val="00EF75D6"/>
    <w:rsid w:val="00EF7936"/>
    <w:rsid w:val="00EF7DCA"/>
    <w:rsid w:val="00EF7EEF"/>
    <w:rsid w:val="00F00C01"/>
    <w:rsid w:val="00F0135B"/>
    <w:rsid w:val="00F01FD1"/>
    <w:rsid w:val="00F0247E"/>
    <w:rsid w:val="00F02E73"/>
    <w:rsid w:val="00F03088"/>
    <w:rsid w:val="00F03091"/>
    <w:rsid w:val="00F03789"/>
    <w:rsid w:val="00F04E40"/>
    <w:rsid w:val="00F05459"/>
    <w:rsid w:val="00F05514"/>
    <w:rsid w:val="00F05F75"/>
    <w:rsid w:val="00F063A1"/>
    <w:rsid w:val="00F067DB"/>
    <w:rsid w:val="00F06CF5"/>
    <w:rsid w:val="00F07781"/>
    <w:rsid w:val="00F07B66"/>
    <w:rsid w:val="00F10028"/>
    <w:rsid w:val="00F10140"/>
    <w:rsid w:val="00F107E3"/>
    <w:rsid w:val="00F109C7"/>
    <w:rsid w:val="00F11525"/>
    <w:rsid w:val="00F11BAF"/>
    <w:rsid w:val="00F11CE3"/>
    <w:rsid w:val="00F12825"/>
    <w:rsid w:val="00F132DC"/>
    <w:rsid w:val="00F13386"/>
    <w:rsid w:val="00F1351A"/>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A8C"/>
    <w:rsid w:val="00F21BE9"/>
    <w:rsid w:val="00F22750"/>
    <w:rsid w:val="00F23455"/>
    <w:rsid w:val="00F23A49"/>
    <w:rsid w:val="00F23CA1"/>
    <w:rsid w:val="00F2401A"/>
    <w:rsid w:val="00F24298"/>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97D"/>
    <w:rsid w:val="00F36A95"/>
    <w:rsid w:val="00F36F01"/>
    <w:rsid w:val="00F37209"/>
    <w:rsid w:val="00F37349"/>
    <w:rsid w:val="00F37460"/>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797"/>
    <w:rsid w:val="00F50CEB"/>
    <w:rsid w:val="00F50F1B"/>
    <w:rsid w:val="00F51366"/>
    <w:rsid w:val="00F51D71"/>
    <w:rsid w:val="00F522F3"/>
    <w:rsid w:val="00F52D43"/>
    <w:rsid w:val="00F53109"/>
    <w:rsid w:val="00F53117"/>
    <w:rsid w:val="00F534AD"/>
    <w:rsid w:val="00F53C9E"/>
    <w:rsid w:val="00F54824"/>
    <w:rsid w:val="00F54959"/>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6D0"/>
    <w:rsid w:val="00F63BB0"/>
    <w:rsid w:val="00F645DC"/>
    <w:rsid w:val="00F64C7D"/>
    <w:rsid w:val="00F64FDB"/>
    <w:rsid w:val="00F6571E"/>
    <w:rsid w:val="00F65784"/>
    <w:rsid w:val="00F65A86"/>
    <w:rsid w:val="00F65B3E"/>
    <w:rsid w:val="00F66746"/>
    <w:rsid w:val="00F669C5"/>
    <w:rsid w:val="00F66F82"/>
    <w:rsid w:val="00F672FF"/>
    <w:rsid w:val="00F67ACE"/>
    <w:rsid w:val="00F67C1B"/>
    <w:rsid w:val="00F67F40"/>
    <w:rsid w:val="00F70195"/>
    <w:rsid w:val="00F70FC0"/>
    <w:rsid w:val="00F7108B"/>
    <w:rsid w:val="00F715E7"/>
    <w:rsid w:val="00F71FF8"/>
    <w:rsid w:val="00F7217B"/>
    <w:rsid w:val="00F721E2"/>
    <w:rsid w:val="00F72602"/>
    <w:rsid w:val="00F72927"/>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77A4E"/>
    <w:rsid w:val="00F803B0"/>
    <w:rsid w:val="00F80409"/>
    <w:rsid w:val="00F8065B"/>
    <w:rsid w:val="00F8086E"/>
    <w:rsid w:val="00F80C31"/>
    <w:rsid w:val="00F80E14"/>
    <w:rsid w:val="00F80E25"/>
    <w:rsid w:val="00F81524"/>
    <w:rsid w:val="00F818FE"/>
    <w:rsid w:val="00F81D7E"/>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F2"/>
    <w:rsid w:val="00F92513"/>
    <w:rsid w:val="00F925C6"/>
    <w:rsid w:val="00F9294C"/>
    <w:rsid w:val="00F92F98"/>
    <w:rsid w:val="00F93AEB"/>
    <w:rsid w:val="00F93DB1"/>
    <w:rsid w:val="00F93FC5"/>
    <w:rsid w:val="00F94266"/>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3C4"/>
    <w:rsid w:val="00FB28CB"/>
    <w:rsid w:val="00FB2C25"/>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5BF"/>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1D0"/>
    <w:rsid w:val="00FE2690"/>
    <w:rsid w:val="00FE2700"/>
    <w:rsid w:val="00FE27E2"/>
    <w:rsid w:val="00FE27F4"/>
    <w:rsid w:val="00FE301B"/>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0495"/>
    <w:rsid w:val="00FF1B0B"/>
    <w:rsid w:val="00FF1FBA"/>
    <w:rsid w:val="00FF2773"/>
    <w:rsid w:val="00FF2B42"/>
    <w:rsid w:val="00FF2C9A"/>
    <w:rsid w:val="00FF322C"/>
    <w:rsid w:val="00FF3EF8"/>
    <w:rsid w:val="00FF454E"/>
    <w:rsid w:val="00FF4B2C"/>
    <w:rsid w:val="00FF507F"/>
    <w:rsid w:val="00FF5D4D"/>
    <w:rsid w:val="00FF634E"/>
    <w:rsid w:val="00FF649E"/>
    <w:rsid w:val="00FF698D"/>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464D5C"/>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semiHidden="0" w:name="heading 3"/>
    <w:lsdException w:qFormat="1" w:uiPriority="1" w:semiHidden="0" w:name="heading 4"/>
    <w:lsdException w:qFormat="1" w:uiPriority="1"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1"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39" w:semiHidden="0" w:name="Table Grid"/>
    <w:lsdException w:uiPriority="0" w:name="Table Theme"/>
    <w:lsdException w:unhideWhenUsed="0" w:uiPriority="67" w:name="Placeholder Text"/>
    <w:lsdException w:qFormat="1" w:unhideWhenUsed="0" w:uiPriority="1" w:semiHidden="0" w:name="No Spacing"/>
    <w:lsdException w:qFormat="1" w:unhideWhenUsed="0" w:uiPriority="34" w:semiHidden="0" w:name="List Paragraph"/>
    <w:lsdException w:unhideWhenUsed="0" w:uiPriority="0" w:semiHidden="0" w:name="Quote"/>
  </w:latentStyles>
  <w:style w:type="paragraph" w:default="1" w:styleId="1">
    <w:name w:val="Normal"/>
    <w:qFormat/>
    <w:uiPriority w:val="0"/>
    <w:rPr>
      <w:rFonts w:ascii="Ecofont_Spranq_eco_Sans" w:hAnsi="Ecofont_Spranq_eco_Sans" w:cs="Tahoma" w:eastAsiaTheme="minorEastAsia"/>
      <w:sz w:val="24"/>
      <w:szCs w:val="24"/>
      <w:lang w:val="pt-BR" w:eastAsia="pt-BR" w:bidi="ar-SA"/>
    </w:rPr>
  </w:style>
  <w:style w:type="paragraph" w:styleId="2">
    <w:name w:val="heading 1"/>
    <w:basedOn w:val="1"/>
    <w:next w:val="1"/>
    <w:link w:val="47"/>
    <w:qFormat/>
    <w:uiPriority w:val="1"/>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0"/>
    <w:qFormat/>
    <w:uiPriority w:val="0"/>
    <w:pPr>
      <w:keepNext/>
      <w:tabs>
        <w:tab w:val="left" w:pos="1701"/>
      </w:tabs>
      <w:ind w:right="-1"/>
      <w:jc w:val="center"/>
      <w:outlineLvl w:val="1"/>
    </w:pPr>
    <w:rPr>
      <w:rFonts w:ascii="Times New Roman" w:hAnsi="Times New Roman" w:cs="Times New Roman"/>
      <w:b/>
      <w:color w:val="000000"/>
      <w:szCs w:val="20"/>
    </w:rPr>
  </w:style>
  <w:style w:type="paragraph" w:styleId="4">
    <w:name w:val="heading 3"/>
    <w:basedOn w:val="1"/>
    <w:next w:val="1"/>
    <w:link w:val="92"/>
    <w:unhideWhenUsed/>
    <w:qFormat/>
    <w:uiPriority w:val="9"/>
    <w:pPr>
      <w:keepNext/>
      <w:keepLines/>
      <w:spacing w:before="40" w:line="259" w:lineRule="auto"/>
      <w:outlineLvl w:val="2"/>
    </w:pPr>
    <w:rPr>
      <w:rFonts w:asciiTheme="majorHAnsi" w:hAnsiTheme="majorHAnsi" w:eastAsiaTheme="majorEastAsia" w:cstheme="majorBidi"/>
      <w:color w:val="254061" w:themeColor="accent1" w:themeShade="80"/>
      <w:lang w:eastAsia="en-US"/>
    </w:rPr>
  </w:style>
  <w:style w:type="paragraph" w:styleId="5">
    <w:name w:val="heading 4"/>
    <w:basedOn w:val="1"/>
    <w:next w:val="1"/>
    <w:link w:val="42"/>
    <w:unhideWhenUsed/>
    <w:qFormat/>
    <w:uiPriority w:val="1"/>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139"/>
    <w:unhideWhenUsed/>
    <w:qFormat/>
    <w:uiPriority w:val="1"/>
    <w:pPr>
      <w:keepNext/>
      <w:keepLines/>
      <w:spacing w:before="4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93"/>
    <w:unhideWhenUsed/>
    <w:qFormat/>
    <w:uiPriority w:val="0"/>
    <w:pPr>
      <w:keepNext/>
      <w:keepLines/>
      <w:spacing w:before="40" w:line="259" w:lineRule="auto"/>
      <w:outlineLvl w:val="5"/>
    </w:pPr>
    <w:rPr>
      <w:rFonts w:asciiTheme="majorHAnsi" w:hAnsiTheme="majorHAnsi" w:eastAsiaTheme="majorEastAsia" w:cstheme="majorBidi"/>
      <w:color w:val="254061" w:themeColor="accent1" w:themeShade="80"/>
      <w:sz w:val="22"/>
      <w:szCs w:val="22"/>
      <w:lang w:eastAsia="en-US"/>
    </w:rPr>
  </w:style>
  <w:style w:type="paragraph" w:styleId="8">
    <w:name w:val="heading 7"/>
    <w:basedOn w:val="1"/>
    <w:next w:val="1"/>
    <w:link w:val="143"/>
    <w:semiHidden/>
    <w:unhideWhenUsed/>
    <w:qFormat/>
    <w:uiPriority w:val="0"/>
    <w:pPr>
      <w:keepNext/>
      <w:keepLines/>
      <w:spacing w:before="40"/>
      <w:outlineLvl w:val="6"/>
    </w:pPr>
    <w:rPr>
      <w:rFonts w:asciiTheme="majorHAnsi" w:hAnsiTheme="majorHAnsi" w:eastAsiaTheme="majorEastAsia" w:cstheme="majorBidi"/>
      <w:i/>
      <w:iCs/>
      <w:color w:val="254061" w:themeColor="accent1" w:themeShade="80"/>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character" w:styleId="11">
    <w:name w:val="Strong"/>
    <w:basedOn w:val="9"/>
    <w:qFormat/>
    <w:uiPriority w:val="22"/>
    <w:rPr>
      <w:b/>
      <w:bCs/>
    </w:rPr>
  </w:style>
  <w:style w:type="character" w:styleId="12">
    <w:name w:val="annotation reference"/>
    <w:basedOn w:val="9"/>
    <w:unhideWhenUsed/>
    <w:uiPriority w:val="99"/>
    <w:rPr>
      <w:sz w:val="16"/>
      <w:szCs w:val="16"/>
    </w:rPr>
  </w:style>
  <w:style w:type="character" w:styleId="13">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4">
    <w:name w:val="Emphasis"/>
    <w:basedOn w:val="9"/>
    <w:qFormat/>
    <w:uiPriority w:val="0"/>
    <w:rPr>
      <w:i/>
      <w:iCs/>
    </w:rPr>
  </w:style>
  <w:style w:type="character" w:styleId="15">
    <w:name w:val="Hyperlink"/>
    <w:uiPriority w:val="99"/>
    <w:rPr>
      <w:color w:val="000080"/>
      <w:u w:val="single"/>
    </w:rPr>
  </w:style>
  <w:style w:type="paragraph" w:styleId="16">
    <w:name w:val="Body Text"/>
    <w:basedOn w:val="1"/>
    <w:link w:val="56"/>
    <w:unhideWhenUsed/>
    <w:qFormat/>
    <w:uiPriority w:val="1"/>
    <w:pPr>
      <w:spacing w:before="100" w:beforeAutospacing="1" w:after="100" w:afterAutospacing="1"/>
    </w:pPr>
    <w:rPr>
      <w:rFonts w:ascii="Times New Roman" w:hAnsi="Times New Roman" w:eastAsia="Times New Roman" w:cs="Times New Roman"/>
    </w:rPr>
  </w:style>
  <w:style w:type="paragraph" w:styleId="17">
    <w:name w:val="annotation text"/>
    <w:basedOn w:val="1"/>
    <w:link w:val="40"/>
    <w:unhideWhenUsed/>
    <w:uiPriority w:val="99"/>
    <w:rPr>
      <w:sz w:val="20"/>
      <w:szCs w:val="20"/>
    </w:rPr>
  </w:style>
  <w:style w:type="paragraph" w:styleId="18">
    <w:name w:val="Title"/>
    <w:basedOn w:val="1"/>
    <w:next w:val="1"/>
    <w:link w:val="4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9">
    <w:name w:val="List Bullet 5"/>
    <w:basedOn w:val="1"/>
    <w:qFormat/>
    <w:uiPriority w:val="0"/>
    <w:pPr>
      <w:numPr>
        <w:ilvl w:val="0"/>
        <w:numId w:val="1"/>
      </w:numPr>
      <w:contextualSpacing/>
    </w:pPr>
  </w:style>
  <w:style w:type="paragraph" w:styleId="20">
    <w:name w:val="Normal (Web)"/>
    <w:basedOn w:val="1"/>
    <w:uiPriority w:val="99"/>
    <w:pPr>
      <w:spacing w:before="100" w:beforeAutospacing="1" w:after="100" w:afterAutospacing="1"/>
    </w:pPr>
    <w:rPr>
      <w:rFonts w:ascii="Times New Roman" w:hAnsi="Times New Roman" w:cs="Times New Roman"/>
    </w:rPr>
  </w:style>
  <w:style w:type="paragraph" w:styleId="21">
    <w:name w:val="header"/>
    <w:basedOn w:val="1"/>
    <w:link w:val="38"/>
    <w:qFormat/>
    <w:uiPriority w:val="0"/>
    <w:pPr>
      <w:tabs>
        <w:tab w:val="center" w:pos="4252"/>
        <w:tab w:val="right" w:pos="8504"/>
      </w:tabs>
    </w:pPr>
  </w:style>
  <w:style w:type="paragraph" w:styleId="22">
    <w:name w:val="annotation subject"/>
    <w:basedOn w:val="17"/>
    <w:next w:val="17"/>
    <w:link w:val="41"/>
    <w:semiHidden/>
    <w:unhideWhenUsed/>
    <w:uiPriority w:val="99"/>
    <w:rPr>
      <w:b/>
      <w:bCs/>
    </w:rPr>
  </w:style>
  <w:style w:type="paragraph" w:styleId="23">
    <w:name w:val="footer"/>
    <w:basedOn w:val="1"/>
    <w:link w:val="39"/>
    <w:qFormat/>
    <w:uiPriority w:val="99"/>
    <w:pPr>
      <w:tabs>
        <w:tab w:val="center" w:pos="4252"/>
        <w:tab w:val="right" w:pos="8504"/>
      </w:tabs>
    </w:pPr>
  </w:style>
  <w:style w:type="paragraph" w:styleId="24">
    <w:name w:val="caption"/>
    <w:basedOn w:val="1"/>
    <w:qFormat/>
    <w:uiPriority w:val="0"/>
    <w:pPr>
      <w:suppressLineNumbers/>
      <w:spacing w:before="120" w:after="120"/>
    </w:pPr>
    <w:rPr>
      <w:rFonts w:ascii="Times New Roman" w:hAnsi="Times New Roman" w:eastAsia="Times New Roman"/>
      <w:i/>
      <w:iCs/>
      <w:sz w:val="20"/>
      <w:szCs w:val="20"/>
    </w:rPr>
  </w:style>
  <w:style w:type="paragraph" w:styleId="25">
    <w:name w:val="Balloon Text"/>
    <w:basedOn w:val="1"/>
    <w:link w:val="29"/>
    <w:uiPriority w:val="99"/>
    <w:rPr>
      <w:rFonts w:ascii="Tahoma" w:hAnsi="Tahoma"/>
      <w:sz w:val="16"/>
      <w:szCs w:val="16"/>
    </w:rPr>
  </w:style>
  <w:style w:type="paragraph" w:styleId="26">
    <w:name w:val="toc 1"/>
    <w:basedOn w:val="1"/>
    <w:next w:val="1"/>
    <w:autoRedefine/>
    <w:unhideWhenUsed/>
    <w:qFormat/>
    <w:uiPriority w:val="1"/>
    <w:pPr>
      <w:tabs>
        <w:tab w:val="left" w:pos="426"/>
        <w:tab w:val="right" w:leader="dot" w:pos="9628"/>
      </w:tabs>
      <w:spacing w:after="100"/>
    </w:pPr>
    <w:rPr>
      <w:rFonts w:ascii="Arial" w:hAnsi="Arial" w:eastAsia="Times New Roman"/>
      <w:sz w:val="20"/>
    </w:rPr>
  </w:style>
  <w:style w:type="table" w:styleId="27">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List Paragraph"/>
    <w:basedOn w:val="1"/>
    <w:link w:val="91"/>
    <w:qFormat/>
    <w:uiPriority w:val="34"/>
    <w:pPr>
      <w:ind w:left="720"/>
      <w:contextualSpacing/>
    </w:pPr>
  </w:style>
  <w:style w:type="character" w:customStyle="1" w:styleId="29">
    <w:name w:val="Texto de balão Char"/>
    <w:link w:val="25"/>
    <w:uiPriority w:val="99"/>
    <w:rPr>
      <w:rFonts w:ascii="Tahoma" w:hAnsi="Tahoma" w:cs="Tahoma"/>
      <w:sz w:val="16"/>
      <w:szCs w:val="16"/>
    </w:rPr>
  </w:style>
  <w:style w:type="character" w:customStyle="1" w:styleId="30">
    <w:name w:val="Título 2 Char"/>
    <w:link w:val="3"/>
    <w:uiPriority w:val="0"/>
    <w:rPr>
      <w:b/>
      <w:color w:val="000000"/>
      <w:sz w:val="24"/>
    </w:rPr>
  </w:style>
  <w:style w:type="paragraph" w:customStyle="1" w:styleId="31">
    <w:name w:val="Nível 2"/>
    <w:basedOn w:val="1"/>
    <w:next w:val="1"/>
    <w:uiPriority w:val="0"/>
    <w:pPr>
      <w:spacing w:after="120"/>
      <w:jc w:val="both"/>
    </w:pPr>
    <w:rPr>
      <w:rFonts w:ascii="Arial" w:hAnsi="Arial" w:cs="Times New Roman"/>
      <w:b/>
      <w:szCs w:val="20"/>
    </w:rPr>
  </w:style>
  <w:style w:type="character" w:customStyle="1" w:styleId="32">
    <w:name w:val="normal__char1"/>
    <w:uiPriority w:val="0"/>
    <w:rPr>
      <w:rFonts w:hint="default" w:ascii="Arial" w:hAnsi="Arial" w:cs="Arial"/>
      <w:sz w:val="24"/>
      <w:szCs w:val="24"/>
      <w:u w:val="none"/>
    </w:rPr>
  </w:style>
  <w:style w:type="character" w:customStyle="1" w:styleId="33">
    <w:name w:val="apple-style-span"/>
    <w:basedOn w:val="9"/>
    <w:uiPriority w:val="0"/>
  </w:style>
  <w:style w:type="paragraph" w:styleId="34">
    <w:name w:val="Quote"/>
    <w:basedOn w:val="1"/>
    <w:next w:val="1"/>
    <w:link w:val="35"/>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customStyle="1" w:styleId="35">
    <w:name w:val="Citação Char"/>
    <w:link w:val="34"/>
    <w:qFormat/>
    <w:uiPriority w:val="0"/>
    <w:rPr>
      <w:rFonts w:ascii="Arial" w:hAnsi="Arial" w:eastAsia="Calibri" w:cs="Tahoma"/>
      <w:i/>
      <w:iCs/>
      <w:color w:val="000000"/>
      <w:szCs w:val="24"/>
      <w:shd w:val="clear" w:color="auto" w:fill="FFFFCC"/>
    </w:rPr>
  </w:style>
  <w:style w:type="paragraph" w:customStyle="1" w:styleId="36">
    <w:name w:val="Nota explicativa"/>
    <w:basedOn w:val="34"/>
    <w:link w:val="37"/>
    <w:uiPriority w:val="0"/>
    <w:rPr>
      <w:szCs w:val="20"/>
    </w:rPr>
  </w:style>
  <w:style w:type="character" w:customStyle="1" w:styleId="37">
    <w:name w:val="Nota explicativa Char"/>
    <w:basedOn w:val="35"/>
    <w:link w:val="36"/>
    <w:qFormat/>
    <w:uiPriority w:val="0"/>
    <w:rPr>
      <w:rFonts w:ascii="Arial" w:hAnsi="Arial" w:eastAsia="Calibri" w:cs="Tahoma"/>
      <w:color w:val="000000"/>
      <w:szCs w:val="24"/>
      <w:shd w:val="clear" w:color="auto" w:fill="FFFFCC"/>
    </w:rPr>
  </w:style>
  <w:style w:type="character" w:customStyle="1" w:styleId="38">
    <w:name w:val="Cabeçalho Char"/>
    <w:link w:val="21"/>
    <w:qFormat/>
    <w:uiPriority w:val="0"/>
    <w:rPr>
      <w:rFonts w:ascii="Ecofont_Spranq_eco_Sans" w:hAnsi="Ecofont_Spranq_eco_Sans" w:cs="Tahoma"/>
      <w:sz w:val="24"/>
      <w:szCs w:val="24"/>
    </w:rPr>
  </w:style>
  <w:style w:type="character" w:customStyle="1" w:styleId="39">
    <w:name w:val="Rodapé Char"/>
    <w:link w:val="23"/>
    <w:qFormat/>
    <w:uiPriority w:val="99"/>
    <w:rPr>
      <w:rFonts w:ascii="Ecofont_Spranq_eco_Sans" w:hAnsi="Ecofont_Spranq_eco_Sans" w:cs="Tahoma"/>
      <w:sz w:val="24"/>
      <w:szCs w:val="24"/>
    </w:rPr>
  </w:style>
  <w:style w:type="character" w:customStyle="1" w:styleId="40">
    <w:name w:val="Texto de comentário Char"/>
    <w:basedOn w:val="9"/>
    <w:link w:val="17"/>
    <w:qFormat/>
    <w:uiPriority w:val="99"/>
    <w:rPr>
      <w:rFonts w:ascii="Ecofont_Spranq_eco_Sans" w:hAnsi="Ecofont_Spranq_eco_Sans" w:cs="Tahoma"/>
      <w:lang w:eastAsia="pt-BR"/>
    </w:rPr>
  </w:style>
  <w:style w:type="character" w:customStyle="1" w:styleId="41">
    <w:name w:val="Assunto do comentário Char"/>
    <w:basedOn w:val="40"/>
    <w:link w:val="22"/>
    <w:semiHidden/>
    <w:qFormat/>
    <w:uiPriority w:val="99"/>
    <w:rPr>
      <w:rFonts w:ascii="Ecofont_Spranq_eco_Sans" w:hAnsi="Ecofont_Spranq_eco_Sans" w:cs="Tahoma"/>
      <w:b/>
      <w:bCs/>
      <w:lang w:eastAsia="pt-BR"/>
    </w:rPr>
  </w:style>
  <w:style w:type="character" w:customStyle="1" w:styleId="42">
    <w:name w:val="Título 4 Char"/>
    <w:basedOn w:val="9"/>
    <w:link w:val="5"/>
    <w:qFormat/>
    <w:uiPriority w:val="1"/>
    <w:rPr>
      <w:rFonts w:asciiTheme="majorHAnsi" w:hAnsiTheme="majorHAnsi" w:eastAsiaTheme="majorEastAsia" w:cstheme="majorBidi"/>
      <w:i/>
      <w:iCs/>
      <w:color w:val="376092" w:themeColor="accent1" w:themeShade="BF"/>
      <w:sz w:val="24"/>
      <w:szCs w:val="24"/>
      <w:lang w:eastAsia="pt-BR"/>
    </w:rPr>
  </w:style>
  <w:style w:type="paragraph" w:customStyle="1" w:styleId="43">
    <w:name w:val="Nivel 01"/>
    <w:basedOn w:val="2"/>
    <w:next w:val="1"/>
    <w:link w:val="46"/>
    <w:autoRedefine/>
    <w:qFormat/>
    <w:uiPriority w:val="0"/>
    <w:pPr>
      <w:numPr>
        <w:ilvl w:val="0"/>
        <w:numId w:val="2"/>
      </w:numPr>
      <w:shd w:val="clear" w:color="auto" w:fill="D8D8D8" w:themeFill="background1" w:themeFillShade="D9"/>
      <w:tabs>
        <w:tab w:val="left" w:pos="567"/>
      </w:tabs>
      <w:spacing w:before="288" w:beforeLines="120" w:after="288" w:afterLines="120"/>
      <w:jc w:val="both"/>
    </w:pPr>
    <w:rPr>
      <w:rFonts w:ascii="Times New Roman" w:hAnsi="Times New Roman" w:cs="Times New Roman"/>
      <w:color w:val="auto"/>
      <w:sz w:val="24"/>
      <w:szCs w:val="24"/>
    </w:rPr>
  </w:style>
  <w:style w:type="paragraph" w:customStyle="1" w:styleId="44">
    <w:name w:val="Nivel_01_Titulo"/>
    <w:basedOn w:val="43"/>
    <w:link w:val="48"/>
    <w:qFormat/>
    <w:uiPriority w:val="0"/>
    <w:pPr>
      <w:jc w:val="left"/>
    </w:pPr>
    <w:rPr>
      <w:rFonts w:cstheme="majorBidi"/>
      <w:color w:val="000000" w:themeColor="text1"/>
      <w:spacing w:val="5"/>
      <w:kern w:val="28"/>
      <w:sz w:val="52"/>
      <w:szCs w:val="52"/>
      <w14:textFill>
        <w14:solidFill>
          <w14:schemeClr w14:val="tx1"/>
        </w14:solidFill>
      </w14:textFill>
    </w:rPr>
  </w:style>
  <w:style w:type="character" w:customStyle="1" w:styleId="45">
    <w:name w:val="Título Char"/>
    <w:basedOn w:val="9"/>
    <w:link w:val="18"/>
    <w:qFormat/>
    <w:uiPriority w:val="10"/>
    <w:rPr>
      <w:rFonts w:asciiTheme="majorHAnsi" w:hAnsiTheme="majorHAnsi" w:eastAsiaTheme="majorEastAsia" w:cstheme="majorBidi"/>
      <w:color w:val="17375E" w:themeColor="text2" w:themeShade="BF"/>
      <w:spacing w:val="5"/>
      <w:kern w:val="28"/>
      <w:sz w:val="52"/>
      <w:szCs w:val="52"/>
      <w:lang w:eastAsia="pt-BR"/>
    </w:rPr>
  </w:style>
  <w:style w:type="character" w:customStyle="1" w:styleId="46">
    <w:name w:val="Nivel 01 Char"/>
    <w:basedOn w:val="45"/>
    <w:link w:val="43"/>
    <w:uiPriority w:val="0"/>
    <w:rPr>
      <w:rFonts w:asciiTheme="majorHAnsi" w:hAnsiTheme="majorHAnsi" w:eastAsiaTheme="majorEastAsia" w:cstheme="majorBidi"/>
      <w:b/>
      <w:bCs/>
      <w:color w:val="17375E" w:themeColor="text2" w:themeShade="BF"/>
      <w:spacing w:val="5"/>
      <w:kern w:val="28"/>
      <w:sz w:val="24"/>
      <w:szCs w:val="24"/>
      <w:shd w:val="clear" w:color="auto" w:fill="D8D8D8" w:themeFill="background1" w:themeFillShade="D9"/>
      <w:lang w:eastAsia="pt-BR"/>
    </w:rPr>
  </w:style>
  <w:style w:type="character" w:customStyle="1" w:styleId="47">
    <w:name w:val="Título 1 Char"/>
    <w:basedOn w:val="9"/>
    <w:link w:val="2"/>
    <w:qFormat/>
    <w:uiPriority w:val="1"/>
    <w:rPr>
      <w:rFonts w:asciiTheme="majorHAnsi" w:hAnsiTheme="majorHAnsi" w:eastAsiaTheme="majorEastAsia" w:cstheme="majorBidi"/>
      <w:b/>
      <w:bCs/>
      <w:color w:val="376092" w:themeColor="accent1" w:themeShade="BF"/>
      <w:sz w:val="28"/>
      <w:szCs w:val="28"/>
      <w:lang w:eastAsia="pt-BR"/>
    </w:rPr>
  </w:style>
  <w:style w:type="character" w:customStyle="1" w:styleId="48">
    <w:name w:val="Nivel_01_Titulo Char"/>
    <w:basedOn w:val="46"/>
    <w:link w:val="44"/>
    <w:qFormat/>
    <w:uiPriority w:val="0"/>
    <w:rPr>
      <w:rFonts w:asciiTheme="majorHAnsi" w:hAnsiTheme="majorHAnsi" w:eastAsiaTheme="majorEastAsia" w:cstheme="majorBidi"/>
      <w:color w:val="000000" w:themeColor="text1"/>
      <w:spacing w:val="5"/>
      <w:kern w:val="28"/>
      <w:sz w:val="52"/>
      <w:szCs w:val="52"/>
      <w:shd w:val="clear" w:color="auto" w:fill="D8D8D8" w:themeFill="background1" w:themeFillShade="D9"/>
      <w:lang w:eastAsia="pt-BR"/>
      <w14:textFill>
        <w14:solidFill>
          <w14:schemeClr w14:val="tx1"/>
        </w14:solidFill>
      </w14:textFill>
    </w:rPr>
  </w:style>
  <w:style w:type="paragraph" w:customStyle="1" w:styleId="49">
    <w:name w:val="PADRÃO"/>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val="pt-BR" w:eastAsia="zh-CN" w:bidi="hi-IN"/>
    </w:rPr>
  </w:style>
  <w:style w:type="character" w:customStyle="1" w:styleId="50">
    <w:name w:val="Quote Char"/>
    <w:basedOn w:val="9"/>
    <w:link w:val="51"/>
    <w:qFormat/>
    <w:uiPriority w:val="0"/>
    <w:rPr>
      <w:rFonts w:ascii="Ecofont_Spranq_eco_Sans" w:hAnsi="Ecofont_Spranq_eco_Sans" w:eastAsia="Calibri" w:cs="Tahoma"/>
      <w:i/>
      <w:iCs/>
      <w:color w:val="000000"/>
      <w:shd w:val="clear" w:color="auto" w:fill="FFFFCC"/>
    </w:rPr>
  </w:style>
  <w:style w:type="paragraph" w:customStyle="1" w:styleId="51">
    <w:name w:val="Citação1"/>
    <w:basedOn w:val="1"/>
    <w:next w:val="1"/>
    <w:link w:val="50"/>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customStyle="1" w:styleId="52">
    <w:name w:val="paragraph"/>
    <w:basedOn w:val="1"/>
    <w:qFormat/>
    <w:uiPriority w:val="0"/>
    <w:pPr>
      <w:spacing w:before="100" w:beforeAutospacing="1" w:after="100" w:afterAutospacing="1"/>
    </w:pPr>
    <w:rPr>
      <w:rFonts w:ascii="Times New Roman" w:hAnsi="Times New Roman" w:eastAsia="Times New Roman" w:cs="Times New Roman"/>
    </w:rPr>
  </w:style>
  <w:style w:type="character" w:customStyle="1" w:styleId="53">
    <w:name w:val="normaltextrun"/>
    <w:basedOn w:val="9"/>
    <w:qFormat/>
    <w:uiPriority w:val="0"/>
  </w:style>
  <w:style w:type="character" w:customStyle="1" w:styleId="54">
    <w:name w:val="eop"/>
    <w:basedOn w:val="9"/>
    <w:qFormat/>
    <w:uiPriority w:val="0"/>
  </w:style>
  <w:style w:type="character" w:customStyle="1" w:styleId="55">
    <w:name w:val="spellingerror"/>
    <w:basedOn w:val="9"/>
    <w:uiPriority w:val="0"/>
  </w:style>
  <w:style w:type="character" w:customStyle="1" w:styleId="56">
    <w:name w:val="Corpo de texto Char"/>
    <w:basedOn w:val="9"/>
    <w:link w:val="16"/>
    <w:qFormat/>
    <w:uiPriority w:val="1"/>
    <w:rPr>
      <w:rFonts w:eastAsia="Times New Roman"/>
      <w:sz w:val="24"/>
      <w:szCs w:val="24"/>
      <w:lang w:eastAsia="pt-BR"/>
    </w:rPr>
  </w:style>
  <w:style w:type="paragraph" w:customStyle="1" w:styleId="57">
    <w:name w:val="Nivel1"/>
    <w:basedOn w:val="2"/>
    <w:link w:val="58"/>
    <w:qFormat/>
    <w:uiPriority w:val="0"/>
    <w:pPr>
      <w:spacing w:line="276" w:lineRule="auto"/>
      <w:ind w:left="357" w:hanging="357"/>
      <w:jc w:val="both"/>
    </w:pPr>
    <w:rPr>
      <w:rFonts w:ascii="Arial" w:hAnsi="Arial" w:cs="Arial"/>
      <w:bCs w:val="0"/>
      <w:color w:val="000000"/>
    </w:rPr>
  </w:style>
  <w:style w:type="character" w:customStyle="1" w:styleId="58">
    <w:name w:val="Nivel1 Char"/>
    <w:basedOn w:val="47"/>
    <w:link w:val="57"/>
    <w:qFormat/>
    <w:uiPriority w:val="0"/>
    <w:rPr>
      <w:rFonts w:ascii="Arial" w:hAnsi="Arial" w:cs="Arial" w:eastAsiaTheme="majorEastAsia"/>
      <w:bCs w:val="0"/>
      <w:color w:val="000000"/>
      <w:sz w:val="28"/>
      <w:szCs w:val="28"/>
      <w:lang w:eastAsia="pt-BR"/>
    </w:rPr>
  </w:style>
  <w:style w:type="paragraph" w:customStyle="1" w:styleId="59">
    <w:name w:val="Parágrafo da Lista1"/>
    <w:basedOn w:val="1"/>
    <w:qFormat/>
    <w:uiPriority w:val="0"/>
    <w:pPr>
      <w:ind w:left="720"/>
    </w:pPr>
    <w:rPr>
      <w:rFonts w:eastAsia="Times New Roman" w:cs="Ecofont_Spranq_eco_Sans"/>
    </w:rPr>
  </w:style>
  <w:style w:type="paragraph" w:customStyle="1" w:styleId="60">
    <w:name w:val="Nivel 2"/>
    <w:basedOn w:val="1"/>
    <w:link w:val="85"/>
    <w:qFormat/>
    <w:uiPriority w:val="0"/>
    <w:pPr>
      <w:numPr>
        <w:ilvl w:val="1"/>
        <w:numId w:val="2"/>
      </w:numPr>
      <w:spacing w:before="120" w:after="120" w:line="276" w:lineRule="auto"/>
      <w:ind w:left="0" w:firstLine="0"/>
      <w:jc w:val="both"/>
    </w:pPr>
    <w:rPr>
      <w:rFonts w:ascii="Arial" w:hAnsi="Arial" w:cs="Arial"/>
      <w:color w:val="000000"/>
      <w:sz w:val="20"/>
      <w:szCs w:val="20"/>
    </w:rPr>
  </w:style>
  <w:style w:type="paragraph" w:customStyle="1" w:styleId="61">
    <w:name w:val="Nivel 1"/>
    <w:basedOn w:val="60"/>
    <w:next w:val="60"/>
    <w:uiPriority w:val="0"/>
    <w:pPr>
      <w:numPr>
        <w:ilvl w:val="0"/>
        <w:numId w:val="0"/>
      </w:numPr>
      <w:ind w:left="360" w:hanging="360"/>
    </w:pPr>
    <w:rPr>
      <w:b/>
    </w:rPr>
  </w:style>
  <w:style w:type="paragraph" w:customStyle="1" w:styleId="62">
    <w:name w:val="Nivel 3"/>
    <w:basedOn w:val="1"/>
    <w:link w:val="111"/>
    <w:qFormat/>
    <w:uiPriority w:val="0"/>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63">
    <w:name w:val="Nivel 4"/>
    <w:basedOn w:val="62"/>
    <w:link w:val="65"/>
    <w:qFormat/>
    <w:uiPriority w:val="0"/>
    <w:pPr>
      <w:numPr>
        <w:ilvl w:val="3"/>
      </w:numPr>
      <w:ind w:left="567" w:firstLine="0"/>
    </w:pPr>
    <w:rPr>
      <w:color w:val="auto"/>
    </w:rPr>
  </w:style>
  <w:style w:type="paragraph" w:customStyle="1" w:styleId="64">
    <w:name w:val="Nivel 5"/>
    <w:basedOn w:val="63"/>
    <w:qFormat/>
    <w:uiPriority w:val="0"/>
    <w:pPr>
      <w:numPr>
        <w:ilvl w:val="4"/>
      </w:numPr>
      <w:ind w:left="851" w:firstLine="0"/>
    </w:pPr>
  </w:style>
  <w:style w:type="character" w:customStyle="1" w:styleId="65">
    <w:name w:val="Nivel 4 Char"/>
    <w:basedOn w:val="9"/>
    <w:link w:val="63"/>
    <w:qFormat/>
    <w:uiPriority w:val="0"/>
    <w:rPr>
      <w:rFonts w:ascii="Arial" w:hAnsi="Arial" w:cs="Arial"/>
      <w:lang w:eastAsia="pt-BR"/>
    </w:rPr>
  </w:style>
  <w:style w:type="paragraph" w:customStyle="1" w:styleId="66">
    <w:name w:val="textbody"/>
    <w:basedOn w:val="1"/>
    <w:uiPriority w:val="0"/>
    <w:pPr>
      <w:spacing w:before="100" w:beforeAutospacing="1" w:after="100" w:afterAutospacing="1"/>
    </w:pPr>
    <w:rPr>
      <w:rFonts w:ascii="Times New Roman" w:hAnsi="Times New Roman" w:eastAsia="Times New Roman" w:cs="Times New Roman"/>
    </w:rPr>
  </w:style>
  <w:style w:type="paragraph" w:customStyle="1" w:styleId="67">
    <w:name w:val="em_0020ementa"/>
    <w:basedOn w:val="1"/>
    <w:uiPriority w:val="0"/>
    <w:pPr>
      <w:ind w:left="4160"/>
      <w:jc w:val="both"/>
    </w:pPr>
    <w:rPr>
      <w:rFonts w:ascii="Times New Roman" w:hAnsi="Times New Roman" w:eastAsia="Times New Roman" w:cs="Times New Roman"/>
      <w:sz w:val="28"/>
      <w:szCs w:val="28"/>
    </w:rPr>
  </w:style>
  <w:style w:type="character" w:customStyle="1" w:styleId="68">
    <w:name w:val="cp_0020corpodespacho__char1"/>
    <w:qFormat/>
    <w:uiPriority w:val="0"/>
    <w:rPr>
      <w:rFonts w:hint="default" w:ascii="Times New Roman" w:hAnsi="Times New Roman" w:cs="Times New Roman"/>
      <w:sz w:val="26"/>
      <w:szCs w:val="26"/>
      <w:u w:val="none"/>
    </w:rPr>
  </w:style>
  <w:style w:type="character" w:customStyle="1" w:styleId="69">
    <w:name w:val="em_0020ementa__char1"/>
    <w:qFormat/>
    <w:uiPriority w:val="0"/>
    <w:rPr>
      <w:rFonts w:hint="default" w:ascii="Times New Roman" w:hAnsi="Times New Roman" w:cs="Times New Roman"/>
      <w:sz w:val="28"/>
      <w:szCs w:val="28"/>
      <w:u w:val="none"/>
    </w:rPr>
  </w:style>
  <w:style w:type="paragraph" w:customStyle="1" w:styleId="70">
    <w:name w:val="Revision"/>
    <w:hidden/>
    <w:semiHidden/>
    <w:qFormat/>
    <w:uiPriority w:val="99"/>
    <w:rPr>
      <w:rFonts w:ascii="Ecofont_Spranq_eco_Sans" w:hAnsi="Ecofont_Spranq_eco_Sans" w:eastAsia="Times New Roman" w:cs="Tahoma"/>
      <w:sz w:val="24"/>
      <w:szCs w:val="24"/>
      <w:lang w:val="pt-BR" w:eastAsia="pt-BR" w:bidi="ar-SA"/>
    </w:rPr>
  </w:style>
  <w:style w:type="character" w:customStyle="1" w:styleId="71">
    <w:name w:val="Manoel"/>
    <w:qFormat/>
    <w:uiPriority w:val="0"/>
    <w:rPr>
      <w:rFonts w:ascii="Arial" w:hAnsi="Arial" w:cs="Arial"/>
      <w:color w:val="7030A0"/>
      <w:sz w:val="20"/>
    </w:rPr>
  </w:style>
  <w:style w:type="character" w:customStyle="1" w:styleId="72">
    <w:name w:val="ListLabel 12"/>
    <w:qFormat/>
    <w:uiPriority w:val="0"/>
    <w:rPr>
      <w:b/>
    </w:rPr>
  </w:style>
  <w:style w:type="paragraph" w:customStyle="1" w:styleId="73">
    <w:name w:val="texto1"/>
    <w:basedOn w:val="1"/>
    <w:uiPriority w:val="0"/>
    <w:pPr>
      <w:spacing w:before="100" w:beforeAutospacing="1" w:after="100" w:afterAutospacing="1"/>
    </w:pPr>
    <w:rPr>
      <w:rFonts w:ascii="Times New Roman" w:hAnsi="Times New Roman" w:eastAsia="Times New Roman" w:cs="Times New Roman"/>
    </w:rPr>
  </w:style>
  <w:style w:type="paragraph" w:customStyle="1" w:styleId="74">
    <w:name w:val="Grade Colorida - Ênfase 11"/>
    <w:basedOn w:val="1"/>
    <w:next w:val="1"/>
    <w:link w:val="7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customStyle="1" w:styleId="75">
    <w:name w:val="Grade Colorida - Ênfase 1 Char"/>
    <w:link w:val="74"/>
    <w:uiPriority w:val="29"/>
    <w:rPr>
      <w:rFonts w:ascii="Arial" w:hAnsi="Arial" w:eastAsia="Calibri"/>
      <w:i/>
      <w:iCs/>
      <w:color w:val="000000"/>
      <w:szCs w:val="24"/>
      <w:shd w:val="clear" w:color="auto" w:fill="FFFFCC"/>
    </w:rPr>
  </w:style>
  <w:style w:type="paragraph" w:customStyle="1" w:styleId="76">
    <w:name w:val="x_western"/>
    <w:basedOn w:val="1"/>
    <w:qFormat/>
    <w:uiPriority w:val="0"/>
    <w:pPr>
      <w:spacing w:before="100" w:beforeAutospacing="1" w:after="100" w:afterAutospacing="1"/>
    </w:pPr>
    <w:rPr>
      <w:rFonts w:ascii="Times New Roman" w:hAnsi="Times New Roman" w:eastAsia="Times New Roman" w:cs="Times New Roman"/>
    </w:rPr>
  </w:style>
  <w:style w:type="paragraph" w:customStyle="1" w:styleId="77">
    <w:name w:val="TCU - Ac - item 9 - §§_0"/>
    <w:basedOn w:val="1"/>
    <w:qFormat/>
    <w:uiPriority w:val="0"/>
    <w:pPr>
      <w:ind w:firstLine="1134"/>
      <w:jc w:val="both"/>
    </w:pPr>
    <w:rPr>
      <w:rFonts w:ascii="Times New Roman" w:hAnsi="Times New Roman" w:eastAsia="Times New Roman" w:cs="Times New Roman"/>
      <w:szCs w:val="22"/>
      <w:lang w:eastAsia="en-US"/>
    </w:rPr>
  </w:style>
  <w:style w:type="paragraph" w:customStyle="1" w:styleId="78">
    <w:name w:val="Normal_1"/>
    <w:qFormat/>
    <w:uiPriority w:val="0"/>
    <w:rPr>
      <w:rFonts w:ascii="Times New Roman" w:hAnsi="Times New Roman" w:eastAsia="Times New Roman" w:cs="Times New Roman"/>
      <w:sz w:val="24"/>
      <w:szCs w:val="22"/>
      <w:lang w:val="pt-BR" w:eastAsia="en-US" w:bidi="ar-SA"/>
    </w:rPr>
  </w:style>
  <w:style w:type="paragraph" w:customStyle="1" w:styleId="79">
    <w:name w:val="tcu_-__ac_-_item_9_-_1ª_linha"/>
    <w:basedOn w:val="1"/>
    <w:uiPriority w:val="0"/>
    <w:pPr>
      <w:spacing w:before="100" w:beforeAutospacing="1" w:after="100" w:afterAutospacing="1"/>
    </w:pPr>
    <w:rPr>
      <w:rFonts w:ascii="Times New Roman" w:hAnsi="Times New Roman" w:eastAsia="Times New Roman" w:cs="Times New Roman"/>
    </w:rPr>
  </w:style>
  <w:style w:type="paragraph" w:customStyle="1" w:styleId="80">
    <w:name w:val="texto_justificado_recuo_primeira_linha"/>
    <w:basedOn w:val="1"/>
    <w:uiPriority w:val="0"/>
    <w:pPr>
      <w:spacing w:before="100" w:beforeAutospacing="1" w:after="100" w:afterAutospacing="1"/>
    </w:pPr>
    <w:rPr>
      <w:rFonts w:ascii="Times New Roman" w:hAnsi="Times New Roman" w:eastAsia="Times New Roman" w:cs="Times New Roman"/>
    </w:rPr>
  </w:style>
  <w:style w:type="character" w:customStyle="1" w:styleId="81">
    <w:name w:val="highlight"/>
    <w:basedOn w:val="9"/>
    <w:qFormat/>
    <w:uiPriority w:val="0"/>
  </w:style>
  <w:style w:type="paragraph" w:customStyle="1" w:styleId="82">
    <w:name w:val="texto_justificado"/>
    <w:basedOn w:val="1"/>
    <w:qFormat/>
    <w:uiPriority w:val="0"/>
    <w:pPr>
      <w:spacing w:before="100" w:beforeAutospacing="1" w:after="100" w:afterAutospacing="1"/>
    </w:pPr>
    <w:rPr>
      <w:rFonts w:ascii="Times New Roman" w:hAnsi="Times New Roman" w:eastAsia="Times New Roman" w:cs="Times New Roman"/>
    </w:rPr>
  </w:style>
  <w:style w:type="character" w:customStyle="1" w:styleId="83">
    <w:name w:val="Menção Pendente1"/>
    <w:basedOn w:val="9"/>
    <w:semiHidden/>
    <w:unhideWhenUsed/>
    <w:uiPriority w:val="99"/>
    <w:rPr>
      <w:color w:val="605E5C"/>
      <w:shd w:val="clear" w:color="auto" w:fill="E1DFDD"/>
    </w:rPr>
  </w:style>
  <w:style w:type="character" w:customStyle="1" w:styleId="84">
    <w:name w:val="Menção Pendente2"/>
    <w:basedOn w:val="9"/>
    <w:semiHidden/>
    <w:unhideWhenUsed/>
    <w:qFormat/>
    <w:uiPriority w:val="99"/>
    <w:rPr>
      <w:color w:val="605E5C"/>
      <w:shd w:val="clear" w:color="auto" w:fill="E1DFDD"/>
    </w:rPr>
  </w:style>
  <w:style w:type="character" w:customStyle="1" w:styleId="85">
    <w:name w:val="Nivel 2 Char"/>
    <w:basedOn w:val="9"/>
    <w:link w:val="60"/>
    <w:qFormat/>
    <w:locked/>
    <w:uiPriority w:val="0"/>
    <w:rPr>
      <w:rFonts w:ascii="Arial" w:hAnsi="Arial" w:cs="Arial"/>
      <w:color w:val="000000"/>
      <w:lang w:eastAsia="pt-BR"/>
    </w:rPr>
  </w:style>
  <w:style w:type="paragraph" w:customStyle="1" w:styleId="86">
    <w:name w:val="Nível 2 Opcional"/>
    <w:basedOn w:val="60"/>
    <w:link w:val="88"/>
    <w:uiPriority w:val="0"/>
    <w:pPr>
      <w:numPr>
        <w:ilvl w:val="0"/>
        <w:numId w:val="0"/>
      </w:numPr>
      <w:ind w:left="432" w:hanging="432"/>
    </w:pPr>
    <w:rPr>
      <w:rFonts w:eastAsia="Times New Roman"/>
      <w:i/>
      <w:color w:val="FF0000"/>
    </w:rPr>
  </w:style>
  <w:style w:type="paragraph" w:customStyle="1" w:styleId="87">
    <w:name w:val="Nível 3 Opcional"/>
    <w:basedOn w:val="62"/>
    <w:link w:val="89"/>
    <w:qFormat/>
    <w:uiPriority w:val="0"/>
    <w:pPr>
      <w:numPr>
        <w:ilvl w:val="0"/>
        <w:numId w:val="0"/>
      </w:numPr>
      <w:ind w:left="1072" w:hanging="504"/>
    </w:pPr>
    <w:rPr>
      <w:rFonts w:eastAsia="Times New Roman"/>
      <w:i/>
      <w:iCs/>
      <w:color w:val="FF0000"/>
    </w:rPr>
  </w:style>
  <w:style w:type="character" w:customStyle="1" w:styleId="88">
    <w:name w:val="Nível 2 Opcional Char"/>
    <w:basedOn w:val="9"/>
    <w:link w:val="86"/>
    <w:qFormat/>
    <w:uiPriority w:val="0"/>
    <w:rPr>
      <w:rFonts w:ascii="Arial" w:hAnsi="Arial" w:eastAsia="Times New Roman" w:cs="Arial"/>
      <w:i/>
      <w:color w:val="FF0000"/>
      <w:lang w:eastAsia="pt-BR"/>
    </w:rPr>
  </w:style>
  <w:style w:type="character" w:customStyle="1" w:styleId="89">
    <w:name w:val="Nível 3 Opcional Char"/>
    <w:basedOn w:val="9"/>
    <w:link w:val="87"/>
    <w:qFormat/>
    <w:uiPriority w:val="0"/>
    <w:rPr>
      <w:rFonts w:ascii="Arial" w:hAnsi="Arial" w:eastAsia="Times New Roman" w:cs="Arial"/>
      <w:i/>
      <w:iCs/>
      <w:color w:val="FF0000"/>
      <w:lang w:eastAsia="pt-BR"/>
    </w:rPr>
  </w:style>
  <w:style w:type="character" w:styleId="90">
    <w:name w:val="Placeholder Text"/>
    <w:basedOn w:val="9"/>
    <w:semiHidden/>
    <w:uiPriority w:val="67"/>
    <w:rPr>
      <w:color w:val="808080"/>
    </w:rPr>
  </w:style>
  <w:style w:type="character" w:customStyle="1" w:styleId="91">
    <w:name w:val="Parágrafo da Lista Char"/>
    <w:basedOn w:val="9"/>
    <w:link w:val="28"/>
    <w:qFormat/>
    <w:uiPriority w:val="0"/>
    <w:rPr>
      <w:rFonts w:ascii="Ecofont_Spranq_eco_Sans" w:hAnsi="Ecofont_Spranq_eco_Sans" w:cs="Tahoma"/>
      <w:sz w:val="24"/>
      <w:szCs w:val="24"/>
      <w:lang w:eastAsia="pt-BR"/>
    </w:rPr>
  </w:style>
  <w:style w:type="character" w:customStyle="1" w:styleId="92">
    <w:name w:val="Título 3 Char"/>
    <w:basedOn w:val="9"/>
    <w:link w:val="4"/>
    <w:uiPriority w:val="9"/>
    <w:rPr>
      <w:rFonts w:asciiTheme="majorHAnsi" w:hAnsiTheme="majorHAnsi" w:eastAsiaTheme="majorEastAsia" w:cstheme="majorBidi"/>
      <w:color w:val="254061" w:themeColor="accent1" w:themeShade="80"/>
      <w:sz w:val="24"/>
      <w:szCs w:val="24"/>
    </w:rPr>
  </w:style>
  <w:style w:type="character" w:customStyle="1" w:styleId="93">
    <w:name w:val="Título 6 Char"/>
    <w:basedOn w:val="9"/>
    <w:link w:val="7"/>
    <w:qFormat/>
    <w:uiPriority w:val="1"/>
    <w:rPr>
      <w:rFonts w:asciiTheme="majorHAnsi" w:hAnsiTheme="majorHAnsi" w:eastAsiaTheme="majorEastAsia" w:cstheme="majorBidi"/>
      <w:color w:val="254061" w:themeColor="accent1" w:themeShade="80"/>
      <w:sz w:val="22"/>
      <w:szCs w:val="22"/>
    </w:rPr>
  </w:style>
  <w:style w:type="paragraph" w:customStyle="1" w:styleId="9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customStyle="1" w:styleId="95">
    <w:name w:val="corpo"/>
    <w:basedOn w:val="1"/>
    <w:qFormat/>
    <w:uiPriority w:val="0"/>
    <w:pPr>
      <w:spacing w:before="100" w:beforeAutospacing="1" w:after="100" w:afterAutospacing="1"/>
    </w:pPr>
    <w:rPr>
      <w:rFonts w:ascii="Times New Roman" w:hAnsi="Times New Roman" w:eastAsia="Times New Roman" w:cs="Times New Roman"/>
    </w:rPr>
  </w:style>
  <w:style w:type="paragraph" w:customStyle="1" w:styleId="96">
    <w:name w:val="item_nivel2"/>
    <w:basedOn w:val="1"/>
    <w:uiPriority w:val="0"/>
    <w:pPr>
      <w:spacing w:before="100" w:beforeAutospacing="1" w:after="100" w:afterAutospacing="1"/>
    </w:pPr>
    <w:rPr>
      <w:rFonts w:ascii="Times New Roman" w:hAnsi="Times New Roman" w:eastAsia="Times New Roman" w:cs="Times New Roman"/>
    </w:rPr>
  </w:style>
  <w:style w:type="paragraph" w:customStyle="1" w:styleId="97">
    <w:name w:val="item_nivel1"/>
    <w:basedOn w:val="1"/>
    <w:qFormat/>
    <w:uiPriority w:val="0"/>
    <w:pPr>
      <w:spacing w:before="100" w:beforeAutospacing="1" w:after="100" w:afterAutospacing="1"/>
    </w:pPr>
    <w:rPr>
      <w:rFonts w:ascii="Times New Roman" w:hAnsi="Times New Roman" w:eastAsia="Times New Roman" w:cs="Times New Roman"/>
    </w:rPr>
  </w:style>
  <w:style w:type="paragraph" w:customStyle="1" w:styleId="98">
    <w:name w:val="item_alinea_letra"/>
    <w:basedOn w:val="1"/>
    <w:uiPriority w:val="0"/>
    <w:pPr>
      <w:spacing w:before="100" w:beforeAutospacing="1" w:after="100" w:afterAutospacing="1"/>
    </w:pPr>
    <w:rPr>
      <w:rFonts w:ascii="Times New Roman" w:hAnsi="Times New Roman" w:eastAsia="Times New Roman" w:cs="Times New Roman"/>
    </w:rPr>
  </w:style>
  <w:style w:type="character" w:customStyle="1" w:styleId="99">
    <w:name w:val="markedcontent"/>
    <w:basedOn w:val="9"/>
    <w:uiPriority w:val="0"/>
  </w:style>
  <w:style w:type="paragraph" w:customStyle="1" w:styleId="100">
    <w:name w:val="Standard"/>
    <w:link w:val="129"/>
    <w:qFormat/>
    <w:uiPriority w:val="0"/>
    <w:pPr>
      <w:suppressAutoHyphens/>
      <w:autoSpaceDN w:val="0"/>
    </w:pPr>
    <w:rPr>
      <w:rFonts w:ascii="Liberation Serif" w:hAnsi="Liberation Serif" w:eastAsia="NSimSun" w:cs="Lucida Sans"/>
      <w:kern w:val="3"/>
      <w:sz w:val="24"/>
      <w:szCs w:val="24"/>
      <w:lang w:val="pt-BR" w:eastAsia="zh-CN" w:bidi="hi-IN"/>
    </w:rPr>
  </w:style>
  <w:style w:type="paragraph" w:customStyle="1" w:styleId="101">
    <w:name w:val="Text body"/>
    <w:basedOn w:val="100"/>
    <w:qFormat/>
    <w:uiPriority w:val="0"/>
    <w:pPr>
      <w:spacing w:after="140" w:line="276" w:lineRule="auto"/>
    </w:pPr>
  </w:style>
  <w:style w:type="character" w:customStyle="1" w:styleId="102">
    <w:name w:val="Menção Pendente3"/>
    <w:basedOn w:val="9"/>
    <w:semiHidden/>
    <w:unhideWhenUsed/>
    <w:qFormat/>
    <w:uiPriority w:val="99"/>
    <w:rPr>
      <w:color w:val="605E5C"/>
      <w:shd w:val="clear" w:color="auto" w:fill="E1DFDD"/>
    </w:rPr>
  </w:style>
  <w:style w:type="character" w:customStyle="1" w:styleId="103">
    <w:name w:val="Menção Pendente4"/>
    <w:basedOn w:val="9"/>
    <w:semiHidden/>
    <w:unhideWhenUsed/>
    <w:uiPriority w:val="99"/>
    <w:rPr>
      <w:color w:val="605E5C"/>
      <w:shd w:val="clear" w:color="auto" w:fill="E1DFDD"/>
    </w:rPr>
  </w:style>
  <w:style w:type="paragraph" w:customStyle="1" w:styleId="104">
    <w:name w:val="ou"/>
    <w:basedOn w:val="28"/>
    <w:link w:val="105"/>
    <w:qFormat/>
    <w:uiPriority w:val="0"/>
    <w:pPr>
      <w:spacing w:before="60" w:after="60" w:line="259" w:lineRule="auto"/>
      <w:ind w:left="0"/>
      <w:contextualSpacing w:val="0"/>
      <w:jc w:val="center"/>
    </w:pPr>
    <w:rPr>
      <w:rFonts w:ascii="Arial" w:hAnsi="Arial" w:cs="Arial" w:eastAsiaTheme="minorHAnsi"/>
      <w:b/>
      <w:bCs/>
      <w:i/>
      <w:iCs/>
      <w:color w:val="FF0000"/>
      <w:u w:val="single"/>
    </w:rPr>
  </w:style>
  <w:style w:type="character" w:customStyle="1" w:styleId="105">
    <w:name w:val="ou Char"/>
    <w:basedOn w:val="91"/>
    <w:link w:val="104"/>
    <w:uiPriority w:val="0"/>
    <w:rPr>
      <w:rFonts w:ascii="Arial" w:hAnsi="Arial" w:cs="Arial" w:eastAsiaTheme="minorHAnsi"/>
      <w:b/>
      <w:bCs/>
      <w:i/>
      <w:iCs/>
      <w:color w:val="FF0000"/>
      <w:sz w:val="24"/>
      <w:szCs w:val="24"/>
      <w:u w:val="single"/>
      <w:lang w:eastAsia="pt-BR"/>
    </w:rPr>
  </w:style>
  <w:style w:type="paragraph" w:customStyle="1" w:styleId="106">
    <w:name w:val="dou-paragraph"/>
    <w:basedOn w:val="1"/>
    <w:uiPriority w:val="0"/>
    <w:pPr>
      <w:spacing w:before="100" w:beforeAutospacing="1" w:after="100" w:afterAutospacing="1"/>
    </w:pPr>
    <w:rPr>
      <w:rFonts w:ascii="Times New Roman" w:hAnsi="Times New Roman" w:eastAsia="Times New Roman" w:cs="Times New Roman"/>
    </w:rPr>
  </w:style>
  <w:style w:type="paragraph" w:customStyle="1" w:styleId="107">
    <w:name w:val="Nível 2 -Red"/>
    <w:basedOn w:val="60"/>
    <w:link w:val="109"/>
    <w:qFormat/>
    <w:uiPriority w:val="0"/>
    <w:rPr>
      <w:i/>
      <w:iCs/>
      <w:color w:val="FF0000"/>
    </w:rPr>
  </w:style>
  <w:style w:type="paragraph" w:customStyle="1" w:styleId="108">
    <w:name w:val="Nível 3-R"/>
    <w:basedOn w:val="62"/>
    <w:link w:val="112"/>
    <w:qFormat/>
    <w:uiPriority w:val="0"/>
    <w:rPr>
      <w:i/>
      <w:iCs/>
      <w:color w:val="FF0000"/>
    </w:rPr>
  </w:style>
  <w:style w:type="character" w:customStyle="1" w:styleId="109">
    <w:name w:val="Nível 2 -Red Char"/>
    <w:basedOn w:val="85"/>
    <w:link w:val="107"/>
    <w:qFormat/>
    <w:uiPriority w:val="0"/>
    <w:rPr>
      <w:rFonts w:ascii="Arial" w:hAnsi="Arial" w:cs="Arial"/>
      <w:i/>
      <w:iCs/>
      <w:color w:val="FF0000"/>
      <w:lang w:eastAsia="pt-BR"/>
    </w:rPr>
  </w:style>
  <w:style w:type="paragraph" w:customStyle="1" w:styleId="110">
    <w:name w:val="Nível 4-R"/>
    <w:basedOn w:val="63"/>
    <w:link w:val="114"/>
    <w:qFormat/>
    <w:uiPriority w:val="0"/>
    <w:rPr>
      <w:i/>
      <w:iCs/>
      <w:color w:val="FF0000"/>
    </w:rPr>
  </w:style>
  <w:style w:type="character" w:customStyle="1" w:styleId="111">
    <w:name w:val="Nivel 3 Char"/>
    <w:basedOn w:val="9"/>
    <w:link w:val="62"/>
    <w:qFormat/>
    <w:uiPriority w:val="0"/>
    <w:rPr>
      <w:rFonts w:ascii="Arial" w:hAnsi="Arial" w:cs="Arial"/>
      <w:color w:val="000000"/>
      <w:lang w:eastAsia="pt-BR"/>
    </w:rPr>
  </w:style>
  <w:style w:type="character" w:customStyle="1" w:styleId="112">
    <w:name w:val="Nível 3-R Char"/>
    <w:basedOn w:val="111"/>
    <w:link w:val="108"/>
    <w:qFormat/>
    <w:uiPriority w:val="0"/>
    <w:rPr>
      <w:rFonts w:ascii="Arial" w:hAnsi="Arial" w:cs="Arial"/>
      <w:i/>
      <w:iCs/>
      <w:color w:val="FF0000"/>
      <w:lang w:eastAsia="pt-BR"/>
    </w:rPr>
  </w:style>
  <w:style w:type="paragraph" w:customStyle="1" w:styleId="113">
    <w:name w:val="Nível 1-Sem Num"/>
    <w:basedOn w:val="43"/>
    <w:link w:val="116"/>
    <w:qFormat/>
    <w:uiPriority w:val="0"/>
    <w:pPr>
      <w:numPr>
        <w:numId w:val="0"/>
      </w:numPr>
      <w:outlineLvl w:val="1"/>
    </w:pPr>
    <w:rPr>
      <w:color w:val="FF0000"/>
    </w:rPr>
  </w:style>
  <w:style w:type="character" w:customStyle="1" w:styleId="114">
    <w:name w:val="Nível 4-R Char"/>
    <w:basedOn w:val="65"/>
    <w:link w:val="110"/>
    <w:uiPriority w:val="0"/>
    <w:rPr>
      <w:rFonts w:ascii="Arial" w:hAnsi="Arial" w:cs="Arial"/>
      <w:i/>
      <w:iCs/>
      <w:color w:val="FF0000"/>
      <w:lang w:eastAsia="pt-BR"/>
    </w:rPr>
  </w:style>
  <w:style w:type="character" w:customStyle="1" w:styleId="115">
    <w:name w:val="Link da Internet"/>
    <w:basedOn w:val="9"/>
    <w:unhideWhenUsed/>
    <w:qFormat/>
    <w:uiPriority w:val="0"/>
    <w:rPr>
      <w:color w:val="0000FF" w:themeColor="hyperlink"/>
      <w:u w:val="single"/>
      <w14:textFill>
        <w14:solidFill>
          <w14:schemeClr w14:val="hlink"/>
        </w14:solidFill>
      </w14:textFill>
    </w:rPr>
  </w:style>
  <w:style w:type="character" w:customStyle="1" w:styleId="116">
    <w:name w:val="Nível 1-Sem Num Char"/>
    <w:basedOn w:val="46"/>
    <w:link w:val="113"/>
    <w:uiPriority w:val="0"/>
    <w:rPr>
      <w:rFonts w:ascii="Arial" w:hAnsi="Arial" w:cs="Arial" w:eastAsiaTheme="majorEastAsia"/>
      <w:color w:val="FF0000"/>
      <w:spacing w:val="5"/>
      <w:kern w:val="28"/>
      <w:sz w:val="52"/>
      <w:szCs w:val="52"/>
      <w:shd w:val="clear" w:color="auto" w:fill="D8D8D8" w:themeFill="background1" w:themeFillShade="D9"/>
      <w:lang w:eastAsia="pt-BR"/>
    </w:rPr>
  </w:style>
  <w:style w:type="paragraph" w:customStyle="1" w:styleId="117">
    <w:name w:val="citação 2"/>
    <w:basedOn w:val="34"/>
    <w:link w:val="121"/>
    <w:qFormat/>
    <w:uiPriority w:val="0"/>
    <w:pPr>
      <w:overflowPunct w:val="0"/>
    </w:pPr>
    <w:rPr>
      <w:szCs w:val="20"/>
    </w:rPr>
  </w:style>
  <w:style w:type="paragraph" w:customStyle="1" w:styleId="118">
    <w:name w:val="Preâmbulo"/>
    <w:basedOn w:val="1"/>
    <w:link w:val="119"/>
    <w:qFormat/>
    <w:uiPriority w:val="0"/>
    <w:pPr>
      <w:spacing w:before="480" w:after="120" w:line="360" w:lineRule="auto"/>
      <w:ind w:left="4253" w:right="-17"/>
      <w:jc w:val="both"/>
    </w:pPr>
    <w:rPr>
      <w:rFonts w:ascii="Arial" w:hAnsi="Arial" w:eastAsia="Arial" w:cs="Arial"/>
      <w:bCs/>
      <w:sz w:val="20"/>
      <w:szCs w:val="20"/>
    </w:rPr>
  </w:style>
  <w:style w:type="character" w:customStyle="1" w:styleId="119">
    <w:name w:val="Preâmbulo Char"/>
    <w:basedOn w:val="9"/>
    <w:link w:val="118"/>
    <w:uiPriority w:val="0"/>
    <w:rPr>
      <w:rFonts w:ascii="Arial" w:hAnsi="Arial" w:eastAsia="Arial" w:cs="Arial"/>
      <w:bCs/>
      <w:lang w:eastAsia="pt-BR"/>
    </w:rPr>
  </w:style>
  <w:style w:type="character" w:customStyle="1" w:styleId="120">
    <w:name w:val="Menção Pendente5"/>
    <w:basedOn w:val="9"/>
    <w:semiHidden/>
    <w:unhideWhenUsed/>
    <w:qFormat/>
    <w:uiPriority w:val="99"/>
    <w:rPr>
      <w:color w:val="605E5C"/>
      <w:shd w:val="clear" w:color="auto" w:fill="E1DFDD"/>
    </w:rPr>
  </w:style>
  <w:style w:type="character" w:customStyle="1" w:styleId="121">
    <w:name w:val="citação 2 Char"/>
    <w:basedOn w:val="35"/>
    <w:link w:val="117"/>
    <w:qFormat/>
    <w:uiPriority w:val="0"/>
    <w:rPr>
      <w:rFonts w:ascii="Arial" w:hAnsi="Arial" w:eastAsia="Calibri" w:cs="Tahoma"/>
      <w:color w:val="000000"/>
      <w:szCs w:val="24"/>
      <w:shd w:val="clear" w:color="auto" w:fill="FFFFCC"/>
    </w:rPr>
  </w:style>
  <w:style w:type="paragraph" w:customStyle="1" w:styleId="122">
    <w:name w:val="TOC Heading"/>
    <w:basedOn w:val="2"/>
    <w:next w:val="1"/>
    <w:unhideWhenUsed/>
    <w:uiPriority w:val="39"/>
    <w:pPr>
      <w:spacing w:before="240" w:line="259" w:lineRule="auto"/>
      <w:outlineLvl w:val="9"/>
    </w:pPr>
    <w:rPr>
      <w:b w:val="0"/>
      <w:bCs w:val="0"/>
      <w:sz w:val="32"/>
      <w:szCs w:val="32"/>
    </w:rPr>
  </w:style>
  <w:style w:type="character" w:customStyle="1" w:styleId="123">
    <w:name w:val="Menção Pendente6"/>
    <w:basedOn w:val="9"/>
    <w:semiHidden/>
    <w:unhideWhenUsed/>
    <w:qFormat/>
    <w:uiPriority w:val="99"/>
    <w:rPr>
      <w:color w:val="605E5C"/>
      <w:shd w:val="clear" w:color="auto" w:fill="E1DFDD"/>
    </w:rPr>
  </w:style>
  <w:style w:type="character" w:customStyle="1" w:styleId="124">
    <w:name w:val="Mention non résolue1"/>
    <w:basedOn w:val="9"/>
    <w:semiHidden/>
    <w:unhideWhenUsed/>
    <w:qFormat/>
    <w:uiPriority w:val="99"/>
    <w:rPr>
      <w:color w:val="605E5C"/>
      <w:shd w:val="clear" w:color="auto" w:fill="E1DFDD"/>
    </w:rPr>
  </w:style>
  <w:style w:type="character" w:customStyle="1" w:styleId="125">
    <w:name w:val="Fonte parág. padrão4"/>
    <w:uiPriority w:val="0"/>
  </w:style>
  <w:style w:type="paragraph" w:customStyle="1" w:styleId="126">
    <w:name w:val="LO-Normal"/>
    <w:uiPriority w:val="0"/>
    <w:pPr>
      <w:widowControl w:val="0"/>
      <w:pBdr>
        <w:top w:val="none" w:color="000000" w:sz="0" w:space="0"/>
        <w:left w:val="none" w:color="000000" w:sz="0" w:space="0"/>
        <w:bottom w:val="none" w:color="000000" w:sz="0" w:space="0"/>
        <w:right w:val="none" w:color="000000" w:sz="0" w:space="0"/>
      </w:pBdr>
      <w:suppressAutoHyphens/>
      <w:textAlignment w:val="baseline"/>
    </w:pPr>
    <w:rPr>
      <w:rFonts w:ascii="Times New Roman" w:hAnsi="Times New Roman" w:eastAsia="Lucida Sans Unicode" w:cs="Times New Roman"/>
      <w:kern w:val="1"/>
      <w:sz w:val="24"/>
      <w:lang w:val="en-US" w:eastAsia="zh-CN" w:bidi="hi-IN"/>
    </w:rPr>
  </w:style>
  <w:style w:type="character" w:customStyle="1" w:styleId="127">
    <w:name w:val="Unresolved Mention"/>
    <w:basedOn w:val="9"/>
    <w:semiHidden/>
    <w:unhideWhenUsed/>
    <w:qFormat/>
    <w:uiPriority w:val="99"/>
    <w:rPr>
      <w:color w:val="605E5C"/>
      <w:shd w:val="clear" w:color="auto" w:fill="E1DFDD"/>
    </w:rPr>
  </w:style>
  <w:style w:type="paragraph" w:customStyle="1" w:styleId="128">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character" w:customStyle="1" w:styleId="129">
    <w:name w:val="Standard Char"/>
    <w:basedOn w:val="9"/>
    <w:link w:val="100"/>
    <w:qFormat/>
    <w:locked/>
    <w:uiPriority w:val="0"/>
    <w:rPr>
      <w:rFonts w:ascii="Liberation Serif" w:hAnsi="Liberation Serif" w:eastAsia="NSimSun" w:cs="Lucida Sans"/>
      <w:kern w:val="3"/>
      <w:sz w:val="24"/>
      <w:szCs w:val="24"/>
      <w:lang w:eastAsia="zh-CN" w:bidi="hi-IN"/>
    </w:rPr>
  </w:style>
  <w:style w:type="paragraph" w:customStyle="1" w:styleId="130">
    <w:name w:val="texto"/>
    <w:uiPriority w:val="0"/>
    <w:pPr>
      <w:pBdr>
        <w:top w:val="none" w:color="000000" w:sz="0" w:space="0"/>
        <w:left w:val="none" w:color="000000" w:sz="0" w:space="0"/>
        <w:bottom w:val="none" w:color="000000" w:sz="0" w:space="0"/>
        <w:right w:val="none" w:color="000000" w:sz="0" w:space="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ascii="Times New Roman" w:hAnsi="Times New Roman" w:eastAsia="Arial" w:cs="Times New Roman"/>
      <w:kern w:val="1"/>
      <w:lang w:val="pt-BR" w:eastAsia="zh-CN" w:bidi="ar-SA"/>
    </w:rPr>
  </w:style>
  <w:style w:type="paragraph" w:customStyle="1" w:styleId="131">
    <w:name w:val="Nível 3"/>
    <w:basedOn w:val="108"/>
    <w:link w:val="133"/>
    <w:qFormat/>
    <w:uiPriority w:val="0"/>
    <w:rPr>
      <w:rFonts w:eastAsia="Times New Roman"/>
      <w:i w:val="0"/>
      <w:iCs w:val="0"/>
    </w:rPr>
  </w:style>
  <w:style w:type="paragraph" w:customStyle="1" w:styleId="132">
    <w:name w:val="Nível 4"/>
    <w:basedOn w:val="131"/>
    <w:link w:val="134"/>
    <w:qFormat/>
    <w:uiPriority w:val="0"/>
    <w:pPr>
      <w:numPr>
        <w:ilvl w:val="0"/>
        <w:numId w:val="0"/>
      </w:numPr>
      <w:ind w:left="567"/>
    </w:pPr>
  </w:style>
  <w:style w:type="character" w:customStyle="1" w:styleId="133">
    <w:name w:val="Nível 3 Char"/>
    <w:basedOn w:val="112"/>
    <w:link w:val="131"/>
    <w:qFormat/>
    <w:uiPriority w:val="0"/>
    <w:rPr>
      <w:rFonts w:ascii="Arial" w:hAnsi="Arial" w:eastAsia="Times New Roman" w:cs="Arial"/>
      <w:i w:val="0"/>
      <w:iCs w:val="0"/>
      <w:color w:val="FF0000"/>
      <w:lang w:eastAsia="pt-BR"/>
    </w:rPr>
  </w:style>
  <w:style w:type="character" w:customStyle="1" w:styleId="134">
    <w:name w:val="Nível 4 Char"/>
    <w:basedOn w:val="133"/>
    <w:link w:val="132"/>
    <w:uiPriority w:val="0"/>
    <w:rPr>
      <w:rFonts w:ascii="Arial" w:hAnsi="Arial" w:eastAsia="Times New Roman" w:cs="Arial"/>
      <w:color w:val="FF0000"/>
      <w:lang w:eastAsia="pt-BR"/>
    </w:rPr>
  </w:style>
  <w:style w:type="paragraph" w:customStyle="1" w:styleId="135">
    <w:name w:val="western"/>
    <w:basedOn w:val="100"/>
    <w:qFormat/>
    <w:uiPriority w:val="0"/>
    <w:pPr>
      <w:autoSpaceDN/>
      <w:spacing w:before="280" w:after="119"/>
      <w:textAlignment w:val="baseline"/>
    </w:pPr>
    <w:rPr>
      <w:rFonts w:ascii="Verdana" w:hAnsi="Verdana" w:eastAsia="Arial Unicode MS" w:cs="Arial Unicode MS"/>
      <w:kern w:val="1"/>
      <w:sz w:val="18"/>
      <w:szCs w:val="18"/>
      <w:lang w:bidi="ar-SA"/>
    </w:rPr>
  </w:style>
  <w:style w:type="paragraph" w:customStyle="1" w:styleId="136">
    <w:name w:val="Standard (user)"/>
    <w:uiPriority w:val="0"/>
    <w:pPr>
      <w:widowControl w:val="0"/>
      <w:suppressAutoHyphens/>
      <w:autoSpaceDN w:val="0"/>
      <w:textAlignment w:val="baseline"/>
    </w:pPr>
    <w:rPr>
      <w:rFonts w:ascii="Times New Roman" w:hAnsi="Times New Roman" w:eastAsia="SimSun, 宋体" w:cs="Mangal, 'Liberation Mono'"/>
      <w:kern w:val="3"/>
      <w:sz w:val="24"/>
      <w:szCs w:val="24"/>
      <w:lang w:val="pt-BR" w:eastAsia="zh-CN" w:bidi="hi-IN"/>
    </w:rPr>
  </w:style>
  <w:style w:type="paragraph" w:customStyle="1" w:styleId="137">
    <w:name w:val="Conteúdo da tabela"/>
    <w:basedOn w:val="1"/>
    <w:next w:val="1"/>
    <w:qFormat/>
    <w:uiPriority w:val="0"/>
    <w:pPr>
      <w:widowControl w:val="0"/>
      <w:suppressLineNumbers/>
      <w:suppressAutoHyphens/>
    </w:pPr>
    <w:rPr>
      <w:rFonts w:ascii="Times New Roman" w:hAnsi="Times New Roman" w:eastAsia="SimSun" w:cs="Mangal"/>
      <w:kern w:val="2"/>
      <w:lang w:eastAsia="zh-CN" w:bidi="hi-IN"/>
    </w:rPr>
  </w:style>
  <w:style w:type="paragraph" w:customStyle="1" w:styleId="138">
    <w:name w:val="Table Contents"/>
    <w:basedOn w:val="100"/>
    <w:qFormat/>
    <w:uiPriority w:val="0"/>
    <w:pPr>
      <w:widowControl w:val="0"/>
      <w:suppressLineNumbers/>
      <w:textAlignment w:val="baseline"/>
    </w:pPr>
    <w:rPr>
      <w:rFonts w:ascii="Times New Roman" w:hAnsi="Times New Roman" w:eastAsia="SimSun" w:cs="Mangal"/>
    </w:rPr>
  </w:style>
  <w:style w:type="character" w:customStyle="1" w:styleId="139">
    <w:name w:val="Título 5 Char"/>
    <w:basedOn w:val="9"/>
    <w:link w:val="6"/>
    <w:qFormat/>
    <w:uiPriority w:val="1"/>
    <w:rPr>
      <w:rFonts w:asciiTheme="majorHAnsi" w:hAnsiTheme="majorHAnsi" w:eastAsiaTheme="majorEastAsia" w:cstheme="majorBidi"/>
      <w:color w:val="376092" w:themeColor="accent1" w:themeShade="BF"/>
      <w:sz w:val="24"/>
      <w:szCs w:val="24"/>
      <w:lang w:eastAsia="pt-BR"/>
    </w:rPr>
  </w:style>
  <w:style w:type="table" w:customStyle="1" w:styleId="140">
    <w:name w:val="Table Normal"/>
    <w:semiHidden/>
    <w:unhideWhenUsed/>
    <w:qFormat/>
    <w:uiPriority w:val="2"/>
    <w:pPr>
      <w:widowControl w:val="0"/>
      <w:autoSpaceDE w:val="0"/>
      <w:autoSpaceDN w:val="0"/>
    </w:pPr>
    <w:rPr>
      <w:rFonts w:asciiTheme="minorHAnsi" w:hAnsiTheme="minorHAnsi" w:eastAsiaTheme="minorHAnsi" w:cstheme="minorBidi"/>
      <w:sz w:val="22"/>
      <w:szCs w:val="22"/>
      <w:lang w:val="en-US"/>
    </w:rPr>
    <w:tblPr>
      <w:tblCellMar>
        <w:top w:w="0" w:type="dxa"/>
        <w:left w:w="0" w:type="dxa"/>
        <w:bottom w:w="0" w:type="dxa"/>
        <w:right w:w="0" w:type="dxa"/>
      </w:tblCellMar>
    </w:tblPr>
  </w:style>
  <w:style w:type="paragraph" w:customStyle="1" w:styleId="141">
    <w:name w:val="Table Paragraph"/>
    <w:basedOn w:val="1"/>
    <w:qFormat/>
    <w:uiPriority w:val="1"/>
    <w:pPr>
      <w:widowControl w:val="0"/>
      <w:autoSpaceDE w:val="0"/>
      <w:autoSpaceDN w:val="0"/>
      <w:spacing w:before="40"/>
    </w:pPr>
    <w:rPr>
      <w:rFonts w:ascii="Arial MT" w:hAnsi="Arial MT" w:eastAsia="Arial MT" w:cs="Arial MT"/>
      <w:sz w:val="22"/>
      <w:szCs w:val="22"/>
      <w:lang w:val="pt-PT" w:eastAsia="en-US"/>
    </w:rPr>
  </w:style>
  <w:style w:type="paragraph" w:customStyle="1" w:styleId="142">
    <w:name w:val="LO-normal"/>
    <w:basedOn w:val="1"/>
    <w:qFormat/>
    <w:uiPriority w:val="0"/>
    <w:pPr>
      <w:keepLines/>
      <w:suppressAutoHyphens/>
      <w:jc w:val="both"/>
    </w:pPr>
    <w:rPr>
      <w:rFonts w:ascii="Times New Roman" w:hAnsi="Times New Roman" w:eastAsia="SimSun"/>
      <w:kern w:val="2"/>
      <w:lang w:eastAsia="zh-CN" w:bidi="pt-BR"/>
    </w:rPr>
  </w:style>
  <w:style w:type="character" w:customStyle="1" w:styleId="143">
    <w:name w:val="Título 7 Char"/>
    <w:basedOn w:val="9"/>
    <w:link w:val="8"/>
    <w:semiHidden/>
    <w:uiPriority w:val="0"/>
    <w:rPr>
      <w:rFonts w:asciiTheme="majorHAnsi" w:hAnsiTheme="majorHAnsi" w:eastAsiaTheme="majorEastAsia" w:cstheme="majorBidi"/>
      <w:i/>
      <w:iCs/>
      <w:color w:val="254061" w:themeColor="accent1" w:themeShade="80"/>
      <w:sz w:val="24"/>
      <w:szCs w:val="24"/>
      <w:lang w:eastAsia="pt-BR"/>
    </w:rPr>
  </w:style>
  <w:style w:type="character" w:customStyle="1" w:styleId="144">
    <w:name w:val="Internet link"/>
    <w:uiPriority w:val="0"/>
    <w:rPr>
      <w:color w:val="0000FF"/>
      <w:u w:val="single"/>
    </w:rPr>
  </w:style>
  <w:style w:type="character" w:customStyle="1" w:styleId="145">
    <w:name w:val="Fonte parág. padrão1"/>
    <w:qFormat/>
    <w:uiPriority w:val="0"/>
  </w:style>
  <w:style w:type="character" w:customStyle="1" w:styleId="146">
    <w:name w:val="marke9jjzp6r2"/>
    <w:basedOn w:val="9"/>
    <w:uiPriority w:val="0"/>
  </w:style>
  <w:style w:type="paragraph" w:customStyle="1" w:styleId="147">
    <w:name w:val="Text Body"/>
    <w:basedOn w:val="1"/>
    <w:qFormat/>
    <w:uiPriority w:val="0"/>
    <w:pPr>
      <w:widowControl w:val="0"/>
      <w:suppressAutoHyphens/>
      <w:spacing w:before="397" w:after="397"/>
    </w:pPr>
    <w:rPr>
      <w:rFonts w:ascii="Liberation Serif" w:hAnsi="Liberation Serif" w:eastAsia="Tahoma" w:cs="DejaVu Sans"/>
      <w:lang w:eastAsia="zh-CN" w:bidi="hi-IN"/>
    </w:rPr>
  </w:style>
  <w:style w:type="table" w:customStyle="1" w:styleId="148">
    <w:name w:val="Tabela com grade1"/>
    <w:basedOn w:val="10"/>
    <w:qFormat/>
    <w:uiPriority w:val="39"/>
    <w:rPr>
      <w:rFonts w:ascii="Calibri" w:hAnsi="Calibri" w:eastAsia="Calibri"/>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9">
    <w:name w:val="No Spacing"/>
    <w:qFormat/>
    <w:uiPriority w:val="1"/>
    <w:rPr>
      <w:rFonts w:ascii="Calibri" w:hAnsi="Calibri" w:eastAsia="Calibri" w:cs="Times New Roman"/>
      <w:sz w:val="22"/>
      <w:szCs w:val="22"/>
      <w:lang w:val="pt-BR" w:eastAsia="en-US" w:bidi="ar-SA"/>
    </w:rPr>
  </w:style>
  <w:style w:type="character" w:customStyle="1" w:styleId="150">
    <w:name w:val="hgkelc"/>
    <w:basedOn w:val="9"/>
    <w:qFormat/>
    <w:uiPriority w:val="0"/>
  </w:style>
  <w:style w:type="character" w:customStyle="1" w:styleId="151">
    <w:name w:val="kx21rb"/>
    <w:basedOn w:val="9"/>
    <w:uiPriority w:val="0"/>
  </w:style>
  <w:style w:type="character" w:customStyle="1" w:styleId="152">
    <w:name w:val="Fonte parág. padrão12"/>
    <w:qFormat/>
    <w:uiPriority w:val="0"/>
  </w:style>
  <w:style w:type="table" w:customStyle="1" w:styleId="153">
    <w:name w:val="Tabela Simples 31"/>
    <w:basedOn w:val="10"/>
    <w:uiPriority w:val="43"/>
    <w:rPr>
      <w:rFonts w:ascii="Calibri" w:hAnsi="Calibri" w:eastAsia="Calibri"/>
      <w:lang w:eastAsia="pt-BR"/>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4">
    <w:name w:val="Tabela Simples 41"/>
    <w:basedOn w:val="10"/>
    <w:qFormat/>
    <w:uiPriority w:val="44"/>
    <w:rPr>
      <w:rFonts w:ascii="Calibri" w:hAnsi="Calibri" w:eastAsia="Calibri"/>
      <w:lang w:eastAsia="pt-BR"/>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55">
    <w:name w:val="Tabela Simples 11"/>
    <w:basedOn w:val="10"/>
    <w:qFormat/>
    <w:uiPriority w:val="41"/>
    <w:rPr>
      <w:rFonts w:ascii="Calibri" w:hAnsi="Calibri" w:eastAsia="Calibri"/>
      <w:lang w:eastAsia="pt-BR"/>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56">
    <w:name w:val="Corpo de texto 21"/>
    <w:basedOn w:val="100"/>
    <w:qFormat/>
    <w:uiPriority w:val="0"/>
    <w:pPr>
      <w:ind w:right="-517"/>
      <w:jc w:val="both"/>
      <w:textAlignment w:val="baseline"/>
    </w:pPr>
    <w:rPr>
      <w:rFonts w:ascii="Microsoft Sans Serif" w:hAnsi="Microsoft Sans Serif" w:eastAsia="Times New Roman" w:cs="Microsoft Sans Serif"/>
      <w:szCs w:val="20"/>
      <w:lang w:bidi="ar-SA"/>
    </w:rPr>
  </w:style>
  <w:style w:type="paragraph" w:customStyle="1" w:styleId="157">
    <w:name w:val="font5"/>
    <w:basedOn w:val="1"/>
    <w:qFormat/>
    <w:uiPriority w:val="0"/>
    <w:pPr>
      <w:spacing w:before="100" w:beforeAutospacing="1" w:after="100" w:afterAutospacing="1"/>
    </w:pPr>
    <w:rPr>
      <w:rFonts w:ascii="Arial" w:hAnsi="Arial" w:eastAsia="Times New Roman" w:cs="Arial"/>
      <w:color w:val="000000"/>
      <w:sz w:val="20"/>
      <w:szCs w:val="20"/>
    </w:rPr>
  </w:style>
  <w:style w:type="paragraph" w:customStyle="1" w:styleId="158">
    <w:name w:val="font6"/>
    <w:basedOn w:val="1"/>
    <w:uiPriority w:val="0"/>
    <w:pPr>
      <w:spacing w:before="100" w:beforeAutospacing="1" w:after="100" w:afterAutospacing="1"/>
    </w:pPr>
    <w:rPr>
      <w:rFonts w:ascii="Arial" w:hAnsi="Arial" w:eastAsia="Times New Roman" w:cs="Arial"/>
      <w:b/>
      <w:bCs/>
      <w:color w:val="000000"/>
      <w:sz w:val="26"/>
      <w:szCs w:val="26"/>
    </w:rPr>
  </w:style>
  <w:style w:type="paragraph" w:customStyle="1" w:styleId="159">
    <w:name w:val="font7"/>
    <w:basedOn w:val="1"/>
    <w:qFormat/>
    <w:uiPriority w:val="0"/>
    <w:pPr>
      <w:spacing w:before="100" w:beforeAutospacing="1" w:after="100" w:afterAutospacing="1"/>
    </w:pPr>
    <w:rPr>
      <w:rFonts w:ascii="Arial" w:hAnsi="Arial" w:eastAsia="Times New Roman" w:cs="Arial"/>
      <w:color w:val="000000"/>
      <w:sz w:val="20"/>
      <w:szCs w:val="20"/>
    </w:rPr>
  </w:style>
  <w:style w:type="paragraph" w:customStyle="1" w:styleId="160">
    <w:name w:val="font8"/>
    <w:basedOn w:val="1"/>
    <w:uiPriority w:val="0"/>
    <w:pPr>
      <w:spacing w:before="100" w:beforeAutospacing="1" w:after="100" w:afterAutospacing="1"/>
    </w:pPr>
    <w:rPr>
      <w:rFonts w:ascii="Arial" w:hAnsi="Arial" w:eastAsia="Times New Roman" w:cs="Arial"/>
      <w:i/>
      <w:iCs/>
      <w:color w:val="000000"/>
      <w:sz w:val="16"/>
      <w:szCs w:val="16"/>
    </w:rPr>
  </w:style>
  <w:style w:type="paragraph" w:customStyle="1" w:styleId="161">
    <w:name w:val="font9"/>
    <w:basedOn w:val="1"/>
    <w:uiPriority w:val="0"/>
    <w:pPr>
      <w:spacing w:before="100" w:beforeAutospacing="1" w:after="100" w:afterAutospacing="1"/>
    </w:pPr>
    <w:rPr>
      <w:rFonts w:ascii="Arial" w:hAnsi="Arial" w:eastAsia="Times New Roman" w:cs="Arial"/>
      <w:b/>
      <w:bCs/>
      <w:color w:val="000000"/>
    </w:rPr>
  </w:style>
  <w:style w:type="paragraph" w:customStyle="1" w:styleId="162">
    <w:name w:val="font10"/>
    <w:basedOn w:val="1"/>
    <w:qFormat/>
    <w:uiPriority w:val="0"/>
    <w:pPr>
      <w:spacing w:before="100" w:beforeAutospacing="1" w:after="100" w:afterAutospacing="1"/>
    </w:pPr>
    <w:rPr>
      <w:rFonts w:ascii="Arial" w:hAnsi="Arial" w:eastAsia="Times New Roman" w:cs="Arial"/>
      <w:i/>
      <w:iCs/>
      <w:color w:val="C9211E"/>
      <w:sz w:val="16"/>
      <w:szCs w:val="16"/>
    </w:rPr>
  </w:style>
  <w:style w:type="paragraph" w:customStyle="1" w:styleId="163">
    <w:name w:val="font11"/>
    <w:basedOn w:val="1"/>
    <w:qFormat/>
    <w:uiPriority w:val="0"/>
    <w:pPr>
      <w:spacing w:before="100" w:beforeAutospacing="1" w:after="100" w:afterAutospacing="1"/>
    </w:pPr>
    <w:rPr>
      <w:rFonts w:ascii="Times New Roman" w:hAnsi="Times New Roman" w:eastAsia="Times New Roman" w:cs="Times New Roman"/>
      <w:b/>
      <w:bCs/>
      <w:color w:val="000000"/>
      <w:sz w:val="20"/>
      <w:szCs w:val="20"/>
    </w:rPr>
  </w:style>
  <w:style w:type="paragraph" w:customStyle="1" w:styleId="164">
    <w:name w:val="font12"/>
    <w:basedOn w:val="1"/>
    <w:uiPriority w:val="0"/>
    <w:pPr>
      <w:spacing w:before="100" w:beforeAutospacing="1" w:after="100" w:afterAutospacing="1"/>
    </w:pPr>
    <w:rPr>
      <w:rFonts w:ascii="Arial" w:hAnsi="Arial" w:eastAsia="Times New Roman" w:cs="Arial"/>
      <w:b/>
      <w:bCs/>
      <w:color w:val="000000"/>
      <w:sz w:val="26"/>
      <w:szCs w:val="26"/>
    </w:rPr>
  </w:style>
  <w:style w:type="paragraph" w:customStyle="1" w:styleId="165">
    <w:name w:val="font13"/>
    <w:basedOn w:val="1"/>
    <w:qFormat/>
    <w:uiPriority w:val="0"/>
    <w:pPr>
      <w:spacing w:before="100" w:beforeAutospacing="1" w:after="100" w:afterAutospacing="1"/>
    </w:pPr>
    <w:rPr>
      <w:rFonts w:ascii="Times New Roman" w:hAnsi="Times New Roman" w:eastAsia="Times New Roman" w:cs="Times New Roman"/>
      <w:b/>
      <w:bCs/>
      <w:color w:val="000000"/>
      <w:sz w:val="20"/>
      <w:szCs w:val="20"/>
    </w:rPr>
  </w:style>
  <w:style w:type="paragraph" w:customStyle="1" w:styleId="166">
    <w:name w:val="font14"/>
    <w:basedOn w:val="1"/>
    <w:qFormat/>
    <w:uiPriority w:val="0"/>
    <w:pPr>
      <w:spacing w:before="100" w:beforeAutospacing="1" w:after="100" w:afterAutospacing="1"/>
    </w:pPr>
    <w:rPr>
      <w:rFonts w:ascii="Times New Roman" w:hAnsi="Times New Roman" w:eastAsia="Times New Roman" w:cs="Times New Roman"/>
      <w:b/>
      <w:bCs/>
      <w:color w:val="000000"/>
      <w:sz w:val="26"/>
      <w:szCs w:val="26"/>
    </w:rPr>
  </w:style>
  <w:style w:type="paragraph" w:customStyle="1" w:styleId="167">
    <w:name w:val="font15"/>
    <w:basedOn w:val="1"/>
    <w:qFormat/>
    <w:uiPriority w:val="0"/>
    <w:pPr>
      <w:spacing w:before="100" w:beforeAutospacing="1" w:after="100" w:afterAutospacing="1"/>
    </w:pPr>
    <w:rPr>
      <w:rFonts w:ascii="Arial" w:hAnsi="Arial" w:eastAsia="Times New Roman" w:cs="Arial"/>
      <w:color w:val="C9211E"/>
    </w:rPr>
  </w:style>
  <w:style w:type="paragraph" w:customStyle="1" w:styleId="168">
    <w:name w:val="font16"/>
    <w:basedOn w:val="1"/>
    <w:qFormat/>
    <w:uiPriority w:val="0"/>
    <w:pPr>
      <w:spacing w:before="100" w:beforeAutospacing="1" w:after="100" w:afterAutospacing="1"/>
    </w:pPr>
    <w:rPr>
      <w:rFonts w:ascii="Times New Roman" w:hAnsi="Times New Roman" w:eastAsia="Times New Roman" w:cs="Times New Roman"/>
      <w:color w:val="000000"/>
      <w:sz w:val="20"/>
      <w:szCs w:val="20"/>
    </w:rPr>
  </w:style>
  <w:style w:type="paragraph" w:customStyle="1" w:styleId="169">
    <w:name w:val="font17"/>
    <w:basedOn w:val="1"/>
    <w:uiPriority w:val="0"/>
    <w:pPr>
      <w:spacing w:before="100" w:beforeAutospacing="1" w:after="100" w:afterAutospacing="1"/>
    </w:pPr>
    <w:rPr>
      <w:rFonts w:ascii="Arial" w:hAnsi="Arial" w:eastAsia="Times New Roman" w:cs="Arial"/>
      <w:i/>
      <w:iCs/>
      <w:color w:val="C9211E"/>
      <w:sz w:val="18"/>
      <w:szCs w:val="18"/>
    </w:rPr>
  </w:style>
  <w:style w:type="paragraph" w:customStyle="1" w:styleId="170">
    <w:name w:val="font18"/>
    <w:basedOn w:val="1"/>
    <w:uiPriority w:val="0"/>
    <w:pPr>
      <w:spacing w:before="100" w:beforeAutospacing="1" w:after="100" w:afterAutospacing="1"/>
    </w:pPr>
    <w:rPr>
      <w:rFonts w:ascii="Arial" w:hAnsi="Arial" w:eastAsia="Times New Roman" w:cs="Arial"/>
      <w:color w:val="C9211E"/>
      <w:sz w:val="18"/>
      <w:szCs w:val="18"/>
    </w:rPr>
  </w:style>
  <w:style w:type="paragraph" w:customStyle="1" w:styleId="171">
    <w:name w:val="xl83"/>
    <w:basedOn w:val="1"/>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center"/>
    </w:pPr>
    <w:rPr>
      <w:rFonts w:ascii="Arial" w:hAnsi="Arial" w:eastAsia="Times New Roman" w:cs="Arial"/>
      <w:b/>
      <w:bCs/>
    </w:rPr>
  </w:style>
  <w:style w:type="paragraph" w:customStyle="1" w:styleId="172">
    <w:name w:val="xl84"/>
    <w:basedOn w:val="1"/>
    <w:qFormat/>
    <w:uiPriority w:val="0"/>
    <w:pPr>
      <w:spacing w:before="100" w:beforeAutospacing="1" w:after="100" w:afterAutospacing="1"/>
      <w:textAlignment w:val="center"/>
    </w:pPr>
    <w:rPr>
      <w:rFonts w:ascii="Times New Roman" w:hAnsi="Times New Roman" w:eastAsia="Times New Roman" w:cs="Times New Roman"/>
    </w:rPr>
  </w:style>
  <w:style w:type="paragraph" w:customStyle="1" w:styleId="173">
    <w:name w:val="xl85"/>
    <w:basedOn w:val="1"/>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i/>
      <w:iCs/>
      <w:color w:val="000000"/>
      <w:sz w:val="16"/>
      <w:szCs w:val="16"/>
    </w:rPr>
  </w:style>
  <w:style w:type="paragraph" w:customStyle="1" w:styleId="174">
    <w:name w:val="xl86"/>
    <w:basedOn w:val="1"/>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rPr>
  </w:style>
  <w:style w:type="paragraph" w:customStyle="1" w:styleId="175">
    <w:name w:val="xl87"/>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rPr>
  </w:style>
  <w:style w:type="paragraph" w:customStyle="1" w:styleId="176">
    <w:name w:val="xl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rPr>
  </w:style>
  <w:style w:type="paragraph" w:customStyle="1" w:styleId="177">
    <w:name w:val="xl89"/>
    <w:basedOn w:val="1"/>
    <w:qFormat/>
    <w:uiPriority w:val="0"/>
    <w:pPr>
      <w:pBdr>
        <w:top w:val="single" w:color="000000" w:sz="4" w:space="0"/>
        <w:left w:val="single" w:color="000000" w:sz="4" w:space="0"/>
        <w:bottom w:val="single" w:color="000000" w:sz="4" w:space="0"/>
        <w:right w:val="single" w:color="000000" w:sz="4" w:space="0"/>
      </w:pBdr>
      <w:shd w:val="clear" w:color="B2B2B2" w:fill="B2B2B2"/>
      <w:spacing w:before="100" w:beforeAutospacing="1" w:after="100" w:afterAutospacing="1"/>
      <w:jc w:val="center"/>
      <w:textAlignment w:val="center"/>
    </w:pPr>
    <w:rPr>
      <w:rFonts w:ascii="Arial" w:hAnsi="Arial" w:eastAsia="Times New Roman" w:cs="Arial"/>
    </w:rPr>
  </w:style>
  <w:style w:type="paragraph" w:customStyle="1" w:styleId="178">
    <w:name w:val="xl90"/>
    <w:basedOn w:val="1"/>
    <w:uiPriority w:val="0"/>
    <w:pPr>
      <w:pBdr>
        <w:top w:val="single" w:color="000000" w:sz="4" w:space="0"/>
        <w:left w:val="single" w:color="000000" w:sz="4" w:space="0"/>
        <w:bottom w:val="single" w:color="000000" w:sz="4" w:space="0"/>
        <w:right w:val="single" w:color="000000" w:sz="4" w:space="0"/>
      </w:pBdr>
      <w:shd w:val="clear" w:color="B2B2B2" w:fill="B2B2B2"/>
      <w:spacing w:before="100" w:beforeAutospacing="1" w:after="100" w:afterAutospacing="1"/>
      <w:jc w:val="center"/>
      <w:textAlignment w:val="center"/>
    </w:pPr>
    <w:rPr>
      <w:rFonts w:ascii="Arial" w:hAnsi="Arial" w:eastAsia="Times New Roman" w:cs="Arial"/>
    </w:rPr>
  </w:style>
  <w:style w:type="paragraph" w:customStyle="1" w:styleId="179">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rPr>
  </w:style>
  <w:style w:type="paragraph" w:customStyle="1" w:styleId="180">
    <w:name w:val="xl92"/>
    <w:basedOn w:val="1"/>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i/>
      <w:iCs/>
      <w:color w:val="000000"/>
      <w:sz w:val="18"/>
      <w:szCs w:val="18"/>
    </w:rPr>
  </w:style>
  <w:style w:type="paragraph" w:customStyle="1" w:styleId="181">
    <w:name w:val="xl93"/>
    <w:basedOn w:val="1"/>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rPr>
  </w:style>
  <w:style w:type="paragraph" w:customStyle="1" w:styleId="182">
    <w:name w:val="xl94"/>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rPr>
  </w:style>
  <w:style w:type="paragraph" w:customStyle="1" w:styleId="183">
    <w:name w:val="xl95"/>
    <w:basedOn w:val="1"/>
    <w:uiPriority w:val="0"/>
    <w:pPr>
      <w:spacing w:before="100" w:beforeAutospacing="1" w:after="100" w:afterAutospacing="1"/>
      <w:jc w:val="center"/>
      <w:textAlignment w:val="center"/>
    </w:pPr>
    <w:rPr>
      <w:rFonts w:ascii="Arial" w:hAnsi="Arial" w:eastAsia="Times New Roman" w:cs="Arial"/>
      <w:b/>
      <w:bCs/>
      <w:sz w:val="22"/>
      <w:szCs w:val="22"/>
    </w:rPr>
  </w:style>
  <w:style w:type="paragraph" w:customStyle="1" w:styleId="184">
    <w:name w:val="xl96"/>
    <w:basedOn w:val="1"/>
    <w:qFormat/>
    <w:uiPriority w:val="0"/>
    <w:pPr>
      <w:shd w:val="clear" w:color="FFFFFF" w:fill="FFFFFF"/>
      <w:spacing w:before="100" w:beforeAutospacing="1" w:after="100" w:afterAutospacing="1"/>
      <w:jc w:val="center"/>
      <w:textAlignment w:val="center"/>
    </w:pPr>
    <w:rPr>
      <w:rFonts w:ascii="Arial" w:hAnsi="Arial" w:eastAsia="Times New Roman" w:cs="Arial"/>
      <w:color w:val="000000"/>
    </w:rPr>
  </w:style>
  <w:style w:type="paragraph" w:customStyle="1" w:styleId="185">
    <w:name w:val="xl97"/>
    <w:basedOn w:val="1"/>
    <w:qFormat/>
    <w:uiPriority w:val="0"/>
    <w:pPr>
      <w:shd w:val="clear" w:color="FFFFFF" w:fill="FFFFFF"/>
      <w:spacing w:before="100" w:beforeAutospacing="1" w:after="100" w:afterAutospacing="1"/>
      <w:jc w:val="center"/>
      <w:textAlignment w:val="center"/>
    </w:pPr>
    <w:rPr>
      <w:rFonts w:ascii="Arial" w:hAnsi="Arial" w:eastAsia="Times New Roman" w:cs="Arial"/>
      <w:b/>
      <w:bCs/>
      <w:color w:val="000000"/>
    </w:rPr>
  </w:style>
  <w:style w:type="paragraph" w:customStyle="1" w:styleId="186">
    <w:name w:val="xl98"/>
    <w:basedOn w:val="1"/>
    <w:qFormat/>
    <w:uiPriority w:val="0"/>
    <w:pPr>
      <w:spacing w:before="100" w:beforeAutospacing="1" w:after="100" w:afterAutospacing="1"/>
      <w:jc w:val="center"/>
      <w:textAlignment w:val="center"/>
    </w:pPr>
    <w:rPr>
      <w:rFonts w:ascii="Arial" w:hAnsi="Arial" w:eastAsia="Times New Roman" w:cs="Arial"/>
      <w:color w:val="000000"/>
      <w:sz w:val="18"/>
      <w:szCs w:val="18"/>
    </w:rPr>
  </w:style>
  <w:style w:type="paragraph" w:customStyle="1" w:styleId="187">
    <w:name w:val="xl99"/>
    <w:basedOn w:val="1"/>
    <w:uiPriority w:val="0"/>
    <w:pPr>
      <w:shd w:val="clear" w:color="FFFFFF" w:fill="FFFFFF"/>
      <w:spacing w:before="100" w:beforeAutospacing="1" w:after="100" w:afterAutospacing="1"/>
      <w:jc w:val="center"/>
      <w:textAlignment w:val="center"/>
    </w:pPr>
    <w:rPr>
      <w:rFonts w:ascii="Arial" w:hAnsi="Arial" w:eastAsia="Times New Roman" w:cs="Arial"/>
    </w:rPr>
  </w:style>
  <w:style w:type="paragraph" w:customStyle="1" w:styleId="188">
    <w:name w:val="xl100"/>
    <w:basedOn w:val="1"/>
    <w:qFormat/>
    <w:uiPriority w:val="0"/>
    <w:pPr>
      <w:spacing w:before="100" w:beforeAutospacing="1" w:after="100" w:afterAutospacing="1"/>
      <w:jc w:val="center"/>
      <w:textAlignment w:val="center"/>
    </w:pPr>
    <w:rPr>
      <w:rFonts w:ascii="Arial" w:hAnsi="Arial" w:eastAsia="Times New Roman" w:cs="Arial"/>
    </w:rPr>
  </w:style>
  <w:style w:type="paragraph" w:customStyle="1" w:styleId="189">
    <w:name w:val="xl101"/>
    <w:basedOn w:val="1"/>
    <w:qFormat/>
    <w:uiPriority w:val="0"/>
    <w:pPr>
      <w:pBdr>
        <w:top w:val="single" w:color="000000" w:sz="4" w:space="0"/>
        <w:left w:val="single" w:color="000000" w:sz="4" w:space="0"/>
        <w:bottom w:val="single" w:color="000000" w:sz="4" w:space="0"/>
        <w:right w:val="single" w:color="000000" w:sz="4" w:space="0"/>
      </w:pBdr>
      <w:shd w:val="clear" w:color="EEEEEE" w:fill="EEEEEE"/>
      <w:spacing w:before="100" w:beforeAutospacing="1" w:after="100" w:afterAutospacing="1"/>
      <w:jc w:val="center"/>
      <w:textAlignment w:val="center"/>
    </w:pPr>
    <w:rPr>
      <w:rFonts w:ascii="Arial" w:hAnsi="Arial" w:eastAsia="Times New Roman" w:cs="Arial"/>
      <w:b/>
      <w:bCs/>
    </w:rPr>
  </w:style>
  <w:style w:type="paragraph" w:customStyle="1" w:styleId="190">
    <w:name w:val="xl102"/>
    <w:basedOn w:val="1"/>
    <w:qFormat/>
    <w:uiPriority w:val="0"/>
    <w:pPr>
      <w:spacing w:before="100" w:beforeAutospacing="1" w:after="100" w:afterAutospacing="1"/>
      <w:jc w:val="center"/>
      <w:textAlignment w:val="center"/>
    </w:pPr>
    <w:rPr>
      <w:rFonts w:ascii="Arial" w:hAnsi="Arial" w:eastAsia="Times New Roman" w:cs="Arial"/>
    </w:rPr>
  </w:style>
  <w:style w:type="paragraph" w:customStyle="1" w:styleId="191">
    <w:name w:val="xl103"/>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color w:val="000000"/>
      <w:sz w:val="18"/>
      <w:szCs w:val="18"/>
    </w:rPr>
  </w:style>
  <w:style w:type="paragraph" w:customStyle="1" w:styleId="192">
    <w:name w:val="xl104"/>
    <w:basedOn w:val="1"/>
    <w:qFormat/>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center"/>
    </w:pPr>
    <w:rPr>
      <w:rFonts w:ascii="Arial" w:hAnsi="Arial" w:eastAsia="Times New Roman" w:cs="Arial"/>
    </w:rPr>
  </w:style>
  <w:style w:type="paragraph" w:customStyle="1" w:styleId="193">
    <w:name w:val="xl105"/>
    <w:basedOn w:val="1"/>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center"/>
    </w:pPr>
    <w:rPr>
      <w:rFonts w:ascii="Arial" w:hAnsi="Arial" w:eastAsia="Times New Roman" w:cs="Arial"/>
      <w:b/>
      <w:bCs/>
      <w:color w:val="000000"/>
    </w:rPr>
  </w:style>
  <w:style w:type="paragraph" w:customStyle="1" w:styleId="194">
    <w:name w:val="xl106"/>
    <w:basedOn w:val="1"/>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center"/>
    </w:pPr>
    <w:rPr>
      <w:rFonts w:ascii="Arial" w:hAnsi="Arial" w:eastAsia="Times New Roman" w:cs="Arial"/>
      <w:b/>
      <w:bCs/>
    </w:rPr>
  </w:style>
  <w:style w:type="paragraph" w:customStyle="1" w:styleId="195">
    <w:name w:val="xl107"/>
    <w:basedOn w:val="1"/>
    <w:qFormat/>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center"/>
    </w:pPr>
    <w:rPr>
      <w:rFonts w:ascii="Arial" w:hAnsi="Arial" w:eastAsia="Times New Roman" w:cs="Arial"/>
      <w:b/>
      <w:bCs/>
    </w:rPr>
  </w:style>
  <w:style w:type="paragraph" w:customStyle="1" w:styleId="196">
    <w:name w:val="xl1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color w:val="000000"/>
      <w:sz w:val="18"/>
      <w:szCs w:val="18"/>
    </w:rPr>
  </w:style>
  <w:style w:type="paragraph" w:customStyle="1" w:styleId="197">
    <w:name w:val="xl109"/>
    <w:basedOn w:val="1"/>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center"/>
    </w:pPr>
    <w:rPr>
      <w:rFonts w:ascii="Arial" w:hAnsi="Arial" w:eastAsia="Times New Roman" w:cs="Arial"/>
      <w:b/>
      <w:bCs/>
      <w:sz w:val="22"/>
      <w:szCs w:val="22"/>
    </w:rPr>
  </w:style>
  <w:style w:type="paragraph" w:customStyle="1" w:styleId="198">
    <w:name w:val="xl110"/>
    <w:basedOn w:val="1"/>
    <w:uiPriority w:val="0"/>
    <w:pPr>
      <w:pBdr>
        <w:top w:val="single" w:color="000000" w:sz="4" w:space="0"/>
        <w:left w:val="single" w:color="000000" w:sz="4" w:space="0"/>
        <w:bottom w:val="single" w:color="000000" w:sz="4" w:space="0"/>
        <w:right w:val="single" w:color="000000" w:sz="4" w:space="0"/>
      </w:pBdr>
      <w:shd w:val="clear" w:color="EEEEEE" w:fill="EEEEEE"/>
      <w:spacing w:before="100" w:beforeAutospacing="1" w:after="100" w:afterAutospacing="1"/>
      <w:jc w:val="center"/>
      <w:textAlignment w:val="center"/>
    </w:pPr>
    <w:rPr>
      <w:rFonts w:ascii="Arial" w:hAnsi="Arial" w:eastAsia="Times New Roman" w:cs="Arial"/>
      <w:b/>
      <w:bCs/>
    </w:rPr>
  </w:style>
  <w:style w:type="paragraph" w:customStyle="1" w:styleId="199">
    <w:name w:val="xl111"/>
    <w:basedOn w:val="1"/>
    <w:qFormat/>
    <w:uiPriority w:val="0"/>
    <w:pPr>
      <w:spacing w:before="100" w:beforeAutospacing="1" w:after="100" w:afterAutospacing="1"/>
      <w:jc w:val="center"/>
      <w:textAlignment w:val="center"/>
    </w:pPr>
    <w:rPr>
      <w:rFonts w:ascii="Arial" w:hAnsi="Arial" w:eastAsia="Times New Roman" w:cs="Arial"/>
    </w:rPr>
  </w:style>
  <w:style w:type="paragraph" w:customStyle="1" w:styleId="200">
    <w:name w:val="xl112"/>
    <w:basedOn w:val="1"/>
    <w:qFormat/>
    <w:uiPriority w:val="0"/>
    <w:pPr>
      <w:shd w:val="clear" w:color="FFFFFF" w:fill="FFFFFF"/>
      <w:spacing w:before="100" w:beforeAutospacing="1" w:after="100" w:afterAutospacing="1"/>
      <w:jc w:val="center"/>
      <w:textAlignment w:val="center"/>
    </w:pPr>
    <w:rPr>
      <w:rFonts w:ascii="Arial" w:hAnsi="Arial" w:eastAsia="Times New Roman" w:cs="Arial"/>
      <w:i/>
      <w:iCs/>
      <w:color w:val="000000"/>
      <w:sz w:val="16"/>
      <w:szCs w:val="16"/>
    </w:rPr>
  </w:style>
  <w:style w:type="paragraph" w:customStyle="1" w:styleId="201">
    <w:name w:val="xl113"/>
    <w:basedOn w:val="1"/>
    <w:qFormat/>
    <w:uiPriority w:val="0"/>
    <w:pPr>
      <w:shd w:val="clear" w:color="FFFFFF" w:fill="FFFFFF"/>
      <w:spacing w:before="100" w:beforeAutospacing="1" w:after="100" w:afterAutospacing="1"/>
      <w:jc w:val="center"/>
      <w:textAlignment w:val="center"/>
    </w:pPr>
    <w:rPr>
      <w:rFonts w:ascii="Arial" w:hAnsi="Arial" w:eastAsia="Times New Roman" w:cs="Arial"/>
    </w:rPr>
  </w:style>
  <w:style w:type="paragraph" w:customStyle="1" w:styleId="202">
    <w:name w:val="xl114"/>
    <w:basedOn w:val="1"/>
    <w:uiPriority w:val="0"/>
    <w:pPr>
      <w:pBdr>
        <w:top w:val="single" w:color="000000" w:sz="4" w:space="0"/>
        <w:left w:val="single" w:color="000000" w:sz="4" w:space="0"/>
        <w:bottom w:val="single" w:color="000000" w:sz="4" w:space="0"/>
        <w:right w:val="single" w:color="000000" w:sz="4" w:space="0"/>
      </w:pBdr>
      <w:shd w:val="clear" w:color="CCCCCC" w:fill="CCCCCC"/>
      <w:spacing w:before="100" w:beforeAutospacing="1" w:after="100" w:afterAutospacing="1"/>
      <w:jc w:val="center"/>
      <w:textAlignment w:val="center"/>
    </w:pPr>
    <w:rPr>
      <w:rFonts w:ascii="Arial" w:hAnsi="Arial" w:eastAsia="Times New Roman" w:cs="Arial"/>
    </w:rPr>
  </w:style>
  <w:style w:type="paragraph" w:customStyle="1" w:styleId="203">
    <w:name w:val="xl115"/>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rPr>
  </w:style>
  <w:style w:type="paragraph" w:customStyle="1" w:styleId="204">
    <w:name w:val="xl116"/>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rPr>
  </w:style>
  <w:style w:type="paragraph" w:customStyle="1" w:styleId="205">
    <w:name w:val="xl117"/>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rPr>
  </w:style>
  <w:style w:type="paragraph" w:customStyle="1" w:styleId="206">
    <w:name w:val="xl118"/>
    <w:basedOn w:val="1"/>
    <w:qFormat/>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center"/>
    </w:pPr>
    <w:rPr>
      <w:rFonts w:ascii="Arial" w:hAnsi="Arial" w:eastAsia="Times New Roman" w:cs="Arial"/>
      <w:b/>
      <w:bCs/>
    </w:rPr>
  </w:style>
  <w:style w:type="paragraph" w:customStyle="1" w:styleId="207">
    <w:name w:val="xl119"/>
    <w:basedOn w:val="1"/>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top"/>
    </w:pPr>
    <w:rPr>
      <w:rFonts w:ascii="Arial" w:hAnsi="Arial" w:eastAsia="Times New Roman" w:cs="Arial"/>
      <w:b/>
      <w:bCs/>
    </w:rPr>
  </w:style>
  <w:style w:type="paragraph" w:customStyle="1" w:styleId="208">
    <w:name w:val="xl120"/>
    <w:basedOn w:val="1"/>
    <w:qFormat/>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top"/>
    </w:pPr>
    <w:rPr>
      <w:rFonts w:ascii="Arial" w:hAnsi="Arial" w:eastAsia="Times New Roman" w:cs="Arial"/>
      <w:b/>
      <w:bCs/>
    </w:rPr>
  </w:style>
  <w:style w:type="paragraph" w:customStyle="1" w:styleId="209">
    <w:name w:val="xl121"/>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Times New Roman" w:hAnsi="Times New Roman" w:eastAsia="Times New Roman" w:cs="Times New Roman"/>
    </w:rPr>
  </w:style>
  <w:style w:type="paragraph" w:customStyle="1" w:styleId="210">
    <w:name w:val="xl122"/>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sz w:val="26"/>
      <w:szCs w:val="26"/>
    </w:rPr>
  </w:style>
  <w:style w:type="paragraph" w:customStyle="1" w:styleId="211">
    <w:name w:val="xl123"/>
    <w:basedOn w:val="1"/>
    <w:qFormat/>
    <w:uiPriority w:val="0"/>
    <w:pPr>
      <w:spacing w:before="100" w:beforeAutospacing="1" w:after="100" w:afterAutospacing="1"/>
      <w:jc w:val="center"/>
      <w:textAlignment w:val="center"/>
    </w:pPr>
    <w:rPr>
      <w:rFonts w:ascii="Times New Roman" w:hAnsi="Times New Roman" w:eastAsia="Times New Roman" w:cs="Times New Roman"/>
    </w:rPr>
  </w:style>
  <w:style w:type="paragraph" w:customStyle="1" w:styleId="212">
    <w:name w:val="xl124"/>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sz w:val="26"/>
      <w:szCs w:val="26"/>
    </w:rPr>
  </w:style>
  <w:style w:type="paragraph" w:customStyle="1" w:styleId="213">
    <w:name w:val="xl12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rPr>
  </w:style>
  <w:style w:type="paragraph" w:customStyle="1" w:styleId="214">
    <w:name w:val="xl126"/>
    <w:basedOn w:val="1"/>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color w:val="000000"/>
    </w:rPr>
  </w:style>
  <w:style w:type="paragraph" w:customStyle="1" w:styleId="215">
    <w:name w:val="xl127"/>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b/>
      <w:bCs/>
      <w:color w:val="000000"/>
    </w:rPr>
  </w:style>
  <w:style w:type="paragraph" w:customStyle="1" w:styleId="216">
    <w:name w:val="xl12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rPr>
  </w:style>
  <w:style w:type="paragraph" w:customStyle="1" w:styleId="217">
    <w:name w:val="xl129"/>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rPr>
  </w:style>
  <w:style w:type="paragraph" w:customStyle="1" w:styleId="218">
    <w:name w:val="xl130"/>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b/>
      <w:bCs/>
    </w:rPr>
  </w:style>
  <w:style w:type="paragraph" w:customStyle="1" w:styleId="219">
    <w:name w:val="xl131"/>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b/>
      <w:bCs/>
      <w:color w:val="000000"/>
    </w:rPr>
  </w:style>
  <w:style w:type="paragraph" w:customStyle="1" w:styleId="220">
    <w:name w:val="xl132"/>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sz w:val="22"/>
      <w:szCs w:val="22"/>
    </w:rPr>
  </w:style>
  <w:style w:type="paragraph" w:customStyle="1" w:styleId="221">
    <w:name w:val="xl133"/>
    <w:basedOn w:val="1"/>
    <w:qFormat/>
    <w:uiPriority w:val="0"/>
    <w:pPr>
      <w:pBdr>
        <w:top w:val="single" w:color="000000" w:sz="4" w:space="0"/>
        <w:left w:val="single" w:color="000000" w:sz="4" w:space="0"/>
        <w:bottom w:val="single" w:color="000000" w:sz="4" w:space="0"/>
        <w:right w:val="single" w:color="000000" w:sz="4" w:space="0"/>
      </w:pBdr>
      <w:shd w:val="clear" w:color="CCCCCC" w:fill="CCCCCC"/>
      <w:spacing w:before="100" w:beforeAutospacing="1" w:after="100" w:afterAutospacing="1"/>
      <w:jc w:val="center"/>
      <w:textAlignment w:val="center"/>
    </w:pPr>
    <w:rPr>
      <w:rFonts w:ascii="Arial" w:hAnsi="Arial" w:eastAsia="Times New Roman" w:cs="Arial"/>
      <w:b/>
      <w:bCs/>
    </w:rPr>
  </w:style>
  <w:style w:type="paragraph" w:customStyle="1" w:styleId="222">
    <w:name w:val="xl134"/>
    <w:basedOn w:val="1"/>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b/>
      <w:bCs/>
    </w:rPr>
  </w:style>
  <w:style w:type="paragraph" w:customStyle="1" w:styleId="223">
    <w:name w:val="xl135"/>
    <w:basedOn w:val="1"/>
    <w:uiPriority w:val="0"/>
    <w:pPr>
      <w:pBdr>
        <w:top w:val="single" w:color="000000" w:sz="4" w:space="0"/>
        <w:left w:val="single" w:color="000000" w:sz="4" w:space="0"/>
        <w:bottom w:val="single" w:color="000000" w:sz="4" w:space="0"/>
        <w:right w:val="single" w:color="000000" w:sz="4" w:space="0"/>
      </w:pBdr>
      <w:shd w:val="clear" w:color="EEEEEE" w:fill="EEEEEE"/>
      <w:spacing w:before="100" w:beforeAutospacing="1" w:after="100" w:afterAutospacing="1"/>
      <w:jc w:val="center"/>
      <w:textAlignment w:val="center"/>
    </w:pPr>
    <w:rPr>
      <w:rFonts w:ascii="Arial" w:hAnsi="Arial" w:eastAsia="Times New Roman" w:cs="Arial"/>
      <w:b/>
      <w:bCs/>
    </w:rPr>
  </w:style>
  <w:style w:type="paragraph" w:customStyle="1" w:styleId="224">
    <w:name w:val="xl136"/>
    <w:basedOn w:val="1"/>
    <w:uiPriority w:val="0"/>
    <w:pPr>
      <w:pBdr>
        <w:top w:val="single" w:color="000000" w:sz="4" w:space="0"/>
        <w:left w:val="single" w:color="000000" w:sz="4" w:space="0"/>
        <w:bottom w:val="single" w:color="000000" w:sz="4" w:space="0"/>
        <w:right w:val="single" w:color="000000" w:sz="4" w:space="0"/>
      </w:pBdr>
      <w:shd w:val="clear" w:color="CCCCCC" w:fill="CCCCCC"/>
      <w:spacing w:before="100" w:beforeAutospacing="1" w:after="100" w:afterAutospacing="1"/>
      <w:jc w:val="center"/>
      <w:textAlignment w:val="center"/>
    </w:pPr>
    <w:rPr>
      <w:rFonts w:ascii="Arial" w:hAnsi="Arial" w:eastAsia="Times New Roman" w:cs="Arial"/>
      <w:b/>
      <w:bCs/>
    </w:rPr>
  </w:style>
  <w:style w:type="paragraph" w:customStyle="1" w:styleId="225">
    <w:name w:val="xl137"/>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b/>
      <w:bCs/>
    </w:rPr>
  </w:style>
  <w:style w:type="paragraph" w:customStyle="1" w:styleId="226">
    <w:name w:val="xl138"/>
    <w:basedOn w:val="1"/>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sz w:val="22"/>
      <w:szCs w:val="22"/>
    </w:rPr>
  </w:style>
  <w:style w:type="paragraph" w:customStyle="1" w:styleId="227">
    <w:name w:val="xl139"/>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rPr>
  </w:style>
  <w:style w:type="paragraph" w:customStyle="1" w:styleId="228">
    <w:name w:val="xl14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sz w:val="22"/>
      <w:szCs w:val="22"/>
    </w:rPr>
  </w:style>
  <w:style w:type="paragraph" w:customStyle="1" w:styleId="229">
    <w:name w:val="xl141"/>
    <w:basedOn w:val="1"/>
    <w:qFormat/>
    <w:uiPriority w:val="0"/>
    <w:pPr>
      <w:pBdr>
        <w:top w:val="single" w:color="000000" w:sz="4" w:space="0"/>
        <w:left w:val="single" w:color="000000" w:sz="4" w:space="0"/>
        <w:bottom w:val="single" w:color="000000" w:sz="4" w:space="0"/>
        <w:right w:val="single" w:color="000000" w:sz="4" w:space="0"/>
      </w:pBdr>
      <w:shd w:val="clear" w:color="EEEEEE" w:fill="EEEEEE"/>
      <w:spacing w:before="100" w:beforeAutospacing="1" w:after="100" w:afterAutospacing="1"/>
      <w:jc w:val="center"/>
      <w:textAlignment w:val="center"/>
    </w:pPr>
    <w:rPr>
      <w:rFonts w:ascii="Arial" w:hAnsi="Arial" w:eastAsia="Times New Roman" w:cs="Arial"/>
      <w:b/>
      <w:bCs/>
    </w:rPr>
  </w:style>
  <w:style w:type="paragraph" w:customStyle="1" w:styleId="230">
    <w:name w:val="xl142"/>
    <w:basedOn w:val="1"/>
    <w:qFormat/>
    <w:uiPriority w:val="0"/>
    <w:pPr>
      <w:pBdr>
        <w:top w:val="single" w:color="000000" w:sz="4" w:space="0"/>
        <w:left w:val="single" w:color="000000" w:sz="4" w:space="0"/>
        <w:bottom w:val="single" w:color="000000" w:sz="4" w:space="0"/>
        <w:right w:val="single" w:color="000000" w:sz="4" w:space="0"/>
      </w:pBdr>
      <w:shd w:val="clear" w:color="CCCCCC" w:fill="CCCCCC"/>
      <w:spacing w:before="100" w:beforeAutospacing="1" w:after="100" w:afterAutospacing="1"/>
      <w:jc w:val="center"/>
      <w:textAlignment w:val="center"/>
    </w:pPr>
    <w:rPr>
      <w:rFonts w:ascii="Arial" w:hAnsi="Arial" w:eastAsia="Times New Roman" w:cs="Arial"/>
      <w:b/>
      <w:bCs/>
    </w:rPr>
  </w:style>
  <w:style w:type="paragraph" w:customStyle="1" w:styleId="231">
    <w:name w:val="xl143"/>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b/>
      <w:bCs/>
    </w:rPr>
  </w:style>
  <w:style w:type="paragraph" w:customStyle="1" w:styleId="232">
    <w:name w:val="xl144"/>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rPr>
  </w:style>
  <w:style w:type="paragraph" w:customStyle="1" w:styleId="233">
    <w:name w:val="xl1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eastAsia="Times New Roman" w:cs="Arial"/>
    </w:rPr>
  </w:style>
  <w:style w:type="paragraph" w:customStyle="1" w:styleId="234">
    <w:name w:val="xl146"/>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Arial" w:hAnsi="Arial" w:eastAsia="Times New Roman" w:cs="Arial"/>
    </w:rPr>
  </w:style>
  <w:style w:type="paragraph" w:customStyle="1" w:styleId="235">
    <w:name w:val="xl147"/>
    <w:basedOn w:val="1"/>
    <w:uiPriority w:val="0"/>
    <w:pPr>
      <w:pBdr>
        <w:top w:val="single" w:color="000000" w:sz="4" w:space="0"/>
        <w:left w:val="single" w:color="000000" w:sz="4" w:space="0"/>
        <w:bottom w:val="single" w:color="000000" w:sz="4" w:space="0"/>
        <w:right w:val="single" w:color="000000" w:sz="4" w:space="0"/>
      </w:pBdr>
      <w:shd w:val="clear" w:color="EEEEEE" w:fill="EEEEEE"/>
      <w:spacing w:before="100" w:beforeAutospacing="1" w:after="100" w:afterAutospacing="1"/>
      <w:jc w:val="center"/>
      <w:textAlignment w:val="center"/>
    </w:pPr>
    <w:rPr>
      <w:rFonts w:ascii="Arial" w:hAnsi="Arial" w:eastAsia="Times New Roman" w:cs="Arial"/>
    </w:rPr>
  </w:style>
  <w:style w:type="paragraph" w:customStyle="1" w:styleId="236">
    <w:name w:val="xl148"/>
    <w:basedOn w:val="1"/>
    <w:qFormat/>
    <w:uiPriority w:val="0"/>
    <w:pPr>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Times New Roman" w:hAnsi="Times New Roman" w:eastAsia="Times New Roman" w:cs="Times New Roman"/>
    </w:rPr>
  </w:style>
  <w:style w:type="paragraph" w:customStyle="1" w:styleId="237">
    <w:name w:val="xl14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eastAsia="Times New Roman" w:cs="Times New Roman"/>
    </w:rPr>
  </w:style>
  <w:style w:type="paragraph" w:customStyle="1" w:styleId="238">
    <w:name w:val="xl1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eastAsia="Times New Roman" w:cs="Times New Roman"/>
    </w:rPr>
  </w:style>
  <w:style w:type="paragraph" w:customStyle="1" w:styleId="239">
    <w:name w:val="xl151"/>
    <w:basedOn w:val="1"/>
    <w:qFormat/>
    <w:uiPriority w:val="0"/>
    <w:pPr>
      <w:pBdr>
        <w:top w:val="single" w:color="000000" w:sz="4" w:space="0"/>
        <w:left w:val="single" w:color="000000" w:sz="4" w:space="0"/>
        <w:bottom w:val="single" w:color="000000" w:sz="4" w:space="0"/>
        <w:right w:val="single" w:color="000000" w:sz="4" w:space="0"/>
      </w:pBdr>
      <w:shd w:val="clear" w:color="DDDDDD" w:fill="DDDDDD"/>
      <w:spacing w:before="100" w:beforeAutospacing="1" w:after="100" w:afterAutospacing="1"/>
      <w:jc w:val="center"/>
      <w:textAlignment w:val="center"/>
    </w:pPr>
    <w:rPr>
      <w:rFonts w:ascii="Arial" w:hAnsi="Arial" w:eastAsia="Times New Roman" w:cs="Arial"/>
      <w:b/>
      <w:bCs/>
    </w:rPr>
  </w:style>
  <w:style w:type="paragraph" w:customStyle="1" w:styleId="240">
    <w:name w:val="xl81"/>
    <w:basedOn w:val="1"/>
    <w:uiPriority w:val="0"/>
    <w:pPr>
      <w:spacing w:before="100" w:beforeAutospacing="1" w:after="100" w:afterAutospacing="1"/>
    </w:pPr>
    <w:rPr>
      <w:rFonts w:ascii="Times New Roman" w:hAnsi="Times New Roman" w:eastAsia="Times New Roman" w:cs="Times New Roman"/>
      <w:sz w:val="26"/>
      <w:szCs w:val="26"/>
    </w:rPr>
  </w:style>
  <w:style w:type="paragraph" w:customStyle="1" w:styleId="241">
    <w:name w:val="xl82"/>
    <w:basedOn w:val="1"/>
    <w:qFormat/>
    <w:uiPriority w:val="0"/>
    <w:pPr>
      <w:pBdr>
        <w:top w:val="single" w:color="000000" w:sz="4" w:space="0"/>
        <w:left w:val="single" w:color="000000" w:sz="4" w:space="0"/>
        <w:bottom w:val="single" w:color="000000" w:sz="4" w:space="0"/>
        <w:right w:val="single" w:color="000000" w:sz="4" w:space="0"/>
      </w:pBdr>
      <w:shd w:val="clear" w:color="E8F2A1" w:fill="E8F2A1"/>
      <w:spacing w:before="100" w:beforeAutospacing="1" w:after="100" w:afterAutospacing="1"/>
      <w:jc w:val="center"/>
      <w:textAlignment w:val="center"/>
    </w:pPr>
    <w:rPr>
      <w:rFonts w:ascii="Amiri" w:hAnsi="Amiri" w:eastAsia="Times New Roman" w:cs="Times New Roman"/>
      <w:b/>
      <w:bCs/>
      <w:sz w:val="26"/>
      <w:szCs w:val="26"/>
    </w:rPr>
  </w:style>
  <w:style w:type="paragraph" w:customStyle="1" w:styleId="242">
    <w:name w:val="xl80"/>
    <w:basedOn w:val="1"/>
    <w:uiPriority w:val="0"/>
    <w:pPr>
      <w:spacing w:before="100" w:beforeAutospacing="1" w:after="100" w:afterAutospacing="1"/>
      <w:jc w:val="center"/>
    </w:pPr>
    <w:rPr>
      <w:rFonts w:ascii="Times New Roman" w:hAnsi="Times New Roman" w:eastAsia="Times New Roman" w:cs="Times New Roman"/>
    </w:rPr>
  </w:style>
  <w:style w:type="character" w:customStyle="1" w:styleId="243">
    <w:name w:val="apple-converted-spac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3" ma:contentTypeDescription="Create a new document." ma:contentTypeScope="" ma:versionID="73728e9dddc14014a6cfd77312340bf4">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09f9070dc82a2255e52c6900ae25b57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2BC63-4D90-496A-AFE6-61B4ECF9003A}">
  <ds:schemaRefs/>
</ds:datastoreItem>
</file>

<file path=customXml/itemProps3.xml><?xml version="1.0" encoding="utf-8"?>
<ds:datastoreItem xmlns:ds="http://schemas.openxmlformats.org/officeDocument/2006/customXml" ds:itemID="{5D1FA4AF-4961-4980-89C2-9874A1C2C1B8}">
  <ds:schemaRefs/>
</ds:datastoreItem>
</file>

<file path=customXml/itemProps4.xml><?xml version="1.0" encoding="utf-8"?>
<ds:datastoreItem xmlns:ds="http://schemas.openxmlformats.org/officeDocument/2006/customXml" ds:itemID="{6BC7B275-7281-49DC-9744-51C9683D51D2}">
  <ds:schemaRefs/>
</ds:datastoreItem>
</file>

<file path=customXml/itemProps5.xml><?xml version="1.0" encoding="utf-8"?>
<ds:datastoreItem xmlns:ds="http://schemas.openxmlformats.org/officeDocument/2006/customXml" ds:itemID="{7C5D9370-D0F8-4975-A2D0-83FD7771EADE}">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29634</Words>
  <Characters>160025</Characters>
  <Lines>1333</Lines>
  <Paragraphs>378</Paragraphs>
  <TotalTime>0</TotalTime>
  <ScaleCrop>false</ScaleCrop>
  <LinksUpToDate>false</LinksUpToDate>
  <CharactersWithSpaces>189281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2025-07-21T19:48:00Z</dcterms:created>
  <dcterms:modified xsi:type="dcterms:W3CDTF">2025-07-31T20:58:07Z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y fmtid="{D5CDD505-2E9C-101B-9397-08002B2CF9AE}" pid="4" name="KSOProductBuildVer">
    <vt:lpwstr>1046-12.2.0.21931</vt:lpwstr>
  </property>
  <property fmtid="{D5CDD505-2E9C-101B-9397-08002B2CF9AE}" pid="5" name="ICV">
    <vt:lpwstr>EFEB93F23F7D45709C19D38B1D539360_13</vt:lpwstr>
  </property>
</Properties>
</file>